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B4CC6" w:rsidRDefault="006B4CC6">
      <w:pPr>
        <w:rPr>
          <w:sz w:val="24"/>
          <w:szCs w:val="24"/>
          <w:u w:val="single"/>
        </w:rPr>
      </w:pPr>
    </w:p>
    <w:p w14:paraId="00000002" w14:textId="77777777" w:rsidR="006B4CC6" w:rsidRDefault="005C56F9">
      <w:pPr>
        <w:rPr>
          <w:b/>
          <w:sz w:val="24"/>
          <w:szCs w:val="24"/>
          <w:u w:val="single"/>
        </w:rPr>
      </w:pPr>
      <w:r>
        <w:rPr>
          <w:b/>
          <w:sz w:val="24"/>
          <w:szCs w:val="24"/>
          <w:u w:val="single"/>
        </w:rPr>
        <w:t xml:space="preserve">SQL: </w:t>
      </w:r>
    </w:p>
    <w:p w14:paraId="00000003" w14:textId="77777777" w:rsidR="006B4CC6" w:rsidRDefault="006B4CC6">
      <w:pPr>
        <w:rPr>
          <w:b/>
          <w:sz w:val="24"/>
          <w:szCs w:val="24"/>
          <w:u w:val="single"/>
        </w:rPr>
      </w:pPr>
    </w:p>
    <w:p w14:paraId="00000004" w14:textId="77777777" w:rsidR="006B4CC6" w:rsidRDefault="005C56F9">
      <w:pPr>
        <w:numPr>
          <w:ilvl w:val="0"/>
          <w:numId w:val="1"/>
        </w:numPr>
        <w:rPr>
          <w:sz w:val="24"/>
          <w:szCs w:val="24"/>
        </w:rPr>
      </w:pPr>
      <w:r>
        <w:rPr>
          <w:sz w:val="24"/>
          <w:szCs w:val="24"/>
        </w:rPr>
        <w:t xml:space="preserve">Can you explain the concept of query execution plans and how they can be </w:t>
      </w:r>
      <w:proofErr w:type="spellStart"/>
      <w:r>
        <w:rPr>
          <w:sz w:val="24"/>
          <w:szCs w:val="24"/>
        </w:rPr>
        <w:t>analyzed</w:t>
      </w:r>
      <w:proofErr w:type="spellEnd"/>
      <w:r>
        <w:rPr>
          <w:sz w:val="24"/>
          <w:szCs w:val="24"/>
        </w:rPr>
        <w:t xml:space="preserve"> and optimized?</w:t>
      </w:r>
    </w:p>
    <w:p w14:paraId="4EC0CF0B" w14:textId="682445A5" w:rsidR="00A90377" w:rsidRDefault="00A90377" w:rsidP="00A90377">
      <w:pPr>
        <w:rPr>
          <w:sz w:val="24"/>
          <w:szCs w:val="24"/>
        </w:rPr>
      </w:pPr>
      <w:r>
        <w:rPr>
          <w:sz w:val="24"/>
          <w:szCs w:val="24"/>
        </w:rPr>
        <w:t>Solution-</w:t>
      </w:r>
      <w:r w:rsidRPr="00A90377">
        <w:rPr>
          <w:rFonts w:ascii="Segoe UI" w:hAnsi="Segoe UI" w:cs="Segoe UI"/>
          <w:color w:val="0D0D0D"/>
          <w:shd w:val="clear" w:color="auto" w:fill="FFFFFF"/>
        </w:rPr>
        <w:t xml:space="preserve"> </w:t>
      </w:r>
      <w:r w:rsidRPr="00A90377">
        <w:rPr>
          <w:rFonts w:ascii="Segoe UI" w:hAnsi="Segoe UI" w:cs="Segoe UI"/>
          <w:color w:val="0D0D0D"/>
          <w:sz w:val="24"/>
          <w:szCs w:val="24"/>
          <w:shd w:val="clear" w:color="auto" w:fill="FFFFFF"/>
        </w:rPr>
        <w:t>A query execution plan is a roadmap or a set of steps that the database engine follows to execute a particular SQL query efficiently.</w:t>
      </w:r>
    </w:p>
    <w:p w14:paraId="00000005" w14:textId="77777777" w:rsidR="006B4CC6" w:rsidRDefault="005C56F9">
      <w:pPr>
        <w:numPr>
          <w:ilvl w:val="0"/>
          <w:numId w:val="1"/>
        </w:numPr>
        <w:rPr>
          <w:sz w:val="24"/>
          <w:szCs w:val="24"/>
        </w:rPr>
      </w:pPr>
      <w:r>
        <w:rPr>
          <w:sz w:val="24"/>
          <w:szCs w:val="24"/>
        </w:rPr>
        <w:t>What are the three degrees of normalization and how is normalization done in each degree?</w:t>
      </w:r>
    </w:p>
    <w:p w14:paraId="217A986C" w14:textId="77777777" w:rsidR="00A90377" w:rsidRDefault="00A90377" w:rsidP="00A90377">
      <w:pPr>
        <w:rPr>
          <w:rFonts w:ascii="Segoe UI" w:hAnsi="Segoe UI" w:cs="Segoe UI"/>
          <w:color w:val="0D0D0D"/>
          <w:shd w:val="clear" w:color="auto" w:fill="FFFFFF"/>
        </w:rPr>
      </w:pPr>
      <w:r>
        <w:rPr>
          <w:sz w:val="24"/>
          <w:szCs w:val="24"/>
        </w:rPr>
        <w:t>Solution-</w:t>
      </w:r>
      <w:r w:rsidRPr="00A90377">
        <w:rPr>
          <w:rFonts w:ascii="Segoe UI" w:hAnsi="Segoe UI" w:cs="Segoe UI"/>
          <w:color w:val="0D0D0D"/>
          <w:shd w:val="clear" w:color="auto" w:fill="FFFFFF"/>
        </w:rPr>
        <w:t xml:space="preserve"> </w:t>
      </w:r>
      <w:r>
        <w:rPr>
          <w:rFonts w:ascii="Segoe UI" w:hAnsi="Segoe UI" w:cs="Segoe UI"/>
          <w:color w:val="0D0D0D"/>
          <w:shd w:val="clear" w:color="auto" w:fill="FFFFFF"/>
        </w:rPr>
        <w:t>Normalization is the process of organizing data in a database efficiently, aiming to reduce redundancy and dependency.</w:t>
      </w:r>
    </w:p>
    <w:p w14:paraId="371719B5" w14:textId="77363708" w:rsidR="00A90377" w:rsidRDefault="00A90377" w:rsidP="00A90377">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First Normal Form (1NF)</w:t>
      </w:r>
      <w:r>
        <w:rPr>
          <w:rFonts w:ascii="Segoe UI" w:hAnsi="Segoe UI" w:cs="Segoe UI"/>
          <w:color w:val="0D0D0D"/>
          <w:shd w:val="clear" w:color="auto" w:fill="FFFFFF"/>
        </w:rPr>
        <w:t>:</w:t>
      </w:r>
    </w:p>
    <w:p w14:paraId="75EA18E7" w14:textId="2272B373" w:rsidR="00A90377" w:rsidRDefault="00A90377" w:rsidP="00A90377">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Second Normal Form (2NF)</w:t>
      </w:r>
      <w:r>
        <w:rPr>
          <w:rFonts w:ascii="Segoe UI" w:hAnsi="Segoe UI" w:cs="Segoe UI"/>
          <w:color w:val="0D0D0D"/>
          <w:shd w:val="clear" w:color="auto" w:fill="FFFFFF"/>
        </w:rPr>
        <w:t>:</w:t>
      </w:r>
    </w:p>
    <w:p w14:paraId="255AFB46" w14:textId="0354DC85" w:rsidR="00A90377" w:rsidRDefault="00A90377" w:rsidP="00A90377">
      <w:pPr>
        <w:rPr>
          <w:sz w:val="24"/>
          <w:szCs w:val="24"/>
        </w:rPr>
      </w:pPr>
      <w:r>
        <w:rPr>
          <w:rStyle w:val="Strong"/>
          <w:rFonts w:ascii="Segoe UI" w:hAnsi="Segoe UI" w:cs="Segoe UI"/>
          <w:color w:val="0D0D0D"/>
          <w:bdr w:val="single" w:sz="2" w:space="0" w:color="E3E3E3" w:frame="1"/>
          <w:shd w:val="clear" w:color="auto" w:fill="FFFFFF"/>
        </w:rPr>
        <w:t>Third Normal Form (3NF)</w:t>
      </w:r>
      <w:r>
        <w:rPr>
          <w:rFonts w:ascii="Segoe UI" w:hAnsi="Segoe UI" w:cs="Segoe UI"/>
          <w:color w:val="0D0D0D"/>
          <w:shd w:val="clear" w:color="auto" w:fill="FFFFFF"/>
        </w:rPr>
        <w:t>:</w:t>
      </w:r>
    </w:p>
    <w:p w14:paraId="00000006" w14:textId="77777777" w:rsidR="006B4CC6" w:rsidRDefault="005C56F9">
      <w:pPr>
        <w:numPr>
          <w:ilvl w:val="0"/>
          <w:numId w:val="1"/>
        </w:numPr>
        <w:rPr>
          <w:sz w:val="24"/>
          <w:szCs w:val="24"/>
        </w:rPr>
      </w:pPr>
      <w:r>
        <w:rPr>
          <w:sz w:val="24"/>
          <w:szCs w:val="24"/>
        </w:rPr>
        <w:t>Can you explain a scenario where using derived columns can improve query performance?</w:t>
      </w:r>
    </w:p>
    <w:p w14:paraId="37E82697" w14:textId="2EAE68C9" w:rsidR="00B00450" w:rsidRDefault="00B00450" w:rsidP="00B00450">
      <w:pPr>
        <w:rPr>
          <w:sz w:val="24"/>
          <w:szCs w:val="24"/>
        </w:rPr>
      </w:pPr>
      <w:r>
        <w:rPr>
          <w:sz w:val="24"/>
          <w:szCs w:val="24"/>
        </w:rPr>
        <w:t>Solution-</w:t>
      </w:r>
      <w:r w:rsidR="00CC19FF">
        <w:rPr>
          <w:sz w:val="24"/>
          <w:szCs w:val="24"/>
        </w:rPr>
        <w:t>OLTP</w:t>
      </w:r>
      <w:proofErr w:type="gramStart"/>
      <w:r w:rsidR="00CC19FF">
        <w:rPr>
          <w:sz w:val="24"/>
          <w:szCs w:val="24"/>
        </w:rPr>
        <w:t xml:space="preserve">- </w:t>
      </w:r>
      <w:r w:rsidR="00B2714F">
        <w:rPr>
          <w:sz w:val="24"/>
          <w:szCs w:val="24"/>
        </w:rPr>
        <w:t xml:space="preserve"> </w:t>
      </w:r>
      <w:r w:rsidR="00CC19FF">
        <w:rPr>
          <w:rFonts w:ascii="Segoe UI" w:hAnsi="Segoe UI" w:cs="Segoe UI"/>
          <w:color w:val="0D0D0D"/>
          <w:shd w:val="clear" w:color="auto" w:fill="FFFFFF"/>
        </w:rPr>
        <w:t>OLTP</w:t>
      </w:r>
      <w:proofErr w:type="gramEnd"/>
      <w:r w:rsidR="00CC19FF">
        <w:rPr>
          <w:rFonts w:ascii="Segoe UI" w:hAnsi="Segoe UI" w:cs="Segoe UI"/>
          <w:color w:val="0D0D0D"/>
          <w:shd w:val="clear" w:color="auto" w:fill="FFFFFF"/>
        </w:rPr>
        <w:t xml:space="preserve"> systems are designed for transaction-oriented applications, where the emphasis is on quick and efficient transaction processing. These systems are optimized for inserting, updating, and deleting small amounts of data in real-time</w:t>
      </w:r>
    </w:p>
    <w:p w14:paraId="5DF38C6A" w14:textId="77777777" w:rsidR="00B00450" w:rsidRDefault="00B00450" w:rsidP="00B00450">
      <w:pPr>
        <w:rPr>
          <w:sz w:val="24"/>
          <w:szCs w:val="24"/>
        </w:rPr>
      </w:pPr>
    </w:p>
    <w:p w14:paraId="78172273" w14:textId="601D452C" w:rsidR="00B00450" w:rsidRPr="00B00450" w:rsidRDefault="00B00450" w:rsidP="00B00450">
      <w:pPr>
        <w:rPr>
          <w:sz w:val="24"/>
          <w:szCs w:val="24"/>
        </w:rPr>
      </w:pPr>
      <w:r w:rsidRPr="00B00450">
        <w:t xml:space="preserve"> </w:t>
      </w:r>
      <w:r w:rsidRPr="00B00450">
        <w:rPr>
          <w:sz w:val="24"/>
          <w:szCs w:val="24"/>
        </w:rPr>
        <w:t xml:space="preserve">SELECT </w:t>
      </w:r>
    </w:p>
    <w:p w14:paraId="2A918220" w14:textId="77777777" w:rsidR="00B00450" w:rsidRPr="00B00450" w:rsidRDefault="00B00450" w:rsidP="00B00450">
      <w:pPr>
        <w:rPr>
          <w:sz w:val="24"/>
          <w:szCs w:val="24"/>
        </w:rPr>
      </w:pPr>
      <w:r w:rsidRPr="00B00450">
        <w:rPr>
          <w:sz w:val="24"/>
          <w:szCs w:val="24"/>
        </w:rPr>
        <w:t xml:space="preserve">    (</w:t>
      </w:r>
      <w:proofErr w:type="spellStart"/>
      <w:r w:rsidRPr="00B00450">
        <w:rPr>
          <w:sz w:val="24"/>
          <w:szCs w:val="24"/>
        </w:rPr>
        <w:t>UnitPrice</w:t>
      </w:r>
      <w:proofErr w:type="spellEnd"/>
      <w:r w:rsidRPr="00B00450">
        <w:rPr>
          <w:sz w:val="24"/>
          <w:szCs w:val="24"/>
        </w:rPr>
        <w:t xml:space="preserve"> * Quantity) - (</w:t>
      </w:r>
      <w:proofErr w:type="spellStart"/>
      <w:r w:rsidRPr="00B00450">
        <w:rPr>
          <w:sz w:val="24"/>
          <w:szCs w:val="24"/>
        </w:rPr>
        <w:t>UnitPrice</w:t>
      </w:r>
      <w:proofErr w:type="spellEnd"/>
      <w:r w:rsidRPr="00B00450">
        <w:rPr>
          <w:sz w:val="24"/>
          <w:szCs w:val="24"/>
        </w:rPr>
        <w:t xml:space="preserve"> * Quantity * Discount) AS </w:t>
      </w:r>
      <w:proofErr w:type="spellStart"/>
      <w:r w:rsidRPr="00B00450">
        <w:rPr>
          <w:sz w:val="24"/>
          <w:szCs w:val="24"/>
        </w:rPr>
        <w:t>TotalSaleAmount</w:t>
      </w:r>
      <w:proofErr w:type="spellEnd"/>
    </w:p>
    <w:p w14:paraId="2B39D247" w14:textId="77777777" w:rsidR="00B00450" w:rsidRPr="00B00450" w:rsidRDefault="00B00450" w:rsidP="00B00450">
      <w:pPr>
        <w:rPr>
          <w:sz w:val="24"/>
          <w:szCs w:val="24"/>
        </w:rPr>
      </w:pPr>
      <w:r w:rsidRPr="00B00450">
        <w:rPr>
          <w:sz w:val="24"/>
          <w:szCs w:val="24"/>
        </w:rPr>
        <w:t xml:space="preserve">FROM </w:t>
      </w:r>
    </w:p>
    <w:p w14:paraId="6444C0A9" w14:textId="77777777" w:rsidR="00B00450" w:rsidRPr="00B00450" w:rsidRDefault="00B00450" w:rsidP="00B00450">
      <w:pPr>
        <w:rPr>
          <w:sz w:val="24"/>
          <w:szCs w:val="24"/>
        </w:rPr>
      </w:pPr>
      <w:r w:rsidRPr="00B00450">
        <w:rPr>
          <w:sz w:val="24"/>
          <w:szCs w:val="24"/>
        </w:rPr>
        <w:t xml:space="preserve">    </w:t>
      </w:r>
      <w:proofErr w:type="spellStart"/>
      <w:r w:rsidRPr="00B00450">
        <w:rPr>
          <w:sz w:val="24"/>
          <w:szCs w:val="24"/>
        </w:rPr>
        <w:t>SalesTransactions</w:t>
      </w:r>
      <w:proofErr w:type="spellEnd"/>
      <w:r w:rsidRPr="00B00450">
        <w:rPr>
          <w:sz w:val="24"/>
          <w:szCs w:val="24"/>
        </w:rPr>
        <w:t>;</w:t>
      </w:r>
    </w:p>
    <w:p w14:paraId="2A10B131" w14:textId="11DAD4CC" w:rsidR="00B00450" w:rsidRDefault="005C56F9" w:rsidP="00B00450">
      <w:pPr>
        <w:rPr>
          <w:sz w:val="24"/>
          <w:szCs w:val="24"/>
        </w:rPr>
      </w:pPr>
      <w:r>
        <w:rPr>
          <w:rFonts w:ascii="Segoe UI" w:hAnsi="Segoe UI" w:cs="Segoe UI"/>
          <w:color w:val="0D0D0D"/>
          <w:shd w:val="clear" w:color="auto" w:fill="FFFFFF"/>
        </w:rPr>
        <w:t xml:space="preserve">In this scenario, the calculation for </w:t>
      </w:r>
      <w:proofErr w:type="spellStart"/>
      <w:r>
        <w:rPr>
          <w:rStyle w:val="HTMLCode"/>
          <w:rFonts w:eastAsia="Arial"/>
          <w:b/>
          <w:bCs/>
          <w:color w:val="0D0D0D"/>
          <w:sz w:val="21"/>
          <w:szCs w:val="21"/>
          <w:bdr w:val="single" w:sz="2" w:space="0" w:color="E3E3E3" w:frame="1"/>
          <w:shd w:val="clear" w:color="auto" w:fill="FFFFFF"/>
        </w:rPr>
        <w:t>TotalSaleAmount</w:t>
      </w:r>
      <w:proofErr w:type="spellEnd"/>
      <w:r>
        <w:rPr>
          <w:rFonts w:ascii="Segoe UI" w:hAnsi="Segoe UI" w:cs="Segoe UI"/>
          <w:color w:val="0D0D0D"/>
          <w:shd w:val="clear" w:color="auto" w:fill="FFFFFF"/>
        </w:rPr>
        <w:t xml:space="preserve"> is performed dynamically in the query for each row in the </w:t>
      </w:r>
      <w:proofErr w:type="spellStart"/>
      <w:r>
        <w:rPr>
          <w:rStyle w:val="HTMLCode"/>
          <w:rFonts w:eastAsia="Arial"/>
          <w:b/>
          <w:bCs/>
          <w:color w:val="0D0D0D"/>
          <w:sz w:val="21"/>
          <w:szCs w:val="21"/>
          <w:bdr w:val="single" w:sz="2" w:space="0" w:color="E3E3E3" w:frame="1"/>
          <w:shd w:val="clear" w:color="auto" w:fill="FFFFFF"/>
        </w:rPr>
        <w:t>SalesTransactions</w:t>
      </w:r>
      <w:proofErr w:type="spellEnd"/>
      <w:r>
        <w:rPr>
          <w:rFonts w:ascii="Segoe UI" w:hAnsi="Segoe UI" w:cs="Segoe UI"/>
          <w:color w:val="0D0D0D"/>
          <w:shd w:val="clear" w:color="auto" w:fill="FFFFFF"/>
        </w:rPr>
        <w:t xml:space="preserve"> table. This can lead to increased query execution time, especially when dealing with large datasets</w:t>
      </w:r>
      <w:r w:rsidR="00B00450" w:rsidRPr="00B00450">
        <w:rPr>
          <w:sz w:val="24"/>
          <w:szCs w:val="24"/>
        </w:rPr>
        <w:t xml:space="preserve">   </w:t>
      </w:r>
    </w:p>
    <w:p w14:paraId="3F3DFD8C" w14:textId="020D8D31" w:rsidR="00B00450" w:rsidRDefault="00B00450" w:rsidP="00B00450">
      <w:pPr>
        <w:rPr>
          <w:sz w:val="24"/>
          <w:szCs w:val="24"/>
        </w:rPr>
      </w:pPr>
    </w:p>
    <w:p w14:paraId="4834BBAD" w14:textId="77777777" w:rsidR="00B00450" w:rsidRPr="00B00450" w:rsidRDefault="00B00450" w:rsidP="00B00450">
      <w:pPr>
        <w:rPr>
          <w:sz w:val="24"/>
          <w:szCs w:val="24"/>
        </w:rPr>
      </w:pPr>
    </w:p>
    <w:p w14:paraId="77488EE7" w14:textId="77777777" w:rsidR="00B00450" w:rsidRPr="00B00450" w:rsidRDefault="00B00450" w:rsidP="00B00450">
      <w:pPr>
        <w:rPr>
          <w:sz w:val="24"/>
          <w:szCs w:val="24"/>
        </w:rPr>
      </w:pPr>
      <w:r w:rsidRPr="00B00450">
        <w:rPr>
          <w:sz w:val="24"/>
          <w:szCs w:val="24"/>
        </w:rPr>
        <w:t xml:space="preserve">ALTER TABLE </w:t>
      </w:r>
      <w:proofErr w:type="spellStart"/>
      <w:r w:rsidRPr="00B00450">
        <w:rPr>
          <w:sz w:val="24"/>
          <w:szCs w:val="24"/>
        </w:rPr>
        <w:t>SalesTransactions</w:t>
      </w:r>
      <w:proofErr w:type="spellEnd"/>
    </w:p>
    <w:p w14:paraId="059B416F" w14:textId="359F3AA4" w:rsidR="00B00450" w:rsidRPr="00B00450" w:rsidRDefault="00B00450" w:rsidP="00B00450">
      <w:pPr>
        <w:rPr>
          <w:rFonts w:ascii="Courier New" w:hAnsi="Courier New" w:cs="Courier New"/>
          <w:color w:val="2E95D3"/>
          <w:sz w:val="21"/>
          <w:szCs w:val="21"/>
          <w:bdr w:val="single" w:sz="2" w:space="0" w:color="E3E3E3" w:frame="1"/>
          <w:shd w:val="clear" w:color="auto" w:fill="0D0D0D"/>
        </w:rPr>
      </w:pPr>
      <w:r w:rsidRPr="00B00450">
        <w:rPr>
          <w:sz w:val="24"/>
          <w:szCs w:val="24"/>
        </w:rPr>
        <w:t xml:space="preserve">ADD </w:t>
      </w:r>
      <w:proofErr w:type="spellStart"/>
      <w:r w:rsidRPr="00B00450">
        <w:rPr>
          <w:sz w:val="24"/>
          <w:szCs w:val="24"/>
        </w:rPr>
        <w:t>TotalSaleAmount</w:t>
      </w:r>
      <w:proofErr w:type="spellEnd"/>
      <w:r w:rsidRPr="00B00450">
        <w:rPr>
          <w:sz w:val="24"/>
          <w:szCs w:val="24"/>
        </w:rPr>
        <w:t xml:space="preserve"> AS (</w:t>
      </w:r>
      <w:proofErr w:type="spellStart"/>
      <w:r w:rsidRPr="00B00450">
        <w:rPr>
          <w:sz w:val="24"/>
          <w:szCs w:val="24"/>
        </w:rPr>
        <w:t>UnitPrice</w:t>
      </w:r>
      <w:proofErr w:type="spellEnd"/>
      <w:r w:rsidRPr="00B00450">
        <w:rPr>
          <w:sz w:val="24"/>
          <w:szCs w:val="24"/>
        </w:rPr>
        <w:t xml:space="preserve"> * Quantity) - (</w:t>
      </w:r>
      <w:proofErr w:type="spellStart"/>
      <w:r w:rsidRPr="00B00450">
        <w:rPr>
          <w:sz w:val="24"/>
          <w:szCs w:val="24"/>
        </w:rPr>
        <w:t>UnitPrice</w:t>
      </w:r>
      <w:proofErr w:type="spellEnd"/>
      <w:r w:rsidRPr="00B00450">
        <w:rPr>
          <w:sz w:val="24"/>
          <w:szCs w:val="24"/>
        </w:rPr>
        <w:t xml:space="preserve"> * Quantity * Discount) PERSISTED;</w:t>
      </w:r>
    </w:p>
    <w:p w14:paraId="48413DB3" w14:textId="119D2CAF" w:rsidR="00B00450" w:rsidRDefault="005C56F9" w:rsidP="00B00450">
      <w:pPr>
        <w:rPr>
          <w:sz w:val="24"/>
          <w:szCs w:val="24"/>
        </w:rPr>
      </w:pPr>
      <w:r>
        <w:rPr>
          <w:rFonts w:ascii="Segoe UI" w:hAnsi="Segoe UI" w:cs="Segoe UI"/>
          <w:color w:val="0D0D0D"/>
          <w:shd w:val="clear" w:color="auto" w:fill="FFFFFF"/>
        </w:rPr>
        <w:t xml:space="preserve">In this scenario, a derived column named </w:t>
      </w:r>
      <w:proofErr w:type="spellStart"/>
      <w:r>
        <w:rPr>
          <w:rStyle w:val="HTMLCode"/>
          <w:rFonts w:eastAsia="Arial"/>
          <w:b/>
          <w:bCs/>
          <w:color w:val="0D0D0D"/>
          <w:sz w:val="21"/>
          <w:szCs w:val="21"/>
          <w:bdr w:val="single" w:sz="2" w:space="0" w:color="E3E3E3" w:frame="1"/>
          <w:shd w:val="clear" w:color="auto" w:fill="FFFFFF"/>
        </w:rPr>
        <w:t>TotalSaleAmount</w:t>
      </w:r>
      <w:proofErr w:type="spellEnd"/>
      <w:r>
        <w:rPr>
          <w:rFonts w:ascii="Segoe UI" w:hAnsi="Segoe UI" w:cs="Segoe UI"/>
          <w:color w:val="0D0D0D"/>
          <w:shd w:val="clear" w:color="auto" w:fill="FFFFFF"/>
        </w:rPr>
        <w:t xml:space="preserve"> is added to the </w:t>
      </w:r>
      <w:proofErr w:type="spellStart"/>
      <w:r>
        <w:rPr>
          <w:rStyle w:val="HTMLCode"/>
          <w:rFonts w:eastAsia="Arial"/>
          <w:b/>
          <w:bCs/>
          <w:color w:val="0D0D0D"/>
          <w:sz w:val="21"/>
          <w:szCs w:val="21"/>
          <w:bdr w:val="single" w:sz="2" w:space="0" w:color="E3E3E3" w:frame="1"/>
          <w:shd w:val="clear" w:color="auto" w:fill="FFFFFF"/>
        </w:rPr>
        <w:t>SalesTransactions</w:t>
      </w:r>
      <w:proofErr w:type="spellEnd"/>
      <w:r>
        <w:rPr>
          <w:rFonts w:ascii="Segoe UI" w:hAnsi="Segoe UI" w:cs="Segoe UI"/>
          <w:color w:val="0D0D0D"/>
          <w:shd w:val="clear" w:color="auto" w:fill="FFFFFF"/>
        </w:rPr>
        <w:t xml:space="preserve"> table, and the computation logic is defined as part of the column definition. The </w:t>
      </w:r>
      <w:r>
        <w:rPr>
          <w:rStyle w:val="HTMLCode"/>
          <w:rFonts w:eastAsia="Arial"/>
          <w:b/>
          <w:bCs/>
          <w:color w:val="0D0D0D"/>
          <w:sz w:val="21"/>
          <w:szCs w:val="21"/>
          <w:bdr w:val="single" w:sz="2" w:space="0" w:color="E3E3E3" w:frame="1"/>
          <w:shd w:val="clear" w:color="auto" w:fill="FFFFFF"/>
        </w:rPr>
        <w:t>PERSISTED</w:t>
      </w:r>
      <w:r>
        <w:rPr>
          <w:rFonts w:ascii="Segoe UI" w:hAnsi="Segoe UI" w:cs="Segoe UI"/>
          <w:color w:val="0D0D0D"/>
          <w:shd w:val="clear" w:color="auto" w:fill="FFFFFF"/>
        </w:rPr>
        <w:t xml:space="preserve"> keyword indicates that the derived column's values are physically stored in the database</w:t>
      </w:r>
    </w:p>
    <w:p w14:paraId="132246F7" w14:textId="77777777" w:rsidR="005C56F9" w:rsidRDefault="005C56F9" w:rsidP="00B00450">
      <w:pPr>
        <w:rPr>
          <w:sz w:val="24"/>
          <w:szCs w:val="24"/>
        </w:rPr>
      </w:pPr>
    </w:p>
    <w:p w14:paraId="55C7E813" w14:textId="77777777" w:rsidR="005C56F9" w:rsidRDefault="005C56F9" w:rsidP="00B00450">
      <w:pPr>
        <w:rPr>
          <w:sz w:val="24"/>
          <w:szCs w:val="24"/>
        </w:rPr>
      </w:pPr>
    </w:p>
    <w:p w14:paraId="49DF5D46" w14:textId="78B0D033" w:rsidR="005C56F9" w:rsidRPr="00B00450" w:rsidRDefault="005C56F9" w:rsidP="00B00450">
      <w:pPr>
        <w:rPr>
          <w:sz w:val="24"/>
          <w:szCs w:val="24"/>
        </w:rPr>
      </w:pPr>
      <w:r>
        <w:rPr>
          <w:rFonts w:ascii="Segoe UI" w:hAnsi="Segoe UI" w:cs="Segoe UI"/>
          <w:color w:val="0D0D0D"/>
          <w:shd w:val="clear" w:color="auto" w:fill="FFFFFF"/>
        </w:rPr>
        <w:t>Since the computation is performed and stored in advance, querying the derived column (</w:t>
      </w:r>
      <w:proofErr w:type="spellStart"/>
      <w:r>
        <w:rPr>
          <w:rStyle w:val="HTMLCode"/>
          <w:rFonts w:eastAsia="Arial"/>
          <w:b/>
          <w:bCs/>
          <w:color w:val="0D0D0D"/>
          <w:sz w:val="21"/>
          <w:szCs w:val="21"/>
          <w:bdr w:val="single" w:sz="2" w:space="0" w:color="E3E3E3" w:frame="1"/>
          <w:shd w:val="clear" w:color="auto" w:fill="FFFFFF"/>
        </w:rPr>
        <w:t>TotalSaleAmount</w:t>
      </w:r>
      <w:proofErr w:type="spellEnd"/>
      <w:r>
        <w:rPr>
          <w:rFonts w:ascii="Segoe UI" w:hAnsi="Segoe UI" w:cs="Segoe UI"/>
          <w:color w:val="0D0D0D"/>
          <w:shd w:val="clear" w:color="auto" w:fill="FFFFFF"/>
        </w:rPr>
        <w:t>) is faster compared to calculating it dynamically for each row during query execution</w:t>
      </w:r>
    </w:p>
    <w:p w14:paraId="4527CE66" w14:textId="77777777" w:rsidR="00B00450" w:rsidRDefault="00B00450" w:rsidP="00B00450">
      <w:pPr>
        <w:rPr>
          <w:sz w:val="24"/>
          <w:szCs w:val="24"/>
        </w:rPr>
      </w:pPr>
    </w:p>
    <w:p w14:paraId="5601E759" w14:textId="1C988D1D" w:rsidR="00B00450" w:rsidRDefault="00B00450" w:rsidP="00B00450">
      <w:pPr>
        <w:rPr>
          <w:sz w:val="24"/>
          <w:szCs w:val="24"/>
        </w:rPr>
      </w:pPr>
    </w:p>
    <w:p w14:paraId="00000007" w14:textId="77777777" w:rsidR="006B4CC6" w:rsidRDefault="005C56F9">
      <w:pPr>
        <w:numPr>
          <w:ilvl w:val="0"/>
          <w:numId w:val="1"/>
        </w:numPr>
        <w:rPr>
          <w:sz w:val="24"/>
          <w:szCs w:val="24"/>
        </w:rPr>
      </w:pPr>
      <w:bookmarkStart w:id="0" w:name="_GoBack"/>
      <w:r>
        <w:rPr>
          <w:sz w:val="24"/>
          <w:szCs w:val="24"/>
        </w:rPr>
        <w:t xml:space="preserve">What are the differences between OLTP and </w:t>
      </w:r>
      <w:proofErr w:type="spellStart"/>
      <w:r>
        <w:rPr>
          <w:sz w:val="24"/>
          <w:szCs w:val="24"/>
        </w:rPr>
        <w:t>OLAP</w:t>
      </w:r>
      <w:proofErr w:type="gramStart"/>
      <w:r>
        <w:rPr>
          <w:sz w:val="24"/>
          <w:szCs w:val="24"/>
        </w:rPr>
        <w:t>?Can</w:t>
      </w:r>
      <w:proofErr w:type="spellEnd"/>
      <w:proofErr w:type="gramEnd"/>
      <w:r>
        <w:rPr>
          <w:sz w:val="24"/>
          <w:szCs w:val="24"/>
        </w:rPr>
        <w:t xml:space="preserve"> you provide an example of a real-world application that requires OLTP processing and another that requires OLAP processing</w:t>
      </w:r>
      <w:bookmarkEnd w:id="0"/>
      <w:r>
        <w:rPr>
          <w:sz w:val="24"/>
          <w:szCs w:val="24"/>
        </w:rPr>
        <w:t>?</w:t>
      </w:r>
    </w:p>
    <w:p w14:paraId="2304FF70" w14:textId="586BEB5F" w:rsidR="005A1C18" w:rsidRDefault="005A1C18" w:rsidP="005A1C18">
      <w:pPr>
        <w:rPr>
          <w:sz w:val="24"/>
          <w:szCs w:val="24"/>
        </w:rPr>
      </w:pPr>
      <w:r>
        <w:rPr>
          <w:sz w:val="24"/>
          <w:szCs w:val="24"/>
        </w:rPr>
        <w:t>Solutions-</w:t>
      </w:r>
      <w:r w:rsidR="00F55A0C">
        <w:rPr>
          <w:sz w:val="24"/>
          <w:szCs w:val="24"/>
        </w:rPr>
        <w:t xml:space="preserve"> </w:t>
      </w:r>
    </w:p>
    <w:p w14:paraId="00000008" w14:textId="77777777" w:rsidR="006B4CC6" w:rsidRDefault="005C56F9">
      <w:pPr>
        <w:numPr>
          <w:ilvl w:val="0"/>
          <w:numId w:val="1"/>
        </w:numPr>
        <w:rPr>
          <w:sz w:val="24"/>
          <w:szCs w:val="24"/>
        </w:rPr>
      </w:pPr>
      <w:r>
        <w:rPr>
          <w:sz w:val="24"/>
          <w:szCs w:val="24"/>
        </w:rPr>
        <w:t>How would you determine which type of join to use based on the requirements of a specific query?</w:t>
      </w:r>
    </w:p>
    <w:p w14:paraId="262E4F28" w14:textId="0B24BD1C" w:rsidR="0008034F" w:rsidRPr="0008034F" w:rsidRDefault="0008034F" w:rsidP="0008034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t>Solution-</w:t>
      </w:r>
      <w:r w:rsidRPr="0008034F">
        <w:rPr>
          <w:rStyle w:val="Strong"/>
          <w:rFonts w:ascii="Segoe UI" w:hAnsi="Segoe UI" w:cs="Segoe UI"/>
          <w:color w:val="0D0D0D"/>
          <w:bdr w:val="single" w:sz="2" w:space="0" w:color="E3E3E3" w:frame="1"/>
        </w:rPr>
        <w:t xml:space="preserve"> </w:t>
      </w:r>
      <w:r w:rsidRPr="0008034F">
        <w:rPr>
          <w:rFonts w:ascii="Segoe UI" w:hAnsi="Segoe UI" w:cs="Segoe UI"/>
          <w:b/>
          <w:bCs/>
          <w:color w:val="0D0D0D"/>
          <w:bdr w:val="single" w:sz="2" w:space="0" w:color="E3E3E3" w:frame="1"/>
        </w:rPr>
        <w:t>Inner Join</w:t>
      </w:r>
      <w:r w:rsidRPr="0008034F">
        <w:rPr>
          <w:rFonts w:ascii="Segoe UI" w:hAnsi="Segoe UI" w:cs="Segoe UI"/>
          <w:color w:val="0D0D0D"/>
        </w:rPr>
        <w:t>:</w:t>
      </w:r>
    </w:p>
    <w:p w14:paraId="599F6C20"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Returns only the rows that have matching values in both tables based on the join condition.</w:t>
      </w:r>
    </w:p>
    <w:p w14:paraId="5403E31D"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Use when you only need the rows that have matches in both tables and want to exclude unmatched rows.</w:t>
      </w:r>
    </w:p>
    <w:p w14:paraId="342CA10F"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It's the most common type of join and is suitable for retrieving related information from two or more tables.</w:t>
      </w:r>
    </w:p>
    <w:p w14:paraId="2F2B87E7" w14:textId="77777777" w:rsidR="0008034F" w:rsidRPr="0008034F" w:rsidRDefault="0008034F" w:rsidP="0008034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8034F">
        <w:rPr>
          <w:rFonts w:ascii="Segoe UI" w:eastAsia="Times New Roman" w:hAnsi="Segoe UI" w:cs="Segoe UI"/>
          <w:b/>
          <w:bCs/>
          <w:color w:val="0D0D0D"/>
          <w:sz w:val="24"/>
          <w:szCs w:val="24"/>
          <w:bdr w:val="single" w:sz="2" w:space="0" w:color="E3E3E3" w:frame="1"/>
          <w:lang w:val="en-IN" w:eastAsia="en-IN"/>
        </w:rPr>
        <w:t>Left Join (or Left Outer Join)</w:t>
      </w:r>
      <w:r w:rsidRPr="0008034F">
        <w:rPr>
          <w:rFonts w:ascii="Segoe UI" w:eastAsia="Times New Roman" w:hAnsi="Segoe UI" w:cs="Segoe UI"/>
          <w:color w:val="0D0D0D"/>
          <w:sz w:val="24"/>
          <w:szCs w:val="24"/>
          <w:lang w:val="en-IN" w:eastAsia="en-IN"/>
        </w:rPr>
        <w:t>:</w:t>
      </w:r>
    </w:p>
    <w:p w14:paraId="34097F63"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Returns all rows from the left table and the matched rows from the right table. If there is no match, it returns NULL values for the columns from the right table.</w:t>
      </w:r>
    </w:p>
    <w:p w14:paraId="6B68C3F7"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Use when you want to include all rows from the left table regardless of whether there are matches in the right table.</w:t>
      </w:r>
    </w:p>
    <w:p w14:paraId="2D32D41E"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This is useful when you need to retrieve all records from one table and only matching records from the other.</w:t>
      </w:r>
    </w:p>
    <w:p w14:paraId="12004045" w14:textId="77777777" w:rsidR="0008034F" w:rsidRPr="0008034F" w:rsidRDefault="0008034F" w:rsidP="0008034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8034F">
        <w:rPr>
          <w:rFonts w:ascii="Segoe UI" w:eastAsia="Times New Roman" w:hAnsi="Segoe UI" w:cs="Segoe UI"/>
          <w:b/>
          <w:bCs/>
          <w:color w:val="0D0D0D"/>
          <w:sz w:val="24"/>
          <w:szCs w:val="24"/>
          <w:bdr w:val="single" w:sz="2" w:space="0" w:color="E3E3E3" w:frame="1"/>
          <w:lang w:val="en-IN" w:eastAsia="en-IN"/>
        </w:rPr>
        <w:t>Right Join (or Right Outer Join)</w:t>
      </w:r>
      <w:r w:rsidRPr="0008034F">
        <w:rPr>
          <w:rFonts w:ascii="Segoe UI" w:eastAsia="Times New Roman" w:hAnsi="Segoe UI" w:cs="Segoe UI"/>
          <w:color w:val="0D0D0D"/>
          <w:sz w:val="24"/>
          <w:szCs w:val="24"/>
          <w:lang w:val="en-IN" w:eastAsia="en-IN"/>
        </w:rPr>
        <w:t>:</w:t>
      </w:r>
    </w:p>
    <w:p w14:paraId="2EAE417A"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Returns all rows from the right table and the matched rows from the left table. If there is no match, it returns NULL values for the columns from the left table.</w:t>
      </w:r>
    </w:p>
    <w:p w14:paraId="6E12B7D0"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Use when you want to include all rows from the right table regardless of whether there are matches in the left table.</w:t>
      </w:r>
    </w:p>
    <w:p w14:paraId="5F22A63D"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It's less commonly used than left joins but can be helpful when the right table is considered the primary table.</w:t>
      </w:r>
    </w:p>
    <w:p w14:paraId="4F505FC8" w14:textId="77777777" w:rsidR="0008034F" w:rsidRPr="0008034F" w:rsidRDefault="0008034F" w:rsidP="0008034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8034F">
        <w:rPr>
          <w:rFonts w:ascii="Segoe UI" w:eastAsia="Times New Roman" w:hAnsi="Segoe UI" w:cs="Segoe UI"/>
          <w:b/>
          <w:bCs/>
          <w:color w:val="0D0D0D"/>
          <w:sz w:val="24"/>
          <w:szCs w:val="24"/>
          <w:bdr w:val="single" w:sz="2" w:space="0" w:color="E3E3E3" w:frame="1"/>
          <w:lang w:val="en-IN" w:eastAsia="en-IN"/>
        </w:rPr>
        <w:t>Full Outer Join</w:t>
      </w:r>
      <w:r w:rsidRPr="0008034F">
        <w:rPr>
          <w:rFonts w:ascii="Segoe UI" w:eastAsia="Times New Roman" w:hAnsi="Segoe UI" w:cs="Segoe UI"/>
          <w:color w:val="0D0D0D"/>
          <w:sz w:val="24"/>
          <w:szCs w:val="24"/>
          <w:lang w:val="en-IN" w:eastAsia="en-IN"/>
        </w:rPr>
        <w:t>:</w:t>
      </w:r>
    </w:p>
    <w:p w14:paraId="59774B87"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Returns all rows from both tables and matches rows from both tables where available. If there is no match, it returns NULL values for the columns from the non-matching table.</w:t>
      </w:r>
    </w:p>
    <w:p w14:paraId="50996C02"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Use when you need to include all rows from both tables, regardless of whether there are matches.</w:t>
      </w:r>
    </w:p>
    <w:p w14:paraId="28D16D22"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It's useful for combining data from two tables where some rows may not have matches in the other table.</w:t>
      </w:r>
    </w:p>
    <w:p w14:paraId="0554741E" w14:textId="77777777" w:rsidR="0008034F" w:rsidRPr="0008034F" w:rsidRDefault="0008034F" w:rsidP="0008034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8034F">
        <w:rPr>
          <w:rFonts w:ascii="Segoe UI" w:eastAsia="Times New Roman" w:hAnsi="Segoe UI" w:cs="Segoe UI"/>
          <w:b/>
          <w:bCs/>
          <w:color w:val="0D0D0D"/>
          <w:sz w:val="24"/>
          <w:szCs w:val="24"/>
          <w:bdr w:val="single" w:sz="2" w:space="0" w:color="E3E3E3" w:frame="1"/>
          <w:lang w:val="en-IN" w:eastAsia="en-IN"/>
        </w:rPr>
        <w:t>Cross Join (or Cartesian Join)</w:t>
      </w:r>
      <w:r w:rsidRPr="0008034F">
        <w:rPr>
          <w:rFonts w:ascii="Segoe UI" w:eastAsia="Times New Roman" w:hAnsi="Segoe UI" w:cs="Segoe UI"/>
          <w:color w:val="0D0D0D"/>
          <w:sz w:val="24"/>
          <w:szCs w:val="24"/>
          <w:lang w:val="en-IN" w:eastAsia="en-IN"/>
        </w:rPr>
        <w:t>:</w:t>
      </w:r>
    </w:p>
    <w:p w14:paraId="13F7504F"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Returns the Cartesian product of the two tables, meaning it combines every row from the first table with every row from the second table.</w:t>
      </w:r>
    </w:p>
    <w:p w14:paraId="11D09D06" w14:textId="77777777" w:rsidR="0008034F" w:rsidRPr="0008034F" w:rsidRDefault="0008034F" w:rsidP="0008034F">
      <w:pPr>
        <w:numPr>
          <w:ilvl w:val="1"/>
          <w:numId w:val="7"/>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8034F">
        <w:rPr>
          <w:rFonts w:ascii="Segoe UI" w:eastAsia="Times New Roman" w:hAnsi="Segoe UI" w:cs="Segoe UI"/>
          <w:color w:val="0D0D0D"/>
          <w:sz w:val="24"/>
          <w:szCs w:val="24"/>
          <w:lang w:val="en-IN" w:eastAsia="en-IN"/>
        </w:rPr>
        <w:t>Use with caution, as it can result in a large number of rows and is typically used for specific scenarios such as generating combinations or permutations.</w:t>
      </w:r>
    </w:p>
    <w:p w14:paraId="25BDC7B5" w14:textId="1A3B7E8E" w:rsidR="0008034F" w:rsidRDefault="0008034F" w:rsidP="0008034F">
      <w:pPr>
        <w:rPr>
          <w:sz w:val="24"/>
          <w:szCs w:val="24"/>
        </w:rPr>
      </w:pPr>
    </w:p>
    <w:p w14:paraId="00000009" w14:textId="77777777" w:rsidR="006B4CC6" w:rsidRDefault="005C56F9">
      <w:pPr>
        <w:numPr>
          <w:ilvl w:val="0"/>
          <w:numId w:val="1"/>
        </w:numPr>
        <w:rPr>
          <w:sz w:val="24"/>
          <w:szCs w:val="24"/>
        </w:rPr>
      </w:pPr>
      <w:r>
        <w:rPr>
          <w:sz w:val="24"/>
          <w:szCs w:val="24"/>
        </w:rPr>
        <w:lastRenderedPageBreak/>
        <w:t xml:space="preserve">How to delete DUPLICATE </w:t>
      </w:r>
      <w:proofErr w:type="gramStart"/>
      <w:r>
        <w:rPr>
          <w:sz w:val="24"/>
          <w:szCs w:val="24"/>
        </w:rPr>
        <w:t>records  from</w:t>
      </w:r>
      <w:proofErr w:type="gramEnd"/>
      <w:r>
        <w:rPr>
          <w:sz w:val="24"/>
          <w:szCs w:val="24"/>
        </w:rPr>
        <w:t xml:space="preserve"> a table Using ROWID and ROW_NUMBER  Analytic Function?</w:t>
      </w:r>
    </w:p>
    <w:p w14:paraId="0000000A" w14:textId="77777777" w:rsidR="006B4CC6" w:rsidRDefault="006B4CC6">
      <w:pPr>
        <w:rPr>
          <w:b/>
          <w:sz w:val="24"/>
          <w:szCs w:val="24"/>
          <w:u w:val="single"/>
        </w:rPr>
      </w:pPr>
    </w:p>
    <w:p w14:paraId="0000000B" w14:textId="77777777" w:rsidR="006B4CC6" w:rsidRDefault="005C56F9">
      <w:pPr>
        <w:rPr>
          <w:b/>
          <w:sz w:val="24"/>
          <w:szCs w:val="24"/>
          <w:u w:val="single"/>
        </w:rPr>
      </w:pPr>
      <w:proofErr w:type="spellStart"/>
      <w:r>
        <w:rPr>
          <w:b/>
          <w:sz w:val="24"/>
          <w:szCs w:val="24"/>
          <w:u w:val="single"/>
        </w:rPr>
        <w:t>PowerBI</w:t>
      </w:r>
      <w:proofErr w:type="spellEnd"/>
      <w:r>
        <w:rPr>
          <w:b/>
          <w:sz w:val="24"/>
          <w:szCs w:val="24"/>
          <w:u w:val="single"/>
        </w:rPr>
        <w:t>:</w:t>
      </w:r>
    </w:p>
    <w:p w14:paraId="0000000C" w14:textId="77777777" w:rsidR="006B4CC6" w:rsidRDefault="006B4CC6">
      <w:pPr>
        <w:rPr>
          <w:sz w:val="24"/>
          <w:szCs w:val="24"/>
        </w:rPr>
      </w:pPr>
    </w:p>
    <w:p w14:paraId="0000000D" w14:textId="77777777" w:rsidR="006B4CC6" w:rsidRDefault="005C56F9">
      <w:pPr>
        <w:numPr>
          <w:ilvl w:val="0"/>
          <w:numId w:val="3"/>
        </w:numPr>
        <w:rPr>
          <w:sz w:val="24"/>
          <w:szCs w:val="24"/>
        </w:rPr>
      </w:pPr>
      <w:r>
        <w:rPr>
          <w:sz w:val="24"/>
          <w:szCs w:val="24"/>
        </w:rPr>
        <w:t>How can you create a slicer in Power BI that dynamically filters multiple visuals?</w:t>
      </w:r>
    </w:p>
    <w:p w14:paraId="58E097CD" w14:textId="4E8E0FA4" w:rsidR="00A231F2" w:rsidRPr="00A231F2" w:rsidRDefault="00A231F2" w:rsidP="00A231F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Solution-</w:t>
      </w:r>
      <w:r w:rsidRPr="00A231F2">
        <w:rPr>
          <w:rStyle w:val="Strong"/>
          <w:rFonts w:ascii="Segoe UI" w:hAnsi="Segoe UI" w:cs="Segoe UI"/>
          <w:color w:val="0D0D0D"/>
          <w:bdr w:val="single" w:sz="2" w:space="0" w:color="E3E3E3" w:frame="1"/>
        </w:rPr>
        <w:t xml:space="preserve"> </w:t>
      </w:r>
      <w:r w:rsidRPr="00A231F2">
        <w:rPr>
          <w:rFonts w:ascii="Segoe UI" w:hAnsi="Segoe UI" w:cs="Segoe UI"/>
          <w:b/>
          <w:bCs/>
          <w:color w:val="0D0D0D"/>
          <w:bdr w:val="single" w:sz="2" w:space="0" w:color="E3E3E3" w:frame="1"/>
        </w:rPr>
        <w:t>Open Power BI Desktop</w:t>
      </w:r>
      <w:r w:rsidRPr="00A231F2">
        <w:rPr>
          <w:rFonts w:ascii="Segoe UI" w:hAnsi="Segoe UI" w:cs="Segoe UI"/>
          <w:color w:val="0D0D0D"/>
        </w:rPr>
        <w:t xml:space="preserve">: Launch Power BI Desktop and open the report </w:t>
      </w:r>
      <w:r>
        <w:rPr>
          <w:rFonts w:ascii="Segoe UI" w:hAnsi="Segoe UI" w:cs="Segoe UI"/>
          <w:color w:val="0D0D0D"/>
        </w:rPr>
        <w:t xml:space="preserve">                 </w:t>
      </w:r>
      <w:r w:rsidRPr="00A231F2">
        <w:rPr>
          <w:rFonts w:ascii="Segoe UI" w:hAnsi="Segoe UI" w:cs="Segoe UI"/>
          <w:color w:val="0D0D0D"/>
        </w:rPr>
        <w:t xml:space="preserve"> want to work on.</w:t>
      </w:r>
    </w:p>
    <w:p w14:paraId="3B2C8344" w14:textId="77777777" w:rsidR="00A231F2" w:rsidRPr="00A231F2" w:rsidRDefault="00A231F2" w:rsidP="00A231F2">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231F2">
        <w:rPr>
          <w:rFonts w:ascii="Segoe UI" w:eastAsia="Times New Roman" w:hAnsi="Segoe UI" w:cs="Segoe UI"/>
          <w:b/>
          <w:bCs/>
          <w:color w:val="0D0D0D"/>
          <w:sz w:val="24"/>
          <w:szCs w:val="24"/>
          <w:bdr w:val="single" w:sz="2" w:space="0" w:color="E3E3E3" w:frame="1"/>
          <w:lang w:val="en-IN" w:eastAsia="en-IN"/>
        </w:rPr>
        <w:t>Create or Select Visuals</w:t>
      </w:r>
      <w:r w:rsidRPr="00A231F2">
        <w:rPr>
          <w:rFonts w:ascii="Segoe UI" w:eastAsia="Times New Roman" w:hAnsi="Segoe UI" w:cs="Segoe UI"/>
          <w:color w:val="0D0D0D"/>
          <w:sz w:val="24"/>
          <w:szCs w:val="24"/>
          <w:lang w:val="en-IN" w:eastAsia="en-IN"/>
        </w:rPr>
        <w:t>: Ensure that you have multiple visuals (charts, tables, etc.) in your report that you want to filter dynamically.</w:t>
      </w:r>
    </w:p>
    <w:p w14:paraId="35B4A1D8" w14:textId="77777777" w:rsidR="00A231F2" w:rsidRPr="00A231F2" w:rsidRDefault="00A231F2" w:rsidP="00A231F2">
      <w:pPr>
        <w:pBdr>
          <w:top w:val="single" w:sz="2" w:space="0" w:color="E3E3E3"/>
          <w:left w:val="single" w:sz="2" w:space="5" w:color="E3E3E3"/>
          <w:bottom w:val="single" w:sz="2" w:space="0" w:color="E3E3E3"/>
          <w:right w:val="single" w:sz="2" w:space="0" w:color="E3E3E3"/>
        </w:pBdr>
        <w:shd w:val="clear" w:color="auto" w:fill="FFFFFF"/>
        <w:spacing w:line="240" w:lineRule="auto"/>
        <w:rPr>
          <w:rFonts w:ascii="Segoe UI" w:eastAsia="Times New Roman" w:hAnsi="Segoe UI" w:cs="Segoe UI"/>
          <w:color w:val="0D0D0D"/>
          <w:sz w:val="24"/>
          <w:szCs w:val="24"/>
          <w:lang w:val="en-IN" w:eastAsia="en-IN"/>
        </w:rPr>
      </w:pPr>
      <w:r w:rsidRPr="00A231F2">
        <w:rPr>
          <w:rFonts w:ascii="Segoe UI" w:eastAsia="Times New Roman" w:hAnsi="Segoe UI" w:cs="Segoe UI"/>
          <w:b/>
          <w:bCs/>
          <w:color w:val="0D0D0D"/>
          <w:sz w:val="24"/>
          <w:szCs w:val="24"/>
          <w:bdr w:val="single" w:sz="2" w:space="0" w:color="E3E3E3" w:frame="1"/>
          <w:lang w:val="en-IN" w:eastAsia="en-IN"/>
        </w:rPr>
        <w:t>Add a Slicer</w:t>
      </w:r>
      <w:r w:rsidRPr="00A231F2">
        <w:rPr>
          <w:rFonts w:ascii="Segoe UI" w:eastAsia="Times New Roman" w:hAnsi="Segoe UI" w:cs="Segoe UI"/>
          <w:color w:val="0D0D0D"/>
          <w:sz w:val="24"/>
          <w:szCs w:val="24"/>
          <w:lang w:val="en-IN" w:eastAsia="en-IN"/>
        </w:rPr>
        <w:t>:</w:t>
      </w:r>
    </w:p>
    <w:p w14:paraId="6DB1A2A6" w14:textId="77777777" w:rsidR="00A231F2" w:rsidRPr="00A231F2" w:rsidRDefault="00A231F2" w:rsidP="00A231F2">
      <w:pPr>
        <w:numPr>
          <w:ilvl w:val="1"/>
          <w:numId w:val="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231F2">
        <w:rPr>
          <w:rFonts w:ascii="Segoe UI" w:eastAsia="Times New Roman" w:hAnsi="Segoe UI" w:cs="Segoe UI"/>
          <w:color w:val="0D0D0D"/>
          <w:sz w:val="24"/>
          <w:szCs w:val="24"/>
          <w:lang w:val="en-IN" w:eastAsia="en-IN"/>
        </w:rPr>
        <w:t>Click on the "Slicer" visualization icon from the Visualizations pane.</w:t>
      </w:r>
    </w:p>
    <w:p w14:paraId="52B9A993" w14:textId="77777777" w:rsidR="00A231F2" w:rsidRPr="00A231F2" w:rsidRDefault="00A231F2" w:rsidP="00A231F2">
      <w:pPr>
        <w:numPr>
          <w:ilvl w:val="1"/>
          <w:numId w:val="4"/>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A231F2">
        <w:rPr>
          <w:rFonts w:ascii="Segoe UI" w:eastAsia="Times New Roman" w:hAnsi="Segoe UI" w:cs="Segoe UI"/>
          <w:color w:val="0D0D0D"/>
          <w:sz w:val="24"/>
          <w:szCs w:val="24"/>
          <w:lang w:val="en-IN" w:eastAsia="en-IN"/>
        </w:rPr>
        <w:t>Drag the field you want to use for filtering from the Fields pane onto the Values area of the slicer.</w:t>
      </w:r>
    </w:p>
    <w:p w14:paraId="7510E992" w14:textId="5D633916" w:rsidR="00A231F2" w:rsidRDefault="00A231F2" w:rsidP="00A231F2">
      <w:pPr>
        <w:rPr>
          <w:sz w:val="24"/>
          <w:szCs w:val="24"/>
        </w:rPr>
      </w:pPr>
    </w:p>
    <w:p w14:paraId="0000000E" w14:textId="77777777" w:rsidR="006B4CC6" w:rsidRDefault="005C56F9">
      <w:pPr>
        <w:numPr>
          <w:ilvl w:val="0"/>
          <w:numId w:val="3"/>
        </w:numPr>
        <w:rPr>
          <w:sz w:val="24"/>
          <w:szCs w:val="24"/>
        </w:rPr>
      </w:pPr>
      <w:r>
        <w:rPr>
          <w:sz w:val="24"/>
          <w:szCs w:val="24"/>
        </w:rPr>
        <w:t xml:space="preserve">When would you choose to use Power BI </w:t>
      </w:r>
      <w:proofErr w:type="spellStart"/>
      <w:r>
        <w:rPr>
          <w:sz w:val="24"/>
          <w:szCs w:val="24"/>
        </w:rPr>
        <w:t>DirectQuery</w:t>
      </w:r>
      <w:proofErr w:type="spellEnd"/>
      <w:r>
        <w:rPr>
          <w:sz w:val="24"/>
          <w:szCs w:val="24"/>
        </w:rPr>
        <w:t xml:space="preserve"> mode instead of Import mode?</w:t>
      </w:r>
    </w:p>
    <w:p w14:paraId="60C948ED" w14:textId="79DBF8B1" w:rsidR="00A231F2" w:rsidRDefault="00A231F2" w:rsidP="00A231F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A231F2">
        <w:rPr>
          <w:b/>
        </w:rPr>
        <w:t>Solution</w:t>
      </w:r>
      <w:r>
        <w:t>-</w:t>
      </w:r>
      <w:r w:rsidRPr="00A231F2">
        <w:rPr>
          <w:rStyle w:val="Strong"/>
          <w:rFonts w:ascii="Segoe UI" w:hAnsi="Segoe UI" w:cs="Segoe UI"/>
          <w:color w:val="0D0D0D"/>
          <w:bdr w:val="single" w:sz="2" w:space="0" w:color="E3E3E3" w:frame="1"/>
        </w:rPr>
        <w:t xml:space="preserve"> </w:t>
      </w:r>
      <w:r>
        <w:rPr>
          <w:rStyle w:val="Strong"/>
          <w:rFonts w:ascii="Segoe UI" w:hAnsi="Segoe UI" w:cs="Segoe UI"/>
          <w:color w:val="0D0D0D"/>
          <w:bdr w:val="single" w:sz="2" w:space="0" w:color="E3E3E3" w:frame="1"/>
        </w:rPr>
        <w:t>Real-time Data</w:t>
      </w:r>
      <w:r>
        <w:rPr>
          <w:rFonts w:ascii="Segoe UI" w:hAnsi="Segoe UI" w:cs="Segoe UI"/>
          <w:color w:val="0D0D0D"/>
        </w:rPr>
        <w:t xml:space="preserve">: </w:t>
      </w:r>
      <w:proofErr w:type="spellStart"/>
      <w:r>
        <w:rPr>
          <w:rFonts w:ascii="Segoe UI" w:hAnsi="Segoe UI" w:cs="Segoe UI"/>
          <w:color w:val="0D0D0D"/>
        </w:rPr>
        <w:t>DirectQuery</w:t>
      </w:r>
      <w:proofErr w:type="spellEnd"/>
      <w:r>
        <w:rPr>
          <w:rFonts w:ascii="Segoe UI" w:hAnsi="Segoe UI" w:cs="Segoe UI"/>
          <w:color w:val="0D0D0D"/>
        </w:rPr>
        <w:t xml:space="preserve"> mode is preferable when you need real-time access to the latest data in your source system. In </w:t>
      </w:r>
      <w:proofErr w:type="spellStart"/>
      <w:r>
        <w:rPr>
          <w:rFonts w:ascii="Segoe UI" w:hAnsi="Segoe UI" w:cs="Segoe UI"/>
          <w:color w:val="0D0D0D"/>
        </w:rPr>
        <w:t>DirectQuery</w:t>
      </w:r>
      <w:proofErr w:type="spellEnd"/>
      <w:r>
        <w:rPr>
          <w:rFonts w:ascii="Segoe UI" w:hAnsi="Segoe UI" w:cs="Segoe UI"/>
          <w:color w:val="0D0D0D"/>
        </w:rPr>
        <w:t xml:space="preserve"> mode, Power BI retrieves data directly from the data source each time a query is executed, ensuring that users always see the most up-to-date information.</w:t>
      </w:r>
    </w:p>
    <w:p w14:paraId="24FF869D" w14:textId="77777777" w:rsidR="00A231F2" w:rsidRDefault="00A231F2" w:rsidP="00A231F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Large Datasets</w:t>
      </w:r>
      <w:r>
        <w:rPr>
          <w:rFonts w:ascii="Segoe UI" w:hAnsi="Segoe UI" w:cs="Segoe UI"/>
          <w:color w:val="0D0D0D"/>
        </w:rPr>
        <w:t xml:space="preserve">: Import mode is suitable for smaller datasets that can fit into memory. However, if your dataset is large and exceeds the memory capacity of your Power BI environment, </w:t>
      </w:r>
      <w:proofErr w:type="spellStart"/>
      <w:r>
        <w:rPr>
          <w:rFonts w:ascii="Segoe UI" w:hAnsi="Segoe UI" w:cs="Segoe UI"/>
          <w:color w:val="0D0D0D"/>
        </w:rPr>
        <w:t>DirectQuery</w:t>
      </w:r>
      <w:proofErr w:type="spellEnd"/>
      <w:r>
        <w:rPr>
          <w:rFonts w:ascii="Segoe UI" w:hAnsi="Segoe UI" w:cs="Segoe UI"/>
          <w:color w:val="0D0D0D"/>
        </w:rPr>
        <w:t xml:space="preserve"> mode allows you to </w:t>
      </w:r>
      <w:proofErr w:type="spellStart"/>
      <w:r>
        <w:rPr>
          <w:rFonts w:ascii="Segoe UI" w:hAnsi="Segoe UI" w:cs="Segoe UI"/>
          <w:color w:val="0D0D0D"/>
        </w:rPr>
        <w:t>analyze</w:t>
      </w:r>
      <w:proofErr w:type="spellEnd"/>
      <w:r>
        <w:rPr>
          <w:rFonts w:ascii="Segoe UI" w:hAnsi="Segoe UI" w:cs="Segoe UI"/>
          <w:color w:val="0D0D0D"/>
        </w:rPr>
        <w:t xml:space="preserve"> data without the need to load it entirely into memory. This is especially useful for scenarios where the dataset is too large to import or where importing would be impractical due to frequent updates</w:t>
      </w:r>
    </w:p>
    <w:p w14:paraId="3DF8AF9A" w14:textId="20F3F882" w:rsidR="00A231F2" w:rsidRDefault="00A231F2" w:rsidP="00A231F2">
      <w:pPr>
        <w:rPr>
          <w:sz w:val="24"/>
          <w:szCs w:val="24"/>
        </w:rPr>
      </w:pPr>
    </w:p>
    <w:p w14:paraId="0000000F" w14:textId="77777777" w:rsidR="006B4CC6" w:rsidRDefault="005C56F9">
      <w:pPr>
        <w:numPr>
          <w:ilvl w:val="0"/>
          <w:numId w:val="3"/>
        </w:numPr>
        <w:rPr>
          <w:sz w:val="24"/>
          <w:szCs w:val="24"/>
        </w:rPr>
      </w:pPr>
      <w:r>
        <w:rPr>
          <w:sz w:val="24"/>
          <w:szCs w:val="24"/>
        </w:rPr>
        <w:t>Can you explain the concept of row context and filter context in DAX, and how they affect calculations?</w:t>
      </w:r>
    </w:p>
    <w:p w14:paraId="63294F5C" w14:textId="2A63F6DB" w:rsidR="00A33296" w:rsidRPr="00A33296" w:rsidRDefault="00A33296" w:rsidP="00A3329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t>Solution-</w:t>
      </w:r>
      <w:r w:rsidRPr="00A33296">
        <w:rPr>
          <w:rFonts w:ascii="Segoe UI" w:hAnsi="Segoe UI" w:cs="Segoe UI"/>
          <w:color w:val="0D0D0D"/>
          <w:bdr w:val="single" w:sz="2" w:space="0" w:color="E3E3E3" w:frame="1"/>
        </w:rPr>
        <w:t xml:space="preserve"> </w:t>
      </w:r>
      <w:r w:rsidRPr="00A33296">
        <w:rPr>
          <w:rFonts w:ascii="Segoe UI" w:hAnsi="Segoe UI" w:cs="Segoe UI"/>
          <w:b/>
          <w:bCs/>
          <w:color w:val="0D0D0D"/>
          <w:bdr w:val="single" w:sz="2" w:space="0" w:color="E3E3E3" w:frame="1"/>
        </w:rPr>
        <w:t>Row Context:</w:t>
      </w:r>
      <w:r w:rsidRPr="00A33296">
        <w:rPr>
          <w:rFonts w:ascii="Segoe UI" w:hAnsi="Segoe UI" w:cs="Segoe UI"/>
          <w:color w:val="0D0D0D"/>
        </w:rPr>
        <w:t xml:space="preserve"> Row context is the context in which a calculation is evaluated row by row within a table or table expression. When DAX operates within row context, it evaluates expressions for each row in the current context. For example, when you reference columns in a calculated column or use iterators like </w:t>
      </w:r>
      <w:proofErr w:type="gramStart"/>
      <w:r w:rsidRPr="00A33296">
        <w:rPr>
          <w:rFonts w:ascii="Courier New" w:hAnsi="Courier New" w:cs="Courier New"/>
          <w:b/>
          <w:bCs/>
          <w:color w:val="0D0D0D"/>
          <w:sz w:val="21"/>
          <w:szCs w:val="21"/>
          <w:bdr w:val="single" w:sz="2" w:space="0" w:color="E3E3E3" w:frame="1"/>
        </w:rPr>
        <w:t>SUMX(</w:t>
      </w:r>
      <w:proofErr w:type="gramEnd"/>
      <w:r w:rsidRPr="00A33296">
        <w:rPr>
          <w:rFonts w:ascii="Courier New" w:hAnsi="Courier New" w:cs="Courier New"/>
          <w:b/>
          <w:bCs/>
          <w:color w:val="0D0D0D"/>
          <w:sz w:val="21"/>
          <w:szCs w:val="21"/>
          <w:bdr w:val="single" w:sz="2" w:space="0" w:color="E3E3E3" w:frame="1"/>
        </w:rPr>
        <w:t>)</w:t>
      </w:r>
      <w:r w:rsidRPr="00A33296">
        <w:rPr>
          <w:rFonts w:ascii="Segoe UI" w:hAnsi="Segoe UI" w:cs="Segoe UI"/>
          <w:color w:val="0D0D0D"/>
        </w:rPr>
        <w:t xml:space="preserve"> or </w:t>
      </w:r>
      <w:r w:rsidRPr="00A33296">
        <w:rPr>
          <w:rFonts w:ascii="Courier New" w:hAnsi="Courier New" w:cs="Courier New"/>
          <w:b/>
          <w:bCs/>
          <w:color w:val="0D0D0D"/>
          <w:sz w:val="21"/>
          <w:szCs w:val="21"/>
          <w:bdr w:val="single" w:sz="2" w:space="0" w:color="E3E3E3" w:frame="1"/>
        </w:rPr>
        <w:t>FILTER()</w:t>
      </w:r>
      <w:r w:rsidRPr="00A33296">
        <w:rPr>
          <w:rFonts w:ascii="Segoe UI" w:hAnsi="Segoe UI" w:cs="Segoe UI"/>
          <w:color w:val="0D0D0D"/>
        </w:rPr>
        <w:t>, DAX applies calculations within the row context.</w:t>
      </w:r>
    </w:p>
    <w:p w14:paraId="42D67548" w14:textId="77777777" w:rsidR="00A33296" w:rsidRPr="00A33296" w:rsidRDefault="00A33296" w:rsidP="00A332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33296">
        <w:rPr>
          <w:rFonts w:ascii="Segoe UI" w:eastAsia="Times New Roman" w:hAnsi="Segoe UI" w:cs="Segoe UI"/>
          <w:b/>
          <w:bCs/>
          <w:color w:val="0D0D0D"/>
          <w:sz w:val="24"/>
          <w:szCs w:val="24"/>
          <w:bdr w:val="single" w:sz="2" w:space="0" w:color="E3E3E3" w:frame="1"/>
          <w:lang w:val="en-IN" w:eastAsia="en-IN"/>
        </w:rPr>
        <w:t>Example:</w:t>
      </w:r>
      <w:r w:rsidRPr="00A33296">
        <w:rPr>
          <w:rFonts w:ascii="Segoe UI" w:eastAsia="Times New Roman" w:hAnsi="Segoe UI" w:cs="Segoe UI"/>
          <w:color w:val="0D0D0D"/>
          <w:sz w:val="24"/>
          <w:szCs w:val="24"/>
          <w:lang w:val="en-IN" w:eastAsia="en-IN"/>
        </w:rPr>
        <w:t xml:space="preserve"> Suppose you have a table of sales transactions with columns </w:t>
      </w:r>
      <w:proofErr w:type="spellStart"/>
      <w:r w:rsidRPr="00A33296">
        <w:rPr>
          <w:rFonts w:ascii="Courier New" w:eastAsia="Times New Roman" w:hAnsi="Courier New" w:cs="Courier New"/>
          <w:b/>
          <w:bCs/>
          <w:color w:val="0D0D0D"/>
          <w:sz w:val="21"/>
          <w:szCs w:val="21"/>
          <w:bdr w:val="single" w:sz="2" w:space="0" w:color="E3E3E3" w:frame="1"/>
          <w:lang w:val="en-IN" w:eastAsia="en-IN"/>
        </w:rPr>
        <w:t>SalesAmount</w:t>
      </w:r>
      <w:proofErr w:type="spellEnd"/>
      <w:r w:rsidRPr="00A33296">
        <w:rPr>
          <w:rFonts w:ascii="Segoe UI" w:eastAsia="Times New Roman" w:hAnsi="Segoe UI" w:cs="Segoe UI"/>
          <w:color w:val="0D0D0D"/>
          <w:sz w:val="24"/>
          <w:szCs w:val="24"/>
          <w:lang w:val="en-IN" w:eastAsia="en-IN"/>
        </w:rPr>
        <w:t xml:space="preserve"> and </w:t>
      </w:r>
      <w:r w:rsidRPr="00A33296">
        <w:rPr>
          <w:rFonts w:ascii="Courier New" w:eastAsia="Times New Roman" w:hAnsi="Courier New" w:cs="Courier New"/>
          <w:b/>
          <w:bCs/>
          <w:color w:val="0D0D0D"/>
          <w:sz w:val="21"/>
          <w:szCs w:val="21"/>
          <w:bdr w:val="single" w:sz="2" w:space="0" w:color="E3E3E3" w:frame="1"/>
          <w:lang w:val="en-IN" w:eastAsia="en-IN"/>
        </w:rPr>
        <w:t>Quantity</w:t>
      </w:r>
      <w:r w:rsidRPr="00A33296">
        <w:rPr>
          <w:rFonts w:ascii="Segoe UI" w:eastAsia="Times New Roman" w:hAnsi="Segoe UI" w:cs="Segoe UI"/>
          <w:color w:val="0D0D0D"/>
          <w:sz w:val="24"/>
          <w:szCs w:val="24"/>
          <w:lang w:val="en-IN" w:eastAsia="en-IN"/>
        </w:rPr>
        <w:t xml:space="preserve">. If you create a calculated column </w:t>
      </w:r>
      <w:r w:rsidRPr="00A33296">
        <w:rPr>
          <w:rFonts w:ascii="Courier New" w:eastAsia="Times New Roman" w:hAnsi="Courier New" w:cs="Courier New"/>
          <w:b/>
          <w:bCs/>
          <w:color w:val="0D0D0D"/>
          <w:sz w:val="21"/>
          <w:szCs w:val="21"/>
          <w:bdr w:val="single" w:sz="2" w:space="0" w:color="E3E3E3" w:frame="1"/>
          <w:lang w:val="en-IN" w:eastAsia="en-IN"/>
        </w:rPr>
        <w:t>[</w:t>
      </w:r>
      <w:proofErr w:type="spellStart"/>
      <w:r w:rsidRPr="00A33296">
        <w:rPr>
          <w:rFonts w:ascii="Courier New" w:eastAsia="Times New Roman" w:hAnsi="Courier New" w:cs="Courier New"/>
          <w:b/>
          <w:bCs/>
          <w:color w:val="0D0D0D"/>
          <w:sz w:val="21"/>
          <w:szCs w:val="21"/>
          <w:bdr w:val="single" w:sz="2" w:space="0" w:color="E3E3E3" w:frame="1"/>
          <w:lang w:val="en-IN" w:eastAsia="en-IN"/>
        </w:rPr>
        <w:t>TotalSales</w:t>
      </w:r>
      <w:proofErr w:type="spellEnd"/>
      <w:r w:rsidRPr="00A33296">
        <w:rPr>
          <w:rFonts w:ascii="Courier New" w:eastAsia="Times New Roman" w:hAnsi="Courier New" w:cs="Courier New"/>
          <w:b/>
          <w:bCs/>
          <w:color w:val="0D0D0D"/>
          <w:sz w:val="21"/>
          <w:szCs w:val="21"/>
          <w:bdr w:val="single" w:sz="2" w:space="0" w:color="E3E3E3" w:frame="1"/>
          <w:lang w:val="en-IN" w:eastAsia="en-IN"/>
        </w:rPr>
        <w:t>]</w:t>
      </w:r>
      <w:r w:rsidRPr="00A33296">
        <w:rPr>
          <w:rFonts w:ascii="Segoe UI" w:eastAsia="Times New Roman" w:hAnsi="Segoe UI" w:cs="Segoe UI"/>
          <w:color w:val="0D0D0D"/>
          <w:sz w:val="24"/>
          <w:szCs w:val="24"/>
          <w:lang w:val="en-IN" w:eastAsia="en-IN"/>
        </w:rPr>
        <w:t xml:space="preserve"> with the formula </w:t>
      </w:r>
      <w:r w:rsidRPr="00A33296">
        <w:rPr>
          <w:rFonts w:ascii="Courier New" w:eastAsia="Times New Roman" w:hAnsi="Courier New" w:cs="Courier New"/>
          <w:b/>
          <w:bCs/>
          <w:color w:val="0D0D0D"/>
          <w:sz w:val="21"/>
          <w:szCs w:val="21"/>
          <w:bdr w:val="single" w:sz="2" w:space="0" w:color="E3E3E3" w:frame="1"/>
          <w:lang w:val="en-IN" w:eastAsia="en-IN"/>
        </w:rPr>
        <w:t>[</w:t>
      </w:r>
      <w:proofErr w:type="spellStart"/>
      <w:r w:rsidRPr="00A33296">
        <w:rPr>
          <w:rFonts w:ascii="Courier New" w:eastAsia="Times New Roman" w:hAnsi="Courier New" w:cs="Courier New"/>
          <w:b/>
          <w:bCs/>
          <w:color w:val="0D0D0D"/>
          <w:sz w:val="21"/>
          <w:szCs w:val="21"/>
          <w:bdr w:val="single" w:sz="2" w:space="0" w:color="E3E3E3" w:frame="1"/>
          <w:lang w:val="en-IN" w:eastAsia="en-IN"/>
        </w:rPr>
        <w:t>SalesAmount</w:t>
      </w:r>
      <w:proofErr w:type="spellEnd"/>
      <w:r w:rsidRPr="00A33296">
        <w:rPr>
          <w:rFonts w:ascii="Courier New" w:eastAsia="Times New Roman" w:hAnsi="Courier New" w:cs="Courier New"/>
          <w:b/>
          <w:bCs/>
          <w:color w:val="0D0D0D"/>
          <w:sz w:val="21"/>
          <w:szCs w:val="21"/>
          <w:bdr w:val="single" w:sz="2" w:space="0" w:color="E3E3E3" w:frame="1"/>
          <w:lang w:val="en-IN" w:eastAsia="en-IN"/>
        </w:rPr>
        <w:t>] * [Quantity]</w:t>
      </w:r>
      <w:r w:rsidRPr="00A33296">
        <w:rPr>
          <w:rFonts w:ascii="Segoe UI" w:eastAsia="Times New Roman" w:hAnsi="Segoe UI" w:cs="Segoe UI"/>
          <w:color w:val="0D0D0D"/>
          <w:sz w:val="24"/>
          <w:szCs w:val="24"/>
          <w:lang w:val="en-IN" w:eastAsia="en-IN"/>
        </w:rPr>
        <w:t xml:space="preserve">, DAX evaluates this formula for each row in the table, multiplying </w:t>
      </w:r>
      <w:proofErr w:type="spellStart"/>
      <w:r w:rsidRPr="00A33296">
        <w:rPr>
          <w:rFonts w:ascii="Courier New" w:eastAsia="Times New Roman" w:hAnsi="Courier New" w:cs="Courier New"/>
          <w:b/>
          <w:bCs/>
          <w:color w:val="0D0D0D"/>
          <w:sz w:val="21"/>
          <w:szCs w:val="21"/>
          <w:bdr w:val="single" w:sz="2" w:space="0" w:color="E3E3E3" w:frame="1"/>
          <w:lang w:val="en-IN" w:eastAsia="en-IN"/>
        </w:rPr>
        <w:t>SalesAmount</w:t>
      </w:r>
      <w:proofErr w:type="spellEnd"/>
      <w:r w:rsidRPr="00A33296">
        <w:rPr>
          <w:rFonts w:ascii="Segoe UI" w:eastAsia="Times New Roman" w:hAnsi="Segoe UI" w:cs="Segoe UI"/>
          <w:color w:val="0D0D0D"/>
          <w:sz w:val="24"/>
          <w:szCs w:val="24"/>
          <w:lang w:val="en-IN" w:eastAsia="en-IN"/>
        </w:rPr>
        <w:t xml:space="preserve"> by </w:t>
      </w:r>
      <w:r w:rsidRPr="00A33296">
        <w:rPr>
          <w:rFonts w:ascii="Courier New" w:eastAsia="Times New Roman" w:hAnsi="Courier New" w:cs="Courier New"/>
          <w:b/>
          <w:bCs/>
          <w:color w:val="0D0D0D"/>
          <w:sz w:val="21"/>
          <w:szCs w:val="21"/>
          <w:bdr w:val="single" w:sz="2" w:space="0" w:color="E3E3E3" w:frame="1"/>
          <w:lang w:val="en-IN" w:eastAsia="en-IN"/>
        </w:rPr>
        <w:t>Quantity</w:t>
      </w:r>
      <w:r w:rsidRPr="00A33296">
        <w:rPr>
          <w:rFonts w:ascii="Segoe UI" w:eastAsia="Times New Roman" w:hAnsi="Segoe UI" w:cs="Segoe UI"/>
          <w:color w:val="0D0D0D"/>
          <w:sz w:val="24"/>
          <w:szCs w:val="24"/>
          <w:lang w:val="en-IN" w:eastAsia="en-IN"/>
        </w:rPr>
        <w:t xml:space="preserve"> for each transaction.</w:t>
      </w:r>
    </w:p>
    <w:p w14:paraId="385E2479" w14:textId="6971B926" w:rsidR="00A33296" w:rsidRPr="00A33296" w:rsidRDefault="00A33296" w:rsidP="00A332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33296">
        <w:rPr>
          <w:rFonts w:ascii="Segoe UI" w:eastAsia="Times New Roman" w:hAnsi="Segoe UI" w:cs="Segoe UI"/>
          <w:b/>
          <w:bCs/>
          <w:color w:val="0D0D0D"/>
          <w:sz w:val="24"/>
          <w:szCs w:val="24"/>
          <w:bdr w:val="single" w:sz="2" w:space="0" w:color="E3E3E3" w:frame="1"/>
          <w:lang w:val="en-IN" w:eastAsia="en-IN"/>
        </w:rPr>
        <w:lastRenderedPageBreak/>
        <w:t xml:space="preserve"> Filter Context:</w:t>
      </w:r>
      <w:r w:rsidRPr="00A33296">
        <w:rPr>
          <w:rFonts w:ascii="Segoe UI" w:eastAsia="Times New Roman" w:hAnsi="Segoe UI" w:cs="Segoe UI"/>
          <w:color w:val="0D0D0D"/>
          <w:sz w:val="24"/>
          <w:szCs w:val="24"/>
          <w:lang w:val="en-IN" w:eastAsia="en-IN"/>
        </w:rPr>
        <w:t xml:space="preserve"> Filter context, on the other hand, is the context in which calculations are evaluated based on the current filters applied to the data. Filter context is dynamic and can change based on interactions with visuals, slicers, or explicit filters applied within DAX formulas. When you create measures or calculated columns, DAX evaluates them within the filter context.</w:t>
      </w:r>
    </w:p>
    <w:p w14:paraId="0EA9FD38" w14:textId="77777777" w:rsidR="00A33296" w:rsidRPr="00A33296" w:rsidRDefault="00A33296" w:rsidP="00A332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val="en-IN" w:eastAsia="en-IN"/>
        </w:rPr>
      </w:pPr>
      <w:r w:rsidRPr="00A33296">
        <w:rPr>
          <w:rFonts w:ascii="Segoe UI" w:eastAsia="Times New Roman" w:hAnsi="Segoe UI" w:cs="Segoe UI"/>
          <w:b/>
          <w:bCs/>
          <w:color w:val="0D0D0D"/>
          <w:sz w:val="24"/>
          <w:szCs w:val="24"/>
          <w:bdr w:val="single" w:sz="2" w:space="0" w:color="E3E3E3" w:frame="1"/>
          <w:lang w:val="en-IN" w:eastAsia="en-IN"/>
        </w:rPr>
        <w:t>Example:</w:t>
      </w:r>
      <w:r w:rsidRPr="00A33296">
        <w:rPr>
          <w:rFonts w:ascii="Segoe UI" w:eastAsia="Times New Roman" w:hAnsi="Segoe UI" w:cs="Segoe UI"/>
          <w:color w:val="0D0D0D"/>
          <w:sz w:val="24"/>
          <w:szCs w:val="24"/>
          <w:lang w:val="en-IN" w:eastAsia="en-IN"/>
        </w:rPr>
        <w:t xml:space="preserve"> Suppose you have a measure </w:t>
      </w:r>
      <w:r w:rsidRPr="00A33296">
        <w:rPr>
          <w:rFonts w:ascii="Courier New" w:eastAsia="Times New Roman" w:hAnsi="Courier New" w:cs="Courier New"/>
          <w:b/>
          <w:bCs/>
          <w:color w:val="0D0D0D"/>
          <w:sz w:val="21"/>
          <w:szCs w:val="21"/>
          <w:bdr w:val="single" w:sz="2" w:space="0" w:color="E3E3E3" w:frame="1"/>
          <w:lang w:val="en-IN" w:eastAsia="en-IN"/>
        </w:rPr>
        <w:t>[</w:t>
      </w:r>
      <w:proofErr w:type="spellStart"/>
      <w:r w:rsidRPr="00A33296">
        <w:rPr>
          <w:rFonts w:ascii="Courier New" w:eastAsia="Times New Roman" w:hAnsi="Courier New" w:cs="Courier New"/>
          <w:b/>
          <w:bCs/>
          <w:color w:val="0D0D0D"/>
          <w:sz w:val="21"/>
          <w:szCs w:val="21"/>
          <w:bdr w:val="single" w:sz="2" w:space="0" w:color="E3E3E3" w:frame="1"/>
          <w:lang w:val="en-IN" w:eastAsia="en-IN"/>
        </w:rPr>
        <w:t>TotalSales</w:t>
      </w:r>
      <w:proofErr w:type="spellEnd"/>
      <w:r w:rsidRPr="00A33296">
        <w:rPr>
          <w:rFonts w:ascii="Courier New" w:eastAsia="Times New Roman" w:hAnsi="Courier New" w:cs="Courier New"/>
          <w:b/>
          <w:bCs/>
          <w:color w:val="0D0D0D"/>
          <w:sz w:val="21"/>
          <w:szCs w:val="21"/>
          <w:bdr w:val="single" w:sz="2" w:space="0" w:color="E3E3E3" w:frame="1"/>
          <w:lang w:val="en-IN" w:eastAsia="en-IN"/>
        </w:rPr>
        <w:t>]</w:t>
      </w:r>
      <w:r w:rsidRPr="00A33296">
        <w:rPr>
          <w:rFonts w:ascii="Segoe UI" w:eastAsia="Times New Roman" w:hAnsi="Segoe UI" w:cs="Segoe UI"/>
          <w:color w:val="0D0D0D"/>
          <w:sz w:val="24"/>
          <w:szCs w:val="24"/>
          <w:lang w:val="en-IN" w:eastAsia="en-IN"/>
        </w:rPr>
        <w:t xml:space="preserve"> defined as </w:t>
      </w:r>
      <w:proofErr w:type="gramStart"/>
      <w:r w:rsidRPr="00A33296">
        <w:rPr>
          <w:rFonts w:ascii="Courier New" w:eastAsia="Times New Roman" w:hAnsi="Courier New" w:cs="Courier New"/>
          <w:b/>
          <w:bCs/>
          <w:color w:val="0D0D0D"/>
          <w:sz w:val="21"/>
          <w:szCs w:val="21"/>
          <w:bdr w:val="single" w:sz="2" w:space="0" w:color="E3E3E3" w:frame="1"/>
          <w:lang w:val="en-IN" w:eastAsia="en-IN"/>
        </w:rPr>
        <w:t>SUM(</w:t>
      </w:r>
      <w:proofErr w:type="gramEnd"/>
      <w:r w:rsidRPr="00A33296">
        <w:rPr>
          <w:rFonts w:ascii="Courier New" w:eastAsia="Times New Roman" w:hAnsi="Courier New" w:cs="Courier New"/>
          <w:b/>
          <w:bCs/>
          <w:color w:val="0D0D0D"/>
          <w:sz w:val="21"/>
          <w:szCs w:val="21"/>
          <w:bdr w:val="single" w:sz="2" w:space="0" w:color="E3E3E3" w:frame="1"/>
          <w:lang w:val="en-IN" w:eastAsia="en-IN"/>
        </w:rPr>
        <w:t>Sales[</w:t>
      </w:r>
      <w:proofErr w:type="spellStart"/>
      <w:r w:rsidRPr="00A33296">
        <w:rPr>
          <w:rFonts w:ascii="Courier New" w:eastAsia="Times New Roman" w:hAnsi="Courier New" w:cs="Courier New"/>
          <w:b/>
          <w:bCs/>
          <w:color w:val="0D0D0D"/>
          <w:sz w:val="21"/>
          <w:szCs w:val="21"/>
          <w:bdr w:val="single" w:sz="2" w:space="0" w:color="E3E3E3" w:frame="1"/>
          <w:lang w:val="en-IN" w:eastAsia="en-IN"/>
        </w:rPr>
        <w:t>SalesAmount</w:t>
      </w:r>
      <w:proofErr w:type="spellEnd"/>
      <w:r w:rsidRPr="00A33296">
        <w:rPr>
          <w:rFonts w:ascii="Courier New" w:eastAsia="Times New Roman" w:hAnsi="Courier New" w:cs="Courier New"/>
          <w:b/>
          <w:bCs/>
          <w:color w:val="0D0D0D"/>
          <w:sz w:val="21"/>
          <w:szCs w:val="21"/>
          <w:bdr w:val="single" w:sz="2" w:space="0" w:color="E3E3E3" w:frame="1"/>
          <w:lang w:val="en-IN" w:eastAsia="en-IN"/>
        </w:rPr>
        <w:t>])</w:t>
      </w:r>
      <w:r w:rsidRPr="00A33296">
        <w:rPr>
          <w:rFonts w:ascii="Segoe UI" w:eastAsia="Times New Roman" w:hAnsi="Segoe UI" w:cs="Segoe UI"/>
          <w:color w:val="0D0D0D"/>
          <w:sz w:val="24"/>
          <w:szCs w:val="24"/>
          <w:lang w:val="en-IN" w:eastAsia="en-IN"/>
        </w:rPr>
        <w:t xml:space="preserve">. When you place this measure on a visual, such as a bar chart, and apply a filter for a specific year, the filter context restricts the calculation of </w:t>
      </w:r>
      <w:r w:rsidRPr="00A33296">
        <w:rPr>
          <w:rFonts w:ascii="Courier New" w:eastAsia="Times New Roman" w:hAnsi="Courier New" w:cs="Courier New"/>
          <w:b/>
          <w:bCs/>
          <w:color w:val="0D0D0D"/>
          <w:sz w:val="21"/>
          <w:szCs w:val="21"/>
          <w:bdr w:val="single" w:sz="2" w:space="0" w:color="E3E3E3" w:frame="1"/>
          <w:lang w:val="en-IN" w:eastAsia="en-IN"/>
        </w:rPr>
        <w:t>[</w:t>
      </w:r>
      <w:proofErr w:type="spellStart"/>
      <w:r w:rsidRPr="00A33296">
        <w:rPr>
          <w:rFonts w:ascii="Courier New" w:eastAsia="Times New Roman" w:hAnsi="Courier New" w:cs="Courier New"/>
          <w:b/>
          <w:bCs/>
          <w:color w:val="0D0D0D"/>
          <w:sz w:val="21"/>
          <w:szCs w:val="21"/>
          <w:bdr w:val="single" w:sz="2" w:space="0" w:color="E3E3E3" w:frame="1"/>
          <w:lang w:val="en-IN" w:eastAsia="en-IN"/>
        </w:rPr>
        <w:t>TotalSales</w:t>
      </w:r>
      <w:proofErr w:type="spellEnd"/>
      <w:r w:rsidRPr="00A33296">
        <w:rPr>
          <w:rFonts w:ascii="Courier New" w:eastAsia="Times New Roman" w:hAnsi="Courier New" w:cs="Courier New"/>
          <w:b/>
          <w:bCs/>
          <w:color w:val="0D0D0D"/>
          <w:sz w:val="21"/>
          <w:szCs w:val="21"/>
          <w:bdr w:val="single" w:sz="2" w:space="0" w:color="E3E3E3" w:frame="1"/>
          <w:lang w:val="en-IN" w:eastAsia="en-IN"/>
        </w:rPr>
        <w:t>]</w:t>
      </w:r>
      <w:r w:rsidRPr="00A33296">
        <w:rPr>
          <w:rFonts w:ascii="Segoe UI" w:eastAsia="Times New Roman" w:hAnsi="Segoe UI" w:cs="Segoe UI"/>
          <w:color w:val="0D0D0D"/>
          <w:sz w:val="24"/>
          <w:szCs w:val="24"/>
          <w:lang w:val="en-IN" w:eastAsia="en-IN"/>
        </w:rPr>
        <w:t xml:space="preserve"> to only include sales transactions from that year.</w:t>
      </w:r>
    </w:p>
    <w:p w14:paraId="5ED9BAC2" w14:textId="33CE0AFD" w:rsidR="00A33296" w:rsidRDefault="00A33296" w:rsidP="00A33296">
      <w:pPr>
        <w:rPr>
          <w:sz w:val="24"/>
          <w:szCs w:val="24"/>
        </w:rPr>
      </w:pPr>
    </w:p>
    <w:p w14:paraId="00000010" w14:textId="77777777" w:rsidR="006B4CC6" w:rsidRDefault="005C56F9">
      <w:pPr>
        <w:numPr>
          <w:ilvl w:val="0"/>
          <w:numId w:val="3"/>
        </w:numPr>
        <w:rPr>
          <w:sz w:val="24"/>
          <w:szCs w:val="24"/>
        </w:rPr>
      </w:pPr>
      <w:r>
        <w:rPr>
          <w:sz w:val="24"/>
          <w:szCs w:val="24"/>
        </w:rPr>
        <w:t>What is the difference in behaviour between the SUM function and the SUMX function when working with related tables in Power BI?</w:t>
      </w:r>
    </w:p>
    <w:p w14:paraId="267ED5D3" w14:textId="24295EA4" w:rsidR="00A33296" w:rsidRDefault="00A33296" w:rsidP="00A33296">
      <w:pPr>
        <w:rPr>
          <w:rFonts w:ascii="Segoe UI" w:hAnsi="Segoe UI" w:cs="Segoe UI"/>
          <w:color w:val="0D0D0D"/>
          <w:shd w:val="clear" w:color="auto" w:fill="FFFFFF"/>
        </w:rPr>
      </w:pPr>
      <w:r>
        <w:rPr>
          <w:sz w:val="24"/>
          <w:szCs w:val="24"/>
        </w:rPr>
        <w:t>Solution-</w:t>
      </w:r>
      <w:r w:rsidRPr="00A33296">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In</w:t>
      </w:r>
      <w:proofErr w:type="gramEnd"/>
      <w:r>
        <w:rPr>
          <w:rFonts w:ascii="Segoe UI" w:hAnsi="Segoe UI" w:cs="Segoe UI"/>
          <w:color w:val="0D0D0D"/>
          <w:shd w:val="clear" w:color="auto" w:fill="FFFFFF"/>
        </w:rPr>
        <w:t xml:space="preserve"> Power BI, both the </w:t>
      </w:r>
      <w:r>
        <w:rPr>
          <w:rStyle w:val="HTMLCode"/>
          <w:rFonts w:eastAsia="Arial"/>
          <w:b/>
          <w:bCs/>
          <w:color w:val="0D0D0D"/>
          <w:sz w:val="21"/>
          <w:szCs w:val="21"/>
          <w:bdr w:val="single" w:sz="2" w:space="0" w:color="E3E3E3" w:frame="1"/>
          <w:shd w:val="clear" w:color="auto" w:fill="FFFFFF"/>
        </w:rPr>
        <w:t>SUM</w:t>
      </w:r>
      <w:r>
        <w:rPr>
          <w:rFonts w:ascii="Segoe UI" w:hAnsi="Segoe UI" w:cs="Segoe UI"/>
          <w:color w:val="0D0D0D"/>
          <w:shd w:val="clear" w:color="auto" w:fill="FFFFFF"/>
        </w:rPr>
        <w:t xml:space="preserve"> and </w:t>
      </w:r>
      <w:r>
        <w:rPr>
          <w:rStyle w:val="HTMLCode"/>
          <w:rFonts w:eastAsia="Arial"/>
          <w:b/>
          <w:bCs/>
          <w:color w:val="0D0D0D"/>
          <w:sz w:val="21"/>
          <w:szCs w:val="21"/>
          <w:bdr w:val="single" w:sz="2" w:space="0" w:color="E3E3E3" w:frame="1"/>
          <w:shd w:val="clear" w:color="auto" w:fill="FFFFFF"/>
        </w:rPr>
        <w:t>SUMX</w:t>
      </w:r>
      <w:r>
        <w:rPr>
          <w:rFonts w:ascii="Segoe UI" w:hAnsi="Segoe UI" w:cs="Segoe UI"/>
          <w:color w:val="0D0D0D"/>
          <w:shd w:val="clear" w:color="auto" w:fill="FFFFFF"/>
        </w:rPr>
        <w:t xml:space="preserve"> functions are used for summation</w:t>
      </w:r>
    </w:p>
    <w:p w14:paraId="1179FCE9" w14:textId="77777777" w:rsidR="00730CD7" w:rsidRPr="00730CD7" w:rsidRDefault="00730CD7" w:rsidP="00730CD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shd w:val="clear" w:color="auto" w:fill="FFFFFF"/>
        </w:rPr>
        <w:t xml:space="preserve">                 </w:t>
      </w:r>
      <w:r w:rsidRPr="00730CD7">
        <w:rPr>
          <w:rFonts w:ascii="Segoe UI" w:hAnsi="Segoe UI" w:cs="Segoe UI"/>
          <w:b/>
          <w:bCs/>
          <w:color w:val="0D0D0D"/>
          <w:bdr w:val="single" w:sz="2" w:space="0" w:color="E3E3E3" w:frame="1"/>
        </w:rPr>
        <w:t>SUM Function</w:t>
      </w:r>
      <w:r w:rsidRPr="00730CD7">
        <w:rPr>
          <w:rFonts w:ascii="Segoe UI" w:hAnsi="Segoe UI" w:cs="Segoe UI"/>
          <w:color w:val="0D0D0D"/>
        </w:rPr>
        <w:t>:</w:t>
      </w:r>
    </w:p>
    <w:p w14:paraId="0FE841F3"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 xml:space="preserve">The </w:t>
      </w:r>
      <w:r w:rsidRPr="00730CD7">
        <w:rPr>
          <w:rFonts w:ascii="Courier New" w:eastAsia="Times New Roman" w:hAnsi="Courier New" w:cs="Courier New"/>
          <w:b/>
          <w:bCs/>
          <w:color w:val="0D0D0D"/>
          <w:sz w:val="21"/>
          <w:szCs w:val="21"/>
          <w:bdr w:val="single" w:sz="2" w:space="0" w:color="E3E3E3" w:frame="1"/>
          <w:lang w:val="en-IN" w:eastAsia="en-IN"/>
        </w:rPr>
        <w:t>SUM</w:t>
      </w:r>
      <w:r w:rsidRPr="00730CD7">
        <w:rPr>
          <w:rFonts w:ascii="Segoe UI" w:eastAsia="Times New Roman" w:hAnsi="Segoe UI" w:cs="Segoe UI"/>
          <w:color w:val="0D0D0D"/>
          <w:sz w:val="24"/>
          <w:szCs w:val="24"/>
          <w:lang w:val="en-IN" w:eastAsia="en-IN"/>
        </w:rPr>
        <w:t xml:space="preserve"> function is an aggregator function that calculates the sum of values in a column within the current filter context.</w:t>
      </w:r>
    </w:p>
    <w:p w14:paraId="5C36CFCE"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It works well when you want to aggregate values from a single column in the current table or within the current filter context.</w:t>
      </w:r>
    </w:p>
    <w:p w14:paraId="3DCF0B72"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 xml:space="preserve">When used with related tables, </w:t>
      </w:r>
      <w:r w:rsidRPr="00730CD7">
        <w:rPr>
          <w:rFonts w:ascii="Courier New" w:eastAsia="Times New Roman" w:hAnsi="Courier New" w:cs="Courier New"/>
          <w:b/>
          <w:bCs/>
          <w:color w:val="0D0D0D"/>
          <w:sz w:val="21"/>
          <w:szCs w:val="21"/>
          <w:bdr w:val="single" w:sz="2" w:space="0" w:color="E3E3E3" w:frame="1"/>
          <w:lang w:val="en-IN" w:eastAsia="en-IN"/>
        </w:rPr>
        <w:t>SUM</w:t>
      </w:r>
      <w:r w:rsidRPr="00730CD7">
        <w:rPr>
          <w:rFonts w:ascii="Segoe UI" w:eastAsia="Times New Roman" w:hAnsi="Segoe UI" w:cs="Segoe UI"/>
          <w:color w:val="0D0D0D"/>
          <w:sz w:val="24"/>
          <w:szCs w:val="24"/>
          <w:lang w:val="en-IN" w:eastAsia="en-IN"/>
        </w:rPr>
        <w:t xml:space="preserve"> ignores relationships and considers only the current table's context. It won't follow relationships to other tables.</w:t>
      </w:r>
    </w:p>
    <w:p w14:paraId="4AF6E6AF" w14:textId="77777777" w:rsidR="00730CD7" w:rsidRPr="00730CD7" w:rsidRDefault="00730CD7" w:rsidP="00730CD7">
      <w:pPr>
        <w:numPr>
          <w:ilvl w:val="0"/>
          <w:numId w:val="6"/>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730CD7">
        <w:rPr>
          <w:rFonts w:ascii="Segoe UI" w:eastAsia="Times New Roman" w:hAnsi="Segoe UI" w:cs="Segoe UI"/>
          <w:b/>
          <w:bCs/>
          <w:color w:val="0D0D0D"/>
          <w:sz w:val="24"/>
          <w:szCs w:val="24"/>
          <w:bdr w:val="single" w:sz="2" w:space="0" w:color="E3E3E3" w:frame="1"/>
          <w:lang w:val="en-IN" w:eastAsia="en-IN"/>
        </w:rPr>
        <w:t>SUMX Function</w:t>
      </w:r>
      <w:r w:rsidRPr="00730CD7">
        <w:rPr>
          <w:rFonts w:ascii="Segoe UI" w:eastAsia="Times New Roman" w:hAnsi="Segoe UI" w:cs="Segoe UI"/>
          <w:color w:val="0D0D0D"/>
          <w:sz w:val="24"/>
          <w:szCs w:val="24"/>
          <w:lang w:val="en-IN" w:eastAsia="en-IN"/>
        </w:rPr>
        <w:t>:</w:t>
      </w:r>
    </w:p>
    <w:p w14:paraId="7CFCB258"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 xml:space="preserve">The </w:t>
      </w:r>
      <w:r w:rsidRPr="00730CD7">
        <w:rPr>
          <w:rFonts w:ascii="Courier New" w:eastAsia="Times New Roman" w:hAnsi="Courier New" w:cs="Courier New"/>
          <w:b/>
          <w:bCs/>
          <w:color w:val="0D0D0D"/>
          <w:sz w:val="21"/>
          <w:szCs w:val="21"/>
          <w:bdr w:val="single" w:sz="2" w:space="0" w:color="E3E3E3" w:frame="1"/>
          <w:lang w:val="en-IN" w:eastAsia="en-IN"/>
        </w:rPr>
        <w:t>SUMX</w:t>
      </w:r>
      <w:r w:rsidRPr="00730CD7">
        <w:rPr>
          <w:rFonts w:ascii="Segoe UI" w:eastAsia="Times New Roman" w:hAnsi="Segoe UI" w:cs="Segoe UI"/>
          <w:color w:val="0D0D0D"/>
          <w:sz w:val="24"/>
          <w:szCs w:val="24"/>
          <w:lang w:val="en-IN" w:eastAsia="en-IN"/>
        </w:rPr>
        <w:t xml:space="preserve"> function is an iterator function that iterates over each row of a table, evaluates an expression for each row, and sums the results.</w:t>
      </w:r>
    </w:p>
    <w:p w14:paraId="0552D3F5"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It's useful for performing calculations that involve multiple tables or require row-level context, such as calculations across related tables.</w:t>
      </w:r>
    </w:p>
    <w:p w14:paraId="559A0664" w14:textId="77777777" w:rsidR="00730CD7" w:rsidRPr="00730CD7" w:rsidRDefault="00730CD7" w:rsidP="00730CD7">
      <w:pPr>
        <w:numPr>
          <w:ilvl w:val="1"/>
          <w:numId w:val="6"/>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730CD7">
        <w:rPr>
          <w:rFonts w:ascii="Segoe UI" w:eastAsia="Times New Roman" w:hAnsi="Segoe UI" w:cs="Segoe UI"/>
          <w:color w:val="0D0D0D"/>
          <w:sz w:val="24"/>
          <w:szCs w:val="24"/>
          <w:lang w:val="en-IN" w:eastAsia="en-IN"/>
        </w:rPr>
        <w:t xml:space="preserve">When used with related tables, </w:t>
      </w:r>
      <w:r w:rsidRPr="00730CD7">
        <w:rPr>
          <w:rFonts w:ascii="Courier New" w:eastAsia="Times New Roman" w:hAnsi="Courier New" w:cs="Courier New"/>
          <w:b/>
          <w:bCs/>
          <w:color w:val="0D0D0D"/>
          <w:sz w:val="21"/>
          <w:szCs w:val="21"/>
          <w:bdr w:val="single" w:sz="2" w:space="0" w:color="E3E3E3" w:frame="1"/>
          <w:lang w:val="en-IN" w:eastAsia="en-IN"/>
        </w:rPr>
        <w:t>SUMX</w:t>
      </w:r>
      <w:r w:rsidRPr="00730CD7">
        <w:rPr>
          <w:rFonts w:ascii="Segoe UI" w:eastAsia="Times New Roman" w:hAnsi="Segoe UI" w:cs="Segoe UI"/>
          <w:color w:val="0D0D0D"/>
          <w:sz w:val="24"/>
          <w:szCs w:val="24"/>
          <w:lang w:val="en-IN" w:eastAsia="en-IN"/>
        </w:rPr>
        <w:t xml:space="preserve"> follows relationships and evaluates the expression within the context of each related row. It can aggregate values from related tables based on the current filter context</w:t>
      </w:r>
    </w:p>
    <w:p w14:paraId="56FA0407" w14:textId="50796A1E" w:rsidR="00730CD7" w:rsidRDefault="00730CD7" w:rsidP="00A33296">
      <w:pPr>
        <w:rPr>
          <w:rFonts w:ascii="Segoe UI" w:hAnsi="Segoe UI" w:cs="Segoe UI"/>
          <w:color w:val="0D0D0D"/>
          <w:shd w:val="clear" w:color="auto" w:fill="FFFFFF"/>
        </w:rPr>
      </w:pPr>
    </w:p>
    <w:p w14:paraId="622070CC" w14:textId="77777777" w:rsidR="00A33296" w:rsidRDefault="00A33296" w:rsidP="00A33296">
      <w:pPr>
        <w:rPr>
          <w:sz w:val="24"/>
          <w:szCs w:val="24"/>
        </w:rPr>
      </w:pPr>
    </w:p>
    <w:p w14:paraId="00000011" w14:textId="77777777" w:rsidR="006B4CC6" w:rsidRDefault="005C56F9">
      <w:pPr>
        <w:numPr>
          <w:ilvl w:val="0"/>
          <w:numId w:val="3"/>
        </w:numPr>
        <w:rPr>
          <w:sz w:val="24"/>
          <w:szCs w:val="24"/>
        </w:rPr>
      </w:pPr>
      <w:r>
        <w:rPr>
          <w:sz w:val="24"/>
          <w:szCs w:val="24"/>
        </w:rPr>
        <w:t>What are some considerations you need to keep in mind to ensure query folding occurs during data loading in Power Query?</w:t>
      </w:r>
    </w:p>
    <w:p w14:paraId="3EACAD42" w14:textId="4EDD133A" w:rsidR="00A33296" w:rsidRDefault="00A33296" w:rsidP="00A33296">
      <w:pPr>
        <w:rPr>
          <w:sz w:val="24"/>
          <w:szCs w:val="24"/>
        </w:rPr>
      </w:pPr>
      <w:r>
        <w:rPr>
          <w:sz w:val="24"/>
          <w:szCs w:val="24"/>
        </w:rPr>
        <w:t>Solution-</w:t>
      </w:r>
      <w:r w:rsidRPr="00A33296">
        <w:rPr>
          <w:rFonts w:ascii="Segoe UI" w:hAnsi="Segoe UI" w:cs="Segoe UI"/>
          <w:color w:val="0D0D0D"/>
          <w:shd w:val="clear" w:color="auto" w:fill="FFFFFF"/>
        </w:rPr>
        <w:t xml:space="preserve"> </w:t>
      </w:r>
      <w:r w:rsidRPr="00A33296">
        <w:rPr>
          <w:rFonts w:ascii="Segoe UI" w:hAnsi="Segoe UI" w:cs="Segoe UI"/>
          <w:color w:val="0D0D0D"/>
          <w:sz w:val="24"/>
          <w:szCs w:val="24"/>
          <w:shd w:val="clear" w:color="auto" w:fill="FFFFFF"/>
        </w:rPr>
        <w:t>Query folding in Power Query is a feature that optimizes query performance by pushing certain data transformation operations back to the data source</w:t>
      </w:r>
    </w:p>
    <w:p w14:paraId="364A6756" w14:textId="77777777" w:rsidR="00A33296" w:rsidRDefault="00A33296">
      <w:pPr>
        <w:rPr>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Supported Operations</w:t>
      </w:r>
      <w:r w:rsidRPr="00A33296">
        <w:rPr>
          <w:rFonts w:ascii="Segoe UI" w:hAnsi="Segoe UI" w:cs="Segoe UI"/>
          <w:color w:val="0D0D0D"/>
          <w:bdr w:val="single" w:sz="2" w:space="0" w:color="E3E3E3" w:frame="1"/>
          <w:shd w:val="clear" w:color="auto" w:fill="FFFFFF"/>
        </w:rPr>
        <w:t xml:space="preserve"> </w:t>
      </w:r>
    </w:p>
    <w:p w14:paraId="67FF590B" w14:textId="5F6B3006" w:rsidR="00A33296" w:rsidRDefault="00A3329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Query Dependencies</w:t>
      </w:r>
    </w:p>
    <w:p w14:paraId="2E1E3198" w14:textId="6B07B812" w:rsidR="00A33296" w:rsidRDefault="00A3329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Native Query Language</w:t>
      </w:r>
    </w:p>
    <w:p w14:paraId="222D7337" w14:textId="6C57D74A" w:rsidR="00A33296" w:rsidRDefault="00A3329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Data Source Capabilities</w:t>
      </w:r>
    </w:p>
    <w:p w14:paraId="00EB2653" w14:textId="765D3E0C" w:rsidR="00A33296" w:rsidRDefault="00A33296">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Custom Functions and Expressions</w:t>
      </w:r>
    </w:p>
    <w:p w14:paraId="72223CAE" w14:textId="77777777" w:rsidR="00A33296" w:rsidRDefault="00A33296">
      <w:pPr>
        <w:rPr>
          <w:rStyle w:val="Strong"/>
          <w:rFonts w:ascii="Segoe UI" w:hAnsi="Segoe UI" w:cs="Segoe UI"/>
          <w:color w:val="0D0D0D"/>
          <w:bdr w:val="single" w:sz="2" w:space="0" w:color="E3E3E3" w:frame="1"/>
          <w:shd w:val="clear" w:color="auto" w:fill="FFFFFF"/>
        </w:rPr>
      </w:pPr>
    </w:p>
    <w:p w14:paraId="6D4415A5" w14:textId="77777777" w:rsidR="00A33296" w:rsidRDefault="00A33296">
      <w:pPr>
        <w:rPr>
          <w:b/>
          <w:sz w:val="24"/>
          <w:szCs w:val="24"/>
          <w:u w:val="single"/>
        </w:rPr>
      </w:pPr>
    </w:p>
    <w:p w14:paraId="00000019" w14:textId="0B874CCF" w:rsidR="006B4CC6" w:rsidRDefault="006B4CC6" w:rsidP="00126B51">
      <w:pPr>
        <w:ind w:left="720"/>
        <w:rPr>
          <w:sz w:val="24"/>
          <w:szCs w:val="24"/>
        </w:rPr>
      </w:pPr>
    </w:p>
    <w:sectPr w:rsidR="006B4C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3F4"/>
    <w:multiLevelType w:val="multilevel"/>
    <w:tmpl w:val="613003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946BC"/>
    <w:multiLevelType w:val="multilevel"/>
    <w:tmpl w:val="983EE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C301E9F"/>
    <w:multiLevelType w:val="multilevel"/>
    <w:tmpl w:val="DA208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C824B6B"/>
    <w:multiLevelType w:val="multilevel"/>
    <w:tmpl w:val="1A4C3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CD4F30"/>
    <w:multiLevelType w:val="multilevel"/>
    <w:tmpl w:val="4BA2F9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62301A96"/>
    <w:multiLevelType w:val="multilevel"/>
    <w:tmpl w:val="45285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C2F7107"/>
    <w:multiLevelType w:val="multilevel"/>
    <w:tmpl w:val="E90870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5"/>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6"/>
    <w:rsid w:val="0008034F"/>
    <w:rsid w:val="00126B51"/>
    <w:rsid w:val="00251ED8"/>
    <w:rsid w:val="005A1C18"/>
    <w:rsid w:val="005C56F9"/>
    <w:rsid w:val="006B4CC6"/>
    <w:rsid w:val="00730CD7"/>
    <w:rsid w:val="0088136C"/>
    <w:rsid w:val="00A231F2"/>
    <w:rsid w:val="00A33296"/>
    <w:rsid w:val="00A90377"/>
    <w:rsid w:val="00A953F9"/>
    <w:rsid w:val="00B00450"/>
    <w:rsid w:val="00B2714F"/>
    <w:rsid w:val="00CC19FF"/>
    <w:rsid w:val="00D03D4C"/>
    <w:rsid w:val="00F5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231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31F2"/>
    <w:rPr>
      <w:b/>
      <w:bCs/>
    </w:rPr>
  </w:style>
  <w:style w:type="character" w:styleId="HTMLCode">
    <w:name w:val="HTML Code"/>
    <w:basedOn w:val="DefaultParagraphFont"/>
    <w:uiPriority w:val="99"/>
    <w:semiHidden/>
    <w:unhideWhenUsed/>
    <w:rsid w:val="00A33296"/>
    <w:rPr>
      <w:rFonts w:ascii="Courier New" w:eastAsia="Times New Roman" w:hAnsi="Courier New" w:cs="Courier New"/>
      <w:sz w:val="20"/>
      <w:szCs w:val="20"/>
    </w:rPr>
  </w:style>
  <w:style w:type="character" w:customStyle="1" w:styleId="hljs-keyword">
    <w:name w:val="hljs-keyword"/>
    <w:basedOn w:val="DefaultParagraphFont"/>
    <w:rsid w:val="00B00450"/>
  </w:style>
  <w:style w:type="character" w:customStyle="1" w:styleId="hljs-operator">
    <w:name w:val="hljs-operator"/>
    <w:basedOn w:val="DefaultParagraphFont"/>
    <w:rsid w:val="00B00450"/>
  </w:style>
  <w:style w:type="paragraph" w:styleId="NoSpacing">
    <w:name w:val="No Spacing"/>
    <w:uiPriority w:val="1"/>
    <w:qFormat/>
    <w:rsid w:val="00B00450"/>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231F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231F2"/>
    <w:rPr>
      <w:b/>
      <w:bCs/>
    </w:rPr>
  </w:style>
  <w:style w:type="character" w:styleId="HTMLCode">
    <w:name w:val="HTML Code"/>
    <w:basedOn w:val="DefaultParagraphFont"/>
    <w:uiPriority w:val="99"/>
    <w:semiHidden/>
    <w:unhideWhenUsed/>
    <w:rsid w:val="00A33296"/>
    <w:rPr>
      <w:rFonts w:ascii="Courier New" w:eastAsia="Times New Roman" w:hAnsi="Courier New" w:cs="Courier New"/>
      <w:sz w:val="20"/>
      <w:szCs w:val="20"/>
    </w:rPr>
  </w:style>
  <w:style w:type="character" w:customStyle="1" w:styleId="hljs-keyword">
    <w:name w:val="hljs-keyword"/>
    <w:basedOn w:val="DefaultParagraphFont"/>
    <w:rsid w:val="00B00450"/>
  </w:style>
  <w:style w:type="character" w:customStyle="1" w:styleId="hljs-operator">
    <w:name w:val="hljs-operator"/>
    <w:basedOn w:val="DefaultParagraphFont"/>
    <w:rsid w:val="00B00450"/>
  </w:style>
  <w:style w:type="paragraph" w:styleId="NoSpacing">
    <w:name w:val="No Spacing"/>
    <w:uiPriority w:val="1"/>
    <w:qFormat/>
    <w:rsid w:val="00B0045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6359">
      <w:bodyDiv w:val="1"/>
      <w:marLeft w:val="0"/>
      <w:marRight w:val="0"/>
      <w:marTop w:val="0"/>
      <w:marBottom w:val="0"/>
      <w:divBdr>
        <w:top w:val="none" w:sz="0" w:space="0" w:color="auto"/>
        <w:left w:val="none" w:sz="0" w:space="0" w:color="auto"/>
        <w:bottom w:val="none" w:sz="0" w:space="0" w:color="auto"/>
        <w:right w:val="none" w:sz="0" w:space="0" w:color="auto"/>
      </w:divBdr>
    </w:div>
    <w:div w:id="532038308">
      <w:bodyDiv w:val="1"/>
      <w:marLeft w:val="0"/>
      <w:marRight w:val="0"/>
      <w:marTop w:val="0"/>
      <w:marBottom w:val="0"/>
      <w:divBdr>
        <w:top w:val="none" w:sz="0" w:space="0" w:color="auto"/>
        <w:left w:val="none" w:sz="0" w:space="0" w:color="auto"/>
        <w:bottom w:val="none" w:sz="0" w:space="0" w:color="auto"/>
        <w:right w:val="none" w:sz="0" w:space="0" w:color="auto"/>
      </w:divBdr>
    </w:div>
    <w:div w:id="536046671">
      <w:bodyDiv w:val="1"/>
      <w:marLeft w:val="0"/>
      <w:marRight w:val="0"/>
      <w:marTop w:val="0"/>
      <w:marBottom w:val="0"/>
      <w:divBdr>
        <w:top w:val="none" w:sz="0" w:space="0" w:color="auto"/>
        <w:left w:val="none" w:sz="0" w:space="0" w:color="auto"/>
        <w:bottom w:val="none" w:sz="0" w:space="0" w:color="auto"/>
        <w:right w:val="none" w:sz="0" w:space="0" w:color="auto"/>
      </w:divBdr>
    </w:div>
    <w:div w:id="941915585">
      <w:bodyDiv w:val="1"/>
      <w:marLeft w:val="0"/>
      <w:marRight w:val="0"/>
      <w:marTop w:val="0"/>
      <w:marBottom w:val="0"/>
      <w:divBdr>
        <w:top w:val="none" w:sz="0" w:space="0" w:color="auto"/>
        <w:left w:val="none" w:sz="0" w:space="0" w:color="auto"/>
        <w:bottom w:val="none" w:sz="0" w:space="0" w:color="auto"/>
        <w:right w:val="none" w:sz="0" w:space="0" w:color="auto"/>
      </w:divBdr>
    </w:div>
    <w:div w:id="1000347517">
      <w:bodyDiv w:val="1"/>
      <w:marLeft w:val="0"/>
      <w:marRight w:val="0"/>
      <w:marTop w:val="0"/>
      <w:marBottom w:val="0"/>
      <w:divBdr>
        <w:top w:val="none" w:sz="0" w:space="0" w:color="auto"/>
        <w:left w:val="none" w:sz="0" w:space="0" w:color="auto"/>
        <w:bottom w:val="none" w:sz="0" w:space="0" w:color="auto"/>
        <w:right w:val="none" w:sz="0" w:space="0" w:color="auto"/>
      </w:divBdr>
    </w:div>
    <w:div w:id="1266881619">
      <w:bodyDiv w:val="1"/>
      <w:marLeft w:val="0"/>
      <w:marRight w:val="0"/>
      <w:marTop w:val="0"/>
      <w:marBottom w:val="0"/>
      <w:divBdr>
        <w:top w:val="none" w:sz="0" w:space="0" w:color="auto"/>
        <w:left w:val="none" w:sz="0" w:space="0" w:color="auto"/>
        <w:bottom w:val="none" w:sz="0" w:space="0" w:color="auto"/>
        <w:right w:val="none" w:sz="0" w:space="0" w:color="auto"/>
      </w:divBdr>
    </w:div>
    <w:div w:id="172267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10</cp:revision>
  <dcterms:created xsi:type="dcterms:W3CDTF">2024-04-23T01:49:00Z</dcterms:created>
  <dcterms:modified xsi:type="dcterms:W3CDTF">2024-04-23T18:12:00Z</dcterms:modified>
</cp:coreProperties>
</file>