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6C8" w:rsidRDefault="004A66C8"/>
    <w:p w:rsidR="004A66C8" w:rsidRDefault="004A66C8">
      <w:pPr>
        <w:jc w:val="center"/>
      </w:pPr>
    </w:p>
    <w:p w:rsidR="004A66C8" w:rsidRDefault="00A9286C">
      <w:pPr>
        <w:jc w:val="center"/>
        <w:rPr>
          <w:b/>
          <w:sz w:val="40"/>
          <w:szCs w:val="40"/>
        </w:rPr>
      </w:pPr>
      <w:r>
        <w:rPr>
          <w:b/>
          <w:sz w:val="40"/>
          <w:szCs w:val="40"/>
        </w:rPr>
        <w:t>Project Charter Document</w:t>
      </w:r>
    </w:p>
    <w:p w:rsidR="004A66C8" w:rsidRDefault="000063F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rsidR="004A66C8" w:rsidRDefault="00A9286C">
      <w:pPr>
        <w:tabs>
          <w:tab w:val="left" w:pos="1980"/>
        </w:tabs>
        <w:spacing w:before="120"/>
        <w:rPr>
          <w:sz w:val="22"/>
          <w:szCs w:val="22"/>
        </w:rPr>
      </w:pPr>
      <w:r>
        <w:rPr>
          <w:b/>
          <w:sz w:val="22"/>
          <w:szCs w:val="22"/>
        </w:rPr>
        <w:t>Project Name:</w:t>
      </w:r>
      <w:r>
        <w:rPr>
          <w:sz w:val="22"/>
          <w:szCs w:val="22"/>
        </w:rPr>
        <w:tab/>
        <w:t>Cement Manufacturing Automation</w:t>
      </w:r>
    </w:p>
    <w:p w:rsidR="004A66C8" w:rsidRDefault="00A9286C">
      <w:pPr>
        <w:tabs>
          <w:tab w:val="left" w:pos="1980"/>
        </w:tabs>
        <w:spacing w:before="120"/>
        <w:rPr>
          <w:sz w:val="22"/>
          <w:szCs w:val="22"/>
        </w:rPr>
      </w:pPr>
      <w:r>
        <w:rPr>
          <w:b/>
          <w:sz w:val="22"/>
          <w:szCs w:val="22"/>
        </w:rPr>
        <w:t xml:space="preserve">Industry:           </w:t>
      </w:r>
      <w:r>
        <w:rPr>
          <w:b/>
          <w:sz w:val="22"/>
          <w:szCs w:val="22"/>
        </w:rPr>
        <w:tab/>
      </w:r>
      <w:r>
        <w:rPr>
          <w:bCs/>
          <w:sz w:val="22"/>
          <w:szCs w:val="22"/>
        </w:rPr>
        <w:t>Material Industry/Cement Manufacturing Industry</w:t>
      </w:r>
    </w:p>
    <w:p w:rsidR="004A66C8" w:rsidRDefault="00A9286C">
      <w:pPr>
        <w:tabs>
          <w:tab w:val="left" w:pos="1980"/>
        </w:tabs>
        <w:spacing w:before="120"/>
        <w:rPr>
          <w:sz w:val="22"/>
          <w:szCs w:val="22"/>
        </w:rPr>
      </w:pPr>
      <w:r>
        <w:rPr>
          <w:b/>
          <w:sz w:val="22"/>
          <w:szCs w:val="22"/>
        </w:rPr>
        <w:t>Department:</w:t>
      </w:r>
      <w:r>
        <w:rPr>
          <w:sz w:val="22"/>
          <w:szCs w:val="22"/>
        </w:rPr>
        <w:tab/>
        <w:t>Engineering or Operations Department</w:t>
      </w:r>
    </w:p>
    <w:p w:rsidR="004A66C8" w:rsidRDefault="00A9286C">
      <w:pPr>
        <w:tabs>
          <w:tab w:val="left" w:pos="1980"/>
        </w:tabs>
        <w:spacing w:before="120"/>
        <w:rPr>
          <w:sz w:val="22"/>
          <w:szCs w:val="22"/>
        </w:rPr>
      </w:pPr>
      <w:r>
        <w:rPr>
          <w:b/>
          <w:sz w:val="22"/>
          <w:szCs w:val="22"/>
        </w:rPr>
        <w:t>Product/Process:</w:t>
      </w:r>
      <w:r>
        <w:rPr>
          <w:sz w:val="22"/>
          <w:szCs w:val="22"/>
        </w:rPr>
        <w:tab/>
        <w:t>Data Analysis</w:t>
      </w:r>
    </w:p>
    <w:p w:rsidR="004A66C8" w:rsidRDefault="00174D67">
      <w:pPr>
        <w:spacing w:before="240" w:after="240"/>
        <w:jc w:val="center"/>
      </w:pPr>
      <w:r>
        <w:pict>
          <v:shape id="_x0000_i1026" type="#_x0000_t75" style="width:6in;height:7.2pt" o:hralign="center" o:hr="t">
            <v:imagedata r:id="rId8" o:title="BD10290_"/>
          </v:shape>
        </w:pict>
      </w:r>
    </w:p>
    <w:p w:rsidR="004A66C8" w:rsidRDefault="00A9286C">
      <w:pPr>
        <w:tabs>
          <w:tab w:val="left" w:pos="6120"/>
        </w:tabs>
        <w:spacing w:before="240" w:after="120"/>
        <w:rPr>
          <w:b/>
          <w:sz w:val="22"/>
          <w:szCs w:val="22"/>
        </w:rPr>
      </w:pPr>
      <w:r>
        <w:rPr>
          <w:b/>
          <w:sz w:val="22"/>
          <w:szCs w:val="22"/>
        </w:rPr>
        <w:t>Prepared By</w:t>
      </w:r>
    </w:p>
    <w:tbl>
      <w:tblPr>
        <w:tblStyle w:val="Style59"/>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248"/>
        <w:gridCol w:w="4248"/>
      </w:tblGrid>
      <w:tr w:rsidR="004A66C8">
        <w:trPr>
          <w:trHeight w:val="245"/>
        </w:trPr>
        <w:tc>
          <w:tcPr>
            <w:tcW w:w="4248" w:type="dxa"/>
            <w:shd w:val="clear" w:color="auto" w:fill="D9D9D9"/>
            <w:tcMar>
              <w:top w:w="43" w:type="dxa"/>
              <w:bottom w:w="43" w:type="dxa"/>
            </w:tcMar>
            <w:vAlign w:val="center"/>
          </w:tcPr>
          <w:p w:rsidR="004A66C8" w:rsidRDefault="00A9286C">
            <w:pPr>
              <w:tabs>
                <w:tab w:val="left" w:pos="6120"/>
              </w:tabs>
              <w:rPr>
                <w:b/>
              </w:rPr>
            </w:pPr>
            <w:r>
              <w:rPr>
                <w:b/>
              </w:rPr>
              <w:t>Document Owner(s)</w:t>
            </w:r>
          </w:p>
        </w:tc>
        <w:tc>
          <w:tcPr>
            <w:tcW w:w="4248" w:type="dxa"/>
            <w:shd w:val="clear" w:color="auto" w:fill="D9D9D9"/>
            <w:tcMar>
              <w:top w:w="43" w:type="dxa"/>
              <w:bottom w:w="43" w:type="dxa"/>
            </w:tcMar>
            <w:vAlign w:val="center"/>
          </w:tcPr>
          <w:p w:rsidR="004A66C8" w:rsidRDefault="00A9286C">
            <w:pPr>
              <w:tabs>
                <w:tab w:val="left" w:pos="6120"/>
              </w:tabs>
              <w:rPr>
                <w:b/>
              </w:rPr>
            </w:pPr>
            <w:r>
              <w:rPr>
                <w:b/>
              </w:rPr>
              <w:t>Project/Organization Role</w:t>
            </w:r>
          </w:p>
        </w:tc>
      </w:tr>
      <w:tr w:rsidR="004A66C8">
        <w:trPr>
          <w:trHeight w:val="323"/>
        </w:trPr>
        <w:tc>
          <w:tcPr>
            <w:tcW w:w="4248" w:type="dxa"/>
            <w:tcMar>
              <w:top w:w="43" w:type="dxa"/>
              <w:bottom w:w="43" w:type="dxa"/>
            </w:tcMar>
          </w:tcPr>
          <w:p w:rsidR="004A66C8" w:rsidRDefault="00A9286C">
            <w:pPr>
              <w:spacing w:before="20" w:after="60"/>
              <w:ind w:left="14" w:hanging="14"/>
              <w:rPr>
                <w:color w:val="000000"/>
              </w:rPr>
            </w:pPr>
            <w:r>
              <w:rPr>
                <w:color w:val="000000"/>
              </w:rPr>
              <w:t>Give your name</w:t>
            </w:r>
          </w:p>
        </w:tc>
        <w:tc>
          <w:tcPr>
            <w:tcW w:w="4248" w:type="dxa"/>
            <w:tcMar>
              <w:top w:w="43" w:type="dxa"/>
              <w:bottom w:w="43" w:type="dxa"/>
            </w:tcMar>
          </w:tcPr>
          <w:p w:rsidR="004A66C8" w:rsidRDefault="00A9286C">
            <w:pPr>
              <w:spacing w:before="20" w:after="60"/>
              <w:ind w:left="14" w:hanging="14"/>
              <w:rPr>
                <w:color w:val="000000"/>
              </w:rPr>
            </w:pPr>
            <w:r>
              <w:rPr>
                <w:color w:val="000000"/>
              </w:rPr>
              <w:t>Mention that you are data analyst or data scientist</w:t>
            </w:r>
          </w:p>
        </w:tc>
      </w:tr>
      <w:tr w:rsidR="004A66C8">
        <w:trPr>
          <w:trHeight w:val="323"/>
        </w:trPr>
        <w:tc>
          <w:tcPr>
            <w:tcW w:w="4248" w:type="dxa"/>
            <w:tcMar>
              <w:top w:w="43" w:type="dxa"/>
              <w:bottom w:w="43" w:type="dxa"/>
            </w:tcMar>
          </w:tcPr>
          <w:p w:rsidR="004A66C8" w:rsidRDefault="00A9286C">
            <w:pPr>
              <w:spacing w:before="20" w:after="60"/>
              <w:rPr>
                <w:color w:val="000000"/>
              </w:rPr>
            </w:pPr>
            <w:r>
              <w:rPr>
                <w:color w:val="000000"/>
              </w:rPr>
              <w:t xml:space="preserve">Ms. </w:t>
            </w:r>
            <w:proofErr w:type="spellStart"/>
            <w:r>
              <w:rPr>
                <w:color w:val="000000"/>
              </w:rPr>
              <w:t>Rupali</w:t>
            </w:r>
            <w:proofErr w:type="spellEnd"/>
            <w:r>
              <w:rPr>
                <w:color w:val="000000"/>
              </w:rPr>
              <w:t xml:space="preserve"> </w:t>
            </w:r>
            <w:proofErr w:type="spellStart"/>
            <w:r>
              <w:rPr>
                <w:color w:val="000000"/>
              </w:rPr>
              <w:t>Yogesh</w:t>
            </w:r>
            <w:proofErr w:type="spellEnd"/>
            <w:r>
              <w:rPr>
                <w:color w:val="000000"/>
              </w:rPr>
              <w:t xml:space="preserve"> </w:t>
            </w:r>
            <w:proofErr w:type="spellStart"/>
            <w:r>
              <w:rPr>
                <w:color w:val="000000"/>
              </w:rPr>
              <w:t>Kshirsagar</w:t>
            </w:r>
            <w:proofErr w:type="spellEnd"/>
          </w:p>
        </w:tc>
        <w:tc>
          <w:tcPr>
            <w:tcW w:w="4248" w:type="dxa"/>
            <w:tcMar>
              <w:top w:w="43" w:type="dxa"/>
              <w:bottom w:w="43" w:type="dxa"/>
            </w:tcMar>
          </w:tcPr>
          <w:p w:rsidR="004A66C8" w:rsidRDefault="00A9286C">
            <w:pPr>
              <w:spacing w:before="20" w:after="60"/>
              <w:ind w:left="14" w:hanging="14"/>
              <w:rPr>
                <w:color w:val="000000"/>
              </w:rPr>
            </w:pPr>
            <w:r>
              <w:rPr>
                <w:color w:val="000000"/>
              </w:rPr>
              <w:t>Data Analyst</w:t>
            </w:r>
          </w:p>
        </w:tc>
      </w:tr>
      <w:tr w:rsidR="004A66C8">
        <w:trPr>
          <w:trHeight w:val="323"/>
        </w:trPr>
        <w:tc>
          <w:tcPr>
            <w:tcW w:w="4248" w:type="dxa"/>
            <w:tcMar>
              <w:top w:w="43" w:type="dxa"/>
              <w:bottom w:w="43" w:type="dxa"/>
            </w:tcMar>
          </w:tcPr>
          <w:p w:rsidR="004A66C8" w:rsidRDefault="004A66C8">
            <w:pPr>
              <w:spacing w:before="20" w:after="60"/>
              <w:ind w:left="14" w:hanging="14"/>
              <w:rPr>
                <w:color w:val="000000"/>
              </w:rPr>
            </w:pPr>
          </w:p>
        </w:tc>
        <w:tc>
          <w:tcPr>
            <w:tcW w:w="4248" w:type="dxa"/>
            <w:tcMar>
              <w:top w:w="43" w:type="dxa"/>
              <w:bottom w:w="43" w:type="dxa"/>
            </w:tcMar>
          </w:tcPr>
          <w:p w:rsidR="004A66C8" w:rsidRDefault="004A66C8">
            <w:pPr>
              <w:spacing w:before="20" w:after="60"/>
              <w:ind w:left="14" w:hanging="14"/>
              <w:rPr>
                <w:color w:val="000000"/>
              </w:rPr>
            </w:pPr>
          </w:p>
        </w:tc>
      </w:tr>
    </w:tbl>
    <w:p w:rsidR="004A66C8" w:rsidRDefault="004A66C8"/>
    <w:p w:rsidR="004A66C8" w:rsidRDefault="00A9286C">
      <w:pPr>
        <w:spacing w:before="240" w:after="120"/>
        <w:ind w:hanging="360"/>
        <w:rPr>
          <w:b/>
          <w:color w:val="000000"/>
          <w:sz w:val="24"/>
          <w:szCs w:val="24"/>
        </w:rPr>
      </w:pPr>
      <w:r>
        <w:rPr>
          <w:b/>
          <w:color w:val="000000"/>
          <w:sz w:val="24"/>
          <w:szCs w:val="24"/>
        </w:rPr>
        <w:t>Project Charter Version Control</w:t>
      </w:r>
    </w:p>
    <w:tbl>
      <w:tblPr>
        <w:tblStyle w:val="Style6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80"/>
        <w:gridCol w:w="1260"/>
        <w:gridCol w:w="1980"/>
        <w:gridCol w:w="4320"/>
      </w:tblGrid>
      <w:tr w:rsidR="004A66C8">
        <w:tc>
          <w:tcPr>
            <w:tcW w:w="1080" w:type="dxa"/>
            <w:shd w:val="clear" w:color="auto" w:fill="D9D9D9"/>
            <w:tcMar>
              <w:top w:w="43" w:type="dxa"/>
              <w:bottom w:w="43" w:type="dxa"/>
            </w:tcMar>
            <w:vAlign w:val="center"/>
          </w:tcPr>
          <w:p w:rsidR="004A66C8" w:rsidRDefault="00A9286C">
            <w:pPr>
              <w:tabs>
                <w:tab w:val="left" w:pos="6120"/>
              </w:tabs>
              <w:rPr>
                <w:b/>
              </w:rPr>
            </w:pPr>
            <w:r>
              <w:rPr>
                <w:b/>
              </w:rPr>
              <w:t>Version</w:t>
            </w:r>
          </w:p>
        </w:tc>
        <w:tc>
          <w:tcPr>
            <w:tcW w:w="1260" w:type="dxa"/>
            <w:shd w:val="clear" w:color="auto" w:fill="D9D9D9"/>
            <w:tcMar>
              <w:top w:w="43" w:type="dxa"/>
              <w:bottom w:w="43" w:type="dxa"/>
            </w:tcMar>
            <w:vAlign w:val="center"/>
          </w:tcPr>
          <w:p w:rsidR="004A66C8" w:rsidRDefault="00A9286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rsidR="004A66C8" w:rsidRDefault="00A9286C">
            <w:pPr>
              <w:tabs>
                <w:tab w:val="left" w:pos="6120"/>
              </w:tabs>
              <w:rPr>
                <w:b/>
              </w:rPr>
            </w:pPr>
            <w:r>
              <w:rPr>
                <w:b/>
              </w:rPr>
              <w:t>Author</w:t>
            </w:r>
          </w:p>
        </w:tc>
        <w:tc>
          <w:tcPr>
            <w:tcW w:w="4320" w:type="dxa"/>
            <w:shd w:val="clear" w:color="auto" w:fill="D9D9D9"/>
            <w:tcMar>
              <w:top w:w="43" w:type="dxa"/>
              <w:bottom w:w="43" w:type="dxa"/>
            </w:tcMar>
            <w:vAlign w:val="center"/>
          </w:tcPr>
          <w:p w:rsidR="004A66C8" w:rsidRDefault="00A9286C">
            <w:pPr>
              <w:tabs>
                <w:tab w:val="left" w:pos="6120"/>
              </w:tabs>
              <w:rPr>
                <w:b/>
              </w:rPr>
            </w:pPr>
            <w:bookmarkStart w:id="1" w:name="_heading=h.30j0zll" w:colFirst="0" w:colLast="0"/>
            <w:bookmarkEnd w:id="1"/>
            <w:r>
              <w:rPr>
                <w:b/>
              </w:rPr>
              <w:t>Change Description</w:t>
            </w:r>
          </w:p>
        </w:tc>
      </w:tr>
      <w:tr w:rsidR="004A66C8">
        <w:trPr>
          <w:trHeight w:val="272"/>
        </w:trPr>
        <w:tc>
          <w:tcPr>
            <w:tcW w:w="1080" w:type="dxa"/>
            <w:tcMar>
              <w:top w:w="43" w:type="dxa"/>
              <w:bottom w:w="43" w:type="dxa"/>
            </w:tcMar>
          </w:tcPr>
          <w:p w:rsidR="004A66C8" w:rsidRDefault="00A9286C">
            <w:pP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rsidR="004A66C8" w:rsidRDefault="00A9286C">
            <w:pP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w:t>
            </w:r>
            <w:r w:rsidR="00A674A0">
              <w:rPr>
                <w:rFonts w:ascii="Times New Roman" w:eastAsia="Times New Roman" w:hAnsi="Times New Roman" w:cs="Times New Roman"/>
                <w:color w:val="0000FF"/>
                <w:sz w:val="22"/>
                <w:szCs w:val="22"/>
              </w:rPr>
              <w:t>8</w:t>
            </w:r>
            <w:r>
              <w:rPr>
                <w:rFonts w:ascii="Times New Roman" w:eastAsia="Times New Roman" w:hAnsi="Times New Roman" w:cs="Times New Roman"/>
                <w:color w:val="0000FF"/>
                <w:sz w:val="22"/>
                <w:szCs w:val="22"/>
              </w:rPr>
              <w:t>/04/2024</w:t>
            </w:r>
          </w:p>
        </w:tc>
        <w:tc>
          <w:tcPr>
            <w:tcW w:w="1980" w:type="dxa"/>
            <w:tcMar>
              <w:top w:w="43" w:type="dxa"/>
              <w:bottom w:w="43" w:type="dxa"/>
            </w:tcMar>
          </w:tcPr>
          <w:p w:rsidR="004A66C8" w:rsidRDefault="004A66C8"/>
        </w:tc>
        <w:tc>
          <w:tcPr>
            <w:tcW w:w="4320" w:type="dxa"/>
            <w:tcMar>
              <w:top w:w="43" w:type="dxa"/>
              <w:bottom w:w="43" w:type="dxa"/>
            </w:tcMar>
          </w:tcPr>
          <w:p w:rsidR="004A66C8" w:rsidRDefault="00A9286C">
            <w:r>
              <w:t>Document created</w:t>
            </w:r>
          </w:p>
        </w:tc>
      </w:tr>
      <w:tr w:rsidR="004A66C8">
        <w:trPr>
          <w:trHeight w:val="287"/>
        </w:trPr>
        <w:tc>
          <w:tcPr>
            <w:tcW w:w="1080" w:type="dxa"/>
            <w:tcMar>
              <w:top w:w="43" w:type="dxa"/>
              <w:bottom w:w="43" w:type="dxa"/>
            </w:tcMar>
          </w:tcPr>
          <w:p w:rsidR="004A66C8" w:rsidRDefault="004A66C8">
            <w:pP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rsidR="004A66C8" w:rsidRDefault="004A66C8">
            <w:pP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rsidR="004A66C8" w:rsidRDefault="004A66C8"/>
        </w:tc>
        <w:tc>
          <w:tcPr>
            <w:tcW w:w="4320" w:type="dxa"/>
            <w:tcMar>
              <w:top w:w="43" w:type="dxa"/>
              <w:bottom w:w="43" w:type="dxa"/>
            </w:tcMar>
          </w:tcPr>
          <w:p w:rsidR="004A66C8" w:rsidRDefault="004A66C8"/>
        </w:tc>
      </w:tr>
    </w:tbl>
    <w:p w:rsidR="004A66C8" w:rsidRDefault="004A66C8"/>
    <w:p w:rsidR="004A66C8" w:rsidRDefault="00A9286C">
      <w:pPr>
        <w:spacing w:before="360" w:after="120"/>
        <w:rPr>
          <w:b/>
          <w:sz w:val="26"/>
          <w:szCs w:val="26"/>
        </w:rPr>
      </w:pPr>
      <w:r>
        <w:br w:type="page"/>
      </w:r>
      <w:r>
        <w:rPr>
          <w:b/>
          <w:sz w:val="26"/>
          <w:szCs w:val="26"/>
        </w:rPr>
        <w:lastRenderedPageBreak/>
        <w:t>TABLE OF CONTENTS</w:t>
      </w:r>
    </w:p>
    <w:sdt>
      <w:sdtPr>
        <w:rPr>
          <w:b w:val="0"/>
          <w:bCs w:val="0"/>
          <w:caps w:val="0"/>
        </w:rPr>
        <w:id w:val="1729114925"/>
        <w:docPartObj>
          <w:docPartGallery w:val="Table of Contents"/>
          <w:docPartUnique/>
        </w:docPartObj>
      </w:sdtPr>
      <w:sdtEndPr/>
      <w:sdtContent>
        <w:p w:rsidR="004A66C8" w:rsidRDefault="00A9286C">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instrText xml:space="preserve"> TOC \h \u \z </w:instrText>
          </w:r>
          <w:r>
            <w:fldChar w:fldCharType="separate"/>
          </w:r>
          <w:hyperlink w:anchor="_Toc138436145" w:history="1">
            <w:r>
              <w:rPr>
                <w:rStyle w:val="Hyperlink"/>
              </w:rPr>
              <w:t>1</w:t>
            </w:r>
            <w:r>
              <w:rPr>
                <w:rFonts w:asciiTheme="minorHAnsi" w:eastAsiaTheme="minorEastAsia" w:hAnsiTheme="minorHAnsi" w:cstheme="minorBidi"/>
                <w:b w:val="0"/>
                <w:bCs w:val="0"/>
                <w:caps w:val="0"/>
                <w:kern w:val="2"/>
                <w:sz w:val="24"/>
                <w:szCs w:val="24"/>
                <w:lang w:eastAsia="en-US"/>
                <w14:ligatures w14:val="standardContextual"/>
              </w:rPr>
              <w:tab/>
            </w:r>
            <w:r>
              <w:rPr>
                <w:rStyle w:val="Hyperlink"/>
              </w:rPr>
              <w:t>PROJECT CHARTER PURPOSE</w:t>
            </w:r>
            <w:r>
              <w:tab/>
            </w:r>
            <w:r>
              <w:fldChar w:fldCharType="begin"/>
            </w:r>
            <w:r>
              <w:instrText xml:space="preserve"> PAGEREF _Toc138436145 \h </w:instrText>
            </w:r>
            <w:r>
              <w:fldChar w:fldCharType="separate"/>
            </w:r>
            <w:r>
              <w:t>3</w:t>
            </w:r>
            <w:r>
              <w:fldChar w:fldCharType="end"/>
            </w:r>
          </w:hyperlink>
        </w:p>
        <w:p w:rsidR="004A66C8" w:rsidRDefault="00174D67">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286C">
              <w:rPr>
                <w:rStyle w:val="Hyperlink"/>
              </w:rPr>
              <w:t>2</w:t>
            </w:r>
            <w:r w:rsidR="00A9286C">
              <w:rPr>
                <w:rFonts w:asciiTheme="minorHAnsi" w:eastAsiaTheme="minorEastAsia" w:hAnsiTheme="minorHAnsi" w:cstheme="minorBidi"/>
                <w:b w:val="0"/>
                <w:bCs w:val="0"/>
                <w:caps w:val="0"/>
                <w:kern w:val="2"/>
                <w:sz w:val="24"/>
                <w:szCs w:val="24"/>
                <w:lang w:eastAsia="en-US"/>
                <w14:ligatures w14:val="standardContextual"/>
              </w:rPr>
              <w:tab/>
            </w:r>
            <w:r w:rsidR="00A9286C">
              <w:rPr>
                <w:rStyle w:val="Hyperlink"/>
              </w:rPr>
              <w:t>PROJECT EXECUTIVE SUMMARY</w:t>
            </w:r>
            <w:r w:rsidR="00A9286C">
              <w:tab/>
            </w:r>
            <w:r w:rsidR="00A9286C">
              <w:fldChar w:fldCharType="begin"/>
            </w:r>
            <w:r w:rsidR="00A9286C">
              <w:instrText xml:space="preserve"> PAGEREF _Toc138436146 \h </w:instrText>
            </w:r>
            <w:r w:rsidR="00A9286C">
              <w:fldChar w:fldCharType="separate"/>
            </w:r>
            <w:r w:rsidR="00A9286C">
              <w:t>3</w:t>
            </w:r>
            <w:r w:rsidR="00A9286C">
              <w:fldChar w:fldCharType="end"/>
            </w:r>
          </w:hyperlink>
        </w:p>
        <w:p w:rsidR="004A66C8" w:rsidRDefault="00174D67">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286C">
              <w:rPr>
                <w:rStyle w:val="Hyperlink"/>
              </w:rPr>
              <w:t>3</w:t>
            </w:r>
            <w:r w:rsidR="00A9286C">
              <w:rPr>
                <w:rFonts w:asciiTheme="minorHAnsi" w:eastAsiaTheme="minorEastAsia" w:hAnsiTheme="minorHAnsi" w:cstheme="minorBidi"/>
                <w:b w:val="0"/>
                <w:bCs w:val="0"/>
                <w:caps w:val="0"/>
                <w:kern w:val="2"/>
                <w:sz w:val="24"/>
                <w:szCs w:val="24"/>
                <w:lang w:eastAsia="en-US"/>
                <w14:ligatures w14:val="standardContextual"/>
              </w:rPr>
              <w:tab/>
            </w:r>
            <w:r w:rsidR="00A9286C">
              <w:rPr>
                <w:rStyle w:val="Hyperlink"/>
              </w:rPr>
              <w:t>PROJECT OVERVIEW</w:t>
            </w:r>
            <w:r w:rsidR="00A9286C">
              <w:tab/>
            </w:r>
            <w:r w:rsidR="00A9286C">
              <w:fldChar w:fldCharType="begin"/>
            </w:r>
            <w:r w:rsidR="00A9286C">
              <w:instrText xml:space="preserve"> PAGEREF _Toc138436147 \h </w:instrText>
            </w:r>
            <w:r w:rsidR="00A9286C">
              <w:fldChar w:fldCharType="separate"/>
            </w:r>
            <w:r w:rsidR="00A9286C">
              <w:t>4</w:t>
            </w:r>
            <w:r w:rsidR="00A9286C">
              <w:fldChar w:fldCharType="end"/>
            </w:r>
          </w:hyperlink>
        </w:p>
        <w:p w:rsidR="004A66C8" w:rsidRDefault="00174D67">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286C">
              <w:rPr>
                <w:rStyle w:val="Hyperlink"/>
              </w:rPr>
              <w:t>4</w:t>
            </w:r>
            <w:r w:rsidR="00A9286C">
              <w:rPr>
                <w:rFonts w:asciiTheme="minorHAnsi" w:eastAsiaTheme="minorEastAsia" w:hAnsiTheme="minorHAnsi" w:cstheme="minorBidi"/>
                <w:b w:val="0"/>
                <w:bCs w:val="0"/>
                <w:caps w:val="0"/>
                <w:kern w:val="2"/>
                <w:sz w:val="24"/>
                <w:szCs w:val="24"/>
                <w:lang w:eastAsia="en-US"/>
                <w14:ligatures w14:val="standardContextual"/>
              </w:rPr>
              <w:tab/>
            </w:r>
            <w:r w:rsidR="00A9286C">
              <w:rPr>
                <w:rStyle w:val="Hyperlink"/>
              </w:rPr>
              <w:t>PROJECT SCOPE</w:t>
            </w:r>
            <w:r w:rsidR="00A9286C">
              <w:tab/>
            </w:r>
            <w:r w:rsidR="00A9286C">
              <w:fldChar w:fldCharType="begin"/>
            </w:r>
            <w:r w:rsidR="00A9286C">
              <w:instrText xml:space="preserve"> PAGEREF _Toc138436148 \h </w:instrText>
            </w:r>
            <w:r w:rsidR="00A9286C">
              <w:fldChar w:fldCharType="separate"/>
            </w:r>
            <w:r w:rsidR="00A9286C">
              <w:t>4</w:t>
            </w:r>
            <w:r w:rsidR="00A9286C">
              <w:fldChar w:fldCharType="end"/>
            </w:r>
          </w:hyperlink>
        </w:p>
        <w:p w:rsidR="004A66C8" w:rsidRDefault="00174D67">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286C">
              <w:rPr>
                <w:rStyle w:val="Hyperlink"/>
              </w:rPr>
              <w:t>4.1</w:t>
            </w:r>
            <w:r w:rsidR="00A9286C">
              <w:rPr>
                <w:rFonts w:asciiTheme="minorHAnsi" w:eastAsiaTheme="minorEastAsia" w:hAnsiTheme="minorHAnsi" w:cstheme="minorBidi"/>
                <w:bCs w:val="0"/>
                <w:kern w:val="2"/>
                <w:sz w:val="24"/>
                <w:szCs w:val="24"/>
                <w:lang w:eastAsia="en-US"/>
                <w14:ligatures w14:val="standardContextual"/>
              </w:rPr>
              <w:tab/>
            </w:r>
            <w:r w:rsidR="00A9286C">
              <w:rPr>
                <w:rStyle w:val="Hyperlink"/>
              </w:rPr>
              <w:t>Project Deliverables</w:t>
            </w:r>
            <w:r w:rsidR="00A9286C">
              <w:tab/>
            </w:r>
            <w:r w:rsidR="00A9286C">
              <w:fldChar w:fldCharType="begin"/>
            </w:r>
            <w:r w:rsidR="00A9286C">
              <w:instrText xml:space="preserve"> PAGEREF _Toc138436149 \h </w:instrText>
            </w:r>
            <w:r w:rsidR="00A9286C">
              <w:fldChar w:fldCharType="separate"/>
            </w:r>
            <w:r w:rsidR="00A9286C">
              <w:t>4</w:t>
            </w:r>
            <w:r w:rsidR="00A9286C">
              <w:fldChar w:fldCharType="end"/>
            </w:r>
          </w:hyperlink>
        </w:p>
        <w:p w:rsidR="004A66C8" w:rsidRDefault="00174D67">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286C">
              <w:rPr>
                <w:rStyle w:val="Hyperlink"/>
              </w:rPr>
              <w:t>4.2</w:t>
            </w:r>
            <w:r w:rsidR="00A9286C">
              <w:rPr>
                <w:rFonts w:asciiTheme="minorHAnsi" w:eastAsiaTheme="minorEastAsia" w:hAnsiTheme="minorHAnsi" w:cstheme="minorBidi"/>
                <w:bCs w:val="0"/>
                <w:kern w:val="2"/>
                <w:sz w:val="24"/>
                <w:szCs w:val="24"/>
                <w:lang w:eastAsia="en-US"/>
                <w14:ligatures w14:val="standardContextual"/>
              </w:rPr>
              <w:tab/>
            </w:r>
            <w:r w:rsidR="00A9286C">
              <w:rPr>
                <w:rStyle w:val="Hyperlink"/>
              </w:rPr>
              <w:t>Deliverables Out of Scope</w:t>
            </w:r>
            <w:r w:rsidR="00A9286C">
              <w:tab/>
            </w:r>
            <w:r w:rsidR="00A9286C">
              <w:fldChar w:fldCharType="begin"/>
            </w:r>
            <w:r w:rsidR="00A9286C">
              <w:instrText xml:space="preserve"> PAGEREF _Toc138436150 \h </w:instrText>
            </w:r>
            <w:r w:rsidR="00A9286C">
              <w:fldChar w:fldCharType="separate"/>
            </w:r>
            <w:r w:rsidR="00A9286C">
              <w:t>4</w:t>
            </w:r>
            <w:r w:rsidR="00A9286C">
              <w:fldChar w:fldCharType="end"/>
            </w:r>
          </w:hyperlink>
        </w:p>
        <w:p w:rsidR="004A66C8" w:rsidRDefault="00174D67">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286C">
              <w:rPr>
                <w:rStyle w:val="Hyperlink"/>
              </w:rPr>
              <w:t>4.3</w:t>
            </w:r>
            <w:r w:rsidR="00A9286C">
              <w:rPr>
                <w:rFonts w:asciiTheme="minorHAnsi" w:eastAsiaTheme="minorEastAsia" w:hAnsiTheme="minorHAnsi" w:cstheme="minorBidi"/>
                <w:bCs w:val="0"/>
                <w:kern w:val="2"/>
                <w:sz w:val="24"/>
                <w:szCs w:val="24"/>
                <w:lang w:eastAsia="en-US"/>
                <w14:ligatures w14:val="standardContextual"/>
              </w:rPr>
              <w:tab/>
            </w:r>
            <w:r w:rsidR="00A9286C">
              <w:rPr>
                <w:rStyle w:val="Hyperlink"/>
              </w:rPr>
              <w:t>Project Duration (start date: 16/04/2024 End date: 17/05/2024)</w:t>
            </w:r>
            <w:r w:rsidR="00A9286C">
              <w:tab/>
            </w:r>
            <w:r w:rsidR="00A9286C">
              <w:fldChar w:fldCharType="begin"/>
            </w:r>
            <w:r w:rsidR="00A9286C">
              <w:instrText xml:space="preserve"> PAGEREF _Toc138436151 \h </w:instrText>
            </w:r>
            <w:r w:rsidR="00A9286C">
              <w:fldChar w:fldCharType="separate"/>
            </w:r>
            <w:r w:rsidR="00A9286C">
              <w:t>4</w:t>
            </w:r>
            <w:r w:rsidR="00A9286C">
              <w:fldChar w:fldCharType="end"/>
            </w:r>
          </w:hyperlink>
        </w:p>
        <w:p w:rsidR="004A66C8" w:rsidRDefault="00174D67">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286C">
              <w:rPr>
                <w:rStyle w:val="Hyperlink"/>
              </w:rPr>
              <w:t>5</w:t>
            </w:r>
            <w:r w:rsidR="00A9286C">
              <w:rPr>
                <w:rFonts w:asciiTheme="minorHAnsi" w:eastAsiaTheme="minorEastAsia" w:hAnsiTheme="minorHAnsi" w:cstheme="minorBidi"/>
                <w:b w:val="0"/>
                <w:bCs w:val="0"/>
                <w:caps w:val="0"/>
                <w:kern w:val="2"/>
                <w:sz w:val="24"/>
                <w:szCs w:val="24"/>
                <w:lang w:eastAsia="en-US"/>
                <w14:ligatures w14:val="standardContextual"/>
              </w:rPr>
              <w:tab/>
            </w:r>
            <w:r w:rsidR="00A9286C">
              <w:rPr>
                <w:rStyle w:val="Hyperlink"/>
              </w:rPr>
              <w:t>PROJECT CONDITIONS</w:t>
            </w:r>
            <w:r w:rsidR="00A9286C">
              <w:tab/>
            </w:r>
            <w:r w:rsidR="00A9286C">
              <w:fldChar w:fldCharType="begin"/>
            </w:r>
            <w:r w:rsidR="00A9286C">
              <w:instrText xml:space="preserve"> PAGEREF _Toc138436152 \h </w:instrText>
            </w:r>
            <w:r w:rsidR="00A9286C">
              <w:fldChar w:fldCharType="separate"/>
            </w:r>
            <w:r w:rsidR="00A9286C">
              <w:t>5</w:t>
            </w:r>
            <w:r w:rsidR="00A9286C">
              <w:fldChar w:fldCharType="end"/>
            </w:r>
          </w:hyperlink>
        </w:p>
        <w:p w:rsidR="004A66C8" w:rsidRDefault="00174D67">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286C">
              <w:rPr>
                <w:rStyle w:val="Hyperlink"/>
              </w:rPr>
              <w:t>5.1</w:t>
            </w:r>
            <w:r w:rsidR="00A9286C">
              <w:rPr>
                <w:rFonts w:asciiTheme="minorHAnsi" w:eastAsiaTheme="minorEastAsia" w:hAnsiTheme="minorHAnsi" w:cstheme="minorBidi"/>
                <w:bCs w:val="0"/>
                <w:kern w:val="2"/>
                <w:sz w:val="24"/>
                <w:szCs w:val="24"/>
                <w:lang w:eastAsia="en-US"/>
                <w14:ligatures w14:val="standardContextual"/>
              </w:rPr>
              <w:tab/>
            </w:r>
            <w:r w:rsidR="00A9286C">
              <w:rPr>
                <w:rStyle w:val="Hyperlink"/>
              </w:rPr>
              <w:t>Project Assumptions</w:t>
            </w:r>
            <w:r w:rsidR="00A9286C">
              <w:tab/>
            </w:r>
            <w:r w:rsidR="00A9286C">
              <w:fldChar w:fldCharType="begin"/>
            </w:r>
            <w:r w:rsidR="00A9286C">
              <w:instrText xml:space="preserve"> PAGEREF _Toc138436153 \h </w:instrText>
            </w:r>
            <w:r w:rsidR="00A9286C">
              <w:fldChar w:fldCharType="separate"/>
            </w:r>
            <w:r w:rsidR="00A9286C">
              <w:t>5</w:t>
            </w:r>
            <w:r w:rsidR="00A9286C">
              <w:fldChar w:fldCharType="end"/>
            </w:r>
          </w:hyperlink>
        </w:p>
        <w:p w:rsidR="004A66C8" w:rsidRDefault="00174D67">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286C">
              <w:rPr>
                <w:rStyle w:val="Hyperlink"/>
                <w:i/>
              </w:rPr>
              <w:t>5.2</w:t>
            </w:r>
            <w:r w:rsidR="00A9286C">
              <w:rPr>
                <w:rFonts w:asciiTheme="minorHAnsi" w:eastAsiaTheme="minorEastAsia" w:hAnsiTheme="minorHAnsi" w:cstheme="minorBidi"/>
                <w:bCs w:val="0"/>
                <w:kern w:val="2"/>
                <w:sz w:val="24"/>
                <w:szCs w:val="24"/>
                <w:lang w:eastAsia="en-US"/>
                <w14:ligatures w14:val="standardContextual"/>
              </w:rPr>
              <w:tab/>
            </w:r>
            <w:r w:rsidR="00A9286C">
              <w:rPr>
                <w:rStyle w:val="Hyperlink"/>
              </w:rPr>
              <w:t xml:space="preserve">Project Issues </w:t>
            </w:r>
            <w:r w:rsidR="00A9286C">
              <w:rPr>
                <w:rStyle w:val="Hyperlink"/>
                <w:i/>
              </w:rPr>
              <w:t>– Fill it as and how project progresses.</w:t>
            </w:r>
            <w:r w:rsidR="00A9286C">
              <w:tab/>
            </w:r>
            <w:r w:rsidR="00A9286C">
              <w:fldChar w:fldCharType="begin"/>
            </w:r>
            <w:r w:rsidR="00A9286C">
              <w:instrText xml:space="preserve"> PAGEREF _Toc138436154 \h </w:instrText>
            </w:r>
            <w:r w:rsidR="00A9286C">
              <w:fldChar w:fldCharType="separate"/>
            </w:r>
            <w:r w:rsidR="00A9286C">
              <w:t>5</w:t>
            </w:r>
            <w:r w:rsidR="00A9286C">
              <w:fldChar w:fldCharType="end"/>
            </w:r>
          </w:hyperlink>
        </w:p>
        <w:p w:rsidR="004A66C8" w:rsidRDefault="00174D67">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286C">
              <w:rPr>
                <w:rStyle w:val="Hyperlink"/>
              </w:rPr>
              <w:t>5.3</w:t>
            </w:r>
            <w:r w:rsidR="00A9286C">
              <w:rPr>
                <w:rFonts w:asciiTheme="minorHAnsi" w:eastAsiaTheme="minorEastAsia" w:hAnsiTheme="minorHAnsi" w:cstheme="minorBidi"/>
                <w:bCs w:val="0"/>
                <w:kern w:val="2"/>
                <w:sz w:val="24"/>
                <w:szCs w:val="24"/>
                <w:lang w:eastAsia="en-US"/>
                <w14:ligatures w14:val="standardContextual"/>
              </w:rPr>
              <w:tab/>
            </w:r>
            <w:r w:rsidR="00A9286C">
              <w:rPr>
                <w:rStyle w:val="Hyperlink"/>
              </w:rPr>
              <w:t xml:space="preserve">Project Risks – </w:t>
            </w:r>
            <w:r w:rsidR="00A9286C">
              <w:rPr>
                <w:rStyle w:val="Hyperlink"/>
                <w:i/>
              </w:rPr>
              <w:t>Identify if there are any risks that you foresee.</w:t>
            </w:r>
            <w:r w:rsidR="00A9286C">
              <w:tab/>
            </w:r>
            <w:r w:rsidR="00A9286C">
              <w:fldChar w:fldCharType="begin"/>
            </w:r>
            <w:r w:rsidR="00A9286C">
              <w:instrText xml:space="preserve"> PAGEREF _Toc138436155 \h </w:instrText>
            </w:r>
            <w:r w:rsidR="00A9286C">
              <w:fldChar w:fldCharType="separate"/>
            </w:r>
            <w:r w:rsidR="00A9286C">
              <w:t>6</w:t>
            </w:r>
            <w:r w:rsidR="00A9286C">
              <w:fldChar w:fldCharType="end"/>
            </w:r>
          </w:hyperlink>
        </w:p>
        <w:p w:rsidR="004A66C8" w:rsidRDefault="00174D67">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286C">
              <w:rPr>
                <w:rStyle w:val="Hyperlink"/>
              </w:rPr>
              <w:t>6</w:t>
            </w:r>
            <w:r w:rsidR="00A9286C">
              <w:rPr>
                <w:rFonts w:asciiTheme="minorHAnsi" w:eastAsiaTheme="minorEastAsia" w:hAnsiTheme="minorHAnsi" w:cstheme="minorBidi"/>
                <w:b w:val="0"/>
                <w:bCs w:val="0"/>
                <w:caps w:val="0"/>
                <w:kern w:val="2"/>
                <w:sz w:val="24"/>
                <w:szCs w:val="24"/>
                <w:lang w:eastAsia="en-US"/>
                <w14:ligatures w14:val="standardContextual"/>
              </w:rPr>
              <w:tab/>
            </w:r>
            <w:r w:rsidR="00A9286C">
              <w:rPr>
                <w:rStyle w:val="Hyperlink"/>
              </w:rPr>
              <w:t>PROJECT REFERENCES – Any previous projects you have referred. If yes, please share the details.</w:t>
            </w:r>
            <w:r w:rsidR="00A9286C">
              <w:tab/>
            </w:r>
            <w:r w:rsidR="00A9286C">
              <w:fldChar w:fldCharType="begin"/>
            </w:r>
            <w:r w:rsidR="00A9286C">
              <w:instrText xml:space="preserve"> PAGEREF _Toc138436156 \h </w:instrText>
            </w:r>
            <w:r w:rsidR="00A9286C">
              <w:fldChar w:fldCharType="separate"/>
            </w:r>
            <w:r w:rsidR="00A9286C">
              <w:t>6</w:t>
            </w:r>
            <w:r w:rsidR="00A9286C">
              <w:fldChar w:fldCharType="end"/>
            </w:r>
          </w:hyperlink>
        </w:p>
        <w:p w:rsidR="004A66C8" w:rsidRDefault="00174D67">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286C">
              <w:rPr>
                <w:rStyle w:val="Hyperlink"/>
              </w:rPr>
              <w:t>7</w:t>
            </w:r>
            <w:r w:rsidR="00A9286C">
              <w:rPr>
                <w:rFonts w:asciiTheme="minorHAnsi" w:eastAsiaTheme="minorEastAsia" w:hAnsiTheme="minorHAnsi" w:cstheme="minorBidi"/>
                <w:b w:val="0"/>
                <w:bCs w:val="0"/>
                <w:caps w:val="0"/>
                <w:kern w:val="2"/>
                <w:sz w:val="24"/>
                <w:szCs w:val="24"/>
                <w:lang w:eastAsia="en-US"/>
                <w14:ligatures w14:val="standardContextual"/>
              </w:rPr>
              <w:tab/>
            </w:r>
            <w:r w:rsidR="00A9286C">
              <w:rPr>
                <w:rStyle w:val="Hyperlink"/>
              </w:rPr>
              <w:t>APPROVALS</w:t>
            </w:r>
            <w:r w:rsidR="00A9286C">
              <w:tab/>
            </w:r>
            <w:r w:rsidR="00A9286C">
              <w:fldChar w:fldCharType="begin"/>
            </w:r>
            <w:r w:rsidR="00A9286C">
              <w:instrText xml:space="preserve"> PAGEREF _Toc138436157 \h </w:instrText>
            </w:r>
            <w:r w:rsidR="00A9286C">
              <w:fldChar w:fldCharType="separate"/>
            </w:r>
            <w:r w:rsidR="00A9286C">
              <w:t>6</w:t>
            </w:r>
            <w:r w:rsidR="00A9286C">
              <w:fldChar w:fldCharType="end"/>
            </w:r>
          </w:hyperlink>
        </w:p>
        <w:p w:rsidR="004A66C8" w:rsidRDefault="00A9286C">
          <w:pPr>
            <w:ind w:left="1138" w:hanging="720"/>
          </w:pPr>
          <w:r>
            <w:fldChar w:fldCharType="end"/>
          </w:r>
        </w:p>
      </w:sdtContent>
    </w:sdt>
    <w:p w:rsidR="004A66C8" w:rsidRDefault="00A9286C">
      <w:pPr>
        <w:pStyle w:val="Heading1"/>
        <w:numPr>
          <w:ilvl w:val="0"/>
          <w:numId w:val="2"/>
        </w:numPr>
        <w:spacing w:before="240" w:after="240"/>
        <w:ind w:left="590" w:hanging="590"/>
        <w:rPr>
          <w:sz w:val="26"/>
          <w:szCs w:val="26"/>
        </w:rPr>
      </w:pPr>
      <w:r>
        <w:br w:type="page"/>
      </w:r>
      <w:bookmarkStart w:id="2" w:name="_Toc138436145"/>
      <w:r>
        <w:rPr>
          <w:sz w:val="26"/>
          <w:szCs w:val="26"/>
        </w:rPr>
        <w:lastRenderedPageBreak/>
        <w:t>PROJECT CHARTER PURPOSE</w:t>
      </w:r>
      <w:bookmarkEnd w:id="2"/>
    </w:p>
    <w:p w:rsidR="004A66C8" w:rsidRDefault="004A66C8">
      <w:pPr>
        <w:spacing w:before="120"/>
        <w:ind w:left="590"/>
        <w:rPr>
          <w:b/>
        </w:rPr>
      </w:pPr>
    </w:p>
    <w:p w:rsidR="004A66C8" w:rsidRDefault="00A9286C">
      <w:pPr>
        <w:spacing w:before="240"/>
        <w:ind w:left="90" w:hanging="585"/>
        <w:jc w:val="both"/>
      </w:pPr>
      <w: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rsidR="004A66C8" w:rsidRDefault="000063F0">
      <w:pPr>
        <w:spacing w:before="240" w:after="120"/>
      </w:pPr>
      <w:r>
        <w:pict>
          <v:shape id="_x0000_i1027" type="#_x0000_t75" style="width:6in;height:7.2pt" o:hralign="center" o:hr="t">
            <v:imagedata r:id="rId8" o:title="BD10290_"/>
          </v:shape>
        </w:pict>
      </w:r>
    </w:p>
    <w:p w:rsidR="004A66C8" w:rsidRDefault="004A66C8">
      <w:pPr>
        <w:spacing w:before="240" w:after="120"/>
      </w:pPr>
    </w:p>
    <w:p w:rsidR="004A66C8" w:rsidRDefault="00A9286C">
      <w:pPr>
        <w:pStyle w:val="Heading1"/>
        <w:numPr>
          <w:ilvl w:val="0"/>
          <w:numId w:val="2"/>
        </w:numPr>
        <w:spacing w:before="240" w:after="240"/>
        <w:ind w:left="590" w:hanging="590"/>
        <w:rPr>
          <w:sz w:val="26"/>
          <w:szCs w:val="26"/>
        </w:rPr>
      </w:pPr>
      <w:bookmarkStart w:id="3" w:name="_Toc138436146"/>
      <w:r>
        <w:rPr>
          <w:sz w:val="26"/>
          <w:szCs w:val="26"/>
        </w:rPr>
        <w:t>PROJECT EXECUTIVE SUMMARY</w:t>
      </w:r>
      <w:bookmarkEnd w:id="3"/>
    </w:p>
    <w:p w:rsidR="004A66C8" w:rsidRDefault="004A66C8"/>
    <w:p w:rsidR="004A66C8" w:rsidRDefault="00A9286C">
      <w:pPr>
        <w:numPr>
          <w:ilvl w:val="0"/>
          <w:numId w:val="3"/>
        </w:numPr>
        <w:spacing w:before="80"/>
        <w:ind w:left="900" w:hanging="310"/>
      </w:pPr>
      <w:r>
        <w:t>Business Problem: Inspecting cement quality manually once per hour has drawbacks. If an issue arises between inspections, we cannot rectify if and must discard the cement produced during that period. Stopping production, inspecting machine components, and addressing any issues before resuming manufacturing leads to wasted raw materials, increased machine downtime, and loss of revenue. Moreover, there is a risk of not meeting the demand.</w:t>
      </w:r>
    </w:p>
    <w:p w:rsidR="004A66C8" w:rsidRDefault="00A9286C">
      <w:pPr>
        <w:numPr>
          <w:ilvl w:val="0"/>
          <w:numId w:val="3"/>
        </w:numPr>
        <w:spacing w:before="80"/>
        <w:ind w:left="900" w:hanging="310"/>
      </w:pPr>
      <w:r>
        <w:t>Business Objective: Minimize inspecting cycle time &amp; Minimize raw material wastage.</w:t>
      </w:r>
    </w:p>
    <w:p w:rsidR="004A66C8" w:rsidRDefault="00A9286C">
      <w:pPr>
        <w:numPr>
          <w:ilvl w:val="0"/>
          <w:numId w:val="3"/>
        </w:numPr>
        <w:spacing w:before="80"/>
        <w:ind w:left="900" w:hanging="310"/>
      </w:pPr>
      <w:r>
        <w:t>Business Constraint: Minimize the Manual Effort.</w:t>
      </w:r>
    </w:p>
    <w:p w:rsidR="004A66C8" w:rsidRDefault="00A9286C">
      <w:pPr>
        <w:numPr>
          <w:ilvl w:val="0"/>
          <w:numId w:val="3"/>
        </w:numPr>
        <w:spacing w:before="80"/>
        <w:ind w:left="900" w:hanging="310"/>
      </w:pPr>
      <w:r>
        <w:t>Success Criteria:</w:t>
      </w:r>
    </w:p>
    <w:p w:rsidR="004A66C8" w:rsidRDefault="00A9286C">
      <w:pPr>
        <w:numPr>
          <w:ilvl w:val="1"/>
          <w:numId w:val="3"/>
        </w:numPr>
        <w:spacing w:before="80"/>
      </w:pPr>
      <w:r>
        <w:t>Business Success Criteria: Reduce the inspection cycle time to 1 min from 1 hr.</w:t>
      </w:r>
    </w:p>
    <w:p w:rsidR="004A66C8" w:rsidRDefault="00A9286C">
      <w:pPr>
        <w:numPr>
          <w:ilvl w:val="1"/>
          <w:numId w:val="3"/>
        </w:numPr>
        <w:spacing w:before="80"/>
      </w:pPr>
      <w:r>
        <w:t>Economic Success Criteria: Achieve a cost saving of at least $1M.</w:t>
      </w:r>
    </w:p>
    <w:p w:rsidR="004A66C8" w:rsidRDefault="00420CAC">
      <w:pPr>
        <w:numPr>
          <w:ilvl w:val="0"/>
          <w:numId w:val="3"/>
        </w:numPr>
        <w:spacing w:before="80"/>
        <w:ind w:left="900" w:hanging="310"/>
      </w:pPr>
      <w:r>
        <w:t>Data Collection: Data is given by Client</w:t>
      </w:r>
      <w:r w:rsidR="00A9286C">
        <w:t xml:space="preserve">. </w:t>
      </w:r>
    </w:p>
    <w:p w:rsidR="004A66C8" w:rsidRDefault="00A9286C">
      <w:pPr>
        <w:numPr>
          <w:ilvl w:val="0"/>
          <w:numId w:val="3"/>
        </w:numPr>
        <w:spacing w:before="80"/>
        <w:ind w:left="900" w:hanging="310"/>
      </w:pPr>
      <w:r>
        <w:t>Scope: I</w:t>
      </w:r>
      <w:bookmarkStart w:id="4" w:name="_GoBack"/>
      <w:bookmarkEnd w:id="4"/>
      <w:r>
        <w:t xml:space="preserve">f you are doing this for any specific department of the organization then please mention the same. </w:t>
      </w:r>
    </w:p>
    <w:p w:rsidR="004A66C8" w:rsidRDefault="00A9286C">
      <w:pPr>
        <w:numPr>
          <w:ilvl w:val="0"/>
          <w:numId w:val="3"/>
        </w:numPr>
        <w:spacing w:before="80"/>
        <w:ind w:left="900" w:hanging="310"/>
      </w:pPr>
      <w:r>
        <w:t>Assumptions: E.g., Data will be provided by customer, Cloud &amp; GPU will be provided by customer</w:t>
      </w:r>
    </w:p>
    <w:p w:rsidR="004A66C8" w:rsidRDefault="00A9286C">
      <w:pPr>
        <w:numPr>
          <w:ilvl w:val="0"/>
          <w:numId w:val="3"/>
        </w:numPr>
        <w:spacing w:before="80"/>
        <w:ind w:left="900" w:hanging="310"/>
      </w:pPr>
      <w:r>
        <w:t>Risks: E.g., Required data might not be available; Server connectivity might be weak, etc.</w:t>
      </w:r>
    </w:p>
    <w:p w:rsidR="004A66C8" w:rsidRDefault="00A9286C">
      <w:pPr>
        <w:numPr>
          <w:ilvl w:val="0"/>
          <w:numId w:val="3"/>
        </w:numPr>
        <w:spacing w:before="80"/>
        <w:ind w:left="900" w:hanging="310"/>
      </w:pPr>
      <w:r>
        <w:t>Costs: Project cost – You can do assumptions by putting [number of hours * number of human resources (cadre wise) * hourly cost]</w:t>
      </w:r>
    </w:p>
    <w:p w:rsidR="004A66C8" w:rsidRDefault="00A9286C">
      <w:pPr>
        <w:numPr>
          <w:ilvl w:val="0"/>
          <w:numId w:val="3"/>
        </w:numPr>
        <w:spacing w:before="80"/>
        <w:ind w:left="900" w:hanging="310"/>
      </w:pPr>
      <w:r>
        <w:t xml:space="preserve">Timeline: High level timeline of the project. E.g., Project will be for 20 to 25 days. </w:t>
      </w:r>
    </w:p>
    <w:p w:rsidR="004A66C8" w:rsidRDefault="00A9286C">
      <w:pPr>
        <w:numPr>
          <w:ilvl w:val="0"/>
          <w:numId w:val="3"/>
        </w:numPr>
        <w:spacing w:before="80"/>
        <w:ind w:left="900" w:hanging="310"/>
      </w:pPr>
      <w:r>
        <w:t>Approach: Data Analytics Project Management Methodology</w:t>
      </w:r>
    </w:p>
    <w:p w:rsidR="004A66C8" w:rsidRDefault="000063F0">
      <w:pPr>
        <w:spacing w:before="240" w:after="120"/>
      </w:pPr>
      <w:r>
        <w:pict>
          <v:shape id="_x0000_i1028" type="#_x0000_t75" style="width:6in;height:7.2pt" o:hralign="center" o:hr="t">
            <v:imagedata r:id="rId8" o:title="BD10290_"/>
          </v:shape>
        </w:pict>
      </w:r>
    </w:p>
    <w:p w:rsidR="004A66C8" w:rsidRDefault="004A66C8">
      <w:pPr>
        <w:spacing w:before="240" w:after="120"/>
      </w:pPr>
    </w:p>
    <w:p w:rsidR="004A66C8" w:rsidRDefault="004A66C8">
      <w:pPr>
        <w:spacing w:before="240" w:after="120"/>
      </w:pPr>
    </w:p>
    <w:p w:rsidR="004A66C8" w:rsidRDefault="00A9286C">
      <w:pPr>
        <w:pStyle w:val="Heading1"/>
        <w:numPr>
          <w:ilvl w:val="0"/>
          <w:numId w:val="2"/>
        </w:numPr>
        <w:spacing w:before="240" w:after="240"/>
        <w:ind w:left="590" w:hanging="590"/>
        <w:rPr>
          <w:sz w:val="26"/>
          <w:szCs w:val="26"/>
        </w:rPr>
      </w:pPr>
      <w:bookmarkStart w:id="5" w:name="_Toc138436147"/>
      <w:r>
        <w:rPr>
          <w:sz w:val="26"/>
          <w:szCs w:val="26"/>
        </w:rPr>
        <w:lastRenderedPageBreak/>
        <w:t>PROJECT OVERVIEW</w:t>
      </w:r>
      <w:bookmarkEnd w:id="5"/>
    </w:p>
    <w:p w:rsidR="004A66C8" w:rsidRDefault="000063F0">
      <w:pPr>
        <w:spacing w:before="240" w:after="120"/>
      </w:pPr>
      <w:r>
        <w:pict>
          <v:shape id="_x0000_i1029" type="#_x0000_t75" style="width:6in;height:7.2pt" o:hralign="center" o:hr="t">
            <v:imagedata r:id="rId8" o:title="BD10290_"/>
          </v:shape>
        </w:pict>
      </w:r>
    </w:p>
    <w:p w:rsidR="004A66C8" w:rsidRDefault="00A9286C">
      <w:pPr>
        <w:pStyle w:val="Heading1"/>
        <w:numPr>
          <w:ilvl w:val="0"/>
          <w:numId w:val="2"/>
        </w:numPr>
        <w:spacing w:before="240" w:after="240"/>
        <w:ind w:left="590" w:hanging="590"/>
        <w:rPr>
          <w:sz w:val="26"/>
          <w:szCs w:val="26"/>
        </w:rPr>
      </w:pPr>
      <w:bookmarkStart w:id="6" w:name="_Toc138436148"/>
      <w:r>
        <w:rPr>
          <w:sz w:val="26"/>
          <w:szCs w:val="26"/>
        </w:rPr>
        <w:t>PROJECT SCOPE</w:t>
      </w:r>
      <w:bookmarkEnd w:id="6"/>
    </w:p>
    <w:p w:rsidR="004A66C8" w:rsidRDefault="00A9286C">
      <w:pPr>
        <w:pStyle w:val="Heading2"/>
        <w:numPr>
          <w:ilvl w:val="1"/>
          <w:numId w:val="2"/>
        </w:numPr>
        <w:spacing w:before="480" w:after="240"/>
      </w:pPr>
      <w:bookmarkStart w:id="7" w:name="_Toc138436149"/>
      <w:r>
        <w:t>Project Deliverables</w:t>
      </w:r>
      <w:bookmarkEnd w:id="7"/>
    </w:p>
    <w:tbl>
      <w:tblPr>
        <w:tblStyle w:val="Style6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05"/>
        <w:gridCol w:w="5330"/>
      </w:tblGrid>
      <w:tr w:rsidR="004A66C8">
        <w:trPr>
          <w:trHeight w:val="288"/>
        </w:trPr>
        <w:tc>
          <w:tcPr>
            <w:tcW w:w="2705" w:type="dxa"/>
            <w:shd w:val="clear" w:color="auto" w:fill="D9D9D9"/>
            <w:tcMar>
              <w:top w:w="43" w:type="dxa"/>
              <w:left w:w="115" w:type="dxa"/>
              <w:bottom w:w="43" w:type="dxa"/>
              <w:right w:w="115" w:type="dxa"/>
            </w:tcMar>
            <w:vAlign w:val="center"/>
          </w:tcPr>
          <w:p w:rsidR="004A66C8" w:rsidRDefault="00A9286C">
            <w:pP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rsidR="004A66C8" w:rsidRDefault="00A9286C">
            <w:pPr>
              <w:rPr>
                <w:b/>
                <w:color w:val="000000"/>
              </w:rPr>
            </w:pPr>
            <w:r>
              <w:rPr>
                <w:b/>
                <w:color w:val="000000"/>
              </w:rPr>
              <w:t>Deliverable</w:t>
            </w:r>
          </w:p>
        </w:tc>
      </w:tr>
      <w:tr w:rsidR="004A66C8">
        <w:tc>
          <w:tcPr>
            <w:tcW w:w="2705" w:type="dxa"/>
            <w:tcMar>
              <w:top w:w="43" w:type="dxa"/>
              <w:left w:w="115" w:type="dxa"/>
              <w:bottom w:w="43" w:type="dxa"/>
              <w:right w:w="115" w:type="dxa"/>
            </w:tcMar>
          </w:tcPr>
          <w:p w:rsidR="004A66C8" w:rsidRDefault="00A9286C" w:rsidP="000063F0">
            <w:pPr>
              <w:pStyle w:val="ListParagraph"/>
              <w:numPr>
                <w:ilvl w:val="0"/>
                <w:numId w:val="4"/>
              </w:numPr>
            </w:pPr>
            <w:r>
              <w:rPr>
                <w:color w:val="000000"/>
              </w:rPr>
              <w:t>Identifying Constraints and design the project architecture, data, Data Preparation.</w:t>
            </w:r>
          </w:p>
        </w:tc>
        <w:tc>
          <w:tcPr>
            <w:tcW w:w="5330" w:type="dxa"/>
            <w:tcMar>
              <w:top w:w="43" w:type="dxa"/>
              <w:left w:w="115" w:type="dxa"/>
              <w:bottom w:w="43" w:type="dxa"/>
              <w:right w:w="115" w:type="dxa"/>
            </w:tcMar>
          </w:tcPr>
          <w:p w:rsidR="004A66C8" w:rsidRDefault="00A9286C">
            <w:pPr>
              <w:numPr>
                <w:ilvl w:val="0"/>
                <w:numId w:val="5"/>
              </w:numPr>
            </w:pPr>
            <w:r>
              <w:rPr>
                <w:color w:val="000000"/>
              </w:rPr>
              <w:t xml:space="preserve">Deliverable 1.1—Identifying Constraints and design the project architecture.  </w:t>
            </w:r>
          </w:p>
          <w:p w:rsidR="004A66C8" w:rsidRDefault="00A9286C">
            <w:pPr>
              <w:numPr>
                <w:ilvl w:val="0"/>
                <w:numId w:val="5"/>
              </w:numPr>
            </w:pPr>
            <w:r>
              <w:rPr>
                <w:color w:val="000000"/>
              </w:rPr>
              <w:t xml:space="preserve">Deliverable 1.2—Explore various public forums to collect relevant data. </w:t>
            </w:r>
          </w:p>
          <w:p w:rsidR="004A66C8" w:rsidRDefault="00A9286C">
            <w:pPr>
              <w:numPr>
                <w:ilvl w:val="0"/>
                <w:numId w:val="5"/>
              </w:numPr>
            </w:pPr>
            <w:r>
              <w:rPr>
                <w:color w:val="000000"/>
              </w:rPr>
              <w:t xml:space="preserve">Deliverable </w:t>
            </w:r>
            <w:r>
              <w:rPr>
                <w:iCs/>
                <w:color w:val="000000"/>
              </w:rPr>
              <w:t>1.3</w:t>
            </w:r>
            <w:r>
              <w:rPr>
                <w:color w:val="000000"/>
              </w:rPr>
              <w:t>— Data Preparation</w:t>
            </w:r>
          </w:p>
        </w:tc>
      </w:tr>
      <w:tr w:rsidR="004A66C8">
        <w:tc>
          <w:tcPr>
            <w:tcW w:w="2705" w:type="dxa"/>
            <w:tcMar>
              <w:top w:w="43" w:type="dxa"/>
              <w:left w:w="115" w:type="dxa"/>
              <w:bottom w:w="43" w:type="dxa"/>
              <w:right w:w="115" w:type="dxa"/>
            </w:tcMar>
          </w:tcPr>
          <w:p w:rsidR="004A66C8" w:rsidRDefault="00A9286C">
            <w:pPr>
              <w:numPr>
                <w:ilvl w:val="0"/>
                <w:numId w:val="4"/>
              </w:numPr>
            </w:pPr>
            <w:r>
              <w:rPr>
                <w:color w:val="000000"/>
              </w:rPr>
              <w:t>EDA and Descriptive Analytics</w:t>
            </w:r>
          </w:p>
        </w:tc>
        <w:tc>
          <w:tcPr>
            <w:tcW w:w="5330" w:type="dxa"/>
            <w:tcMar>
              <w:top w:w="43" w:type="dxa"/>
              <w:left w:w="115" w:type="dxa"/>
              <w:bottom w:w="43" w:type="dxa"/>
              <w:right w:w="115" w:type="dxa"/>
            </w:tcMar>
          </w:tcPr>
          <w:p w:rsidR="004A66C8" w:rsidRDefault="00A9286C">
            <w:pPr>
              <w:numPr>
                <w:ilvl w:val="0"/>
                <w:numId w:val="5"/>
              </w:numPr>
            </w:pPr>
            <w:r>
              <w:rPr>
                <w:color w:val="000000"/>
              </w:rPr>
              <w:t>Deliverable 2.1— EDA and Descriptive Analytics</w:t>
            </w:r>
          </w:p>
          <w:p w:rsidR="004A66C8" w:rsidRDefault="00A9286C">
            <w:pPr>
              <w:numPr>
                <w:ilvl w:val="0"/>
                <w:numId w:val="5"/>
              </w:numPr>
            </w:pPr>
            <w:r>
              <w:rPr>
                <w:color w:val="000000"/>
              </w:rPr>
              <w:t>Deliverable 2.2— Insights documentation</w:t>
            </w:r>
          </w:p>
        </w:tc>
      </w:tr>
      <w:tr w:rsidR="004A66C8">
        <w:tc>
          <w:tcPr>
            <w:tcW w:w="2705" w:type="dxa"/>
            <w:tcMar>
              <w:top w:w="43" w:type="dxa"/>
              <w:left w:w="115" w:type="dxa"/>
              <w:bottom w:w="43" w:type="dxa"/>
              <w:right w:w="115" w:type="dxa"/>
            </w:tcMar>
          </w:tcPr>
          <w:p w:rsidR="004A66C8" w:rsidRDefault="00A9286C">
            <w:pPr>
              <w:pStyle w:val="ListParagraph"/>
              <w:numPr>
                <w:ilvl w:val="0"/>
                <w:numId w:val="4"/>
              </w:numPr>
              <w:rPr>
                <w:color w:val="000000"/>
              </w:rPr>
            </w:pPr>
            <w:r>
              <w:rPr>
                <w:color w:val="000000"/>
              </w:rPr>
              <w:t>Final Presentation and documentation, Handover and KT.</w:t>
            </w:r>
          </w:p>
        </w:tc>
        <w:tc>
          <w:tcPr>
            <w:tcW w:w="5330" w:type="dxa"/>
            <w:tcMar>
              <w:top w:w="43" w:type="dxa"/>
              <w:left w:w="115" w:type="dxa"/>
              <w:bottom w:w="43" w:type="dxa"/>
              <w:right w:w="115" w:type="dxa"/>
            </w:tcMar>
          </w:tcPr>
          <w:p w:rsidR="004A66C8" w:rsidRDefault="00A9286C">
            <w:pPr>
              <w:numPr>
                <w:ilvl w:val="0"/>
                <w:numId w:val="4"/>
              </w:numPr>
              <w:rPr>
                <w:color w:val="000000"/>
              </w:rPr>
            </w:pPr>
            <w:r>
              <w:rPr>
                <w:color w:val="000000"/>
              </w:rPr>
              <w:t>Deliverable3.1 – show case and review.</w:t>
            </w:r>
          </w:p>
          <w:p w:rsidR="004A66C8" w:rsidRDefault="00A9286C">
            <w:pPr>
              <w:numPr>
                <w:ilvl w:val="0"/>
                <w:numId w:val="4"/>
              </w:numPr>
              <w:rPr>
                <w:color w:val="000000"/>
              </w:rPr>
            </w:pPr>
            <w:r>
              <w:rPr>
                <w:color w:val="000000"/>
              </w:rPr>
              <w:t>Deliverable3.2 – Final Presentation and documentation</w:t>
            </w:r>
          </w:p>
          <w:p w:rsidR="004A66C8" w:rsidRDefault="00A9286C">
            <w:pPr>
              <w:numPr>
                <w:ilvl w:val="0"/>
                <w:numId w:val="4"/>
              </w:numPr>
              <w:rPr>
                <w:color w:val="000000"/>
              </w:rPr>
            </w:pPr>
            <w:r>
              <w:rPr>
                <w:color w:val="000000"/>
              </w:rPr>
              <w:t>Deliverable3.3 – Handover and KT</w:t>
            </w:r>
          </w:p>
        </w:tc>
      </w:tr>
    </w:tbl>
    <w:p w:rsidR="004A66C8" w:rsidRDefault="00A9286C">
      <w:pPr>
        <w:pStyle w:val="Heading2"/>
        <w:numPr>
          <w:ilvl w:val="1"/>
          <w:numId w:val="2"/>
        </w:numPr>
        <w:spacing w:before="480" w:after="240"/>
      </w:pPr>
      <w:bookmarkStart w:id="8" w:name="_Toc138436151"/>
      <w:r>
        <w:t>Project Duration (start date: 16/04/2024 End date: 17/05/2024)</w:t>
      </w:r>
      <w:bookmarkEnd w:id="8"/>
    </w:p>
    <w:tbl>
      <w:tblPr>
        <w:tblStyle w:val="Style6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62"/>
        <w:gridCol w:w="1440"/>
        <w:gridCol w:w="3150"/>
        <w:gridCol w:w="1383"/>
      </w:tblGrid>
      <w:tr w:rsidR="004A66C8">
        <w:trPr>
          <w:trHeight w:val="288"/>
        </w:trPr>
        <w:tc>
          <w:tcPr>
            <w:tcW w:w="2062" w:type="dxa"/>
            <w:shd w:val="clear" w:color="auto" w:fill="D9D9D9"/>
            <w:tcMar>
              <w:top w:w="43" w:type="dxa"/>
              <w:left w:w="115" w:type="dxa"/>
              <w:bottom w:w="43" w:type="dxa"/>
              <w:right w:w="115" w:type="dxa"/>
            </w:tcMar>
            <w:vAlign w:val="bottom"/>
          </w:tcPr>
          <w:p w:rsidR="004A66C8" w:rsidRDefault="00A9286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rsidR="004A66C8" w:rsidRDefault="00A9286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rsidR="004A66C8" w:rsidRDefault="00A9286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rsidR="004A66C8" w:rsidRDefault="00A9286C">
            <w:pPr>
              <w:rPr>
                <w:b/>
                <w:color w:val="000000"/>
              </w:rPr>
            </w:pPr>
            <w:r>
              <w:rPr>
                <w:b/>
                <w:color w:val="000000"/>
              </w:rPr>
              <w:t>Confidence Level</w:t>
            </w:r>
          </w:p>
        </w:tc>
      </w:tr>
      <w:tr w:rsidR="004A66C8">
        <w:tc>
          <w:tcPr>
            <w:tcW w:w="2062" w:type="dxa"/>
            <w:tcMar>
              <w:top w:w="43" w:type="dxa"/>
              <w:left w:w="115" w:type="dxa"/>
              <w:bottom w:w="43" w:type="dxa"/>
              <w:right w:w="115" w:type="dxa"/>
            </w:tcMar>
          </w:tcPr>
          <w:p w:rsidR="004A66C8" w:rsidRDefault="00A9286C">
            <w:pPr>
              <w:pStyle w:val="ListParagraph"/>
              <w:widowControl w:val="0"/>
              <w:numPr>
                <w:ilvl w:val="0"/>
                <w:numId w:val="7"/>
              </w:numPr>
              <w:spacing w:before="20" w:after="60"/>
              <w:rPr>
                <w:color w:val="000000"/>
              </w:rPr>
            </w:pPr>
            <w:r>
              <w:rPr>
                <w:color w:val="000000"/>
              </w:rPr>
              <w:t>Identifying Constraints and design the project architecture, Data Preparation.</w:t>
            </w:r>
          </w:p>
        </w:tc>
        <w:tc>
          <w:tcPr>
            <w:tcW w:w="1440" w:type="dxa"/>
            <w:tcMar>
              <w:top w:w="43" w:type="dxa"/>
              <w:left w:w="115" w:type="dxa"/>
              <w:bottom w:w="43" w:type="dxa"/>
              <w:right w:w="115" w:type="dxa"/>
            </w:tcMar>
          </w:tcPr>
          <w:p w:rsidR="004A66C8" w:rsidRDefault="00A9286C">
            <w:pPr>
              <w:widowControl w:val="0"/>
              <w:spacing w:before="20" w:after="60"/>
              <w:rPr>
                <w:color w:val="000000"/>
              </w:rPr>
            </w:pPr>
            <w:r>
              <w:rPr>
                <w:color w:val="000000"/>
              </w:rPr>
              <w:t>[16/04/2024]</w:t>
            </w:r>
          </w:p>
          <w:p w:rsidR="004A66C8" w:rsidRDefault="00A9286C">
            <w:pPr>
              <w:widowControl w:val="0"/>
              <w:spacing w:before="20" w:after="60"/>
              <w:rPr>
                <w:color w:val="000000"/>
              </w:rPr>
            </w:pPr>
            <w:r>
              <w:rPr>
                <w:color w:val="000000"/>
              </w:rPr>
              <w:t xml:space="preserve">       -</w:t>
            </w:r>
          </w:p>
          <w:p w:rsidR="004A66C8" w:rsidRDefault="00A9286C">
            <w:pPr>
              <w:widowControl w:val="0"/>
              <w:spacing w:before="20" w:after="60"/>
              <w:rPr>
                <w:color w:val="000000"/>
              </w:rPr>
            </w:pPr>
            <w:r>
              <w:rPr>
                <w:color w:val="000000"/>
              </w:rPr>
              <w:t>[23/04/2024]</w:t>
            </w:r>
          </w:p>
        </w:tc>
        <w:tc>
          <w:tcPr>
            <w:tcW w:w="3150" w:type="dxa"/>
            <w:tcMar>
              <w:top w:w="43" w:type="dxa"/>
              <w:left w:w="115" w:type="dxa"/>
              <w:bottom w:w="43" w:type="dxa"/>
              <w:right w:w="115" w:type="dxa"/>
            </w:tcMar>
          </w:tcPr>
          <w:p w:rsidR="004A66C8" w:rsidRDefault="00A9286C">
            <w:pPr>
              <w:numPr>
                <w:ilvl w:val="0"/>
                <w:numId w:val="5"/>
              </w:numPr>
            </w:pPr>
            <w:r>
              <w:rPr>
                <w:color w:val="000000"/>
              </w:rPr>
              <w:t xml:space="preserve">Deliverable 1.1—Identifying Constraints and design the project architecture.   </w:t>
            </w:r>
          </w:p>
          <w:p w:rsidR="004A66C8" w:rsidRDefault="00A9286C">
            <w:pPr>
              <w:numPr>
                <w:ilvl w:val="0"/>
                <w:numId w:val="4"/>
              </w:numPr>
              <w:rPr>
                <w:color w:val="000000"/>
              </w:rPr>
            </w:pPr>
            <w:r>
              <w:rPr>
                <w:color w:val="000000"/>
              </w:rPr>
              <w:t xml:space="preserve">Deliverable </w:t>
            </w:r>
            <w:r>
              <w:rPr>
                <w:iCs/>
                <w:color w:val="000000"/>
              </w:rPr>
              <w:t>1.2</w:t>
            </w:r>
            <w:r>
              <w:rPr>
                <w:color w:val="000000"/>
              </w:rPr>
              <w:t>— Data Preparation</w:t>
            </w:r>
          </w:p>
        </w:tc>
        <w:tc>
          <w:tcPr>
            <w:tcW w:w="1383" w:type="dxa"/>
            <w:tcMar>
              <w:top w:w="43" w:type="dxa"/>
              <w:left w:w="115" w:type="dxa"/>
              <w:bottom w:w="43" w:type="dxa"/>
              <w:right w:w="115" w:type="dxa"/>
            </w:tcMar>
          </w:tcPr>
          <w:p w:rsidR="004A66C8" w:rsidRDefault="00A9286C">
            <w:pPr>
              <w:widowControl w:val="0"/>
              <w:spacing w:before="20" w:after="60"/>
              <w:rPr>
                <w:color w:val="000000"/>
              </w:rPr>
            </w:pPr>
            <w:r>
              <w:rPr>
                <w:color w:val="000000"/>
              </w:rPr>
              <w:t>[High]</w:t>
            </w:r>
          </w:p>
        </w:tc>
      </w:tr>
      <w:tr w:rsidR="004A66C8">
        <w:tc>
          <w:tcPr>
            <w:tcW w:w="2062" w:type="dxa"/>
            <w:tcMar>
              <w:top w:w="43" w:type="dxa"/>
              <w:left w:w="115" w:type="dxa"/>
              <w:bottom w:w="43" w:type="dxa"/>
              <w:right w:w="115" w:type="dxa"/>
            </w:tcMar>
          </w:tcPr>
          <w:p w:rsidR="004A66C8" w:rsidRDefault="00A9286C">
            <w:pPr>
              <w:pStyle w:val="ListParagraph"/>
              <w:widowControl w:val="0"/>
              <w:numPr>
                <w:ilvl w:val="0"/>
                <w:numId w:val="7"/>
              </w:numPr>
              <w:spacing w:before="20" w:after="60"/>
              <w:rPr>
                <w:color w:val="000000"/>
              </w:rPr>
            </w:pPr>
            <w:r>
              <w:rPr>
                <w:color w:val="000000"/>
              </w:rPr>
              <w:t>EDA and Descriptive Analytics</w:t>
            </w:r>
          </w:p>
        </w:tc>
        <w:tc>
          <w:tcPr>
            <w:tcW w:w="1440" w:type="dxa"/>
            <w:tcMar>
              <w:top w:w="43" w:type="dxa"/>
              <w:left w:w="115" w:type="dxa"/>
              <w:bottom w:w="43" w:type="dxa"/>
              <w:right w:w="115" w:type="dxa"/>
            </w:tcMar>
          </w:tcPr>
          <w:p w:rsidR="004A66C8" w:rsidRDefault="00A9286C">
            <w:pPr>
              <w:widowControl w:val="0"/>
              <w:spacing w:before="20" w:after="60"/>
            </w:pPr>
            <w:r>
              <w:t>[24/04/2024]</w:t>
            </w:r>
          </w:p>
          <w:p w:rsidR="004A66C8" w:rsidRDefault="00A9286C">
            <w:pPr>
              <w:widowControl w:val="0"/>
              <w:spacing w:before="20" w:after="60"/>
            </w:pPr>
            <w:r>
              <w:t xml:space="preserve">        -</w:t>
            </w:r>
          </w:p>
          <w:p w:rsidR="004A66C8" w:rsidRDefault="00A9286C">
            <w:pPr>
              <w:widowControl w:val="0"/>
              <w:spacing w:before="20" w:after="60"/>
              <w:rPr>
                <w:color w:val="000000"/>
              </w:rPr>
            </w:pPr>
            <w:r>
              <w:t>[10/05/2024]</w:t>
            </w:r>
          </w:p>
        </w:tc>
        <w:tc>
          <w:tcPr>
            <w:tcW w:w="3150" w:type="dxa"/>
            <w:tcMar>
              <w:top w:w="43" w:type="dxa"/>
              <w:left w:w="115" w:type="dxa"/>
              <w:bottom w:w="43" w:type="dxa"/>
              <w:right w:w="115" w:type="dxa"/>
            </w:tcMar>
          </w:tcPr>
          <w:p w:rsidR="004A66C8" w:rsidRDefault="00A9286C">
            <w:pPr>
              <w:numPr>
                <w:ilvl w:val="0"/>
                <w:numId w:val="5"/>
              </w:numPr>
            </w:pPr>
            <w:r>
              <w:rPr>
                <w:color w:val="000000"/>
              </w:rPr>
              <w:t>Deliverable 2.1— EDA and Descriptive Analytics</w:t>
            </w:r>
          </w:p>
          <w:p w:rsidR="004A66C8" w:rsidRDefault="00A9286C">
            <w:pPr>
              <w:numPr>
                <w:ilvl w:val="0"/>
                <w:numId w:val="5"/>
              </w:numPr>
            </w:pPr>
            <w:r>
              <w:t>Deliverable 2.2--- Insights documentation</w:t>
            </w:r>
          </w:p>
          <w:p w:rsidR="004A66C8" w:rsidRDefault="004A66C8">
            <w:pPr>
              <w:ind w:left="360"/>
              <w:rPr>
                <w:color w:val="000000"/>
              </w:rPr>
            </w:pPr>
          </w:p>
        </w:tc>
        <w:tc>
          <w:tcPr>
            <w:tcW w:w="1383" w:type="dxa"/>
            <w:tcMar>
              <w:top w:w="43" w:type="dxa"/>
              <w:left w:w="115" w:type="dxa"/>
              <w:bottom w:w="43" w:type="dxa"/>
              <w:right w:w="115" w:type="dxa"/>
            </w:tcMar>
          </w:tcPr>
          <w:p w:rsidR="004A66C8" w:rsidRDefault="00A9286C">
            <w:pPr>
              <w:widowControl w:val="0"/>
              <w:spacing w:before="20" w:after="60"/>
              <w:rPr>
                <w:color w:val="000000"/>
              </w:rPr>
            </w:pPr>
            <w:r>
              <w:rPr>
                <w:color w:val="000000"/>
              </w:rPr>
              <w:t>[High]</w:t>
            </w:r>
          </w:p>
        </w:tc>
      </w:tr>
      <w:tr w:rsidR="004A66C8">
        <w:tc>
          <w:tcPr>
            <w:tcW w:w="2062" w:type="dxa"/>
            <w:tcMar>
              <w:top w:w="43" w:type="dxa"/>
              <w:left w:w="115" w:type="dxa"/>
              <w:bottom w:w="43" w:type="dxa"/>
              <w:right w:w="115" w:type="dxa"/>
            </w:tcMar>
          </w:tcPr>
          <w:p w:rsidR="004A66C8" w:rsidRDefault="00A9286C">
            <w:pPr>
              <w:pStyle w:val="ListParagraph"/>
              <w:widowControl w:val="0"/>
              <w:numPr>
                <w:ilvl w:val="0"/>
                <w:numId w:val="7"/>
              </w:numPr>
              <w:spacing w:before="20" w:after="60"/>
              <w:rPr>
                <w:color w:val="000000"/>
              </w:rPr>
            </w:pPr>
            <w:r>
              <w:rPr>
                <w:color w:val="000000"/>
              </w:rPr>
              <w:t>Visualization</w:t>
            </w:r>
          </w:p>
        </w:tc>
        <w:tc>
          <w:tcPr>
            <w:tcW w:w="1440" w:type="dxa"/>
            <w:tcMar>
              <w:top w:w="43" w:type="dxa"/>
              <w:left w:w="115" w:type="dxa"/>
              <w:bottom w:w="43" w:type="dxa"/>
              <w:right w:w="115" w:type="dxa"/>
            </w:tcMar>
          </w:tcPr>
          <w:p w:rsidR="004A66C8" w:rsidRDefault="00A9286C">
            <w:pPr>
              <w:widowControl w:val="0"/>
              <w:spacing w:before="20" w:after="60"/>
            </w:pPr>
            <w:r>
              <w:t>[10/05/2024]</w:t>
            </w:r>
          </w:p>
          <w:p w:rsidR="004A66C8" w:rsidRDefault="00A9286C">
            <w:pPr>
              <w:widowControl w:val="0"/>
              <w:spacing w:before="20" w:after="60"/>
            </w:pPr>
            <w:r>
              <w:t xml:space="preserve">        -</w:t>
            </w:r>
          </w:p>
          <w:p w:rsidR="004A66C8" w:rsidRDefault="00A9286C">
            <w:pPr>
              <w:widowControl w:val="0"/>
              <w:spacing w:before="20" w:after="60"/>
              <w:rPr>
                <w:color w:val="000000"/>
              </w:rPr>
            </w:pPr>
            <w:r>
              <w:t>[15/05/2024]</w:t>
            </w:r>
          </w:p>
        </w:tc>
        <w:tc>
          <w:tcPr>
            <w:tcW w:w="3150" w:type="dxa"/>
            <w:tcMar>
              <w:top w:w="43" w:type="dxa"/>
              <w:left w:w="115" w:type="dxa"/>
              <w:bottom w:w="43" w:type="dxa"/>
              <w:right w:w="115" w:type="dxa"/>
            </w:tcMar>
          </w:tcPr>
          <w:p w:rsidR="004A66C8" w:rsidRDefault="00A9286C">
            <w:pPr>
              <w:numPr>
                <w:ilvl w:val="0"/>
                <w:numId w:val="5"/>
              </w:numPr>
              <w:rPr>
                <w:color w:val="000000"/>
              </w:rPr>
            </w:pPr>
            <w:r>
              <w:rPr>
                <w:color w:val="000000"/>
              </w:rPr>
              <w:t xml:space="preserve">Deliverable 3.1— </w:t>
            </w:r>
            <w:proofErr w:type="spellStart"/>
            <w:r>
              <w:rPr>
                <w:color w:val="000000"/>
              </w:rPr>
              <w:t>Visulization</w:t>
            </w:r>
            <w:proofErr w:type="spellEnd"/>
          </w:p>
        </w:tc>
        <w:tc>
          <w:tcPr>
            <w:tcW w:w="1383" w:type="dxa"/>
            <w:tcMar>
              <w:top w:w="43" w:type="dxa"/>
              <w:left w:w="115" w:type="dxa"/>
              <w:bottom w:w="43" w:type="dxa"/>
              <w:right w:w="115" w:type="dxa"/>
            </w:tcMar>
          </w:tcPr>
          <w:p w:rsidR="004A66C8" w:rsidRDefault="00A9286C">
            <w:pPr>
              <w:widowControl w:val="0"/>
              <w:spacing w:before="20" w:after="60"/>
              <w:rPr>
                <w:color w:val="000000"/>
              </w:rPr>
            </w:pPr>
            <w:r>
              <w:rPr>
                <w:color w:val="000000"/>
              </w:rPr>
              <w:t>[Medium]</w:t>
            </w:r>
          </w:p>
        </w:tc>
      </w:tr>
      <w:tr w:rsidR="004A66C8">
        <w:trPr>
          <w:trHeight w:val="1616"/>
        </w:trPr>
        <w:tc>
          <w:tcPr>
            <w:tcW w:w="2062" w:type="dxa"/>
            <w:tcMar>
              <w:top w:w="43" w:type="dxa"/>
              <w:left w:w="115" w:type="dxa"/>
              <w:bottom w:w="43" w:type="dxa"/>
              <w:right w:w="115" w:type="dxa"/>
            </w:tcMar>
          </w:tcPr>
          <w:p w:rsidR="004A66C8" w:rsidRDefault="00A9286C">
            <w:pPr>
              <w:pStyle w:val="ListParagraph"/>
              <w:widowControl w:val="0"/>
              <w:numPr>
                <w:ilvl w:val="0"/>
                <w:numId w:val="7"/>
              </w:numPr>
              <w:spacing w:before="20" w:after="60"/>
            </w:pPr>
            <w:r>
              <w:rPr>
                <w:color w:val="000000"/>
              </w:rPr>
              <w:lastRenderedPageBreak/>
              <w:t>Final Presentation and documentation, Handover and KT.</w:t>
            </w:r>
          </w:p>
        </w:tc>
        <w:tc>
          <w:tcPr>
            <w:tcW w:w="1440" w:type="dxa"/>
            <w:tcMar>
              <w:top w:w="43" w:type="dxa"/>
              <w:left w:w="115" w:type="dxa"/>
              <w:bottom w:w="43" w:type="dxa"/>
              <w:right w:w="115" w:type="dxa"/>
            </w:tcMar>
          </w:tcPr>
          <w:p w:rsidR="004A66C8" w:rsidRDefault="00A9286C">
            <w:pPr>
              <w:widowControl w:val="0"/>
              <w:spacing w:before="20" w:after="60"/>
              <w:rPr>
                <w:color w:val="000000"/>
              </w:rPr>
            </w:pPr>
            <w:r>
              <w:rPr>
                <w:color w:val="000000"/>
              </w:rPr>
              <w:t>[15/05/2024]</w:t>
            </w:r>
          </w:p>
          <w:p w:rsidR="004A66C8" w:rsidRDefault="00A9286C">
            <w:pPr>
              <w:widowControl w:val="0"/>
              <w:spacing w:before="20" w:after="60"/>
              <w:rPr>
                <w:color w:val="000000"/>
              </w:rPr>
            </w:pPr>
            <w:r>
              <w:rPr>
                <w:color w:val="000000"/>
              </w:rPr>
              <w:t xml:space="preserve">        -</w:t>
            </w:r>
          </w:p>
          <w:p w:rsidR="004A66C8" w:rsidRDefault="00A9286C">
            <w:pPr>
              <w:widowControl w:val="0"/>
              <w:spacing w:before="20" w:after="60"/>
              <w:rPr>
                <w:color w:val="000000"/>
              </w:rPr>
            </w:pPr>
            <w:r>
              <w:rPr>
                <w:color w:val="000000"/>
              </w:rPr>
              <w:t>[17/05/2024]</w:t>
            </w:r>
          </w:p>
        </w:tc>
        <w:tc>
          <w:tcPr>
            <w:tcW w:w="3150" w:type="dxa"/>
            <w:tcMar>
              <w:top w:w="43" w:type="dxa"/>
              <w:left w:w="115" w:type="dxa"/>
              <w:bottom w:w="43" w:type="dxa"/>
              <w:right w:w="115" w:type="dxa"/>
            </w:tcMar>
          </w:tcPr>
          <w:p w:rsidR="004A66C8" w:rsidRDefault="00A9286C">
            <w:pPr>
              <w:numPr>
                <w:ilvl w:val="0"/>
                <w:numId w:val="4"/>
              </w:numPr>
              <w:rPr>
                <w:color w:val="000000"/>
              </w:rPr>
            </w:pPr>
            <w:r>
              <w:rPr>
                <w:color w:val="000000"/>
              </w:rPr>
              <w:t>Deliverable3.1 – show case and review</w:t>
            </w:r>
          </w:p>
          <w:p w:rsidR="004A66C8" w:rsidRDefault="00A9286C">
            <w:pPr>
              <w:numPr>
                <w:ilvl w:val="0"/>
                <w:numId w:val="4"/>
              </w:numPr>
              <w:rPr>
                <w:color w:val="000000"/>
              </w:rPr>
            </w:pPr>
            <w:r>
              <w:rPr>
                <w:color w:val="000000"/>
              </w:rPr>
              <w:t>Deliverable3.2 – Final Presentation and documentation</w:t>
            </w:r>
          </w:p>
          <w:p w:rsidR="004A66C8" w:rsidRDefault="00A9286C">
            <w:pPr>
              <w:numPr>
                <w:ilvl w:val="0"/>
                <w:numId w:val="4"/>
              </w:numPr>
              <w:rPr>
                <w:color w:val="000000"/>
              </w:rPr>
            </w:pPr>
            <w:r>
              <w:rPr>
                <w:color w:val="000000"/>
              </w:rPr>
              <w:t>Deliverable3.3 – Handover and KT</w:t>
            </w:r>
          </w:p>
        </w:tc>
        <w:tc>
          <w:tcPr>
            <w:tcW w:w="1383" w:type="dxa"/>
            <w:tcMar>
              <w:top w:w="43" w:type="dxa"/>
              <w:left w:w="115" w:type="dxa"/>
              <w:bottom w:w="43" w:type="dxa"/>
              <w:right w:w="115" w:type="dxa"/>
            </w:tcMar>
          </w:tcPr>
          <w:p w:rsidR="004A66C8" w:rsidRDefault="00A9286C">
            <w:pPr>
              <w:widowControl w:val="0"/>
              <w:spacing w:before="20" w:after="60"/>
              <w:rPr>
                <w:color w:val="000000"/>
              </w:rPr>
            </w:pPr>
            <w:r>
              <w:rPr>
                <w:color w:val="000000"/>
              </w:rPr>
              <w:t>[Medium]</w:t>
            </w:r>
          </w:p>
        </w:tc>
      </w:tr>
    </w:tbl>
    <w:p w:rsidR="004A66C8" w:rsidRDefault="000063F0">
      <w:pPr>
        <w:spacing w:before="240" w:after="120"/>
      </w:pPr>
      <w:r>
        <w:pict>
          <v:shape id="_x0000_i1030" type="#_x0000_t75" style="width:6in;height:7.2pt" o:hralign="center" o:hr="t">
            <v:imagedata r:id="rId8" o:title="BD10290_"/>
          </v:shape>
        </w:pict>
      </w:r>
    </w:p>
    <w:p w:rsidR="004A66C8" w:rsidRDefault="00A9286C">
      <w:pPr>
        <w:pStyle w:val="Heading1"/>
        <w:numPr>
          <w:ilvl w:val="0"/>
          <w:numId w:val="2"/>
        </w:numPr>
        <w:spacing w:before="240" w:after="240"/>
        <w:ind w:left="590" w:hanging="590"/>
        <w:rPr>
          <w:sz w:val="26"/>
          <w:szCs w:val="26"/>
        </w:rPr>
      </w:pPr>
      <w:bookmarkStart w:id="9" w:name="_Toc138436152"/>
      <w:r>
        <w:rPr>
          <w:sz w:val="26"/>
          <w:szCs w:val="26"/>
        </w:rPr>
        <w:t>PROJECT CONDITIONS</w:t>
      </w:r>
      <w:bookmarkEnd w:id="9"/>
    </w:p>
    <w:p w:rsidR="004A66C8" w:rsidRDefault="00A9286C">
      <w:pPr>
        <w:pStyle w:val="Heading2"/>
        <w:numPr>
          <w:ilvl w:val="1"/>
          <w:numId w:val="2"/>
        </w:numPr>
        <w:spacing w:before="480" w:after="240"/>
      </w:pPr>
      <w:bookmarkStart w:id="10" w:name="_Toc138436153"/>
      <w:r>
        <w:t>Project Assumptions</w:t>
      </w:r>
      <w:bookmarkEnd w:id="10"/>
    </w:p>
    <w:p w:rsidR="004A66C8" w:rsidRDefault="00A9286C">
      <w:pPr>
        <w:numPr>
          <w:ilvl w:val="0"/>
          <w:numId w:val="3"/>
        </w:numPr>
        <w:spacing w:before="80"/>
        <w:ind w:left="900" w:hanging="310"/>
      </w:pPr>
      <w:r>
        <w:t>One master data will be shared by 360DigitMg for further analysis.</w:t>
      </w:r>
    </w:p>
    <w:p w:rsidR="004A66C8" w:rsidRDefault="00A9286C">
      <w:pPr>
        <w:numPr>
          <w:ilvl w:val="0"/>
          <w:numId w:val="3"/>
        </w:numPr>
        <w:spacing w:before="80"/>
        <w:ind w:left="900" w:hanging="310"/>
      </w:pPr>
      <w:r>
        <w:t>Dashboards and insights are mandatory.</w:t>
      </w:r>
    </w:p>
    <w:p w:rsidR="004A66C8" w:rsidRDefault="004A66C8">
      <w:pPr>
        <w:spacing w:before="80"/>
        <w:ind w:left="590"/>
        <w:rPr>
          <w:b/>
          <w:bCs/>
        </w:rPr>
      </w:pPr>
    </w:p>
    <w:p w:rsidR="004A66C8" w:rsidRDefault="00A9286C">
      <w:pPr>
        <w:pStyle w:val="Heading2"/>
        <w:numPr>
          <w:ilvl w:val="1"/>
          <w:numId w:val="2"/>
        </w:numPr>
        <w:spacing w:before="480" w:after="240"/>
        <w:rPr>
          <w:b w:val="0"/>
          <w:bCs w:val="0"/>
          <w:i/>
          <w:iCs w:val="0"/>
        </w:rPr>
      </w:pPr>
      <w:bookmarkStart w:id="11" w:name="_Toc138436154"/>
      <w:r>
        <w:t xml:space="preserve">Project Issues </w:t>
      </w:r>
      <w:r>
        <w:rPr>
          <w:b w:val="0"/>
          <w:bCs w:val="0"/>
          <w:i/>
          <w:iCs w:val="0"/>
        </w:rPr>
        <w:t>– Fill it as and how project progresses.</w:t>
      </w:r>
      <w:bookmarkEnd w:id="11"/>
    </w:p>
    <w:p w:rsidR="004A66C8" w:rsidRDefault="004A66C8"/>
    <w:p w:rsidR="004A66C8" w:rsidRDefault="00A9286C">
      <w:pPr>
        <w:spacing w:before="40" w:after="40"/>
        <w:ind w:left="590"/>
        <w:rPr>
          <w:b/>
          <w:u w:val="single"/>
        </w:rPr>
      </w:pPr>
      <w:r>
        <w:rPr>
          <w:b/>
          <w:u w:val="single"/>
        </w:rPr>
        <w:t>Priority Criteria</w:t>
      </w:r>
    </w:p>
    <w:p w:rsidR="004A66C8" w:rsidRDefault="004A66C8">
      <w:pPr>
        <w:spacing w:before="40" w:after="40"/>
        <w:ind w:left="590"/>
        <w:rPr>
          <w:b/>
          <w:u w:val="single"/>
        </w:rPr>
      </w:pPr>
    </w:p>
    <w:p w:rsidR="004A66C8" w:rsidRDefault="00174D67">
      <w:pPr>
        <w:spacing w:before="40" w:after="40"/>
        <w:ind w:left="590"/>
      </w:pPr>
      <w:sdt>
        <w:sdtPr>
          <w:tag w:val="goog_rdk_0"/>
          <w:id w:val="-1191753758"/>
        </w:sdtPr>
        <w:sdtEndPr/>
        <w:sdtContent>
          <w:r w:rsidR="00A9286C">
            <w:rPr>
              <w:rFonts w:ascii="Arial Unicode MS" w:eastAsia="Arial Unicode MS" w:hAnsi="Arial Unicode MS" w:cs="Arial Unicode MS"/>
            </w:rPr>
            <w:t>1 − High-priority/critical-path issue; requires immediate follow-up and resolution.</w:t>
          </w:r>
        </w:sdtContent>
      </w:sdt>
    </w:p>
    <w:p w:rsidR="004A66C8" w:rsidRDefault="00174D67">
      <w:pPr>
        <w:spacing w:before="40" w:after="40"/>
        <w:ind w:left="590"/>
      </w:pPr>
      <w:sdt>
        <w:sdtPr>
          <w:tag w:val="goog_rdk_1"/>
          <w:id w:val="-274094870"/>
        </w:sdtPr>
        <w:sdtEndPr/>
        <w:sdtContent>
          <w:r w:rsidR="00A9286C">
            <w:rPr>
              <w:rFonts w:ascii="Arial Unicode MS" w:eastAsia="Arial Unicode MS" w:hAnsi="Arial Unicode MS" w:cs="Arial Unicode MS"/>
            </w:rPr>
            <w:t>2</w:t>
          </w:r>
          <w:r w:rsidR="00A9286C">
            <w:rPr>
              <w:rFonts w:ascii="Arial Unicode MS" w:eastAsia="Arial Unicode MS" w:hAnsi="Arial Unicode MS" w:cs="Arial Unicode MS"/>
            </w:rPr>
            <w:tab/>
            <w:t xml:space="preserve"> − Medium-priority issue; requires follow-up before completion of next project milestone.</w:t>
          </w:r>
        </w:sdtContent>
      </w:sdt>
    </w:p>
    <w:p w:rsidR="004A66C8" w:rsidRDefault="00174D67">
      <w:pPr>
        <w:spacing w:before="40" w:after="40"/>
        <w:ind w:left="590"/>
      </w:pPr>
      <w:sdt>
        <w:sdtPr>
          <w:tag w:val="goog_rdk_2"/>
          <w:id w:val="410283160"/>
        </w:sdtPr>
        <w:sdtEndPr/>
        <w:sdtContent>
          <w:r w:rsidR="00A9286C">
            <w:rPr>
              <w:rFonts w:ascii="Arial Unicode MS" w:eastAsia="Arial Unicode MS" w:hAnsi="Arial Unicode MS" w:cs="Arial Unicode MS"/>
            </w:rPr>
            <w:t>3</w:t>
          </w:r>
          <w:r w:rsidR="00A9286C">
            <w:rPr>
              <w:rFonts w:ascii="Arial Unicode MS" w:eastAsia="Arial Unicode MS" w:hAnsi="Arial Unicode MS" w:cs="Arial Unicode MS"/>
            </w:rPr>
            <w:tab/>
            <w:t xml:space="preserve"> − Low-priority issue; to be resolved prior to project completion.</w:t>
          </w:r>
        </w:sdtContent>
      </w:sdt>
    </w:p>
    <w:p w:rsidR="004A66C8" w:rsidRDefault="00174D67">
      <w:pPr>
        <w:spacing w:before="40" w:after="40"/>
        <w:ind w:left="590"/>
      </w:pPr>
      <w:sdt>
        <w:sdtPr>
          <w:tag w:val="goog_rdk_3"/>
          <w:id w:val="1875272972"/>
        </w:sdtPr>
        <w:sdtEndPr/>
        <w:sdtContent>
          <w:r w:rsidR="00A9286C">
            <w:rPr>
              <w:rFonts w:ascii="Arial Unicode MS" w:eastAsia="Arial Unicode MS" w:hAnsi="Arial Unicode MS" w:cs="Arial Unicode MS"/>
            </w:rPr>
            <w:t>4 − Closed issue.</w:t>
          </w:r>
        </w:sdtContent>
      </w:sdt>
    </w:p>
    <w:p w:rsidR="004A66C8" w:rsidRDefault="004A66C8">
      <w:pPr>
        <w:rPr>
          <w:sz w:val="16"/>
          <w:szCs w:val="16"/>
        </w:rPr>
      </w:pPr>
    </w:p>
    <w:tbl>
      <w:tblPr>
        <w:tblStyle w:val="Style6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3"/>
        <w:gridCol w:w="1422"/>
        <w:gridCol w:w="990"/>
        <w:gridCol w:w="1260"/>
        <w:gridCol w:w="1401"/>
        <w:gridCol w:w="2589"/>
      </w:tblGrid>
      <w:tr w:rsidR="004A66C8">
        <w:trPr>
          <w:trHeight w:val="288"/>
        </w:trPr>
        <w:tc>
          <w:tcPr>
            <w:tcW w:w="373" w:type="dxa"/>
            <w:shd w:val="clear" w:color="auto" w:fill="D9D9D9"/>
            <w:tcMar>
              <w:top w:w="43" w:type="dxa"/>
              <w:left w:w="115" w:type="dxa"/>
              <w:bottom w:w="43" w:type="dxa"/>
              <w:right w:w="115" w:type="dxa"/>
            </w:tcMar>
            <w:vAlign w:val="bottom"/>
          </w:tcPr>
          <w:p w:rsidR="004A66C8" w:rsidRDefault="00A9286C">
            <w:pPr>
              <w:jc w:val="center"/>
              <w:rPr>
                <w:b/>
              </w:rPr>
            </w:pPr>
            <w:r>
              <w:rPr>
                <w:b/>
              </w:rPr>
              <w:t>#</w:t>
            </w:r>
          </w:p>
        </w:tc>
        <w:tc>
          <w:tcPr>
            <w:tcW w:w="1422" w:type="dxa"/>
            <w:shd w:val="clear" w:color="auto" w:fill="D9D9D9"/>
            <w:tcMar>
              <w:top w:w="43" w:type="dxa"/>
              <w:left w:w="115" w:type="dxa"/>
              <w:bottom w:w="43" w:type="dxa"/>
              <w:right w:w="115" w:type="dxa"/>
            </w:tcMar>
            <w:vAlign w:val="bottom"/>
          </w:tcPr>
          <w:p w:rsidR="004A66C8" w:rsidRDefault="00A9286C">
            <w:pPr>
              <w:rPr>
                <w:b/>
              </w:rPr>
            </w:pPr>
            <w:r>
              <w:rPr>
                <w:b/>
              </w:rPr>
              <w:t>Date</w:t>
            </w:r>
          </w:p>
        </w:tc>
        <w:tc>
          <w:tcPr>
            <w:tcW w:w="990" w:type="dxa"/>
            <w:shd w:val="clear" w:color="auto" w:fill="D9D9D9"/>
            <w:tcMar>
              <w:top w:w="43" w:type="dxa"/>
              <w:left w:w="115" w:type="dxa"/>
              <w:bottom w:w="43" w:type="dxa"/>
              <w:right w:w="115" w:type="dxa"/>
            </w:tcMar>
            <w:vAlign w:val="bottom"/>
          </w:tcPr>
          <w:p w:rsidR="004A66C8" w:rsidRDefault="00A9286C">
            <w:pPr>
              <w:rPr>
                <w:b/>
              </w:rPr>
            </w:pPr>
            <w:r>
              <w:rPr>
                <w:b/>
              </w:rPr>
              <w:t>Priority</w:t>
            </w:r>
          </w:p>
        </w:tc>
        <w:tc>
          <w:tcPr>
            <w:tcW w:w="1260" w:type="dxa"/>
            <w:shd w:val="clear" w:color="auto" w:fill="D9D9D9"/>
            <w:tcMar>
              <w:top w:w="43" w:type="dxa"/>
              <w:left w:w="115" w:type="dxa"/>
              <w:bottom w:w="43" w:type="dxa"/>
              <w:right w:w="115" w:type="dxa"/>
            </w:tcMar>
            <w:vAlign w:val="bottom"/>
          </w:tcPr>
          <w:p w:rsidR="004A66C8" w:rsidRDefault="00A9286C">
            <w:pPr>
              <w:rPr>
                <w:b/>
              </w:rPr>
            </w:pPr>
            <w:r>
              <w:rPr>
                <w:b/>
              </w:rPr>
              <w:t>Owner</w:t>
            </w:r>
          </w:p>
        </w:tc>
        <w:tc>
          <w:tcPr>
            <w:tcW w:w="1401" w:type="dxa"/>
            <w:shd w:val="clear" w:color="auto" w:fill="D9D9D9"/>
            <w:tcMar>
              <w:top w:w="43" w:type="dxa"/>
              <w:left w:w="115" w:type="dxa"/>
              <w:bottom w:w="43" w:type="dxa"/>
              <w:right w:w="115" w:type="dxa"/>
            </w:tcMar>
            <w:vAlign w:val="bottom"/>
          </w:tcPr>
          <w:p w:rsidR="004A66C8" w:rsidRDefault="00A9286C">
            <w:pPr>
              <w:rPr>
                <w:b/>
              </w:rPr>
            </w:pPr>
            <w:r>
              <w:rPr>
                <w:b/>
              </w:rPr>
              <w:t>Description</w:t>
            </w:r>
          </w:p>
        </w:tc>
        <w:tc>
          <w:tcPr>
            <w:tcW w:w="2589" w:type="dxa"/>
            <w:shd w:val="clear" w:color="auto" w:fill="D9D9D9"/>
            <w:tcMar>
              <w:top w:w="43" w:type="dxa"/>
              <w:left w:w="115" w:type="dxa"/>
              <w:bottom w:w="43" w:type="dxa"/>
              <w:right w:w="115" w:type="dxa"/>
            </w:tcMar>
            <w:vAlign w:val="bottom"/>
          </w:tcPr>
          <w:p w:rsidR="004A66C8" w:rsidRDefault="00A9286C">
            <w:pPr>
              <w:rPr>
                <w:b/>
              </w:rPr>
            </w:pPr>
            <w:r>
              <w:rPr>
                <w:b/>
              </w:rPr>
              <w:t>Status &amp; Resolution</w:t>
            </w:r>
          </w:p>
        </w:tc>
      </w:tr>
      <w:tr w:rsidR="004A66C8">
        <w:trPr>
          <w:trHeight w:val="249"/>
        </w:trPr>
        <w:tc>
          <w:tcPr>
            <w:tcW w:w="373" w:type="dxa"/>
            <w:tcMar>
              <w:top w:w="43" w:type="dxa"/>
              <w:left w:w="115" w:type="dxa"/>
              <w:bottom w:w="43" w:type="dxa"/>
              <w:right w:w="115" w:type="dxa"/>
            </w:tcMar>
          </w:tcPr>
          <w:p w:rsidR="004A66C8" w:rsidRDefault="00A9286C">
            <w:pPr>
              <w:jc w:val="center"/>
            </w:pPr>
            <w:r>
              <w:t>1</w:t>
            </w:r>
          </w:p>
        </w:tc>
        <w:tc>
          <w:tcPr>
            <w:tcW w:w="1422" w:type="dxa"/>
            <w:tcMar>
              <w:top w:w="43" w:type="dxa"/>
              <w:left w:w="115" w:type="dxa"/>
              <w:bottom w:w="43" w:type="dxa"/>
              <w:right w:w="115" w:type="dxa"/>
            </w:tcMar>
          </w:tcPr>
          <w:p w:rsidR="004A66C8" w:rsidRDefault="004A66C8"/>
        </w:tc>
        <w:tc>
          <w:tcPr>
            <w:tcW w:w="990" w:type="dxa"/>
            <w:tcMar>
              <w:top w:w="43" w:type="dxa"/>
              <w:left w:w="115" w:type="dxa"/>
              <w:bottom w:w="43" w:type="dxa"/>
              <w:right w:w="115" w:type="dxa"/>
            </w:tcMar>
          </w:tcPr>
          <w:p w:rsidR="004A66C8" w:rsidRDefault="00A9286C">
            <w:pPr>
              <w:jc w:val="center"/>
            </w:pPr>
            <w:r>
              <w:t>High</w:t>
            </w:r>
          </w:p>
        </w:tc>
        <w:tc>
          <w:tcPr>
            <w:tcW w:w="1260" w:type="dxa"/>
            <w:tcMar>
              <w:top w:w="43" w:type="dxa"/>
              <w:left w:w="115" w:type="dxa"/>
              <w:bottom w:w="43" w:type="dxa"/>
              <w:right w:w="115" w:type="dxa"/>
            </w:tcMar>
          </w:tcPr>
          <w:p w:rsidR="004A66C8" w:rsidRDefault="004A66C8"/>
        </w:tc>
        <w:tc>
          <w:tcPr>
            <w:tcW w:w="1401" w:type="dxa"/>
            <w:tcMar>
              <w:top w:w="43" w:type="dxa"/>
              <w:left w:w="115" w:type="dxa"/>
              <w:bottom w:w="43" w:type="dxa"/>
              <w:right w:w="115" w:type="dxa"/>
            </w:tcMar>
          </w:tcPr>
          <w:p w:rsidR="004A66C8" w:rsidRDefault="004A66C8">
            <w:pPr>
              <w:tabs>
                <w:tab w:val="center" w:pos="4320"/>
                <w:tab w:val="right" w:pos="8640"/>
              </w:tabs>
              <w:rPr>
                <w:color w:val="000000"/>
              </w:rPr>
            </w:pPr>
          </w:p>
        </w:tc>
        <w:tc>
          <w:tcPr>
            <w:tcW w:w="2589" w:type="dxa"/>
            <w:tcMar>
              <w:top w:w="43" w:type="dxa"/>
              <w:left w:w="115" w:type="dxa"/>
              <w:bottom w:w="43" w:type="dxa"/>
              <w:right w:w="115" w:type="dxa"/>
            </w:tcMar>
          </w:tcPr>
          <w:p w:rsidR="004A66C8" w:rsidRDefault="004A66C8"/>
        </w:tc>
      </w:tr>
      <w:tr w:rsidR="004A66C8">
        <w:trPr>
          <w:trHeight w:val="249"/>
        </w:trPr>
        <w:tc>
          <w:tcPr>
            <w:tcW w:w="373" w:type="dxa"/>
            <w:tcMar>
              <w:top w:w="43" w:type="dxa"/>
              <w:left w:w="115" w:type="dxa"/>
              <w:bottom w:w="43" w:type="dxa"/>
              <w:right w:w="115" w:type="dxa"/>
            </w:tcMar>
          </w:tcPr>
          <w:p w:rsidR="004A66C8" w:rsidRDefault="00A9286C">
            <w:pPr>
              <w:jc w:val="center"/>
            </w:pPr>
            <w:r>
              <w:t>2</w:t>
            </w:r>
          </w:p>
        </w:tc>
        <w:tc>
          <w:tcPr>
            <w:tcW w:w="1422" w:type="dxa"/>
            <w:tcMar>
              <w:top w:w="43" w:type="dxa"/>
              <w:left w:w="115" w:type="dxa"/>
              <w:bottom w:w="43" w:type="dxa"/>
              <w:right w:w="115" w:type="dxa"/>
            </w:tcMar>
          </w:tcPr>
          <w:p w:rsidR="004A66C8" w:rsidRDefault="004A66C8"/>
        </w:tc>
        <w:tc>
          <w:tcPr>
            <w:tcW w:w="990" w:type="dxa"/>
            <w:tcMar>
              <w:top w:w="43" w:type="dxa"/>
              <w:left w:w="115" w:type="dxa"/>
              <w:bottom w:w="43" w:type="dxa"/>
              <w:right w:w="115" w:type="dxa"/>
            </w:tcMar>
          </w:tcPr>
          <w:p w:rsidR="004A66C8" w:rsidRDefault="00A9286C">
            <w:pPr>
              <w:jc w:val="center"/>
            </w:pPr>
            <w:r>
              <w:t>High</w:t>
            </w:r>
          </w:p>
        </w:tc>
        <w:tc>
          <w:tcPr>
            <w:tcW w:w="1260" w:type="dxa"/>
            <w:tcMar>
              <w:top w:w="43" w:type="dxa"/>
              <w:left w:w="115" w:type="dxa"/>
              <w:bottom w:w="43" w:type="dxa"/>
              <w:right w:w="115" w:type="dxa"/>
            </w:tcMar>
          </w:tcPr>
          <w:p w:rsidR="004A66C8" w:rsidRDefault="004A66C8"/>
        </w:tc>
        <w:tc>
          <w:tcPr>
            <w:tcW w:w="1401" w:type="dxa"/>
            <w:tcMar>
              <w:top w:w="43" w:type="dxa"/>
              <w:left w:w="115" w:type="dxa"/>
              <w:bottom w:w="43" w:type="dxa"/>
              <w:right w:w="115" w:type="dxa"/>
            </w:tcMar>
          </w:tcPr>
          <w:p w:rsidR="004A66C8" w:rsidRDefault="004A66C8">
            <w:pPr>
              <w:tabs>
                <w:tab w:val="center" w:pos="4320"/>
                <w:tab w:val="right" w:pos="8640"/>
              </w:tabs>
              <w:rPr>
                <w:color w:val="000000"/>
              </w:rPr>
            </w:pPr>
          </w:p>
        </w:tc>
        <w:tc>
          <w:tcPr>
            <w:tcW w:w="2589" w:type="dxa"/>
            <w:tcMar>
              <w:top w:w="43" w:type="dxa"/>
              <w:left w:w="115" w:type="dxa"/>
              <w:bottom w:w="43" w:type="dxa"/>
              <w:right w:w="115" w:type="dxa"/>
            </w:tcMar>
          </w:tcPr>
          <w:p w:rsidR="004A66C8" w:rsidRDefault="004A66C8"/>
        </w:tc>
      </w:tr>
    </w:tbl>
    <w:p w:rsidR="004A66C8" w:rsidRDefault="00A9286C">
      <w:pPr>
        <w:pStyle w:val="Heading2"/>
        <w:numPr>
          <w:ilvl w:val="1"/>
          <w:numId w:val="2"/>
        </w:numPr>
        <w:spacing w:before="480" w:after="240"/>
      </w:pPr>
      <w:bookmarkStart w:id="12" w:name="_Toc138436155"/>
      <w:r>
        <w:t xml:space="preserve">Project Risks – </w:t>
      </w:r>
      <w:r>
        <w:rPr>
          <w:b w:val="0"/>
          <w:bCs w:val="0"/>
          <w:i/>
          <w:iCs w:val="0"/>
        </w:rPr>
        <w:t>Identify if there are any risks that you foresee.</w:t>
      </w:r>
      <w:bookmarkEnd w:id="12"/>
    </w:p>
    <w:tbl>
      <w:tblPr>
        <w:tblStyle w:val="Style6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4"/>
        <w:gridCol w:w="1313"/>
        <w:gridCol w:w="1500"/>
        <w:gridCol w:w="1446"/>
        <w:gridCol w:w="3435"/>
      </w:tblGrid>
      <w:tr w:rsidR="004A66C8">
        <w:trPr>
          <w:trHeight w:val="311"/>
        </w:trPr>
        <w:tc>
          <w:tcPr>
            <w:tcW w:w="374" w:type="dxa"/>
            <w:shd w:val="clear" w:color="auto" w:fill="D9D9D9"/>
            <w:tcMar>
              <w:top w:w="43" w:type="dxa"/>
              <w:left w:w="115" w:type="dxa"/>
              <w:bottom w:w="43" w:type="dxa"/>
              <w:right w:w="115" w:type="dxa"/>
            </w:tcMar>
            <w:vAlign w:val="bottom"/>
          </w:tcPr>
          <w:p w:rsidR="004A66C8" w:rsidRDefault="00A9286C">
            <w:pPr>
              <w:jc w:val="center"/>
              <w:rPr>
                <w:b/>
              </w:rPr>
            </w:pPr>
            <w:r>
              <w:rPr>
                <w:b/>
              </w:rPr>
              <w:t>#</w:t>
            </w:r>
          </w:p>
        </w:tc>
        <w:tc>
          <w:tcPr>
            <w:tcW w:w="1313" w:type="dxa"/>
            <w:shd w:val="clear" w:color="auto" w:fill="D9D9D9"/>
            <w:tcMar>
              <w:top w:w="43" w:type="dxa"/>
              <w:left w:w="115" w:type="dxa"/>
              <w:bottom w:w="43" w:type="dxa"/>
              <w:right w:w="115" w:type="dxa"/>
            </w:tcMar>
            <w:vAlign w:val="bottom"/>
          </w:tcPr>
          <w:p w:rsidR="004A66C8" w:rsidRDefault="00A9286C">
            <w:pPr>
              <w:rPr>
                <w:b/>
              </w:rPr>
            </w:pPr>
            <w:r>
              <w:rPr>
                <w:b/>
              </w:rPr>
              <w:t>Risk Area</w:t>
            </w:r>
          </w:p>
        </w:tc>
        <w:tc>
          <w:tcPr>
            <w:tcW w:w="1500" w:type="dxa"/>
            <w:shd w:val="clear" w:color="auto" w:fill="D9D9D9"/>
            <w:tcMar>
              <w:top w:w="43" w:type="dxa"/>
              <w:left w:w="115" w:type="dxa"/>
              <w:bottom w:w="43" w:type="dxa"/>
              <w:right w:w="115" w:type="dxa"/>
            </w:tcMar>
            <w:vAlign w:val="bottom"/>
          </w:tcPr>
          <w:p w:rsidR="004A66C8" w:rsidRDefault="00A9286C">
            <w:pPr>
              <w:keepNext/>
              <w:keepLines/>
              <w:widowControl w:val="0"/>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rsidR="004A66C8" w:rsidRDefault="00A9286C">
            <w:pPr>
              <w:keepNext/>
              <w:keepLines/>
              <w:widowControl w:val="0"/>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rsidR="004A66C8" w:rsidRDefault="00A9286C">
            <w:pPr>
              <w:keepNext/>
              <w:keepLines/>
              <w:widowControl w:val="0"/>
              <w:ind w:left="360" w:hanging="360"/>
              <w:rPr>
                <w:b/>
                <w:color w:val="000000"/>
              </w:rPr>
            </w:pPr>
            <w:r>
              <w:rPr>
                <w:b/>
                <w:color w:val="000000"/>
              </w:rPr>
              <w:t>Project Impact-Mitigation Plan</w:t>
            </w:r>
          </w:p>
        </w:tc>
      </w:tr>
      <w:tr w:rsidR="004A66C8">
        <w:trPr>
          <w:trHeight w:val="269"/>
        </w:trPr>
        <w:tc>
          <w:tcPr>
            <w:tcW w:w="374" w:type="dxa"/>
            <w:tcMar>
              <w:top w:w="43" w:type="dxa"/>
              <w:left w:w="115" w:type="dxa"/>
              <w:bottom w:w="43" w:type="dxa"/>
              <w:right w:w="115" w:type="dxa"/>
            </w:tcMar>
          </w:tcPr>
          <w:p w:rsidR="004A66C8" w:rsidRDefault="00A9286C">
            <w:pPr>
              <w:jc w:val="center"/>
            </w:pPr>
            <w:r>
              <w:t>1</w:t>
            </w:r>
          </w:p>
        </w:tc>
        <w:tc>
          <w:tcPr>
            <w:tcW w:w="1313" w:type="dxa"/>
            <w:tcMar>
              <w:top w:w="43" w:type="dxa"/>
              <w:left w:w="115" w:type="dxa"/>
              <w:bottom w:w="43" w:type="dxa"/>
              <w:right w:w="115" w:type="dxa"/>
            </w:tcMar>
          </w:tcPr>
          <w:p w:rsidR="004A66C8" w:rsidRDefault="00A9286C">
            <w:r>
              <w:t>[Project Risk]</w:t>
            </w:r>
          </w:p>
        </w:tc>
        <w:tc>
          <w:tcPr>
            <w:tcW w:w="1500" w:type="dxa"/>
            <w:tcMar>
              <w:top w:w="43" w:type="dxa"/>
              <w:left w:w="115" w:type="dxa"/>
              <w:bottom w:w="43" w:type="dxa"/>
              <w:right w:w="115" w:type="dxa"/>
            </w:tcMar>
          </w:tcPr>
          <w:p w:rsidR="004A66C8" w:rsidRDefault="00A9286C">
            <w:r>
              <w:t>[High/Medium/Low]</w:t>
            </w:r>
          </w:p>
        </w:tc>
        <w:tc>
          <w:tcPr>
            <w:tcW w:w="1446" w:type="dxa"/>
            <w:tcMar>
              <w:top w:w="43" w:type="dxa"/>
              <w:left w:w="115" w:type="dxa"/>
              <w:bottom w:w="43" w:type="dxa"/>
              <w:right w:w="115" w:type="dxa"/>
            </w:tcMar>
          </w:tcPr>
          <w:p w:rsidR="004A66C8" w:rsidRDefault="004A66C8">
            <w:pPr>
              <w:tabs>
                <w:tab w:val="center" w:pos="4320"/>
                <w:tab w:val="right" w:pos="8640"/>
              </w:tabs>
              <w:rPr>
                <w:color w:val="000000"/>
              </w:rPr>
            </w:pPr>
          </w:p>
        </w:tc>
        <w:tc>
          <w:tcPr>
            <w:tcW w:w="3435" w:type="dxa"/>
            <w:tcMar>
              <w:top w:w="43" w:type="dxa"/>
              <w:left w:w="115" w:type="dxa"/>
              <w:bottom w:w="43" w:type="dxa"/>
              <w:right w:w="115" w:type="dxa"/>
            </w:tcMar>
          </w:tcPr>
          <w:p w:rsidR="004A66C8" w:rsidRDefault="004A66C8"/>
        </w:tc>
      </w:tr>
      <w:tr w:rsidR="004A66C8">
        <w:trPr>
          <w:trHeight w:val="269"/>
        </w:trPr>
        <w:tc>
          <w:tcPr>
            <w:tcW w:w="374" w:type="dxa"/>
            <w:tcMar>
              <w:top w:w="43" w:type="dxa"/>
              <w:left w:w="115" w:type="dxa"/>
              <w:bottom w:w="43" w:type="dxa"/>
              <w:right w:w="115" w:type="dxa"/>
            </w:tcMar>
          </w:tcPr>
          <w:p w:rsidR="004A66C8" w:rsidRDefault="00A9286C">
            <w:pPr>
              <w:jc w:val="center"/>
            </w:pPr>
            <w:r>
              <w:t>2</w:t>
            </w:r>
          </w:p>
        </w:tc>
        <w:tc>
          <w:tcPr>
            <w:tcW w:w="1313" w:type="dxa"/>
            <w:tcMar>
              <w:top w:w="43" w:type="dxa"/>
              <w:left w:w="115" w:type="dxa"/>
              <w:bottom w:w="43" w:type="dxa"/>
              <w:right w:w="115" w:type="dxa"/>
            </w:tcMar>
          </w:tcPr>
          <w:p w:rsidR="004A66C8" w:rsidRDefault="00A9286C">
            <w:r>
              <w:t>[Project Risk]</w:t>
            </w:r>
          </w:p>
        </w:tc>
        <w:tc>
          <w:tcPr>
            <w:tcW w:w="1500" w:type="dxa"/>
            <w:tcMar>
              <w:top w:w="43" w:type="dxa"/>
              <w:left w:w="115" w:type="dxa"/>
              <w:bottom w:w="43" w:type="dxa"/>
              <w:right w:w="115" w:type="dxa"/>
            </w:tcMar>
          </w:tcPr>
          <w:p w:rsidR="004A66C8" w:rsidRDefault="00A9286C">
            <w:r>
              <w:t>[High/Medium/Low]</w:t>
            </w:r>
          </w:p>
        </w:tc>
        <w:tc>
          <w:tcPr>
            <w:tcW w:w="1446" w:type="dxa"/>
            <w:tcMar>
              <w:top w:w="43" w:type="dxa"/>
              <w:left w:w="115" w:type="dxa"/>
              <w:bottom w:w="43" w:type="dxa"/>
              <w:right w:w="115" w:type="dxa"/>
            </w:tcMar>
          </w:tcPr>
          <w:p w:rsidR="004A66C8" w:rsidRDefault="004A66C8">
            <w:pPr>
              <w:tabs>
                <w:tab w:val="center" w:pos="4320"/>
                <w:tab w:val="right" w:pos="8640"/>
              </w:tabs>
              <w:rPr>
                <w:color w:val="000000"/>
              </w:rPr>
            </w:pPr>
          </w:p>
        </w:tc>
        <w:tc>
          <w:tcPr>
            <w:tcW w:w="3435" w:type="dxa"/>
            <w:tcMar>
              <w:top w:w="43" w:type="dxa"/>
              <w:left w:w="115" w:type="dxa"/>
              <w:bottom w:w="43" w:type="dxa"/>
              <w:right w:w="115" w:type="dxa"/>
            </w:tcMar>
          </w:tcPr>
          <w:p w:rsidR="004A66C8" w:rsidRDefault="004A66C8"/>
        </w:tc>
      </w:tr>
    </w:tbl>
    <w:p w:rsidR="004A66C8" w:rsidRDefault="000063F0">
      <w:pPr>
        <w:spacing w:before="240" w:after="120"/>
      </w:pPr>
      <w:r>
        <w:pict>
          <v:shape id="_x0000_i1031" type="#_x0000_t75" style="width:6in;height:7.2pt" o:hralign="center" o:hr="t">
            <v:imagedata r:id="rId8" o:title="BD10290_"/>
          </v:shape>
        </w:pict>
      </w:r>
    </w:p>
    <w:p w:rsidR="004A66C8" w:rsidRDefault="00A9286C">
      <w:pPr>
        <w:pStyle w:val="Heading1"/>
        <w:numPr>
          <w:ilvl w:val="0"/>
          <w:numId w:val="2"/>
        </w:numPr>
        <w:spacing w:before="240" w:after="240"/>
        <w:ind w:left="590" w:hanging="590"/>
        <w:rPr>
          <w:sz w:val="26"/>
          <w:szCs w:val="26"/>
        </w:rPr>
      </w:pPr>
      <w:bookmarkStart w:id="13" w:name="_Toc138436156"/>
      <w:r>
        <w:rPr>
          <w:sz w:val="26"/>
          <w:szCs w:val="26"/>
        </w:rPr>
        <w:lastRenderedPageBreak/>
        <w:t>PROJECT REFERENCES – Any previous projects you have referred. If yes, please share the details.</w:t>
      </w:r>
      <w:bookmarkEnd w:id="13"/>
      <w:r>
        <w:rPr>
          <w:sz w:val="26"/>
          <w:szCs w:val="26"/>
        </w:rPr>
        <w:t xml:space="preserve"> </w:t>
      </w:r>
    </w:p>
    <w:p w:rsidR="004A66C8" w:rsidRDefault="004A66C8"/>
    <w:tbl>
      <w:tblPr>
        <w:tblStyle w:val="Style6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072"/>
        <w:gridCol w:w="3737"/>
      </w:tblGrid>
      <w:tr w:rsidR="004A66C8">
        <w:trPr>
          <w:trHeight w:val="288"/>
        </w:trPr>
        <w:tc>
          <w:tcPr>
            <w:tcW w:w="3072" w:type="dxa"/>
            <w:shd w:val="clear" w:color="auto" w:fill="D9D9D9"/>
            <w:tcMar>
              <w:top w:w="43" w:type="dxa"/>
              <w:left w:w="115" w:type="dxa"/>
              <w:bottom w:w="43" w:type="dxa"/>
              <w:right w:w="115" w:type="dxa"/>
            </w:tcMar>
            <w:vAlign w:val="bottom"/>
          </w:tcPr>
          <w:p w:rsidR="004A66C8" w:rsidRDefault="00A9286C">
            <w:pP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rsidR="004A66C8" w:rsidRDefault="00A9286C">
            <w:pPr>
              <w:rPr>
                <w:b/>
                <w:color w:val="000000"/>
              </w:rPr>
            </w:pPr>
            <w:r>
              <w:rPr>
                <w:b/>
                <w:color w:val="000000"/>
              </w:rPr>
              <w:t>Description</w:t>
            </w:r>
          </w:p>
        </w:tc>
      </w:tr>
      <w:tr w:rsidR="004A66C8">
        <w:trPr>
          <w:trHeight w:val="288"/>
        </w:trPr>
        <w:tc>
          <w:tcPr>
            <w:tcW w:w="3072" w:type="dxa"/>
            <w:tcMar>
              <w:top w:w="43" w:type="dxa"/>
              <w:left w:w="115" w:type="dxa"/>
              <w:bottom w:w="43" w:type="dxa"/>
              <w:right w:w="115" w:type="dxa"/>
            </w:tcMar>
          </w:tcPr>
          <w:p w:rsidR="004A66C8" w:rsidRDefault="00A9286C">
            <w:pPr>
              <w:spacing w:before="20" w:after="60"/>
              <w:ind w:hanging="360"/>
              <w:jc w:val="both"/>
              <w:rPr>
                <w:color w:val="000000"/>
              </w:rPr>
            </w:pPr>
            <w:r>
              <w:rPr>
                <w:color w:val="000000"/>
              </w:rPr>
              <w:t>[</w:t>
            </w:r>
          </w:p>
        </w:tc>
        <w:tc>
          <w:tcPr>
            <w:tcW w:w="3737" w:type="dxa"/>
            <w:tcMar>
              <w:top w:w="43" w:type="dxa"/>
              <w:left w:w="115" w:type="dxa"/>
              <w:bottom w:w="43" w:type="dxa"/>
              <w:right w:w="115" w:type="dxa"/>
            </w:tcMar>
          </w:tcPr>
          <w:p w:rsidR="004A66C8" w:rsidRDefault="004A66C8">
            <w:pPr>
              <w:spacing w:before="20" w:after="60"/>
              <w:ind w:left="72"/>
            </w:pPr>
          </w:p>
        </w:tc>
      </w:tr>
      <w:tr w:rsidR="004A66C8">
        <w:trPr>
          <w:trHeight w:val="288"/>
        </w:trPr>
        <w:tc>
          <w:tcPr>
            <w:tcW w:w="3072" w:type="dxa"/>
            <w:tcMar>
              <w:top w:w="43" w:type="dxa"/>
              <w:left w:w="115" w:type="dxa"/>
              <w:bottom w:w="43" w:type="dxa"/>
              <w:right w:w="115" w:type="dxa"/>
            </w:tcMar>
          </w:tcPr>
          <w:p w:rsidR="004A66C8" w:rsidRDefault="004A66C8">
            <w:pPr>
              <w:spacing w:before="20" w:after="60"/>
              <w:ind w:hanging="360"/>
              <w:rPr>
                <w:color w:val="000000"/>
              </w:rPr>
            </w:pPr>
          </w:p>
        </w:tc>
        <w:tc>
          <w:tcPr>
            <w:tcW w:w="3737" w:type="dxa"/>
            <w:tcMar>
              <w:top w:w="43" w:type="dxa"/>
              <w:left w:w="115" w:type="dxa"/>
              <w:bottom w:w="43" w:type="dxa"/>
              <w:right w:w="115" w:type="dxa"/>
            </w:tcMar>
          </w:tcPr>
          <w:p w:rsidR="004A66C8" w:rsidRDefault="004A66C8">
            <w:pPr>
              <w:spacing w:before="20" w:after="60"/>
              <w:ind w:left="72"/>
            </w:pPr>
          </w:p>
        </w:tc>
      </w:tr>
      <w:tr w:rsidR="004A66C8">
        <w:trPr>
          <w:trHeight w:val="288"/>
        </w:trPr>
        <w:tc>
          <w:tcPr>
            <w:tcW w:w="3072" w:type="dxa"/>
            <w:tcMar>
              <w:top w:w="43" w:type="dxa"/>
              <w:left w:w="115" w:type="dxa"/>
              <w:bottom w:w="43" w:type="dxa"/>
              <w:right w:w="115" w:type="dxa"/>
            </w:tcMar>
          </w:tcPr>
          <w:p w:rsidR="004A66C8" w:rsidRDefault="004A66C8">
            <w:pPr>
              <w:rPr>
                <w:color w:val="000000"/>
              </w:rPr>
            </w:pPr>
          </w:p>
        </w:tc>
        <w:tc>
          <w:tcPr>
            <w:tcW w:w="3737" w:type="dxa"/>
            <w:tcMar>
              <w:top w:w="43" w:type="dxa"/>
              <w:left w:w="115" w:type="dxa"/>
              <w:bottom w:w="43" w:type="dxa"/>
              <w:right w:w="115" w:type="dxa"/>
            </w:tcMar>
          </w:tcPr>
          <w:p w:rsidR="004A66C8" w:rsidRDefault="004A66C8">
            <w:pPr>
              <w:rPr>
                <w:color w:val="000000"/>
              </w:rPr>
            </w:pPr>
          </w:p>
        </w:tc>
      </w:tr>
    </w:tbl>
    <w:p w:rsidR="004A66C8" w:rsidRDefault="00A9286C">
      <w:pPr>
        <w:pStyle w:val="Heading1"/>
        <w:numPr>
          <w:ilvl w:val="0"/>
          <w:numId w:val="2"/>
        </w:numPr>
        <w:spacing w:before="240" w:after="240"/>
        <w:ind w:left="590" w:hanging="590"/>
        <w:rPr>
          <w:sz w:val="26"/>
          <w:szCs w:val="26"/>
        </w:rPr>
      </w:pPr>
      <w:bookmarkStart w:id="14" w:name="_Toc138436157"/>
      <w:r>
        <w:rPr>
          <w:sz w:val="26"/>
          <w:szCs w:val="26"/>
        </w:rPr>
        <w:t>APPROVALS</w:t>
      </w:r>
      <w:bookmarkEnd w:id="14"/>
    </w:p>
    <w:p w:rsidR="004A66C8" w:rsidRDefault="00A9286C">
      <w:pPr>
        <w:spacing w:before="240"/>
      </w:pPr>
      <w:r>
        <w:rPr>
          <w:b/>
        </w:rPr>
        <w:t>Prepared by</w:t>
      </w:r>
      <w:r>
        <w:tab/>
        <w:t xml:space="preserve">Mrs. </w:t>
      </w:r>
      <w:proofErr w:type="spellStart"/>
      <w:r>
        <w:t>Rupali</w:t>
      </w:r>
      <w:proofErr w:type="spellEnd"/>
      <w:r>
        <w:t xml:space="preserve"> </w:t>
      </w:r>
      <w:proofErr w:type="spellStart"/>
      <w:r>
        <w:t>Yogesh</w:t>
      </w:r>
      <w:proofErr w:type="spellEnd"/>
      <w:r>
        <w:t xml:space="preserve"> </w:t>
      </w:r>
      <w:proofErr w:type="spellStart"/>
      <w:r>
        <w:t>Kshirsagar</w:t>
      </w:r>
      <w:proofErr w:type="spellEnd"/>
    </w:p>
    <w:p w:rsidR="004A66C8" w:rsidRDefault="00A9286C">
      <w:pPr>
        <w:ind w:left="720" w:firstLine="720"/>
        <w:rPr>
          <w:sz w:val="18"/>
          <w:szCs w:val="18"/>
        </w:rPr>
      </w:pPr>
      <w:r>
        <w:rPr>
          <w:sz w:val="18"/>
          <w:szCs w:val="18"/>
        </w:rPr>
        <w:t>Project Manager</w:t>
      </w:r>
    </w:p>
    <w:p w:rsidR="004A66C8" w:rsidRDefault="00A9286C">
      <w:pPr>
        <w:spacing w:before="240"/>
      </w:pPr>
      <w:r>
        <w:rPr>
          <w:b/>
        </w:rPr>
        <w:t>Approved by</w:t>
      </w:r>
      <w:r>
        <w:tab/>
      </w:r>
      <w:proofErr w:type="spellStart"/>
      <w:r>
        <w:rPr>
          <w:u w:val="single"/>
        </w:rPr>
        <w:t>Sharat</w:t>
      </w:r>
      <w:proofErr w:type="spellEnd"/>
      <w:r>
        <w:rPr>
          <w:u w:val="single"/>
        </w:rPr>
        <w:t xml:space="preserve"> Chandra M</w:t>
      </w:r>
      <w:r>
        <w:t>____________________</w:t>
      </w:r>
    </w:p>
    <w:p w:rsidR="004A66C8" w:rsidRDefault="00A9286C">
      <w:pPr>
        <w:ind w:left="720" w:firstLine="720"/>
        <w:rPr>
          <w:sz w:val="18"/>
          <w:szCs w:val="18"/>
        </w:rPr>
      </w:pPr>
      <w:r>
        <w:rPr>
          <w:sz w:val="18"/>
          <w:szCs w:val="18"/>
        </w:rPr>
        <w:t>Project Sponsor</w:t>
      </w:r>
    </w:p>
    <w:p w:rsidR="004A66C8" w:rsidRDefault="004A66C8">
      <w:pPr>
        <w:widowControl w:val="0"/>
        <w:rPr>
          <w:color w:val="000000"/>
        </w:rPr>
      </w:pPr>
    </w:p>
    <w:p w:rsidR="004A66C8" w:rsidRDefault="00A9286C">
      <w:pPr>
        <w:ind w:left="720" w:firstLine="720"/>
      </w:pPr>
      <w:r>
        <w:t>__________________________________</w:t>
      </w:r>
    </w:p>
    <w:p w:rsidR="004A66C8" w:rsidRDefault="00A9286C">
      <w:pPr>
        <w:widowControl w:val="0"/>
        <w:rPr>
          <w:color w:val="000000"/>
          <w:sz w:val="18"/>
          <w:szCs w:val="18"/>
        </w:rPr>
      </w:pPr>
      <w:r>
        <w:rPr>
          <w:color w:val="000000"/>
          <w:sz w:val="18"/>
          <w:szCs w:val="18"/>
        </w:rPr>
        <w:tab/>
      </w:r>
      <w:r>
        <w:rPr>
          <w:color w:val="000000"/>
          <w:sz w:val="18"/>
          <w:szCs w:val="18"/>
        </w:rPr>
        <w:tab/>
        <w:t>Executive Sponsor</w:t>
      </w:r>
    </w:p>
    <w:p w:rsidR="004A66C8" w:rsidRDefault="004A66C8">
      <w:pPr>
        <w:widowControl w:val="0"/>
        <w:rPr>
          <w:color w:val="000000"/>
        </w:rPr>
      </w:pPr>
    </w:p>
    <w:p w:rsidR="004A66C8" w:rsidRDefault="00A9286C">
      <w:pPr>
        <w:widowControl w:val="0"/>
        <w:ind w:left="1440"/>
        <w:rPr>
          <w:color w:val="000000"/>
        </w:rPr>
      </w:pPr>
      <w:r>
        <w:rPr>
          <w:color w:val="000000"/>
        </w:rPr>
        <w:t>__________________________________</w:t>
      </w:r>
    </w:p>
    <w:p w:rsidR="004A66C8" w:rsidRDefault="00A9286C">
      <w:pPr>
        <w:widowControl w:val="0"/>
        <w:ind w:firstLine="1440"/>
        <w:rPr>
          <w:color w:val="000000"/>
          <w:sz w:val="18"/>
          <w:szCs w:val="18"/>
        </w:rPr>
      </w:pPr>
      <w:r>
        <w:rPr>
          <w:color w:val="000000"/>
          <w:sz w:val="18"/>
          <w:szCs w:val="18"/>
        </w:rPr>
        <w:t>Client Sponsor</w:t>
      </w:r>
    </w:p>
    <w:p w:rsidR="004A66C8" w:rsidRDefault="004A66C8"/>
    <w:p w:rsidR="004A66C8" w:rsidRDefault="000063F0">
      <w:pPr>
        <w:spacing w:before="240" w:after="120"/>
      </w:pPr>
      <w:r>
        <w:pict>
          <v:shape id="_x0000_i1032" type="#_x0000_t75" style="width:6in;height:7.2pt" o:hralign="center" o:hr="t">
            <v:imagedata r:id="rId8" o:title="BD10290_"/>
          </v:shape>
        </w:pict>
      </w:r>
    </w:p>
    <w:p w:rsidR="004A66C8" w:rsidRDefault="004A66C8"/>
    <w:sectPr w:rsidR="004A66C8">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D67" w:rsidRDefault="00174D67">
      <w:r>
        <w:separator/>
      </w:r>
    </w:p>
  </w:endnote>
  <w:endnote w:type="continuationSeparator" w:id="0">
    <w:p w:rsidR="00174D67" w:rsidRDefault="00174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C8" w:rsidRDefault="00A9286C">
    <w:pPr>
      <w:pBdr>
        <w:top w:val="single" w:sz="8" w:space="1" w:color="000000"/>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420CAC">
      <w:rPr>
        <w:noProof/>
        <w:color w:val="000000"/>
        <w:sz w:val="18"/>
        <w:szCs w:val="18"/>
      </w:rPr>
      <w:t>4</w:t>
    </w:r>
    <w:r>
      <w:rPr>
        <w:color w:val="000000"/>
        <w:sz w:val="18"/>
        <w:szCs w:val="18"/>
      </w:rPr>
      <w:fldChar w:fldCharType="end"/>
    </w:r>
    <w:r>
      <w:rPr>
        <w:color w:val="000000"/>
        <w:sz w:val="18"/>
        <w:szCs w:val="18"/>
      </w:rPr>
      <w:tab/>
      <w:t>16/04/2024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C8" w:rsidRDefault="00A9286C">
    <w:pPr>
      <w:pBdr>
        <w:top w:val="single" w:sz="8" w:space="1" w:color="000000"/>
      </w:pBdr>
      <w:tabs>
        <w:tab w:val="center" w:pos="4320"/>
        <w:tab w:val="right" w:pos="8640"/>
      </w:tabs>
      <w:rPr>
        <w:b/>
        <w:color w:val="000000"/>
        <w:sz w:val="18"/>
        <w:szCs w:val="18"/>
      </w:rPr>
    </w:pPr>
    <w:r>
      <w:rPr>
        <w:b/>
        <w:color w:val="000000"/>
        <w:sz w:val="18"/>
        <w:szCs w:val="18"/>
      </w:rPr>
      <w:t>Confidential</w:t>
    </w:r>
  </w:p>
  <w:p w:rsidR="004A66C8" w:rsidRDefault="00A9286C">
    <w:pPr>
      <w:tabs>
        <w:tab w:val="center" w:pos="4320"/>
        <w:tab w:val="right" w:pos="8640"/>
      </w:tabs>
      <w:rPr>
        <w:color w:val="000000"/>
        <w:sz w:val="18"/>
        <w:szCs w:val="18"/>
      </w:rPr>
    </w:pPr>
    <w:r>
      <w:rPr>
        <w:color w:val="000000"/>
        <w:sz w:val="18"/>
        <w:szCs w:val="18"/>
      </w:rPr>
      <w:t>Document1</w:t>
    </w:r>
  </w:p>
  <w:p w:rsidR="004A66C8" w:rsidRDefault="00A9286C">
    <w:pPr>
      <w:tabs>
        <w:tab w:val="center" w:pos="4320"/>
        <w:tab w:val="right" w:pos="8640"/>
      </w:tabs>
      <w:rPr>
        <w:color w:val="000000"/>
        <w:sz w:val="18"/>
        <w:szCs w:val="18"/>
      </w:rPr>
    </w:pPr>
    <w:r>
      <w:rPr>
        <w:color w:val="000000"/>
        <w:sz w:val="18"/>
        <w:szCs w:val="18"/>
      </w:rPr>
      <w:t>Last printed on 14/09/2021 11:48:00 AM</w:t>
    </w:r>
  </w:p>
  <w:p w:rsidR="004A66C8" w:rsidRDefault="004A66C8">
    <w:pPr>
      <w:widowControl w:val="0"/>
      <w:spacing w:line="276" w:lineRule="auto"/>
      <w:rPr>
        <w:color w:val="00000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D67" w:rsidRDefault="00174D67">
      <w:r>
        <w:separator/>
      </w:r>
    </w:p>
  </w:footnote>
  <w:footnote w:type="continuationSeparator" w:id="0">
    <w:p w:rsidR="00174D67" w:rsidRDefault="00174D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C8" w:rsidRDefault="00A9286C">
    <w:pPr>
      <w:pBdr>
        <w:bottom w:val="single" w:sz="8" w:space="1" w:color="000000"/>
      </w:pBdr>
      <w:tabs>
        <w:tab w:val="center" w:pos="4320"/>
        <w:tab w:val="right" w:pos="8640"/>
      </w:tabs>
      <w:jc w:val="center"/>
      <w:rPr>
        <w:color w:val="000000"/>
        <w:sz w:val="18"/>
        <w:szCs w:val="18"/>
      </w:rPr>
    </w:pPr>
    <w:r>
      <w:rPr>
        <w:color w:val="000000"/>
        <w:sz w:val="18"/>
        <w:szCs w:val="18"/>
      </w:rPr>
      <w:t>Project Charter</w:t>
    </w:r>
  </w:p>
  <w:p w:rsidR="004A66C8" w:rsidRDefault="004A66C8">
    <w:pP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32693"/>
    <w:multiLevelType w:val="multilevel"/>
    <w:tmpl w:val="1A932693"/>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CD003CE"/>
    <w:multiLevelType w:val="multilevel"/>
    <w:tmpl w:val="1CD003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3DE3772"/>
    <w:multiLevelType w:val="multilevel"/>
    <w:tmpl w:val="23DE377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9636ADB"/>
    <w:multiLevelType w:val="multilevel"/>
    <w:tmpl w:val="29636ADB"/>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7FF0A05"/>
    <w:multiLevelType w:val="multilevel"/>
    <w:tmpl w:val="57FF0A05"/>
    <w:lvl w:ilvl="0">
      <w:start w:val="1"/>
      <w:numFmt w:val="bullet"/>
      <w:lvlText w:val=""/>
      <w:lvlJc w:val="left"/>
      <w:pPr>
        <w:ind w:left="1310" w:hanging="360"/>
      </w:pPr>
      <w:rPr>
        <w:rFonts w:ascii="Symbol" w:hAnsi="Symbol" w:hint="default"/>
      </w:rPr>
    </w:lvl>
    <w:lvl w:ilvl="1">
      <w:start w:val="1"/>
      <w:numFmt w:val="bullet"/>
      <w:lvlText w:val="o"/>
      <w:lvlJc w:val="left"/>
      <w:pPr>
        <w:ind w:left="2030" w:hanging="360"/>
      </w:pPr>
      <w:rPr>
        <w:rFonts w:ascii="Courier New" w:hAnsi="Courier New" w:cs="Courier New" w:hint="default"/>
      </w:rPr>
    </w:lvl>
    <w:lvl w:ilvl="2">
      <w:start w:val="1"/>
      <w:numFmt w:val="bullet"/>
      <w:lvlText w:val=""/>
      <w:lvlJc w:val="left"/>
      <w:pPr>
        <w:ind w:left="2750" w:hanging="360"/>
      </w:pPr>
      <w:rPr>
        <w:rFonts w:ascii="Wingdings" w:hAnsi="Wingdings" w:hint="default"/>
      </w:rPr>
    </w:lvl>
    <w:lvl w:ilvl="3">
      <w:start w:val="1"/>
      <w:numFmt w:val="bullet"/>
      <w:lvlText w:val=""/>
      <w:lvlJc w:val="left"/>
      <w:pPr>
        <w:ind w:left="3470" w:hanging="360"/>
      </w:pPr>
      <w:rPr>
        <w:rFonts w:ascii="Symbol" w:hAnsi="Symbol" w:hint="default"/>
      </w:rPr>
    </w:lvl>
    <w:lvl w:ilvl="4">
      <w:start w:val="1"/>
      <w:numFmt w:val="bullet"/>
      <w:lvlText w:val="o"/>
      <w:lvlJc w:val="left"/>
      <w:pPr>
        <w:ind w:left="4190" w:hanging="360"/>
      </w:pPr>
      <w:rPr>
        <w:rFonts w:ascii="Courier New" w:hAnsi="Courier New" w:cs="Courier New" w:hint="default"/>
      </w:rPr>
    </w:lvl>
    <w:lvl w:ilvl="5">
      <w:start w:val="1"/>
      <w:numFmt w:val="bullet"/>
      <w:lvlText w:val=""/>
      <w:lvlJc w:val="left"/>
      <w:pPr>
        <w:ind w:left="4910" w:hanging="360"/>
      </w:pPr>
      <w:rPr>
        <w:rFonts w:ascii="Wingdings" w:hAnsi="Wingdings" w:hint="default"/>
      </w:rPr>
    </w:lvl>
    <w:lvl w:ilvl="6">
      <w:start w:val="1"/>
      <w:numFmt w:val="bullet"/>
      <w:lvlText w:val=""/>
      <w:lvlJc w:val="left"/>
      <w:pPr>
        <w:ind w:left="5630" w:hanging="360"/>
      </w:pPr>
      <w:rPr>
        <w:rFonts w:ascii="Symbol" w:hAnsi="Symbol" w:hint="default"/>
      </w:rPr>
    </w:lvl>
    <w:lvl w:ilvl="7">
      <w:start w:val="1"/>
      <w:numFmt w:val="bullet"/>
      <w:lvlText w:val="o"/>
      <w:lvlJc w:val="left"/>
      <w:pPr>
        <w:ind w:left="6350" w:hanging="360"/>
      </w:pPr>
      <w:rPr>
        <w:rFonts w:ascii="Courier New" w:hAnsi="Courier New" w:cs="Courier New" w:hint="default"/>
      </w:rPr>
    </w:lvl>
    <w:lvl w:ilvl="8">
      <w:start w:val="1"/>
      <w:numFmt w:val="bullet"/>
      <w:lvlText w:val=""/>
      <w:lvlJc w:val="left"/>
      <w:pPr>
        <w:ind w:left="7070" w:hanging="360"/>
      </w:pPr>
      <w:rPr>
        <w:rFonts w:ascii="Wingdings" w:hAnsi="Wingdings" w:hint="default"/>
      </w:rPr>
    </w:lvl>
  </w:abstractNum>
  <w:abstractNum w:abstractNumId="5">
    <w:nsid w:val="71F81208"/>
    <w:multiLevelType w:val="multilevel"/>
    <w:tmpl w:val="71F812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8E123C2"/>
    <w:multiLevelType w:val="multilevel"/>
    <w:tmpl w:val="78E123C2"/>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Y0MzcxMzGyNLI0sDRW0lEKTi0uzszPAykwqgUAp5DnfywAAAA="/>
  </w:docVars>
  <w:rsids>
    <w:rsidRoot w:val="008E4A94"/>
    <w:rsid w:val="000063F0"/>
    <w:rsid w:val="00010E31"/>
    <w:rsid w:val="0001499C"/>
    <w:rsid w:val="000228E1"/>
    <w:rsid w:val="000648D3"/>
    <w:rsid w:val="00064CDC"/>
    <w:rsid w:val="00082894"/>
    <w:rsid w:val="00136532"/>
    <w:rsid w:val="00174D67"/>
    <w:rsid w:val="00182457"/>
    <w:rsid w:val="00195299"/>
    <w:rsid w:val="00195DB6"/>
    <w:rsid w:val="001B4ADE"/>
    <w:rsid w:val="001C0C3F"/>
    <w:rsid w:val="001D1BBF"/>
    <w:rsid w:val="00215C35"/>
    <w:rsid w:val="00224D7B"/>
    <w:rsid w:val="00261F00"/>
    <w:rsid w:val="0029633B"/>
    <w:rsid w:val="002E5D30"/>
    <w:rsid w:val="00357D57"/>
    <w:rsid w:val="00372E4A"/>
    <w:rsid w:val="003C007C"/>
    <w:rsid w:val="003D3D82"/>
    <w:rsid w:val="003D6605"/>
    <w:rsid w:val="00420CAC"/>
    <w:rsid w:val="00424BCD"/>
    <w:rsid w:val="0045151A"/>
    <w:rsid w:val="004A66C8"/>
    <w:rsid w:val="004B6A05"/>
    <w:rsid w:val="004D31B4"/>
    <w:rsid w:val="00522B14"/>
    <w:rsid w:val="006163CB"/>
    <w:rsid w:val="00626C92"/>
    <w:rsid w:val="006350FA"/>
    <w:rsid w:val="00663788"/>
    <w:rsid w:val="00672A58"/>
    <w:rsid w:val="00674FED"/>
    <w:rsid w:val="0074680C"/>
    <w:rsid w:val="00767415"/>
    <w:rsid w:val="00793281"/>
    <w:rsid w:val="007C1612"/>
    <w:rsid w:val="007D0844"/>
    <w:rsid w:val="00807742"/>
    <w:rsid w:val="00842E0B"/>
    <w:rsid w:val="00844574"/>
    <w:rsid w:val="00845560"/>
    <w:rsid w:val="008A0079"/>
    <w:rsid w:val="008E4A94"/>
    <w:rsid w:val="00945137"/>
    <w:rsid w:val="00945511"/>
    <w:rsid w:val="00951895"/>
    <w:rsid w:val="00960A9C"/>
    <w:rsid w:val="00986399"/>
    <w:rsid w:val="009B142A"/>
    <w:rsid w:val="009C0B6F"/>
    <w:rsid w:val="00A06347"/>
    <w:rsid w:val="00A065D1"/>
    <w:rsid w:val="00A30CA1"/>
    <w:rsid w:val="00A36E1C"/>
    <w:rsid w:val="00A674A0"/>
    <w:rsid w:val="00A814DC"/>
    <w:rsid w:val="00A9286C"/>
    <w:rsid w:val="00A9665E"/>
    <w:rsid w:val="00A97FA1"/>
    <w:rsid w:val="00AC216A"/>
    <w:rsid w:val="00AC5529"/>
    <w:rsid w:val="00AD772C"/>
    <w:rsid w:val="00AE5E97"/>
    <w:rsid w:val="00AF1363"/>
    <w:rsid w:val="00AF2532"/>
    <w:rsid w:val="00B24E10"/>
    <w:rsid w:val="00BA7BDD"/>
    <w:rsid w:val="00BE0195"/>
    <w:rsid w:val="00BF7980"/>
    <w:rsid w:val="00C37047"/>
    <w:rsid w:val="00C657FE"/>
    <w:rsid w:val="00C743F0"/>
    <w:rsid w:val="00C94F7A"/>
    <w:rsid w:val="00CB24F6"/>
    <w:rsid w:val="00CB480B"/>
    <w:rsid w:val="00D07380"/>
    <w:rsid w:val="00D15F44"/>
    <w:rsid w:val="00D20AE0"/>
    <w:rsid w:val="00D62C16"/>
    <w:rsid w:val="00D8679B"/>
    <w:rsid w:val="00DE6982"/>
    <w:rsid w:val="00E03EA0"/>
    <w:rsid w:val="00E076C0"/>
    <w:rsid w:val="00E221F4"/>
    <w:rsid w:val="00E65800"/>
    <w:rsid w:val="00E66CA1"/>
    <w:rsid w:val="00E72642"/>
    <w:rsid w:val="00E735BB"/>
    <w:rsid w:val="00EA3655"/>
    <w:rsid w:val="00EA752B"/>
    <w:rsid w:val="00EB2278"/>
    <w:rsid w:val="00EB3D33"/>
    <w:rsid w:val="00EE5463"/>
    <w:rsid w:val="00EF0BCB"/>
    <w:rsid w:val="00F1404B"/>
    <w:rsid w:val="00F2485B"/>
    <w:rsid w:val="00F3683F"/>
    <w:rsid w:val="00F52F20"/>
    <w:rsid w:val="00F54865"/>
    <w:rsid w:val="00F72441"/>
    <w:rsid w:val="00F740E2"/>
    <w:rsid w:val="00F86151"/>
    <w:rsid w:val="00F91BF6"/>
    <w:rsid w:val="00FB70D9"/>
    <w:rsid w:val="00FD6C70"/>
    <w:rsid w:val="00FE110B"/>
    <w:rsid w:val="00FE5B92"/>
    <w:rsid w:val="047C0E69"/>
    <w:rsid w:val="19BE2F22"/>
    <w:rsid w:val="250557EF"/>
    <w:rsid w:val="2AFC1CE8"/>
    <w:rsid w:val="3CE313B8"/>
    <w:rsid w:val="47CC7299"/>
    <w:rsid w:val="4D181A2F"/>
    <w:rsid w:val="6D131A02"/>
    <w:rsid w:val="6D297556"/>
    <w:rsid w:val="72621C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29D7F2-4B63-4B9C-B795-B02140B2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iPriority="0" w:unhideWhenUsed="1" w:qFormat="1"/>
    <w:lsdException w:name="Table List 8" w:semiHidden="1" w:unhideWhenUsed="1"/>
    <w:lsdException w:name="Table 3D effects 1" w:semiHidden="1" w:unhideWhenUsed="1"/>
    <w:lsdException w:name="Table 3D effects 2" w:semiHidden="1" w:uiPriority="0" w:unhideWhenUsed="1" w:qFormat="1"/>
    <w:lsdException w:name="Table 3D effects 3" w:semiHidden="1" w:uiPriority="0" w:unhideWhenUsed="1" w:qFormat="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qFormat="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uiPriority w:val="9"/>
    <w:qFormat/>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pPr>
      <w:keepNext/>
      <w:numPr>
        <w:ilvl w:val="1"/>
        <w:numId w:val="1"/>
      </w:numPr>
      <w:spacing w:before="240" w:after="60"/>
      <w:outlineLvl w:val="1"/>
    </w:pPr>
    <w:rPr>
      <w:b/>
      <w:bCs/>
      <w:iCs/>
      <w:sz w:val="24"/>
    </w:rPr>
  </w:style>
  <w:style w:type="paragraph" w:styleId="Heading3">
    <w:name w:val="heading 3"/>
    <w:basedOn w:val="Normal"/>
    <w:next w:val="Normal"/>
    <w:uiPriority w:val="9"/>
    <w:semiHidden/>
    <w:unhideWhenUsed/>
    <w:qFormat/>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qFormat/>
    <w:pPr>
      <w:spacing w:after="120" w:line="0" w:lineRule="atLeast"/>
      <w:ind w:left="360"/>
    </w:pPr>
    <w:rPr>
      <w:spacing w:val="-5"/>
    </w:rPr>
  </w:style>
  <w:style w:type="paragraph" w:styleId="BodyText3">
    <w:name w:val="Body Text 3"/>
    <w:basedOn w:val="Normal"/>
    <w:pPr>
      <w:spacing w:after="120"/>
    </w:pPr>
    <w:rPr>
      <w:sz w:val="16"/>
      <w:szCs w:val="16"/>
    </w:rPr>
  </w:style>
  <w:style w:type="paragraph" w:styleId="BodyTextIndent">
    <w:name w:val="Body Text Indent"/>
    <w:basedOn w:val="Normal"/>
    <w:qFormat/>
    <w:pPr>
      <w:spacing w:after="120"/>
      <w:ind w:left="360"/>
    </w:pPr>
  </w:style>
  <w:style w:type="character" w:styleId="CommentReference">
    <w:name w:val="annotation reference"/>
    <w:basedOn w:val="DefaultParagraphFont"/>
    <w:semiHidden/>
    <w:qFormat/>
    <w:rPr>
      <w:sz w:val="16"/>
      <w:szCs w:val="16"/>
    </w:rPr>
  </w:style>
  <w:style w:type="paragraph" w:styleId="CommentText">
    <w:name w:val="annotation text"/>
    <w:basedOn w:val="Normal"/>
    <w:semiHidden/>
    <w:qFormat/>
  </w:style>
  <w:style w:type="paragraph" w:styleId="CommentSubject">
    <w:name w:val="annotation subject"/>
    <w:basedOn w:val="CommentText"/>
    <w:next w:val="CommentText"/>
    <w:semiHidden/>
    <w:qFormat/>
    <w:rPr>
      <w:b/>
      <w:bCs/>
    </w:rPr>
  </w:style>
  <w:style w:type="character" w:styleId="Emphasis">
    <w:name w:val="Emphasis"/>
    <w:basedOn w:val="DefaultParagraphFont"/>
    <w:qFormat/>
    <w:rPr>
      <w:i/>
      <w:iCs/>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320"/>
        <w:tab w:val="right" w:pos="8640"/>
      </w:tabs>
    </w:pPr>
  </w:style>
  <w:style w:type="paragraph" w:styleId="Header">
    <w:name w:val="header"/>
    <w:basedOn w:val="Normal"/>
    <w:qFormat/>
    <w:pPr>
      <w:tabs>
        <w:tab w:val="center" w:pos="4320"/>
        <w:tab w:val="right" w:pos="8640"/>
      </w:tabs>
    </w:pPr>
  </w:style>
  <w:style w:type="character" w:styleId="Hyperlink">
    <w:name w:val="Hyperlink"/>
    <w:basedOn w:val="DefaultParagraphFont"/>
    <w:uiPriority w:val="99"/>
    <w:qFormat/>
    <w:rPr>
      <w:color w:val="0000FF"/>
      <w:u w:val="single"/>
    </w:rPr>
  </w:style>
  <w:style w:type="character" w:styleId="Strong">
    <w:name w:val="Strong"/>
    <w:basedOn w:val="DefaultParagraphFont"/>
    <w:qFormat/>
    <w:rPr>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3Deffects2">
    <w:name w:val="Table 3D effects 2"/>
    <w:basedOn w:val="TableNormal"/>
    <w:qFormat/>
    <w:tblPr>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tblPr>
      <w:tblStyleRowBandSize w:val="1"/>
      <w:tblStyleColBandSize w:val="1"/>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7">
    <w:name w:val="Table List 7"/>
    <w:basedOn w:val="TableNormal"/>
    <w:qFormat/>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Simple1">
    <w:name w:val="Table Simple 1"/>
    <w:basedOn w:val="TableNormal"/>
    <w:qFormat/>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Web1">
    <w:name w:val="Table Web 1"/>
    <w:basedOn w:val="TableNormal"/>
    <w:qFormat/>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uiPriority w:val="10"/>
    <w:qFormat/>
    <w:pPr>
      <w:jc w:val="center"/>
    </w:pPr>
    <w:rPr>
      <w:b/>
      <w:lang w:val="en-GB"/>
    </w:rPr>
  </w:style>
  <w:style w:type="paragraph" w:styleId="TOC1">
    <w:name w:val="toc 1"/>
    <w:basedOn w:val="Normal"/>
    <w:next w:val="Normal"/>
    <w:uiPriority w:val="39"/>
    <w:qFormat/>
    <w:pPr>
      <w:tabs>
        <w:tab w:val="right" w:leader="dot" w:pos="8630"/>
      </w:tabs>
      <w:spacing w:before="240"/>
      <w:ind w:left="418" w:hanging="418"/>
    </w:pPr>
    <w:rPr>
      <w:b/>
      <w:bCs/>
      <w:caps/>
    </w:rPr>
  </w:style>
  <w:style w:type="paragraph" w:styleId="TOC2">
    <w:name w:val="toc 2"/>
    <w:basedOn w:val="Normal"/>
    <w:next w:val="Normal"/>
    <w:uiPriority w:val="39"/>
    <w:qFormat/>
    <w:pPr>
      <w:tabs>
        <w:tab w:val="left" w:pos="600"/>
        <w:tab w:val="right" w:leader="dot" w:pos="8630"/>
      </w:tabs>
      <w:spacing w:before="240"/>
      <w:ind w:left="1138" w:hanging="720"/>
    </w:pPr>
    <w:rPr>
      <w:bCs/>
    </w:rPr>
  </w:style>
  <w:style w:type="paragraph" w:styleId="TOC3">
    <w:name w:val="toc 3"/>
    <w:basedOn w:val="Normal"/>
    <w:next w:val="Normal"/>
    <w:semiHidden/>
    <w:qFormat/>
    <w:pPr>
      <w:ind w:left="200"/>
    </w:pPr>
  </w:style>
  <w:style w:type="paragraph" w:styleId="TOC4">
    <w:name w:val="toc 4"/>
    <w:basedOn w:val="Normal"/>
    <w:next w:val="Normal"/>
    <w:semiHidden/>
    <w:qFormat/>
    <w:pPr>
      <w:ind w:left="400"/>
    </w:pPr>
  </w:style>
  <w:style w:type="paragraph" w:styleId="TOC5">
    <w:name w:val="toc 5"/>
    <w:basedOn w:val="Normal"/>
    <w:next w:val="Normal"/>
    <w:semiHidden/>
    <w:qFormat/>
    <w:pPr>
      <w:ind w:left="600"/>
    </w:pPr>
  </w:style>
  <w:style w:type="paragraph" w:styleId="TOC6">
    <w:name w:val="toc 6"/>
    <w:basedOn w:val="Normal"/>
    <w:next w:val="Normal"/>
    <w:semiHidden/>
    <w:qFormat/>
    <w:pPr>
      <w:ind w:left="800"/>
    </w:pPr>
    <w:rPr>
      <w:rFonts w:ascii="Times New Roman" w:hAnsi="Times New Roman"/>
    </w:rPr>
  </w:style>
  <w:style w:type="paragraph" w:styleId="TOC7">
    <w:name w:val="toc 7"/>
    <w:basedOn w:val="Normal"/>
    <w:next w:val="Normal"/>
    <w:semiHidden/>
    <w:qFormat/>
    <w:pPr>
      <w:ind w:left="1000"/>
    </w:pPr>
    <w:rPr>
      <w:rFonts w:ascii="Times New Roman" w:hAnsi="Times New Roman"/>
    </w:rPr>
  </w:style>
  <w:style w:type="paragraph" w:styleId="TOC8">
    <w:name w:val="toc 8"/>
    <w:basedOn w:val="Normal"/>
    <w:next w:val="Normal"/>
    <w:semiHidden/>
    <w:qFormat/>
    <w:pPr>
      <w:ind w:left="1200"/>
    </w:pPr>
    <w:rPr>
      <w:rFonts w:ascii="Times New Roman" w:hAnsi="Times New Roman"/>
    </w:rPr>
  </w:style>
  <w:style w:type="paragraph" w:styleId="TOC9">
    <w:name w:val="toc 9"/>
    <w:basedOn w:val="Normal"/>
    <w:next w:val="Normal"/>
    <w:semiHidden/>
    <w:qFormat/>
    <w:pPr>
      <w:ind w:left="1400"/>
    </w:pPr>
    <w:rPr>
      <w:rFonts w:ascii="Times New Roman" w:hAnsi="Times New Roman"/>
    </w:rPr>
  </w:style>
  <w:style w:type="paragraph" w:customStyle="1" w:styleId="TemplateNote">
    <w:name w:val="Template Note"/>
    <w:basedOn w:val="Normal"/>
    <w:qFormat/>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customStyle="1" w:styleId="TableText">
    <w:name w:val="Table Text"/>
    <w:basedOn w:val="Normal"/>
    <w:qFormat/>
    <w:pPr>
      <w:ind w:left="14"/>
    </w:pPr>
    <w:rPr>
      <w:spacing w:val="-5"/>
      <w:sz w:val="16"/>
    </w:rPr>
  </w:style>
  <w:style w:type="paragraph" w:customStyle="1" w:styleId="TableHeader">
    <w:name w:val="Table Header"/>
    <w:basedOn w:val="Normal"/>
    <w:qFormat/>
    <w:pPr>
      <w:spacing w:before="60"/>
      <w:jc w:val="center"/>
    </w:pPr>
    <w:rPr>
      <w:b/>
      <w:spacing w:val="-5"/>
      <w:sz w:val="16"/>
    </w:rPr>
  </w:style>
  <w:style w:type="character" w:customStyle="1" w:styleId="Heading3CharChar">
    <w:name w:val="Heading 3 Char Char"/>
    <w:basedOn w:val="DefaultParagraphFont"/>
    <w:rPr>
      <w:rFonts w:ascii="Arial" w:hAnsi="Arial" w:cs="Arial"/>
      <w:b/>
      <w:bCs/>
      <w:sz w:val="22"/>
      <w:szCs w:val="26"/>
      <w:lang w:val="en-US" w:eastAsia="en-US" w:bidi="ar-SA"/>
    </w:rPr>
  </w:style>
  <w:style w:type="paragraph" w:customStyle="1" w:styleId="TableEntry">
    <w:name w:val="Table Entry"/>
    <w:basedOn w:val="Normal"/>
    <w:rPr>
      <w:sz w:val="18"/>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qFormat/>
    <w:rPr>
      <w:rFonts w:ascii="Arial" w:hAnsi="Arial" w:cs="Arial"/>
      <w:b/>
      <w:bCs/>
      <w:i/>
      <w:iCs/>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pPr>
      <w:widowControl w:val="0"/>
    </w:pPr>
  </w:style>
  <w:style w:type="paragraph" w:customStyle="1" w:styleId="Notenonumber">
    <w:name w:val="Note no number"/>
    <w:basedOn w:val="Normal"/>
    <w:pPr>
      <w:widowControl w:val="0"/>
    </w:pPr>
    <w:rPr>
      <w:rFonts w:ascii="Times New Roman" w:hAnsi="Times New Roman"/>
      <w:i/>
      <w:snapToGrid w:val="0"/>
      <w:color w:val="0000FF"/>
      <w:sz w:val="24"/>
    </w:rPr>
  </w:style>
  <w:style w:type="paragraph" w:customStyle="1" w:styleId="FieldLabel">
    <w:name w:val="FieldLabel"/>
    <w:basedOn w:val="Normal"/>
    <w:pPr>
      <w:widowControl w:val="0"/>
      <w:spacing w:before="20" w:after="60"/>
    </w:pPr>
    <w:rPr>
      <w:rFonts w:ascii="Times New Roman" w:hAnsi="Times New Roman"/>
    </w:rPr>
  </w:style>
  <w:style w:type="paragraph" w:customStyle="1" w:styleId="IndentedText">
    <w:name w:val="Indented Text"/>
    <w:basedOn w:val="Normal"/>
    <w:pPr>
      <w:widowControl w:val="0"/>
      <w:ind w:left="360"/>
    </w:pPr>
    <w:rPr>
      <w:rFonts w:ascii="Times New Roman" w:hAnsi="Times New Roman"/>
      <w:snapToGrid w:val="0"/>
      <w:sz w:val="24"/>
    </w:rPr>
  </w:style>
  <w:style w:type="paragraph" w:customStyle="1" w:styleId="DeliverableName">
    <w:name w:val="Deliverable Name"/>
    <w:pPr>
      <w:widowControl w:val="0"/>
    </w:pPr>
    <w:rPr>
      <w:sz w:val="24"/>
      <w:lang w:val="en-US"/>
    </w:rPr>
  </w:style>
  <w:style w:type="table" w:customStyle="1" w:styleId="CustomTable1">
    <w:name w:val="Custom Table 1"/>
    <w:basedOn w:val="TableNormal"/>
    <w:qFormat/>
    <w:tblPr>
      <w:tblInd w:w="0" w:type="dxa"/>
      <w:tblCellMar>
        <w:top w:w="0" w:type="dxa"/>
        <w:left w:w="108" w:type="dxa"/>
        <w:bottom w:w="0" w:type="dxa"/>
        <w:right w:w="108" w:type="dxa"/>
      </w:tblCellMar>
    </w:tblPr>
    <w:tcPr>
      <w:shd w:val="clear" w:color="auto" w:fill="FFFFCC"/>
    </w:tcPr>
  </w:style>
  <w:style w:type="table" w:customStyle="1" w:styleId="Style59">
    <w:name w:val="_Style 59"/>
    <w:basedOn w:val="TableNormal"/>
    <w:tblPr>
      <w:tblInd w:w="0" w:type="dxa"/>
      <w:tblCellMar>
        <w:top w:w="0" w:type="dxa"/>
        <w:left w:w="115" w:type="dxa"/>
        <w:bottom w:w="0" w:type="dxa"/>
        <w:right w:w="115" w:type="dxa"/>
      </w:tblCellMar>
    </w:tblPr>
    <w:tcPr>
      <w:shd w:val="clear" w:color="auto" w:fill="auto"/>
    </w:tcPr>
  </w:style>
  <w:style w:type="table" w:customStyle="1" w:styleId="Style60">
    <w:name w:val="_Style 60"/>
    <w:basedOn w:val="TableNormal"/>
    <w:tblPr>
      <w:tblInd w:w="0" w:type="dxa"/>
      <w:tblCellMar>
        <w:top w:w="43" w:type="dxa"/>
        <w:left w:w="115" w:type="dxa"/>
        <w:bottom w:w="43" w:type="dxa"/>
        <w:right w:w="115" w:type="dxa"/>
      </w:tblCellMar>
    </w:tblPr>
  </w:style>
  <w:style w:type="table" w:customStyle="1" w:styleId="Style61">
    <w:name w:val="_Style 61"/>
    <w:basedOn w:val="TableNormal"/>
    <w:tblPr>
      <w:tblInd w:w="0" w:type="dxa"/>
      <w:tblCellMar>
        <w:top w:w="0" w:type="dxa"/>
        <w:left w:w="115" w:type="dxa"/>
        <w:bottom w:w="0" w:type="dxa"/>
        <w:right w:w="115" w:type="dxa"/>
      </w:tblCellMar>
    </w:tblPr>
    <w:tcPr>
      <w:shd w:val="clear" w:color="auto" w:fill="auto"/>
    </w:tcPr>
  </w:style>
  <w:style w:type="table" w:customStyle="1" w:styleId="Style62">
    <w:name w:val="_Style 62"/>
    <w:basedOn w:val="TableNormal"/>
    <w:qFormat/>
    <w:tblPr>
      <w:tblInd w:w="0" w:type="dxa"/>
      <w:tblCellMar>
        <w:top w:w="0" w:type="dxa"/>
        <w:left w:w="115" w:type="dxa"/>
        <w:bottom w:w="0" w:type="dxa"/>
        <w:right w:w="115" w:type="dxa"/>
      </w:tblCellMar>
    </w:tblPr>
    <w:tcPr>
      <w:shd w:val="clear" w:color="auto" w:fill="auto"/>
    </w:tcPr>
  </w:style>
  <w:style w:type="table" w:customStyle="1" w:styleId="Style63">
    <w:name w:val="_Style 63"/>
    <w:basedOn w:val="TableNormal"/>
    <w:qFormat/>
    <w:tblPr>
      <w:tblInd w:w="0" w:type="dxa"/>
      <w:tblCellMar>
        <w:top w:w="0" w:type="dxa"/>
        <w:left w:w="115" w:type="dxa"/>
        <w:bottom w:w="0" w:type="dxa"/>
        <w:right w:w="115" w:type="dxa"/>
      </w:tblCellMar>
    </w:tblPr>
    <w:tcPr>
      <w:shd w:val="clear" w:color="auto" w:fill="auto"/>
    </w:tcPr>
  </w:style>
  <w:style w:type="table" w:customStyle="1" w:styleId="Style64">
    <w:name w:val="_Style 64"/>
    <w:basedOn w:val="TableNormal"/>
    <w:qFormat/>
    <w:tblPr>
      <w:tblInd w:w="0" w:type="dxa"/>
      <w:tblCellMar>
        <w:top w:w="0" w:type="dxa"/>
        <w:left w:w="115" w:type="dxa"/>
        <w:bottom w:w="0" w:type="dxa"/>
        <w:right w:w="115" w:type="dxa"/>
      </w:tblCellMar>
    </w:tblPr>
    <w:tcPr>
      <w:shd w:val="clear" w:color="auto" w:fill="auto"/>
    </w:tcPr>
  </w:style>
  <w:style w:type="table" w:customStyle="1" w:styleId="Style65">
    <w:name w:val="_Style 65"/>
    <w:basedOn w:val="TableNormal"/>
    <w:qFormat/>
    <w:tblPr>
      <w:tblInd w:w="0" w:type="dxa"/>
      <w:tblCellMar>
        <w:top w:w="0" w:type="dxa"/>
        <w:left w:w="115" w:type="dxa"/>
        <w:bottom w:w="0" w:type="dxa"/>
        <w:right w:w="115" w:type="dxa"/>
      </w:tblCellMar>
    </w:tblPr>
    <w:tcPr>
      <w:shd w:val="clear" w:color="auto" w:fill="auto"/>
    </w:tcPr>
  </w:style>
  <w:style w:type="table" w:customStyle="1" w:styleId="Style66">
    <w:name w:val="_Style 66"/>
    <w:basedOn w:val="TableNormal"/>
    <w:tblPr>
      <w:tblInd w:w="0" w:type="dxa"/>
      <w:tblCellMar>
        <w:top w:w="0" w:type="dxa"/>
        <w:left w:w="115" w:type="dxa"/>
        <w:bottom w:w="0" w:type="dxa"/>
        <w:right w:w="115" w:type="dxa"/>
      </w:tblCellMar>
    </w:tblPr>
  </w:style>
  <w:style w:type="table" w:customStyle="1" w:styleId="Style67">
    <w:name w:val="_Style 67"/>
    <w:basedOn w:val="TableNormal"/>
    <w:qFormat/>
    <w:tblPr>
      <w:tblInd w:w="0" w:type="dxa"/>
      <w:tblCellMar>
        <w:top w:w="0" w:type="dxa"/>
        <w:left w:w="115" w:type="dxa"/>
        <w:bottom w:w="0" w:type="dxa"/>
        <w:right w:w="115" w:type="dxa"/>
      </w:tblCellMar>
    </w:tblPr>
  </w:style>
  <w:style w:type="table" w:customStyle="1" w:styleId="Style68">
    <w:name w:val="_Style 68"/>
    <w:basedOn w:val="TableNormal"/>
    <w:qFormat/>
    <w:tblPr>
      <w:tblInd w:w="0" w:type="dxa"/>
      <w:tblCellMar>
        <w:top w:w="0" w:type="dxa"/>
        <w:left w:w="115" w:type="dxa"/>
        <w:bottom w:w="0" w:type="dxa"/>
        <w:right w:w="115" w:type="dxa"/>
      </w:tblCellMar>
    </w:tblPr>
    <w:tcPr>
      <w:shd w:val="clear" w:color="auto" w:fill="auto"/>
    </w:tcPr>
  </w:style>
  <w:style w:type="table" w:customStyle="1" w:styleId="Style69">
    <w:name w:val="_Style 69"/>
    <w:basedOn w:val="TableNormal"/>
    <w:qFormat/>
    <w:tblPr>
      <w:tblInd w:w="0" w:type="dxa"/>
      <w:tblCellMar>
        <w:top w:w="0" w:type="dxa"/>
        <w:left w:w="115" w:type="dxa"/>
        <w:bottom w:w="0" w:type="dxa"/>
        <w:right w:w="115" w:type="dxa"/>
      </w:tblCellMar>
    </w:tblPr>
    <w:tcPr>
      <w:shd w:val="clear" w:color="auto" w:fill="auto"/>
    </w:tc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Yogesh.Kshirsagar</cp:lastModifiedBy>
  <cp:revision>5</cp:revision>
  <dcterms:created xsi:type="dcterms:W3CDTF">2023-06-23T13:02:00Z</dcterms:created>
  <dcterms:modified xsi:type="dcterms:W3CDTF">2024-05-17T09:38:00Z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y fmtid="{D5CDD505-2E9C-101B-9397-08002B2CF9AE}" pid="3" name="KSOProductBuildVer">
    <vt:lpwstr>1033-12.2.0.16909</vt:lpwstr>
  </property>
  <property fmtid="{D5CDD505-2E9C-101B-9397-08002B2CF9AE}" pid="4" name="ICV">
    <vt:lpwstr>6DBC6D6BC9E74D3AB5503349742A2138_13</vt:lpwstr>
  </property>
</Properties>
</file>