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bookmarkStart w:id="0" w:name="_GoBack"/>
      <w:bookmarkEnd w:id="0"/>
      <w:r w:rsidRPr="001E707E">
        <w:rPr>
          <w:rFonts w:ascii="Segoe UI" w:eastAsia="Times New Roman" w:hAnsi="Segoe UI" w:cs="Segoe UI"/>
          <w:b/>
          <w:bCs/>
          <w:color w:val="0D0D0D"/>
          <w:sz w:val="24"/>
          <w:szCs w:val="24"/>
          <w:bdr w:val="single" w:sz="2" w:space="0" w:color="E3E3E3" w:frame="1"/>
          <w:lang w:eastAsia="en-IN"/>
        </w:rPr>
        <w:t>Business Analysis Report: Cement Manufacturing</w:t>
      </w:r>
    </w:p>
    <w:p w:rsid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IN"/>
        </w:rPr>
      </w:pP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1. Overview:</w:t>
      </w:r>
      <w:r w:rsidRPr="001E707E">
        <w:rPr>
          <w:rFonts w:ascii="Segoe UI" w:eastAsia="Times New Roman" w:hAnsi="Segoe UI" w:cs="Segoe UI"/>
          <w:color w:val="0D0D0D"/>
          <w:sz w:val="24"/>
          <w:szCs w:val="24"/>
          <w:lang w:eastAsia="en-IN"/>
        </w:rPr>
        <w:t xml:space="preserve"> This report provides a comprehensive analysis of key performance indicators (KPIs) in cement manufacturing, focusing on production efficiency, process stability, equipment performance, quality control, operational optimization, anomaly detection, energy efficiency, and environmental impact.</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2. Production Efficiency:</w:t>
      </w:r>
    </w:p>
    <w:p w:rsidR="001E707E" w:rsidRPr="001E707E" w:rsidRDefault="001E707E" w:rsidP="001E707E">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The mean and median values for critical parameters like Mill TPH, Clinker TPH, and Gypsum TPH remain stable before and after Exploratory Data Analysis (EDA), indicating consistent production efficiency over time.</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3. Process Stability:</w:t>
      </w:r>
    </w:p>
    <w:p w:rsidR="001E707E" w:rsidRPr="001E707E" w:rsidRDefault="001E707E" w:rsidP="001E707E">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Lower variances observed after EDA for parameters such as Mill TPH and Clinker TPH suggest improved process stability, essential for maintaining consistent quality output in cement manufacturing.</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4. Equipment Performance:</w:t>
      </w:r>
    </w:p>
    <w:p w:rsidR="001E707E" w:rsidRPr="001E707E" w:rsidRDefault="001E707E" w:rsidP="001E707E">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 xml:space="preserve">Changes in mean values for parameters like Mill KW and CA Fan KW may indicate alterations in equipment performance or energy consumption. For </w:t>
      </w:r>
      <w:proofErr w:type="gramStart"/>
      <w:r w:rsidRPr="001E707E">
        <w:rPr>
          <w:rFonts w:ascii="Segoe UI" w:eastAsia="Times New Roman" w:hAnsi="Segoe UI" w:cs="Segoe UI"/>
          <w:color w:val="0D0D0D"/>
          <w:sz w:val="24"/>
          <w:szCs w:val="24"/>
          <w:lang w:eastAsia="en-IN"/>
        </w:rPr>
        <w:t>example</w:t>
      </w:r>
      <w:proofErr w:type="gramEnd"/>
      <w:r w:rsidRPr="001E707E">
        <w:rPr>
          <w:rFonts w:ascii="Segoe UI" w:eastAsia="Times New Roman" w:hAnsi="Segoe UI" w:cs="Segoe UI"/>
          <w:color w:val="0D0D0D"/>
          <w:sz w:val="24"/>
          <w:szCs w:val="24"/>
          <w:lang w:eastAsia="en-IN"/>
        </w:rPr>
        <w:t>, a slight increase in Mill KW post-EDA suggests potential changes in energy usage.</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5. Quality Control:</w:t>
      </w:r>
    </w:p>
    <w:p w:rsidR="001E707E" w:rsidRPr="001E707E" w:rsidRDefault="001E707E" w:rsidP="001E707E">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Monitoring parameters like Reject (percentage of rejected material) is crucial for quality control. A decrease in the mean value of Reject after EDA indicates potential improvements in product quality or process optimization.</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6. Operational Optimization:</w:t>
      </w:r>
    </w:p>
    <w:p w:rsidR="001E707E" w:rsidRPr="001E707E" w:rsidRDefault="001E707E" w:rsidP="001E707E">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 xml:space="preserve">Understanding the </w:t>
      </w:r>
      <w:proofErr w:type="spellStart"/>
      <w:r w:rsidRPr="001E707E">
        <w:rPr>
          <w:rFonts w:ascii="Segoe UI" w:eastAsia="Times New Roman" w:hAnsi="Segoe UI" w:cs="Segoe UI"/>
          <w:color w:val="0D0D0D"/>
          <w:sz w:val="24"/>
          <w:szCs w:val="24"/>
          <w:lang w:eastAsia="en-IN"/>
        </w:rPr>
        <w:t>skewness</w:t>
      </w:r>
      <w:proofErr w:type="spellEnd"/>
      <w:r w:rsidRPr="001E707E">
        <w:rPr>
          <w:rFonts w:ascii="Segoe UI" w:eastAsia="Times New Roman" w:hAnsi="Segoe UI" w:cs="Segoe UI"/>
          <w:color w:val="0D0D0D"/>
          <w:sz w:val="24"/>
          <w:szCs w:val="24"/>
          <w:lang w:eastAsia="en-IN"/>
        </w:rPr>
        <w:t xml:space="preserve"> and kurtosis of parameters provides insights into their distributions. For instance, higher </w:t>
      </w:r>
      <w:proofErr w:type="spellStart"/>
      <w:r w:rsidRPr="001E707E">
        <w:rPr>
          <w:rFonts w:ascii="Segoe UI" w:eastAsia="Times New Roman" w:hAnsi="Segoe UI" w:cs="Segoe UI"/>
          <w:color w:val="0D0D0D"/>
          <w:sz w:val="24"/>
          <w:szCs w:val="24"/>
          <w:lang w:eastAsia="en-IN"/>
        </w:rPr>
        <w:t>skewness</w:t>
      </w:r>
      <w:proofErr w:type="spellEnd"/>
      <w:r w:rsidRPr="001E707E">
        <w:rPr>
          <w:rFonts w:ascii="Segoe UI" w:eastAsia="Times New Roman" w:hAnsi="Segoe UI" w:cs="Segoe UI"/>
          <w:color w:val="0D0D0D"/>
          <w:sz w:val="24"/>
          <w:szCs w:val="24"/>
          <w:lang w:eastAsia="en-IN"/>
        </w:rPr>
        <w:t xml:space="preserve"> and kurtosis values for Sep. Vent I/L Draft before EDA indicate optimization opportunities in the separator ventilation system.</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7. Anomaly Detection:</w:t>
      </w:r>
    </w:p>
    <w:p w:rsidR="001E707E" w:rsidRPr="001E707E" w:rsidRDefault="001E707E" w:rsidP="001E707E">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lastRenderedPageBreak/>
        <w:t>Significant changes in mode values, such as for Mill TPH and Clinker TPH, could signify anomalies or shifts in the manufacturing process requiring further investigation.</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8. Energy Efficiency:</w:t>
      </w:r>
    </w:p>
    <w:p w:rsidR="001E707E" w:rsidRPr="001E707E" w:rsidRDefault="001E707E" w:rsidP="001E707E">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Comparing mean and variance values of energy-related parameters like Mill KW and Mill Vent Fan KW before and after EDA helps identify opportunities for energy efficiency improvements or equipment maintenance.</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9. Environmental Impact:</w:t>
      </w:r>
    </w:p>
    <w:p w:rsidR="001E707E" w:rsidRPr="001E707E" w:rsidRDefault="001E707E" w:rsidP="001E707E">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E707E">
        <w:rPr>
          <w:rFonts w:ascii="Segoe UI" w:eastAsia="Times New Roman" w:hAnsi="Segoe UI" w:cs="Segoe UI"/>
          <w:color w:val="0D0D0D"/>
          <w:sz w:val="24"/>
          <w:szCs w:val="24"/>
          <w:lang w:eastAsia="en-IN"/>
        </w:rPr>
        <w:t xml:space="preserve">Monitoring parameters like </w:t>
      </w:r>
      <w:proofErr w:type="spellStart"/>
      <w:r w:rsidRPr="001E707E">
        <w:rPr>
          <w:rFonts w:ascii="Segoe UI" w:eastAsia="Times New Roman" w:hAnsi="Segoe UI" w:cs="Segoe UI"/>
          <w:color w:val="0D0D0D"/>
          <w:sz w:val="24"/>
          <w:szCs w:val="24"/>
          <w:lang w:eastAsia="en-IN"/>
        </w:rPr>
        <w:t>Sep.Vent</w:t>
      </w:r>
      <w:proofErr w:type="spellEnd"/>
      <w:r w:rsidRPr="001E707E">
        <w:rPr>
          <w:rFonts w:ascii="Segoe UI" w:eastAsia="Times New Roman" w:hAnsi="Segoe UI" w:cs="Segoe UI"/>
          <w:color w:val="0D0D0D"/>
          <w:sz w:val="24"/>
          <w:szCs w:val="24"/>
          <w:lang w:eastAsia="en-IN"/>
        </w:rPr>
        <w:t xml:space="preserve"> bag filter fan KW provides insights into environmental compliance and energy consumption related to dust collection systems.</w:t>
      </w:r>
    </w:p>
    <w:p w:rsidR="001E707E" w:rsidRPr="001E707E" w:rsidRDefault="001E707E" w:rsidP="001E707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E707E">
        <w:rPr>
          <w:rFonts w:ascii="Segoe UI" w:eastAsia="Times New Roman" w:hAnsi="Segoe UI" w:cs="Segoe UI"/>
          <w:b/>
          <w:bCs/>
          <w:color w:val="0D0D0D"/>
          <w:sz w:val="24"/>
          <w:szCs w:val="24"/>
          <w:bdr w:val="single" w:sz="2" w:space="0" w:color="E3E3E3" w:frame="1"/>
          <w:lang w:eastAsia="en-IN"/>
        </w:rPr>
        <w:t>Conclusion:</w:t>
      </w:r>
      <w:r w:rsidRPr="001E707E">
        <w:rPr>
          <w:rFonts w:ascii="Segoe UI" w:eastAsia="Times New Roman" w:hAnsi="Segoe UI" w:cs="Segoe UI"/>
          <w:color w:val="0D0D0D"/>
          <w:sz w:val="24"/>
          <w:szCs w:val="24"/>
          <w:lang w:eastAsia="en-IN"/>
        </w:rPr>
        <w:t xml:space="preserve"> This analysis highlights key insights for optimizing cement manufacturing processes, including maintaining production efficiency, enhancing process stability, optimizing equipment performance, ensuring quality control, operational optimization, anomaly detection, improving energy efficiency, and minimizing environmental impact.</w:t>
      </w:r>
    </w:p>
    <w:p w:rsidR="00590C1C" w:rsidRDefault="00590C1C"/>
    <w:sectPr w:rsidR="0059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4CFB"/>
    <w:multiLevelType w:val="multilevel"/>
    <w:tmpl w:val="170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840CF"/>
    <w:multiLevelType w:val="multilevel"/>
    <w:tmpl w:val="EF2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269C0"/>
    <w:multiLevelType w:val="multilevel"/>
    <w:tmpl w:val="7D0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35A2F"/>
    <w:multiLevelType w:val="multilevel"/>
    <w:tmpl w:val="EDC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AC5E34"/>
    <w:multiLevelType w:val="multilevel"/>
    <w:tmpl w:val="87C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2F0198"/>
    <w:multiLevelType w:val="multilevel"/>
    <w:tmpl w:val="A4B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E14175"/>
    <w:multiLevelType w:val="multilevel"/>
    <w:tmpl w:val="E7B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9B3AC6"/>
    <w:multiLevelType w:val="multilevel"/>
    <w:tmpl w:val="E8A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07E"/>
    <w:rsid w:val="001E707E"/>
    <w:rsid w:val="00590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0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59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2024-05-03T11:12:00Z</dcterms:created>
  <dcterms:modified xsi:type="dcterms:W3CDTF">2024-05-03T11:20:00Z</dcterms:modified>
</cp:coreProperties>
</file>