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BC" w:rsidRPr="00B10FBC" w:rsidRDefault="00B10FBC" w:rsidP="00B10FB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B10FBC">
        <w:rPr>
          <w:rFonts w:ascii="Segoe UI" w:eastAsia="Times New Roman" w:hAnsi="Segoe UI" w:cs="Segoe UI"/>
          <w:color w:val="0D0D0D"/>
          <w:sz w:val="24"/>
          <w:szCs w:val="24"/>
          <w:lang w:eastAsia="en-IN"/>
        </w:rPr>
        <w:t>Sure, let's dive deeper into each type of chart in Power BI with detailed explanations and examples:</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Column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Suitable for comparing values across different categories.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Imagine you're analyzing monthly sales data for various products. A column chart can visually represent the sales performance of each product category over time, allowing you to easily identify trends and compare the performance of different categories.</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Bar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Similar to column charts, but horizontal. Useful when you have long category names.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Suppose you're comparing the revenue generated by different sales regions. A horizontal bar chart can effectively display this information, making it easy to compare the revenue of each region at a glance.</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Line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Shows trends over time or sequential categories.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Let's say you're analyzing website traffic data over several months. A line chart can illustrate the trend in website visits over time, helping you identify patterns such as seasonal fluctuations or overall growth.</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Area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Similar to line charts, but emphasizes magnitude of change over time.</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Consider you're analyzing quarterly revenue data for a company. An area chart can show the cumulative revenue over time, making it easier to visualize the overall revenue trend and any fluctuations.</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Pie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Comparing parts of a whole.</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Suppose you want to analyze the market share of different product categories. A pie chart can visually represent the percentage contribution of each product category to the total market, allowing you to quickly identify the most significant contributors.</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lastRenderedPageBreak/>
        <w:t>Donut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Similar to pie charts but with a hole in the center, which can be used for additional information.</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Continuing with the market share analysis example, you can use a donut chart to not only show the percentage contribution of each product category but also display additional information such as profit margins or sales volumes in the center hole.</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Scatter Plot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Shows the relationship between two variables.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Let's say you're analyzing the relationship between advertising spending and sales revenue. A scatter plot can visually represent each data point, helping you identify any correlation between the two variables.</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Bubble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Extends the scatter plot by adding a third variable represented by the size of the bubbles.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Continuing with the advertising spending and sales revenue analysis, you can use a bubble chart to incorporate a third variable such as the market share of each product. The size of each bubble can represent the market share, while the position on the chart indicates the relationship between advertising spending and sales revenue.</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Gauge Chart</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Shows a single value within a defined range, often used to visualize performance against a target.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Suppose you want to track the progress toward a sales target. A gauge chart can visually represent the current sales performance relative to the target, providing a clear indication of whether the target has been met or not.</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KPI (Key Performance Indicator)</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Presents a single value with a goal or target.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Continuing with the sales target example, you can use a KPI to display the current sales revenue alongside the predefined sales target, allowing stakeholders to quickly assess performance against the target.</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lastRenderedPageBreak/>
        <w:t>Treemap</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Visualizes hierarchical data using nested rectangles.</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Suppose you want to analyze the distribution of sales across different product categories and subcategories. A treemap can visually represent this hierarchical data structure, with each rectangle representing a category or subcategory and the size of the rectangle indicating the relative sales volume.</w:t>
      </w:r>
    </w:p>
    <w:p w:rsidR="00B10FBC" w:rsidRPr="00B10FBC" w:rsidRDefault="00B10FBC" w:rsidP="00B10F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Map</w:t>
      </w:r>
      <w:r w:rsidRPr="00B10FBC">
        <w:rPr>
          <w:rFonts w:ascii="Segoe UI" w:eastAsia="Times New Roman" w:hAnsi="Segoe UI" w:cs="Segoe UI"/>
          <w:color w:val="0D0D0D"/>
          <w:sz w:val="24"/>
          <w:szCs w:val="24"/>
          <w:lang w:eastAsia="en-IN"/>
        </w:rPr>
        <w:t>:</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Use</w:t>
      </w:r>
      <w:r w:rsidRPr="00B10FBC">
        <w:rPr>
          <w:rFonts w:ascii="Segoe UI" w:eastAsia="Times New Roman" w:hAnsi="Segoe UI" w:cs="Segoe UI"/>
          <w:color w:val="0D0D0D"/>
          <w:sz w:val="24"/>
          <w:szCs w:val="24"/>
          <w:lang w:eastAsia="en-IN"/>
        </w:rPr>
        <w:t>: Displays data geographically.</w:t>
      </w:r>
    </w:p>
    <w:p w:rsidR="00B10FBC" w:rsidRPr="00B10FBC" w:rsidRDefault="00B10FBC" w:rsidP="00B10FB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B10FBC">
        <w:rPr>
          <w:rFonts w:ascii="Segoe UI" w:eastAsia="Times New Roman" w:hAnsi="Segoe UI" w:cs="Segoe UI"/>
          <w:b/>
          <w:bCs/>
          <w:color w:val="0D0D0D"/>
          <w:sz w:val="24"/>
          <w:szCs w:val="24"/>
          <w:bdr w:val="single" w:sz="2" w:space="0" w:color="E3E3E3" w:frame="1"/>
          <w:lang w:eastAsia="en-IN"/>
        </w:rPr>
        <w:t>Example</w:t>
      </w:r>
      <w:r w:rsidRPr="00B10FBC">
        <w:rPr>
          <w:rFonts w:ascii="Segoe UI" w:eastAsia="Times New Roman" w:hAnsi="Segoe UI" w:cs="Segoe UI"/>
          <w:color w:val="0D0D0D"/>
          <w:sz w:val="24"/>
          <w:szCs w:val="24"/>
          <w:lang w:eastAsia="en-IN"/>
        </w:rPr>
        <w:t>: Let's say you're analyzing sales data for different regions or countries. A map can visually represent the sales distribution geographically, allowing you to identify regions with high sales volume or potential areas for expansion.</w:t>
      </w:r>
    </w:p>
    <w:p w:rsidR="00824D29" w:rsidRDefault="00824D29"/>
    <w:p w:rsidR="00E55007" w:rsidRDefault="00E55007">
      <w:r>
        <w:rPr>
          <w:rFonts w:ascii="Segoe UI" w:hAnsi="Segoe UI" w:cs="Segoe UI"/>
          <w:color w:val="0D0D0D"/>
          <w:shd w:val="clear" w:color="auto" w:fill="FFFFFF"/>
        </w:rPr>
        <w:t>13-</w:t>
      </w:r>
      <w:bookmarkStart w:id="0" w:name="_GoBack"/>
      <w:bookmarkEnd w:id="0"/>
      <w:r>
        <w:rPr>
          <w:rFonts w:ascii="Segoe UI" w:hAnsi="Segoe UI" w:cs="Segoe UI"/>
          <w:color w:val="0D0D0D"/>
          <w:shd w:val="clear" w:color="auto" w:fill="FFFFFF"/>
        </w:rPr>
        <w:t xml:space="preserve">A </w:t>
      </w:r>
      <w:r w:rsidRPr="00E55007">
        <w:rPr>
          <w:rFonts w:ascii="Segoe UI" w:hAnsi="Segoe UI" w:cs="Segoe UI"/>
          <w:b/>
          <w:i/>
          <w:color w:val="0D0D0D"/>
          <w:u w:val="single"/>
          <w:shd w:val="clear" w:color="auto" w:fill="FFFFFF"/>
        </w:rPr>
        <w:t>Ri</w:t>
      </w:r>
      <w:r w:rsidRPr="00E55007">
        <w:rPr>
          <w:rFonts w:ascii="Segoe UI" w:hAnsi="Segoe UI" w:cs="Segoe UI"/>
          <w:b/>
          <w:i/>
          <w:color w:val="0D0D0D"/>
          <w:u w:val="single"/>
          <w:shd w:val="clear" w:color="auto" w:fill="FFFFFF"/>
        </w:rPr>
        <w:t>bbon</w:t>
      </w:r>
      <w:r>
        <w:rPr>
          <w:rFonts w:ascii="Segoe UI" w:hAnsi="Segoe UI" w:cs="Segoe UI"/>
          <w:color w:val="0D0D0D"/>
          <w:shd w:val="clear" w:color="auto" w:fill="FFFFFF"/>
        </w:rPr>
        <w:t xml:space="preserve"> chart in Power BI is used to visualize data trends across a category over time or another dimension, highlighting the rank changes of values.</w:t>
      </w:r>
    </w:p>
    <w:sectPr w:rsidR="00E5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D29EC"/>
    <w:multiLevelType w:val="multilevel"/>
    <w:tmpl w:val="E878C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BC"/>
    <w:rsid w:val="00824D29"/>
    <w:rsid w:val="00B10FBC"/>
    <w:rsid w:val="00E55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F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0F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F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0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2024-05-11T17:06:00Z</dcterms:created>
  <dcterms:modified xsi:type="dcterms:W3CDTF">2024-05-27T04:01:00Z</dcterms:modified>
</cp:coreProperties>
</file>