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Solution Architecture – SB Stocks</w:t>
      </w:r>
    </w:p>
    <w:p>
      <w:pPr>
        <w:pStyle w:val="Heading2"/>
      </w:pPr>
      <w:r>
        <w:t>1. Overview</w:t>
      </w:r>
    </w:p>
    <w:p>
      <w:r>
        <w:t>SB Stocks follows a three-tier MERN architecture consisting of a React frontend, Node.js/Express backend, and MongoDB Atlas database. The application integrates with the Finnhub API to retrieve real-time stock information.</w:t>
      </w:r>
    </w:p>
    <w:p>
      <w:pPr>
        <w:pStyle w:val="Heading2"/>
      </w:pPr>
      <w:r>
        <w:t>2. Architecture Layers</w:t>
      </w:r>
    </w:p>
    <w:p>
      <w:pPr>
        <w:pStyle w:val="Heading3"/>
      </w:pPr>
      <w:r>
        <w:t>Presentation Layer</w:t>
      </w:r>
    </w:p>
    <w:p>
      <w:r>
        <w:t>• React.js</w:t>
        <w:br/>
        <w:t>• Vite</w:t>
        <w:br/>
        <w:t>• Tailwind CSS</w:t>
        <w:br/>
        <w:t>Provides the user interface for authentication, dashboard, portfolio, watchlist, transactions, and admin pages.</w:t>
      </w:r>
    </w:p>
    <w:p>
      <w:pPr>
        <w:pStyle w:val="Heading3"/>
      </w:pPr>
      <w:r>
        <w:t>Application Layer</w:t>
      </w:r>
    </w:p>
    <w:p>
      <w:r>
        <w:t>• Node.js</w:t>
        <w:br/>
        <w:t>• Express.js</w:t>
        <w:br/>
        <w:t>Implements REST APIs, business logic, JWT authentication, portfolio management, watchlist operations, stock management, and transaction processing.</w:t>
      </w:r>
    </w:p>
    <w:p>
      <w:pPr>
        <w:pStyle w:val="Heading3"/>
      </w:pPr>
      <w:r>
        <w:t>Data Layer</w:t>
      </w:r>
    </w:p>
    <w:p>
      <w:r>
        <w:t>• MongoDB Atlas</w:t>
        <w:br/>
        <w:t>• Mongoose ODM</w:t>
        <w:br/>
        <w:t>Stores Users, Stocks, Portfolios, Watchlists, and Transactions.</w:t>
      </w:r>
    </w:p>
    <w:p>
      <w:pPr>
        <w:pStyle w:val="Heading2"/>
      </w:pPr>
      <w:r>
        <w:t>3. External Services</w:t>
      </w:r>
    </w:p>
    <w:p>
      <w:r>
        <w:t>Finnhub API provides real-time stock search results and stock price quotations.</w:t>
      </w:r>
    </w:p>
    <w:p>
      <w:pPr>
        <w:pStyle w:val="Heading2"/>
      </w:pPr>
      <w:r>
        <w:t>4. System Architecture Flow</w:t>
      </w:r>
    </w:p>
    <w:p>
      <w:r>
        <w:t>User</w:t>
        <w:br/>
        <w:t xml:space="preserve">   │</w:t>
        <w:br/>
        <w:t xml:space="preserve">   ▼</w:t>
        <w:br/>
        <w:t>React Frontend</w:t>
        <w:br/>
        <w:t xml:space="preserve">   │ Axios HTTP Requests</w:t>
        <w:br/>
        <w:t xml:space="preserve">   ▼</w:t>
        <w:br/>
        <w:t>Express REST APIs</w:t>
        <w:br/>
        <w:t xml:space="preserve">   │</w:t>
        <w:br/>
        <w:t>JWT Authentication</w:t>
        <w:br/>
        <w:t xml:space="preserve">   │</w:t>
        <w:br/>
        <w:t>Business Logic (Controllers)</w:t>
        <w:br/>
        <w:t xml:space="preserve">   │</w:t>
        <w:br/>
        <w:t xml:space="preserve">   ├── MongoDB Atlas</w:t>
        <w:br/>
        <w:t xml:space="preserve">   └── Finnhub API</w:t>
        <w:br/>
      </w:r>
    </w:p>
    <w:p>
      <w:pPr>
        <w:pStyle w:val="Heading2"/>
      </w:pPr>
      <w:r>
        <w:t>5. Database Collections</w:t>
      </w:r>
    </w:p>
    <w:p>
      <w:pPr>
        <w:pStyle w:val="ListBullet"/>
      </w:pPr>
      <w:r>
        <w:t>Users</w:t>
      </w:r>
    </w:p>
    <w:p>
      <w:pPr>
        <w:pStyle w:val="ListBullet"/>
      </w:pPr>
      <w:r>
        <w:t>Stocks</w:t>
      </w:r>
    </w:p>
    <w:p>
      <w:pPr>
        <w:pStyle w:val="ListBullet"/>
      </w:pPr>
      <w:r>
        <w:t>Portfolios</w:t>
      </w:r>
    </w:p>
    <w:p>
      <w:pPr>
        <w:pStyle w:val="ListBullet"/>
      </w:pPr>
      <w:r>
        <w:t>Watchlists</w:t>
      </w:r>
    </w:p>
    <w:p>
      <w:pPr>
        <w:pStyle w:val="ListBullet"/>
      </w:pPr>
      <w:r>
        <w:t>Transactions</w:t>
      </w:r>
    </w:p>
    <w:p>
      <w:pPr>
        <w:pStyle w:val="Heading2"/>
      </w:pPr>
      <w:r>
        <w:t>6. Advantages of the Architecture</w:t>
      </w:r>
    </w:p>
    <w:p>
      <w:pPr>
        <w:pStyle w:val="ListBullet"/>
      </w:pPr>
      <w:r>
        <w:t>Modular and scalable design</w:t>
      </w:r>
    </w:p>
    <w:p>
      <w:pPr>
        <w:pStyle w:val="ListBullet"/>
      </w:pPr>
      <w:r>
        <w:t>Secure JWT-based authentication</w:t>
      </w:r>
    </w:p>
    <w:p>
      <w:pPr>
        <w:pStyle w:val="ListBullet"/>
      </w:pPr>
      <w:r>
        <w:t>Cloud-hosted MongoDB database</w:t>
      </w:r>
    </w:p>
    <w:p>
      <w:pPr>
        <w:pStyle w:val="ListBullet"/>
      </w:pPr>
      <w:r>
        <w:t>Real-time stock information</w:t>
      </w:r>
    </w:p>
    <w:p>
      <w:pPr>
        <w:pStyle w:val="ListBullet"/>
      </w:pPr>
      <w:r>
        <w:t>Easy maintenance and future enhancements</w:t>
      </w:r>
    </w:p>
    <w:p>
      <w:pPr>
        <w:pStyle w:val="Heading2"/>
      </w:pPr>
      <w:r>
        <w:t>7. Conclusion</w:t>
      </w:r>
    </w:p>
    <w:p>
      <w:r>
        <w:t>The proposed architecture ensures security, scalability, and maintainability while providing a responsive stock trading simulation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