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02F" w:rsidRPr="0053076C" w:rsidRDefault="005A402F" w:rsidP="005A402F">
      <w:pPr>
        <w:jc w:val="center"/>
        <w:rPr>
          <w:color w:val="FF0000"/>
          <w:sz w:val="28"/>
          <w:szCs w:val="28"/>
        </w:rPr>
      </w:pPr>
      <w:r w:rsidRPr="0053076C">
        <w:rPr>
          <w:color w:val="FF0000"/>
          <w:sz w:val="28"/>
          <w:szCs w:val="28"/>
        </w:rPr>
        <w:t>Capstone Project</w:t>
      </w:r>
    </w:p>
    <w:p w:rsidR="00C4683C" w:rsidRPr="005A402F" w:rsidRDefault="005A402F">
      <w:pPr>
        <w:rPr>
          <w:color w:val="0070C0"/>
          <w:sz w:val="24"/>
          <w:szCs w:val="24"/>
        </w:rPr>
      </w:pPr>
      <w:r w:rsidRPr="005A402F">
        <w:rPr>
          <w:color w:val="0070C0"/>
          <w:sz w:val="24"/>
          <w:szCs w:val="24"/>
        </w:rPr>
        <w:t>Data</w:t>
      </w:r>
    </w:p>
    <w:p w:rsidR="005A402F" w:rsidRDefault="005A402F">
      <w:r w:rsidRPr="005A402F">
        <w:rPr>
          <w:color w:val="000000" w:themeColor="text1"/>
        </w:rPr>
        <w:t>British Indians form the largest ethno-national group in London with a population of around 542,857 or 6.6% of the population</w:t>
      </w:r>
      <w:r w:rsidR="004E7742" w:rsidRPr="004E7742">
        <w:t>, making them the single largest visible ethnic minority population in the country.</w:t>
      </w:r>
    </w:p>
    <w:p w:rsidR="004E7742" w:rsidRDefault="004E7742">
      <w:r w:rsidRPr="004E7742">
        <w:t>The London boroughs are the 32 local authority districts that make up Greater London</w:t>
      </w:r>
      <w:r>
        <w:t xml:space="preserve">. </w:t>
      </w:r>
      <w:r w:rsidRPr="004E7742">
        <w:t>The London boroughs have populations of around 150,000 to 300,000. Inner London boroughs tend to be smaller, in both population and area, and more densely populated than Outer London boroughs.</w:t>
      </w:r>
      <w:r w:rsidR="00470606">
        <w:t xml:space="preserve"> This will be focus for solving the restaurant problems.</w:t>
      </w:r>
      <w:bookmarkStart w:id="0" w:name="_GoBack"/>
      <w:bookmarkEnd w:id="0"/>
    </w:p>
    <w:p w:rsidR="00470606" w:rsidRDefault="00470606">
      <w:r>
        <w:t>To solve the problem we need datasets based on:</w:t>
      </w:r>
    </w:p>
    <w:p w:rsidR="00470606" w:rsidRDefault="00470606" w:rsidP="0032372D">
      <w:pPr>
        <w:pStyle w:val="ListParagraph"/>
        <w:numPr>
          <w:ilvl w:val="0"/>
          <w:numId w:val="1"/>
        </w:numPr>
      </w:pPr>
      <w:r>
        <w:t>The target audience</w:t>
      </w:r>
      <w:r w:rsidR="0032372D">
        <w:t>:</w:t>
      </w:r>
      <w:r w:rsidR="004A58E9">
        <w:t xml:space="preserve"> </w:t>
      </w:r>
      <w:r>
        <w:t>Age, Gender, Marital status, Employment status, Income</w:t>
      </w:r>
    </w:p>
    <w:p w:rsidR="00470606" w:rsidRDefault="00470606" w:rsidP="00470606">
      <w:pPr>
        <w:pStyle w:val="ListParagraph"/>
        <w:numPr>
          <w:ilvl w:val="0"/>
          <w:numId w:val="1"/>
        </w:numPr>
      </w:pPr>
      <w:r>
        <w:t>Existing Restaurants in each boroughs</w:t>
      </w:r>
    </w:p>
    <w:p w:rsidR="00470606" w:rsidRDefault="00470606" w:rsidP="00470606">
      <w:pPr>
        <w:pStyle w:val="ListParagraph"/>
        <w:numPr>
          <w:ilvl w:val="0"/>
          <w:numId w:val="1"/>
        </w:numPr>
      </w:pPr>
      <w:proofErr w:type="spellStart"/>
      <w:r w:rsidRPr="00470606">
        <w:t>Rat</w:t>
      </w:r>
      <w:r>
        <w:t>e</w:t>
      </w:r>
      <w:r w:rsidRPr="00470606">
        <w:t>able</w:t>
      </w:r>
      <w:proofErr w:type="spellEnd"/>
      <w:r w:rsidRPr="00470606">
        <w:t xml:space="preserve"> Value Statistics for Commercial and Industrial </w:t>
      </w:r>
      <w:proofErr w:type="spellStart"/>
      <w:r w:rsidRPr="00470606">
        <w:t>Floorspace</w:t>
      </w:r>
      <w:proofErr w:type="spellEnd"/>
    </w:p>
    <w:p w:rsidR="00470606" w:rsidRDefault="0032372D" w:rsidP="00470606">
      <w:pPr>
        <w:pStyle w:val="ListParagraph"/>
        <w:numPr>
          <w:ilvl w:val="0"/>
          <w:numId w:val="1"/>
        </w:numPr>
      </w:pPr>
      <w:r>
        <w:t>Tourism spend estimates as well as domestic spend estimates</w:t>
      </w:r>
    </w:p>
    <w:p w:rsidR="0032372D" w:rsidRDefault="0032372D" w:rsidP="0032372D">
      <w:r>
        <w:t xml:space="preserve">These data can be freely obtained from London </w:t>
      </w:r>
      <w:proofErr w:type="spellStart"/>
      <w:r>
        <w:t>Datastore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https://data.london.gov.uk/</w:t>
        </w:r>
      </w:hyperlink>
      <w:r>
        <w:t xml:space="preserve">) in </w:t>
      </w:r>
      <w:proofErr w:type="spellStart"/>
      <w:r>
        <w:t>csv</w:t>
      </w:r>
      <w:proofErr w:type="spellEnd"/>
      <w:r>
        <w:t xml:space="preserve"> and </w:t>
      </w:r>
      <w:proofErr w:type="spellStart"/>
      <w:r>
        <w:t>xls</w:t>
      </w:r>
      <w:proofErr w:type="spellEnd"/>
      <w:r>
        <w:t xml:space="preserve"> format. And </w:t>
      </w:r>
      <w:proofErr w:type="gramStart"/>
      <w:r>
        <w:t>Foursquare</w:t>
      </w:r>
      <w:proofErr w:type="gramEnd"/>
      <w:r>
        <w:t xml:space="preserve"> location data is also used.</w:t>
      </w:r>
    </w:p>
    <w:p w:rsidR="00470606" w:rsidRDefault="00470606"/>
    <w:sectPr w:rsidR="0047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C3DFA"/>
    <w:multiLevelType w:val="hybridMultilevel"/>
    <w:tmpl w:val="A6B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2F"/>
    <w:rsid w:val="0032372D"/>
    <w:rsid w:val="00470606"/>
    <w:rsid w:val="004A58E9"/>
    <w:rsid w:val="004E7742"/>
    <w:rsid w:val="005A402F"/>
    <w:rsid w:val="00C4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A6993-0184-4859-BF02-632B7826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6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3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london.gov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2019-11-14T05:35:00Z</dcterms:created>
  <dcterms:modified xsi:type="dcterms:W3CDTF">2019-11-14T05:59:00Z</dcterms:modified>
</cp:coreProperties>
</file>