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61" w:line="259" w:lineRule="auto"/>
        <w:ind w:left="1733" w:right="1852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 w:val="0"/>
        </w:rPr>
        <w:t>DEPARTMENT OF  INFORMATION  SCIENCE AND  TECHNOLOGY</w: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75565</wp:posOffset>
            </wp:positionH>
            <wp:positionV relativeFrom="paragraph">
              <wp:posOffset>60960</wp:posOffset>
            </wp:positionV>
            <wp:extent cx="907415" cy="1028065"/>
            <wp:effectExtent l="0" t="0" r="6985" b="8255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7564" cy="1028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2">
      <w:pPr>
        <w:spacing w:before="161" w:line="259" w:lineRule="auto"/>
        <w:ind w:left="1733" w:right="1850" w:firstLine="0"/>
        <w:jc w:val="center"/>
        <w:rPr>
          <w:b/>
          <w:bCs/>
          <w:sz w:val="44"/>
          <w:szCs w:val="44"/>
        </w:rPr>
      </w:pPr>
      <w:r>
        <w:rPr>
          <w:b/>
          <w:bCs/>
          <w:sz w:val="32"/>
          <w:szCs w:val="32"/>
          <w:rtl w:val="0"/>
        </w:rPr>
        <w:t xml:space="preserve">CEG CAMPUS, ANNA UNIVERSITY, CHENNAI </w:t>
      </w:r>
    </w:p>
    <w:p w14:paraId="000000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44"/>
          <w:szCs w:val="44"/>
          <w:u w:val="none"/>
          <w:shd w:val="clear" w:fill="auto"/>
          <w:vertAlign w:val="baseline"/>
        </w:rPr>
      </w:pP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44"/>
          <w:szCs w:val="44"/>
          <w:u w:val="none"/>
          <w:shd w:val="clear" w:fill="auto"/>
          <w:vertAlign w:val="baseline"/>
        </w:rPr>
      </w:pPr>
    </w:p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44"/>
          <w:szCs w:val="44"/>
          <w:u w:val="none"/>
          <w:shd w:val="clear" w:fill="auto"/>
          <w:vertAlign w:val="baseline"/>
        </w:rPr>
      </w:pPr>
    </w:p>
    <w:p w14:paraId="000000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41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44"/>
          <w:szCs w:val="44"/>
          <w:u w:val="none"/>
          <w:shd w:val="clear" w:fill="auto"/>
          <w:vertAlign w:val="baseline"/>
        </w:rPr>
      </w:pPr>
    </w:p>
    <w:p w14:paraId="00000007">
      <w:pPr>
        <w:spacing w:before="1"/>
        <w:ind w:right="295"/>
        <w:jc w:val="center"/>
        <w:rPr>
          <w:rFonts w:hint="default"/>
          <w:b/>
          <w:bCs/>
          <w:sz w:val="56"/>
          <w:szCs w:val="56"/>
          <w:lang w:val="en-US"/>
        </w:rPr>
      </w:pPr>
      <w:r>
        <w:rPr>
          <w:rFonts w:hint="default"/>
          <w:b/>
          <w:bCs/>
          <w:color w:val="C00000"/>
          <w:sz w:val="56"/>
          <w:szCs w:val="56"/>
          <w:rtl w:val="0"/>
          <w:lang w:val="en-US"/>
        </w:rPr>
        <w:t>IOT BASED SMART SYSTEMS</w:t>
      </w:r>
    </w:p>
    <w:p w14:paraId="000000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71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42"/>
          <w:szCs w:val="42"/>
          <w:u w:val="none"/>
          <w:shd w:val="clear" w:fill="auto"/>
          <w:vertAlign w:val="baseline"/>
        </w:rPr>
      </w:pPr>
    </w:p>
    <w:p w14:paraId="0000000A">
      <w:pPr>
        <w:spacing w:before="1" w:line="259" w:lineRule="auto"/>
        <w:jc w:val="both"/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rtl w:val="0"/>
          <w:lang w:val="en-US"/>
        </w:rPr>
        <w:t>Servo-Based Flame Tracking Fire Fighting Robot</w:t>
      </w:r>
    </w:p>
    <w:p w14:paraId="000000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42"/>
          <w:szCs w:val="42"/>
          <w:u w:val="none"/>
          <w:shd w:val="clear" w:fill="auto"/>
          <w:vertAlign w:val="baseline"/>
        </w:rPr>
      </w:pPr>
    </w:p>
    <w:p w14:paraId="000000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42"/>
          <w:szCs w:val="42"/>
          <w:u w:val="none"/>
          <w:shd w:val="clear" w:fill="auto"/>
          <w:vertAlign w:val="baseline"/>
        </w:rPr>
      </w:pPr>
    </w:p>
    <w:p w14:paraId="000000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42"/>
          <w:szCs w:val="42"/>
          <w:u w:val="none"/>
          <w:shd w:val="clear" w:fill="auto"/>
          <w:vertAlign w:val="baseline"/>
        </w:rPr>
      </w:pPr>
    </w:p>
    <w:p w14:paraId="000000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42"/>
          <w:szCs w:val="42"/>
          <w:u w:val="none"/>
          <w:shd w:val="clear" w:fill="auto"/>
          <w:vertAlign w:val="baseline"/>
        </w:rPr>
      </w:pPr>
    </w:p>
    <w:p w14:paraId="000000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4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42"/>
          <w:szCs w:val="42"/>
          <w:u w:val="none"/>
          <w:shd w:val="clear" w:fill="auto"/>
          <w:vertAlign w:val="baseline"/>
        </w:rPr>
      </w:pPr>
    </w:p>
    <w:p w14:paraId="00000010">
      <w:pPr>
        <w:spacing w:before="190"/>
        <w:ind w:left="2160" w:leftChars="0" w:firstLine="720" w:firstLineChars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rtl w:val="0"/>
        </w:rPr>
        <w:t>SUBMITTED BY:</w:t>
      </w:r>
    </w:p>
    <w:p w14:paraId="0DF6BF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92" w:after="0" w:line="240" w:lineRule="auto"/>
        <w:ind w:left="216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  <w:rtl w:val="0"/>
          <w:lang w:val="en-US"/>
        </w:rPr>
        <w:t>Karizhma J (2023115112)</w:t>
      </w:r>
    </w:p>
    <w:p w14:paraId="000000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92" w:after="0" w:line="240" w:lineRule="auto"/>
        <w:ind w:left="2160" w:leftChars="0" w:right="0" w:firstLine="720" w:firstLineChars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  <w:lang w:val="en-US"/>
        </w:rPr>
        <w:sectPr>
          <w:pgSz w:w="11910" w:h="16840"/>
          <w:pgMar w:top="1360" w:right="708" w:bottom="280" w:left="850" w:header="720" w:footer="720" w:gutter="0"/>
          <w:pgNumType w:start="1"/>
          <w:cols w:space="720" w:num="1"/>
        </w:sect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  <w:rtl w:val="0"/>
        </w:rPr>
        <w:t>Santhiya B (2023115313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  <w:rtl w:val="0"/>
          <w:lang w:val="en-US"/>
        </w:rPr>
        <w:t>)</w:t>
      </w:r>
    </w:p>
    <w:p w14:paraId="510826E7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</w:rPr>
        <w:t>Introduction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>:</w:t>
      </w:r>
    </w:p>
    <w:p w14:paraId="22E9422C">
      <w:pPr>
        <w:pStyle w:val="5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Fire accidents pose a serious threat to human life and property in residential, commercial, and industrial environments. Early detection and immediate action are essential to reduce damage and ensure safety.</w:t>
      </w:r>
    </w:p>
    <w:p w14:paraId="619A867D">
      <w:pPr>
        <w:pStyle w:val="5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project presents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an </w:t>
      </w:r>
      <w:r>
        <w:rPr>
          <w:rFonts w:hint="default" w:ascii="Times New Roman" w:hAnsi="Times New Roman"/>
          <w:b/>
          <w:bCs/>
          <w:sz w:val="28"/>
          <w:szCs w:val="28"/>
        </w:rPr>
        <w:t>Servo-Based Flame Tracking Fire Fighting Robot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that detects fire using a flame sensor and automatically activates a water pump to suppress it. The system also tracks the flame direction using servo motors, ensuring accurate targeting.</w:t>
      </w:r>
    </w:p>
    <w:p w14:paraId="07B36FE2">
      <w:pPr>
        <w:pStyle w:val="5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7A8D79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Problem Statement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:</w:t>
      </w:r>
    </w:p>
    <w:p w14:paraId="3CB6765A">
      <w:pPr>
        <w:pStyle w:val="5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Traditional fire safety systems mainly rely on alarms that only alert people but do not take automatic action to control the fire.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Additionally, manual fire extinguishing may cause delay and increase risk.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There is a need for a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low-cost, automatic fire detection and suppression system</w:t>
      </w:r>
      <w:r>
        <w:rPr>
          <w:rFonts w:hint="default" w:ascii="Times New Roman" w:hAnsi="Times New Roman" w:cs="Times New Roman"/>
          <w:sz w:val="28"/>
          <w:szCs w:val="28"/>
        </w:rPr>
        <w:t xml:space="preserve"> that can:</w:t>
      </w:r>
    </w:p>
    <w:p w14:paraId="6AECC5C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Detect flame quickly</w:t>
      </w:r>
    </w:p>
    <w:p w14:paraId="32A6C9C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Identify flame direction</w:t>
      </w:r>
    </w:p>
    <w:p w14:paraId="1BDEBCF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Automatically activate a water pump</w:t>
      </w:r>
    </w:p>
    <w:p w14:paraId="467B56B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Reduce human intervention</w:t>
      </w:r>
    </w:p>
    <w:p w14:paraId="7021E4C2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8CB4FE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Requirements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:</w:t>
      </w:r>
    </w:p>
    <w:p w14:paraId="4CF881D5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proposed system requires:</w:t>
      </w:r>
    </w:p>
    <w:p w14:paraId="6FA616EC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Arduino UNO R4 Minima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(Microcontroller)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● 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KY-026 Flame Sensor Module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● 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Two Servo Motors (SG90/MG90S)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● 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1-Channel Relay Module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● 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Mini DC Water Pump / Fan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● 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LM2596 DC-DC Buck Converter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● 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External Power Supply (7–12V DC)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● Jumper wires and mounting setup</w:t>
      </w:r>
    </w:p>
    <w:p w14:paraId="2BA556B5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696F9B5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876714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Working Principle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:</w:t>
      </w:r>
    </w:p>
    <w:p w14:paraId="65D849B9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● The flame sensor continuously scans the surroundings by rotating left and right using a servo motor.</w:t>
      </w:r>
    </w:p>
    <w:p w14:paraId="13C71B4D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● When flame is detected (value exceeds threshold), the system:</w:t>
      </w:r>
    </w:p>
    <w:p w14:paraId="6D90612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Stops scanning</w:t>
      </w:r>
    </w:p>
    <w:p w14:paraId="05A172C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Locks the second servo toward the flame direction</w:t>
      </w:r>
    </w:p>
    <w:p w14:paraId="5C3AE61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Activates the relay</w:t>
      </w:r>
    </w:p>
    <w:p w14:paraId="598C7E4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Turns ON the water pump</w:t>
      </w:r>
    </w:p>
    <w:p w14:paraId="0F4EB5CD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● When no flame is detected:</w:t>
      </w:r>
    </w:p>
    <w:p w14:paraId="1517E4E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pump remains OFF</w:t>
      </w:r>
    </w:p>
    <w:p w14:paraId="227D202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scanning servo continues sweeping</w:t>
      </w:r>
    </w:p>
    <w:p w14:paraId="663DD4F1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</w:t>
      </w:r>
      <w:r>
        <w:rPr>
          <w:rFonts w:hint="default" w:ascii="Times New Roman" w:hAnsi="Times New Roman" w:cs="Times New Roman"/>
          <w:sz w:val="28"/>
          <w:szCs w:val="28"/>
        </w:rPr>
        <w:t>his ensures automatic detection and suppression.</w:t>
      </w:r>
    </w:p>
    <w:p w14:paraId="30672854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199C0F81">
      <w:pPr>
        <w:pStyle w:val="5"/>
        <w:keepNext w:val="0"/>
        <w:keepLines w:val="0"/>
        <w:widowControl/>
        <w:suppressLineNumbers w:val="0"/>
        <w:jc w:val="both"/>
        <w:rPr>
          <w:rFonts w:hint="default" w:cs="Times New Roman"/>
          <w:b/>
          <w:bCs/>
          <w:sz w:val="40"/>
          <w:szCs w:val="40"/>
          <w:lang w:val="en-US"/>
        </w:rPr>
      </w:pPr>
      <w:r>
        <w:rPr>
          <w:rFonts w:hint="default" w:cs="Times New Roman"/>
          <w:b/>
          <w:bCs/>
          <w:sz w:val="40"/>
          <w:szCs w:val="40"/>
          <w:lang w:val="en-US"/>
        </w:rPr>
        <w:t>Architecture diagram:</w:t>
      </w:r>
    </w:p>
    <w:p w14:paraId="6F61DBEE">
      <w:pPr>
        <w:pStyle w:val="5"/>
        <w:keepNext w:val="0"/>
        <w:keepLines w:val="0"/>
        <w:widowControl/>
        <w:suppressLineNumbers w:val="0"/>
        <w:jc w:val="both"/>
        <w:rPr>
          <w:rFonts w:hint="default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6572250" cy="2583180"/>
            <wp:effectExtent l="0" t="0" r="11430" b="762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7DD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Result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:</w:t>
      </w:r>
    </w:p>
    <w:p w14:paraId="4A55F919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● The system successfully detects flame in real time.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● Automatically activates water pump upon detection.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● Accurately points toward the flame source.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● Operates at low cost with reliable performance.</w:t>
      </w:r>
    </w:p>
    <w:p w14:paraId="11A8FDC0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22A104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Conclusion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:</w:t>
      </w:r>
    </w:p>
    <w:p w14:paraId="52101BA6">
      <w:pPr>
        <w:pStyle w:val="5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proposed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b/>
          <w:bCs/>
          <w:sz w:val="28"/>
          <w:szCs w:val="28"/>
        </w:rPr>
        <w:t>Servo-Based Flame Tracking Fire Fighting Robot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provides a simple, cost-effective, and efficient solution for early fire detection and suppression.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By combining flame sensing, servo-based directional tracking, and automatic pump activation, the system enhances fire safety and reduces human risk.It is suitable for small-scale safety applications in homes, laboratories, and workshops.</w:t>
      </w:r>
    </w:p>
    <w:p w14:paraId="31616C0B">
      <w:pPr>
        <w:jc w:val="both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sectPr>
      <w:footerReference r:id="rId3" w:type="default"/>
      <w:pgSz w:w="11910" w:h="16840"/>
      <w:pgMar w:top="1360" w:right="708" w:bottom="1180" w:left="850" w:header="0" w:footer="99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C8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14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column">
                <wp:posOffset>3112770</wp:posOffset>
              </wp:positionH>
              <wp:positionV relativeFrom="paragraph">
                <wp:posOffset>9913620</wp:posOffset>
              </wp:positionV>
              <wp:extent cx="169545" cy="175260"/>
              <wp:effectExtent l="0" t="0" r="0" b="0"/>
              <wp:wrapNone/>
              <wp:docPr id="1" name="Rectangl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5990" y="3697133"/>
                        <a:ext cx="160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69669B">
                          <w:pPr>
                            <w:spacing w:before="0" w:after="0" w:line="245" w:lineRule="auto"/>
                            <w:ind w:left="60" w:right="0" w:firstLine="60"/>
                            <w:jc w:val="left"/>
                          </w:pPr>
                          <w:r>
                            <w:rPr>
                              <w:rFonts w:ascii="Calibri" w:hAnsi="Calibri" w:eastAsia="Calibri" w:cs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245.1pt;margin-top:780.6pt;height:13.8pt;width:13.35pt;z-index:-251657216;mso-width-relative:page;mso-height-relative:page;" filled="f" stroked="f" coordsize="21600,21600" o:gfxdata="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pIhlXNwAAAANAQAA&#10;DwAAAAAAAAABACAAAAAiAAAAZHJzL2Rvd25yZXYueG1sUEsBAhQAFAAAAAgAh07iQPriu53cAQAA&#10;vgMAAA4AAAAAAAAAAQAgAAAAKwEAAGRycy9lMm9Eb2MueG1sUEsFBgAAAAAGAAYAWQEAAHkFAAAA&#10;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A69669B">
                    <w:pPr>
                      <w:spacing w:before="0" w:after="0" w:line="245" w:lineRule="auto"/>
                      <w:ind w:left="60" w:right="0" w:firstLine="60"/>
                      <w:jc w:val="left"/>
                    </w:pPr>
                    <w:r>
                      <w:rPr>
                        <w:rFonts w:ascii="Calibri" w:hAnsi="Calibri" w:eastAsia="Calibri" w:cs="Calibri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vertAlign w:val="baseline"/>
                      </w:rPr>
                      <w:t xml:space="preserve"> PAGE 2</w:t>
                    </w:r>
                  </w:p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F3D04B"/>
    <w:multiLevelType w:val="singleLevel"/>
    <w:tmpl w:val="B4F3D04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2E054178"/>
    <w:multiLevelType w:val="singleLevel"/>
    <w:tmpl w:val="2E05417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D0077A"/>
    <w:rsid w:val="3AD0077A"/>
    <w:rsid w:val="5C70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sz w:val="22"/>
      <w:szCs w:val="22"/>
      <w:lang w:val="en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customStyle="1" w:styleId="7">
    <w:name w:val="_Style 10"/>
    <w:basedOn w:val="8"/>
    <w:qFormat/>
    <w:uiPriority w:val="0"/>
    <w:pPr>
      <w:widowControl w:val="0"/>
      <w:jc w:val="both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2026-02-16T16:39:00Z</dcterms:created>
  <dc:creator>bsvs santhiya</dc:creator>
  <cp:lastModifiedBy>bsvs santhiya</cp:lastModifiedBy>
  <dcterms:modified xsi:type="dcterms:W3CDTF">2026-02-17T07:34:42Z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34B0C5D96A9F4D78B3BFC472DFE3FA78_11</vt:lpwstr>
  </property>
</Properties>
</file>