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B52BC7" w:rsidRPr="00062E1C" w14:paraId="79C2B274" w14:textId="77777777" w:rsidTr="00D844DD">
        <w:tc>
          <w:tcPr>
            <w:tcW w:w="2263" w:type="dxa"/>
          </w:tcPr>
          <w:p w14:paraId="251DE83B" w14:textId="1C940242" w:rsidR="00B52BC7" w:rsidRPr="00062E1C" w:rsidRDefault="00B52BC7" w:rsidP="00D844DD">
            <w:pPr>
              <w:rPr>
                <w:rFonts w:ascii="Cambria" w:hAnsi="Cambria"/>
                <w:b/>
                <w:bCs/>
              </w:rPr>
            </w:pPr>
            <w:r w:rsidRPr="00062E1C">
              <w:rPr>
                <w:rFonts w:ascii="Cambria" w:hAnsi="Cambria"/>
                <w:b/>
                <w:bCs/>
              </w:rPr>
              <w:t>EXPT NO:</w:t>
            </w:r>
            <w:r>
              <w:rPr>
                <w:rFonts w:ascii="Cambria" w:hAnsi="Cambria"/>
                <w:b/>
                <w:bCs/>
              </w:rPr>
              <w:t>3</w:t>
            </w:r>
          </w:p>
        </w:tc>
        <w:tc>
          <w:tcPr>
            <w:tcW w:w="6753" w:type="dxa"/>
            <w:vMerge w:val="restart"/>
          </w:tcPr>
          <w:p w14:paraId="0762F0F6" w14:textId="6B56063A" w:rsidR="00B52BC7" w:rsidRPr="00062E1C" w:rsidRDefault="00B52BC7" w:rsidP="00D844DD">
            <w:pPr>
              <w:jc w:val="center"/>
              <w:rPr>
                <w:rFonts w:ascii="Cambria" w:hAnsi="Cambria"/>
                <w:b/>
                <w:bCs/>
              </w:rPr>
            </w:pPr>
            <w:r w:rsidRPr="00B52BC7">
              <w:rPr>
                <w:rFonts w:ascii="Cambria" w:hAnsi="Cambria"/>
                <w:b/>
                <w:bCs/>
              </w:rPr>
              <w:t>Designing Multivariate Patterns</w:t>
            </w:r>
          </w:p>
        </w:tc>
      </w:tr>
      <w:tr w:rsidR="00B52BC7" w:rsidRPr="00062E1C" w14:paraId="767558A0" w14:textId="77777777" w:rsidTr="00D844DD">
        <w:tc>
          <w:tcPr>
            <w:tcW w:w="2263" w:type="dxa"/>
          </w:tcPr>
          <w:p w14:paraId="3D4508F9" w14:textId="0012D2AA" w:rsidR="00B52BC7" w:rsidRPr="00062E1C" w:rsidRDefault="00B52BC7" w:rsidP="00D844DD">
            <w:pPr>
              <w:rPr>
                <w:rFonts w:ascii="Cambria" w:hAnsi="Cambria"/>
                <w:b/>
                <w:bCs/>
              </w:rPr>
            </w:pPr>
            <w:r w:rsidRPr="00062E1C">
              <w:rPr>
                <w:rFonts w:ascii="Cambria" w:hAnsi="Cambria"/>
                <w:b/>
                <w:bCs/>
              </w:rPr>
              <w:t xml:space="preserve">DATE: </w:t>
            </w:r>
            <w:r>
              <w:rPr>
                <w:rFonts w:ascii="Cambria" w:hAnsi="Cambria"/>
                <w:b/>
                <w:bCs/>
              </w:rPr>
              <w:t>12</w:t>
            </w:r>
            <w:r w:rsidRPr="00062E1C">
              <w:rPr>
                <w:rFonts w:ascii="Cambria" w:hAnsi="Cambria"/>
                <w:b/>
                <w:bCs/>
              </w:rPr>
              <w:t>.01.202</w:t>
            </w:r>
            <w:r w:rsidR="007C2970">
              <w:rPr>
                <w:rFonts w:ascii="Cambria" w:hAnsi="Cambria"/>
                <w:b/>
                <w:bCs/>
              </w:rPr>
              <w:t>6</w:t>
            </w:r>
          </w:p>
        </w:tc>
        <w:tc>
          <w:tcPr>
            <w:tcW w:w="6753" w:type="dxa"/>
            <w:vMerge/>
          </w:tcPr>
          <w:p w14:paraId="1C76039D" w14:textId="77777777" w:rsidR="00B52BC7" w:rsidRPr="00062E1C" w:rsidRDefault="00B52BC7" w:rsidP="00D844DD">
            <w:pPr>
              <w:jc w:val="center"/>
              <w:rPr>
                <w:rFonts w:ascii="Cambria" w:hAnsi="Cambria"/>
                <w:b/>
                <w:bCs/>
              </w:rPr>
            </w:pPr>
          </w:p>
        </w:tc>
      </w:tr>
    </w:tbl>
    <w:p w14:paraId="0ED5F3FB" w14:textId="77777777" w:rsidR="00B52BC7" w:rsidRPr="00062E1C" w:rsidRDefault="00B52BC7" w:rsidP="00B52BC7">
      <w:pPr>
        <w:spacing w:after="0" w:line="240" w:lineRule="auto"/>
        <w:rPr>
          <w:rFonts w:ascii="Cambria" w:hAnsi="Cambria"/>
        </w:rPr>
      </w:pPr>
    </w:p>
    <w:p w14:paraId="40FD8F6B" w14:textId="77777777" w:rsidR="00B52BC7" w:rsidRPr="00062E1C" w:rsidRDefault="00B52BC7" w:rsidP="00B52BC7">
      <w:pPr>
        <w:spacing w:after="0" w:line="240" w:lineRule="auto"/>
        <w:rPr>
          <w:rFonts w:ascii="Cambria" w:hAnsi="Cambria"/>
          <w:b/>
          <w:bCs/>
        </w:rPr>
      </w:pPr>
      <w:r w:rsidRPr="00062E1C">
        <w:rPr>
          <w:rFonts w:ascii="Cambria" w:hAnsi="Cambria"/>
          <w:b/>
          <w:bCs/>
        </w:rPr>
        <w:t>PRE-LAB QUESTIONS (PROVIDE BRIEF ANSWERS TO THE FOLLOWING QUESTIONS)</w:t>
      </w:r>
    </w:p>
    <w:p w14:paraId="611C5978" w14:textId="0355BE45" w:rsidR="00B52BC7" w:rsidRDefault="00B52BC7" w:rsidP="00B52BC7">
      <w:pPr>
        <w:pStyle w:val="NormalWeb"/>
        <w:numPr>
          <w:ilvl w:val="0"/>
          <w:numId w:val="1"/>
        </w:numPr>
        <w:rPr>
          <w:rFonts w:ascii="Cambria" w:hAnsi="Cambria"/>
          <w:b/>
          <w:bCs/>
          <w:sz w:val="22"/>
          <w:szCs w:val="22"/>
        </w:rPr>
      </w:pPr>
      <w:r w:rsidRPr="00695E6F">
        <w:rPr>
          <w:rFonts w:ascii="Cambria" w:hAnsi="Cambria"/>
          <w:b/>
          <w:bCs/>
          <w:sz w:val="22"/>
          <w:szCs w:val="22"/>
        </w:rPr>
        <w:t>Why is multivariate analysis essential in real-world AI problems?</w:t>
      </w:r>
    </w:p>
    <w:p w14:paraId="2F7AFE95" w14:textId="54740211" w:rsidR="00695E6F" w:rsidRPr="00B52BC7" w:rsidRDefault="00695E6F" w:rsidP="00695E6F">
      <w:pPr>
        <w:pStyle w:val="NormalWeb"/>
        <w:ind w:left="360"/>
        <w:rPr>
          <w:rFonts w:ascii="Cambria" w:hAnsi="Cambria"/>
          <w:sz w:val="22"/>
          <w:szCs w:val="22"/>
        </w:rPr>
      </w:pPr>
      <w:r w:rsidRPr="00695E6F">
        <w:rPr>
          <w:rFonts w:ascii="Cambria" w:hAnsi="Cambria"/>
          <w:sz w:val="22"/>
          <w:szCs w:val="22"/>
        </w:rPr>
        <w:t xml:space="preserve">Multivariate analysis is essential in real-world AI problems because most practical datasets contain multiple variables that interact with each other. </w:t>
      </w:r>
      <w:proofErr w:type="spellStart"/>
      <w:r w:rsidRPr="00695E6F">
        <w:rPr>
          <w:rFonts w:ascii="Cambria" w:hAnsi="Cambria"/>
          <w:sz w:val="22"/>
          <w:szCs w:val="22"/>
        </w:rPr>
        <w:t>Analyzing</w:t>
      </w:r>
      <w:proofErr w:type="spellEnd"/>
      <w:r w:rsidRPr="00695E6F">
        <w:rPr>
          <w:rFonts w:ascii="Cambria" w:hAnsi="Cambria"/>
          <w:sz w:val="22"/>
          <w:szCs w:val="22"/>
        </w:rPr>
        <w:t xml:space="preserve"> these variables together helps in understanding complex relationships that cannot be identified using single-variable analysis. It improves the accuracy of AI models, supports better feature representation, and enables reliable decision-making in domains where outcomes depend on multiple influencing factors.</w:t>
      </w:r>
    </w:p>
    <w:p w14:paraId="17A13D51" w14:textId="7EC7BBB8" w:rsidR="00B52BC7" w:rsidRDefault="00B52BC7" w:rsidP="00B52BC7">
      <w:pPr>
        <w:pStyle w:val="NormalWeb"/>
        <w:numPr>
          <w:ilvl w:val="0"/>
          <w:numId w:val="1"/>
        </w:numPr>
        <w:rPr>
          <w:rFonts w:ascii="Cambria" w:hAnsi="Cambria"/>
          <w:b/>
          <w:bCs/>
          <w:sz w:val="22"/>
          <w:szCs w:val="22"/>
        </w:rPr>
      </w:pPr>
      <w:r w:rsidRPr="00695E6F">
        <w:rPr>
          <w:rFonts w:ascii="Cambria" w:hAnsi="Cambria"/>
          <w:b/>
          <w:bCs/>
          <w:sz w:val="22"/>
          <w:szCs w:val="22"/>
        </w:rPr>
        <w:t>What challenges arise when visualizing high-dimensional data?</w:t>
      </w:r>
    </w:p>
    <w:p w14:paraId="2A5936A3" w14:textId="64C55A6A" w:rsidR="00695E6F" w:rsidRPr="00695E6F" w:rsidRDefault="00695E6F" w:rsidP="00695E6F">
      <w:pPr>
        <w:pStyle w:val="NormalWeb"/>
        <w:ind w:left="360"/>
      </w:pPr>
      <w:r>
        <w:t>Visualizing high-dimensional data is challenging because human perception is limited to low-dimensional spaces. As the number of variables increases, visual representations become crowded and difficult to interpret. Overlapping data points, loss of clarity, and increased cognitive load make it harder to identify meaningful patterns. Important relationships may also be hidden or misinterpreted due to visual complexity.</w:t>
      </w:r>
    </w:p>
    <w:p w14:paraId="1FBA1569" w14:textId="5B162A03" w:rsidR="00B52BC7" w:rsidRPr="000E2383" w:rsidRDefault="00B52BC7" w:rsidP="00B52BC7">
      <w:pPr>
        <w:pStyle w:val="NormalWeb"/>
        <w:numPr>
          <w:ilvl w:val="0"/>
          <w:numId w:val="1"/>
        </w:numPr>
        <w:rPr>
          <w:rFonts w:ascii="Cambria" w:hAnsi="Cambria"/>
          <w:b/>
          <w:bCs/>
          <w:sz w:val="22"/>
          <w:szCs w:val="22"/>
        </w:rPr>
      </w:pPr>
      <w:r w:rsidRPr="000E2383">
        <w:rPr>
          <w:rFonts w:ascii="Cambria" w:hAnsi="Cambria"/>
          <w:b/>
          <w:bCs/>
          <w:sz w:val="22"/>
          <w:szCs w:val="22"/>
        </w:rPr>
        <w:t>How does correlation analysis support feature selection?</w:t>
      </w:r>
    </w:p>
    <w:p w14:paraId="31B2942D" w14:textId="30C7B4FD" w:rsidR="00695E6F" w:rsidRPr="00B52BC7" w:rsidRDefault="00695E6F" w:rsidP="00695E6F">
      <w:pPr>
        <w:pStyle w:val="NormalWeb"/>
        <w:ind w:left="360"/>
        <w:rPr>
          <w:rFonts w:ascii="Cambria" w:hAnsi="Cambria"/>
          <w:sz w:val="22"/>
          <w:szCs w:val="22"/>
        </w:rPr>
      </w:pPr>
      <w:r w:rsidRPr="00695E6F">
        <w:rPr>
          <w:rFonts w:ascii="Cambria" w:hAnsi="Cambria"/>
          <w:sz w:val="22"/>
          <w:szCs w:val="22"/>
        </w:rPr>
        <w:t>Correlation analysis supports feature selection by measuring the degree of relationship between variables. It helps in identifying strongly related features and eliminating redundant ones, thereby reducing dimensionality. This improves model efficiency, reduces overfitting, and enhances interpretability by retaining only the most informative features for model training.</w:t>
      </w:r>
    </w:p>
    <w:p w14:paraId="40D40D79" w14:textId="4F545B5E" w:rsidR="00B52BC7" w:rsidRPr="000E2383" w:rsidRDefault="00B52BC7" w:rsidP="00B52BC7">
      <w:pPr>
        <w:pStyle w:val="NormalWeb"/>
        <w:numPr>
          <w:ilvl w:val="0"/>
          <w:numId w:val="1"/>
        </w:numPr>
        <w:rPr>
          <w:rFonts w:ascii="Cambria" w:hAnsi="Cambria"/>
          <w:b/>
          <w:bCs/>
          <w:sz w:val="22"/>
          <w:szCs w:val="22"/>
        </w:rPr>
      </w:pPr>
      <w:r w:rsidRPr="000E2383">
        <w:rPr>
          <w:rFonts w:ascii="Cambria" w:hAnsi="Cambria"/>
          <w:b/>
          <w:bCs/>
          <w:sz w:val="22"/>
          <w:szCs w:val="22"/>
        </w:rPr>
        <w:t>What are ethical concerns in healthcare data visualization?</w:t>
      </w:r>
    </w:p>
    <w:p w14:paraId="6B399AE9" w14:textId="2BDB7A18" w:rsidR="00695E6F" w:rsidRPr="00B52BC7" w:rsidRDefault="00695E6F" w:rsidP="00695E6F">
      <w:pPr>
        <w:pStyle w:val="NormalWeb"/>
        <w:ind w:left="360"/>
        <w:rPr>
          <w:rFonts w:ascii="Cambria" w:hAnsi="Cambria"/>
          <w:sz w:val="22"/>
          <w:szCs w:val="22"/>
        </w:rPr>
      </w:pPr>
      <w:r w:rsidRPr="00695E6F">
        <w:rPr>
          <w:rFonts w:ascii="Cambria" w:hAnsi="Cambria"/>
          <w:sz w:val="22"/>
          <w:szCs w:val="22"/>
        </w:rPr>
        <w:t>Healthcare data visualization raises ethical concerns related to patient privacy, data confidentiality, and responsible interpretation. Poorly designed or misleading visualizations may result in incorrect clinical conclusions. Bias in data representation and lack of transparency can also affect medical decisions. Ethical visualization requires accuracy, fairness, and protection of sensitive patient information.</w:t>
      </w:r>
    </w:p>
    <w:p w14:paraId="5D930417" w14:textId="75185026" w:rsidR="00695E6F" w:rsidRPr="000E2383" w:rsidRDefault="00B52BC7" w:rsidP="00695E6F">
      <w:pPr>
        <w:pStyle w:val="NormalWeb"/>
        <w:numPr>
          <w:ilvl w:val="0"/>
          <w:numId w:val="1"/>
        </w:numPr>
        <w:rPr>
          <w:b/>
          <w:bCs/>
          <w:sz w:val="22"/>
          <w:szCs w:val="22"/>
        </w:rPr>
      </w:pPr>
      <w:r w:rsidRPr="000E2383">
        <w:rPr>
          <w:rFonts w:ascii="Cambria" w:hAnsi="Cambria"/>
          <w:b/>
          <w:bCs/>
          <w:sz w:val="22"/>
          <w:szCs w:val="22"/>
        </w:rPr>
        <w:t>Give examples of multivariate data in AI systems.</w:t>
      </w:r>
    </w:p>
    <w:p w14:paraId="2DBBF863" w14:textId="4A51D57B" w:rsidR="00695E6F" w:rsidRPr="00695E6F" w:rsidRDefault="00695E6F" w:rsidP="00695E6F">
      <w:pPr>
        <w:pStyle w:val="NormalWeb"/>
        <w:ind w:left="360"/>
      </w:pPr>
      <w:r w:rsidRPr="00695E6F">
        <w:t>Multivariate data appears in many AI applications.</w:t>
      </w:r>
    </w:p>
    <w:p w14:paraId="1F34C4CF" w14:textId="77777777" w:rsidR="00695E6F" w:rsidRPr="00695E6F" w:rsidRDefault="00695E6F" w:rsidP="00695E6F">
      <w:pPr>
        <w:pStyle w:val="NormalWeb"/>
        <w:numPr>
          <w:ilvl w:val="0"/>
          <w:numId w:val="8"/>
        </w:numPr>
      </w:pPr>
      <w:r w:rsidRPr="00695E6F">
        <w:t>Healthcare: Age, BMI, glucose, blood pressure, cholesterol</w:t>
      </w:r>
    </w:p>
    <w:p w14:paraId="466F00AE" w14:textId="77777777" w:rsidR="00695E6F" w:rsidRPr="00695E6F" w:rsidRDefault="00695E6F" w:rsidP="00695E6F">
      <w:pPr>
        <w:pStyle w:val="NormalWeb"/>
        <w:numPr>
          <w:ilvl w:val="0"/>
          <w:numId w:val="8"/>
        </w:numPr>
      </w:pPr>
      <w:r w:rsidRPr="00695E6F">
        <w:t>Finance: Stock price, volume, volatility, interest rate</w:t>
      </w:r>
    </w:p>
    <w:p w14:paraId="2B79F7FE" w14:textId="77777777" w:rsidR="00695E6F" w:rsidRPr="00695E6F" w:rsidRDefault="00695E6F" w:rsidP="00695E6F">
      <w:pPr>
        <w:pStyle w:val="NormalWeb"/>
        <w:numPr>
          <w:ilvl w:val="0"/>
          <w:numId w:val="8"/>
        </w:numPr>
      </w:pPr>
      <w:r w:rsidRPr="00695E6F">
        <w:t>Computer Vision: RGB pixel values, texture features</w:t>
      </w:r>
    </w:p>
    <w:p w14:paraId="012B8A84" w14:textId="77777777" w:rsidR="00695E6F" w:rsidRPr="00695E6F" w:rsidRDefault="00695E6F" w:rsidP="00695E6F">
      <w:pPr>
        <w:pStyle w:val="NormalWeb"/>
        <w:numPr>
          <w:ilvl w:val="0"/>
          <w:numId w:val="8"/>
        </w:numPr>
      </w:pPr>
      <w:r w:rsidRPr="00695E6F">
        <w:t>IoT systems: Temperature, humidity, pressure, motion</w:t>
      </w:r>
    </w:p>
    <w:p w14:paraId="7E6DA91D" w14:textId="77777777" w:rsidR="00695E6F" w:rsidRPr="00695E6F" w:rsidRDefault="00695E6F" w:rsidP="00695E6F">
      <w:pPr>
        <w:pStyle w:val="NormalWeb"/>
        <w:numPr>
          <w:ilvl w:val="0"/>
          <w:numId w:val="8"/>
        </w:numPr>
      </w:pPr>
      <w:r w:rsidRPr="00695E6F">
        <w:t>Autonomous vehicles: Speed, distance, sensor readings, traffic signals</w:t>
      </w:r>
    </w:p>
    <w:p w14:paraId="4BC668C0" w14:textId="77777777" w:rsidR="00695E6F" w:rsidRDefault="00695E6F" w:rsidP="00695E6F">
      <w:pPr>
        <w:pStyle w:val="NormalWeb"/>
        <w:rPr>
          <w:sz w:val="22"/>
          <w:szCs w:val="22"/>
        </w:rPr>
      </w:pPr>
    </w:p>
    <w:p w14:paraId="494AAFE1" w14:textId="77777777" w:rsidR="00695E6F" w:rsidRPr="00695E6F" w:rsidRDefault="00695E6F" w:rsidP="00695E6F">
      <w:pPr>
        <w:pStyle w:val="NormalWeb"/>
        <w:rPr>
          <w:sz w:val="22"/>
          <w:szCs w:val="22"/>
        </w:rPr>
      </w:pPr>
    </w:p>
    <w:p w14:paraId="23B296C3" w14:textId="77777777" w:rsidR="00B52BC7" w:rsidRPr="00062E1C" w:rsidRDefault="00B52BC7" w:rsidP="00B52BC7">
      <w:pPr>
        <w:spacing w:after="0" w:line="240" w:lineRule="auto"/>
        <w:rPr>
          <w:rFonts w:ascii="Cambria" w:hAnsi="Cambria"/>
          <w:b/>
          <w:bCs/>
        </w:rPr>
      </w:pPr>
      <w:r w:rsidRPr="00062E1C">
        <w:rPr>
          <w:rFonts w:ascii="Cambria" w:hAnsi="Cambria"/>
          <w:b/>
          <w:bCs/>
        </w:rPr>
        <w:lastRenderedPageBreak/>
        <w:t>IN-LAB EXERCISE:</w:t>
      </w:r>
    </w:p>
    <w:p w14:paraId="4E033F3C" w14:textId="77777777" w:rsidR="00B52BC7" w:rsidRPr="00B52BC7" w:rsidRDefault="00B52BC7" w:rsidP="00B52BC7">
      <w:pPr>
        <w:spacing w:after="0" w:line="240" w:lineRule="auto"/>
        <w:rPr>
          <w:rFonts w:ascii="Cambria" w:hAnsi="Cambria"/>
          <w:b/>
          <w:bCs/>
        </w:rPr>
      </w:pPr>
      <w:r w:rsidRPr="00B52BC7">
        <w:rPr>
          <w:rFonts w:ascii="Cambria" w:hAnsi="Cambria"/>
          <w:b/>
          <w:bCs/>
        </w:rPr>
        <w:t xml:space="preserve">OBJECTIVE: </w:t>
      </w:r>
    </w:p>
    <w:p w14:paraId="0F85832C" w14:textId="4F3F649A" w:rsidR="00B52BC7" w:rsidRPr="00B52BC7" w:rsidRDefault="00B52BC7" w:rsidP="00B52BC7">
      <w:pPr>
        <w:spacing w:after="0" w:line="240" w:lineRule="auto"/>
        <w:rPr>
          <w:rFonts w:ascii="Cambria" w:hAnsi="Cambria"/>
        </w:rPr>
      </w:pPr>
      <w:r w:rsidRPr="00B52BC7">
        <w:rPr>
          <w:rFonts w:ascii="Cambria" w:hAnsi="Cambria"/>
        </w:rPr>
        <w:t>To discover relationships among multiple variables using multivariate visualization.</w:t>
      </w:r>
    </w:p>
    <w:p w14:paraId="5A918868" w14:textId="77777777" w:rsidR="00B52BC7" w:rsidRPr="00B52BC7" w:rsidRDefault="00B52BC7" w:rsidP="00B52BC7">
      <w:pPr>
        <w:spacing w:after="0" w:line="240" w:lineRule="auto"/>
        <w:rPr>
          <w:rFonts w:ascii="Cambria" w:hAnsi="Cambria"/>
          <w:b/>
          <w:bCs/>
        </w:rPr>
      </w:pPr>
      <w:r w:rsidRPr="00B52BC7">
        <w:rPr>
          <w:rFonts w:ascii="Cambria" w:hAnsi="Cambria"/>
          <w:b/>
          <w:bCs/>
        </w:rPr>
        <w:t xml:space="preserve">SCENARIO: </w:t>
      </w:r>
    </w:p>
    <w:p w14:paraId="1005E90F" w14:textId="6D9DD216" w:rsidR="00B52BC7" w:rsidRPr="00B52BC7" w:rsidRDefault="00B52BC7" w:rsidP="00B52BC7">
      <w:pPr>
        <w:spacing w:after="0" w:line="240" w:lineRule="auto"/>
        <w:rPr>
          <w:rFonts w:ascii="Cambria" w:hAnsi="Cambria"/>
        </w:rPr>
      </w:pPr>
      <w:r w:rsidRPr="00B52BC7">
        <w:rPr>
          <w:rFonts w:ascii="Cambria" w:hAnsi="Cambria"/>
        </w:rPr>
        <w:t>A hospital analytics team studies patient health records to identify relationships between age, BMI, glucose levels, and blood pressure for early disease prediction.</w:t>
      </w:r>
    </w:p>
    <w:p w14:paraId="34BB281F" w14:textId="77777777" w:rsidR="00B52BC7" w:rsidRPr="00B52BC7" w:rsidRDefault="00B52BC7" w:rsidP="00B52BC7">
      <w:pPr>
        <w:spacing w:after="0" w:line="240" w:lineRule="auto"/>
        <w:rPr>
          <w:rFonts w:ascii="Cambria" w:hAnsi="Cambria"/>
          <w:b/>
          <w:bCs/>
        </w:rPr>
      </w:pPr>
      <w:r w:rsidRPr="00B52BC7">
        <w:rPr>
          <w:rFonts w:ascii="Cambria" w:hAnsi="Cambria"/>
          <w:b/>
          <w:bCs/>
        </w:rPr>
        <w:t>IN-LAB TASKS (Using R Language)</w:t>
      </w:r>
    </w:p>
    <w:p w14:paraId="26BEFB71" w14:textId="77777777"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Generate scatter plot matrix</w:t>
      </w:r>
    </w:p>
    <w:p w14:paraId="29FD824B" w14:textId="77777777"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 xml:space="preserve">Apply </w:t>
      </w:r>
      <w:proofErr w:type="spellStart"/>
      <w:r w:rsidRPr="00B52BC7">
        <w:rPr>
          <w:rFonts w:ascii="Cambria" w:hAnsi="Cambria"/>
        </w:rPr>
        <w:t>color</w:t>
      </w:r>
      <w:proofErr w:type="spellEnd"/>
      <w:r w:rsidRPr="00B52BC7">
        <w:rPr>
          <w:rFonts w:ascii="Cambria" w:hAnsi="Cambria"/>
        </w:rPr>
        <w:t xml:space="preserve"> encoding for age groups</w:t>
      </w:r>
    </w:p>
    <w:p w14:paraId="4DCA8F28" w14:textId="68DE0F4A" w:rsidR="00B52BC7" w:rsidRPr="00B52BC7" w:rsidRDefault="00B52BC7" w:rsidP="00B52BC7">
      <w:pPr>
        <w:pStyle w:val="ListParagraph"/>
        <w:numPr>
          <w:ilvl w:val="0"/>
          <w:numId w:val="5"/>
        </w:numPr>
        <w:spacing w:after="0" w:line="240" w:lineRule="auto"/>
        <w:rPr>
          <w:rFonts w:ascii="Cambria" w:hAnsi="Cambria"/>
        </w:rPr>
      </w:pPr>
      <w:r w:rsidRPr="00B52BC7">
        <w:rPr>
          <w:rFonts w:ascii="Cambria" w:hAnsi="Cambria"/>
        </w:rPr>
        <w:t>Identify correlated health indicators</w:t>
      </w:r>
    </w:p>
    <w:p w14:paraId="73CEA52E" w14:textId="77777777" w:rsidR="00B52BC7" w:rsidRPr="00062E1C" w:rsidRDefault="00B52BC7" w:rsidP="00B52BC7">
      <w:pPr>
        <w:spacing w:after="0" w:line="240" w:lineRule="auto"/>
        <w:rPr>
          <w:rFonts w:ascii="Cambria" w:hAnsi="Cambria"/>
        </w:rPr>
      </w:pPr>
    </w:p>
    <w:p w14:paraId="59A3D6A9" w14:textId="77777777" w:rsidR="00B52BC7" w:rsidRPr="00062E1C" w:rsidRDefault="00B52BC7" w:rsidP="00B52BC7">
      <w:pPr>
        <w:spacing w:after="0" w:line="240" w:lineRule="auto"/>
        <w:rPr>
          <w:rFonts w:ascii="Cambria" w:hAnsi="Cambria"/>
        </w:rPr>
      </w:pPr>
      <w:r w:rsidRPr="00062E1C">
        <w:rPr>
          <w:rFonts w:ascii="Cambria" w:hAnsi="Cambria"/>
        </w:rPr>
        <w:t>(CODE: CONATAINS STUDENT ROLL NOS</w:t>
      </w:r>
    </w:p>
    <w:p w14:paraId="7D6F0275" w14:textId="77777777" w:rsidR="00B52BC7" w:rsidRPr="00062E1C" w:rsidRDefault="00B52BC7" w:rsidP="00B52BC7">
      <w:pPr>
        <w:spacing w:after="0" w:line="240" w:lineRule="auto"/>
        <w:rPr>
          <w:rFonts w:ascii="Cambria" w:hAnsi="Cambria"/>
        </w:rPr>
      </w:pPr>
      <w:r w:rsidRPr="00062E1C">
        <w:rPr>
          <w:rFonts w:ascii="Cambria" w:hAnsi="Cambria"/>
        </w:rPr>
        <w:t>SCREENSHOT OF CODE</w:t>
      </w:r>
    </w:p>
    <w:p w14:paraId="26BE4661" w14:textId="77777777" w:rsidR="00B52BC7" w:rsidRDefault="00B52BC7" w:rsidP="00B52BC7">
      <w:pPr>
        <w:spacing w:after="0" w:line="240" w:lineRule="auto"/>
        <w:rPr>
          <w:rFonts w:ascii="Cambria" w:hAnsi="Cambria"/>
        </w:rPr>
      </w:pPr>
      <w:r w:rsidRPr="00062E1C">
        <w:rPr>
          <w:rFonts w:ascii="Cambria" w:hAnsi="Cambria"/>
        </w:rPr>
        <w:t>SCREENSHOT OF OUTPUT)</w:t>
      </w:r>
    </w:p>
    <w:p w14:paraId="4D880661" w14:textId="77777777" w:rsidR="000E2383" w:rsidRDefault="000E2383" w:rsidP="00B52BC7">
      <w:pPr>
        <w:spacing w:after="0" w:line="240" w:lineRule="auto"/>
        <w:rPr>
          <w:rFonts w:ascii="Cambria" w:hAnsi="Cambria"/>
        </w:rPr>
      </w:pPr>
    </w:p>
    <w:p w14:paraId="4A208740" w14:textId="70D4C0DD" w:rsidR="000E2383" w:rsidRPr="000E2383" w:rsidRDefault="000E2383" w:rsidP="00B52BC7">
      <w:pPr>
        <w:spacing w:after="0" w:line="240" w:lineRule="auto"/>
        <w:rPr>
          <w:rFonts w:ascii="Cambria" w:hAnsi="Cambria"/>
          <w:b/>
          <w:bCs/>
        </w:rPr>
      </w:pPr>
      <w:r w:rsidRPr="000E2383">
        <w:rPr>
          <w:rFonts w:ascii="Cambria" w:hAnsi="Cambria"/>
          <w:b/>
          <w:bCs/>
        </w:rPr>
        <w:t>Code:</w:t>
      </w:r>
    </w:p>
    <w:p w14:paraId="3CCE8B32" w14:textId="77777777" w:rsidR="000E2383" w:rsidRDefault="000E2383" w:rsidP="00B52BC7">
      <w:pPr>
        <w:spacing w:after="0" w:line="240" w:lineRule="auto"/>
        <w:rPr>
          <w:rFonts w:ascii="Cambria" w:hAnsi="Cambria"/>
        </w:rPr>
      </w:pPr>
    </w:p>
    <w:p w14:paraId="630C5869" w14:textId="44020F8A" w:rsidR="000E2383" w:rsidRDefault="000E2383" w:rsidP="00B52BC7">
      <w:pPr>
        <w:spacing w:after="0" w:line="240" w:lineRule="auto"/>
        <w:rPr>
          <w:rFonts w:ascii="Cambria" w:hAnsi="Cambria"/>
          <w:b/>
          <w:bCs/>
        </w:rPr>
      </w:pPr>
      <w:r w:rsidRPr="000E2383">
        <w:rPr>
          <w:rFonts w:ascii="Cambria" w:hAnsi="Cambria"/>
          <w:b/>
          <w:bCs/>
          <w:noProof/>
        </w:rPr>
        <w:drawing>
          <wp:inline distT="0" distB="0" distL="0" distR="0" wp14:anchorId="1E1B0A69" wp14:editId="1D2D0041">
            <wp:extent cx="5731510" cy="3640455"/>
            <wp:effectExtent l="0" t="0" r="2540" b="0"/>
            <wp:docPr id="163204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45879" name=""/>
                    <pic:cNvPicPr/>
                  </pic:nvPicPr>
                  <pic:blipFill>
                    <a:blip r:embed="rId8"/>
                    <a:stretch>
                      <a:fillRect/>
                    </a:stretch>
                  </pic:blipFill>
                  <pic:spPr>
                    <a:xfrm>
                      <a:off x="0" y="0"/>
                      <a:ext cx="5731510" cy="3640455"/>
                    </a:xfrm>
                    <a:prstGeom prst="rect">
                      <a:avLst/>
                    </a:prstGeom>
                  </pic:spPr>
                </pic:pic>
              </a:graphicData>
            </a:graphic>
          </wp:inline>
        </w:drawing>
      </w:r>
    </w:p>
    <w:p w14:paraId="1FA91A77" w14:textId="77777777" w:rsidR="000E2383" w:rsidRDefault="000E2383" w:rsidP="00B52BC7">
      <w:pPr>
        <w:spacing w:after="0" w:line="240" w:lineRule="auto"/>
        <w:rPr>
          <w:rFonts w:ascii="Cambria" w:hAnsi="Cambria"/>
          <w:b/>
          <w:bCs/>
        </w:rPr>
      </w:pPr>
    </w:p>
    <w:p w14:paraId="1A1004C7" w14:textId="77777777" w:rsidR="000E2383" w:rsidRDefault="000E2383" w:rsidP="00B52BC7">
      <w:pPr>
        <w:spacing w:after="0" w:line="240" w:lineRule="auto"/>
        <w:rPr>
          <w:rFonts w:ascii="Cambria" w:hAnsi="Cambria"/>
          <w:b/>
          <w:bCs/>
        </w:rPr>
      </w:pPr>
    </w:p>
    <w:p w14:paraId="11ECC932" w14:textId="77777777" w:rsidR="000E2383" w:rsidRDefault="000E2383" w:rsidP="00B52BC7">
      <w:pPr>
        <w:spacing w:after="0" w:line="240" w:lineRule="auto"/>
        <w:rPr>
          <w:rFonts w:ascii="Cambria" w:hAnsi="Cambria"/>
          <w:b/>
          <w:bCs/>
        </w:rPr>
      </w:pPr>
    </w:p>
    <w:p w14:paraId="4A5DCB45" w14:textId="77777777" w:rsidR="000E2383" w:rsidRDefault="000E2383" w:rsidP="00B52BC7">
      <w:pPr>
        <w:spacing w:after="0" w:line="240" w:lineRule="auto"/>
        <w:rPr>
          <w:rFonts w:ascii="Cambria" w:hAnsi="Cambria"/>
          <w:b/>
          <w:bCs/>
        </w:rPr>
      </w:pPr>
    </w:p>
    <w:p w14:paraId="793A003B" w14:textId="77777777" w:rsidR="000E2383" w:rsidRDefault="000E2383" w:rsidP="00B52BC7">
      <w:pPr>
        <w:spacing w:after="0" w:line="240" w:lineRule="auto"/>
        <w:rPr>
          <w:rFonts w:ascii="Cambria" w:hAnsi="Cambria"/>
          <w:b/>
          <w:bCs/>
        </w:rPr>
      </w:pPr>
    </w:p>
    <w:p w14:paraId="2CA5C6B6" w14:textId="77777777" w:rsidR="000E2383" w:rsidRDefault="000E2383" w:rsidP="00B52BC7">
      <w:pPr>
        <w:spacing w:after="0" w:line="240" w:lineRule="auto"/>
        <w:rPr>
          <w:rFonts w:ascii="Cambria" w:hAnsi="Cambria"/>
          <w:b/>
          <w:bCs/>
        </w:rPr>
      </w:pPr>
    </w:p>
    <w:p w14:paraId="14E6CD85" w14:textId="77777777" w:rsidR="000E2383" w:rsidRDefault="000E2383" w:rsidP="00B52BC7">
      <w:pPr>
        <w:spacing w:after="0" w:line="240" w:lineRule="auto"/>
        <w:rPr>
          <w:rFonts w:ascii="Cambria" w:hAnsi="Cambria"/>
          <w:b/>
          <w:bCs/>
        </w:rPr>
      </w:pPr>
    </w:p>
    <w:p w14:paraId="11D19485" w14:textId="77777777" w:rsidR="000E2383" w:rsidRDefault="000E2383" w:rsidP="00B52BC7">
      <w:pPr>
        <w:spacing w:after="0" w:line="240" w:lineRule="auto"/>
        <w:rPr>
          <w:rFonts w:ascii="Cambria" w:hAnsi="Cambria"/>
          <w:b/>
          <w:bCs/>
        </w:rPr>
      </w:pPr>
    </w:p>
    <w:p w14:paraId="7577437B" w14:textId="77777777" w:rsidR="000E2383" w:rsidRDefault="000E2383" w:rsidP="00B52BC7">
      <w:pPr>
        <w:spacing w:after="0" w:line="240" w:lineRule="auto"/>
        <w:rPr>
          <w:rFonts w:ascii="Cambria" w:hAnsi="Cambria"/>
          <w:b/>
          <w:bCs/>
        </w:rPr>
      </w:pPr>
    </w:p>
    <w:p w14:paraId="6025D3F5" w14:textId="77777777" w:rsidR="000E2383" w:rsidRDefault="000E2383" w:rsidP="00B52BC7">
      <w:pPr>
        <w:spacing w:after="0" w:line="240" w:lineRule="auto"/>
        <w:rPr>
          <w:rFonts w:ascii="Cambria" w:hAnsi="Cambria"/>
          <w:b/>
          <w:bCs/>
        </w:rPr>
      </w:pPr>
    </w:p>
    <w:p w14:paraId="30FC54A4" w14:textId="77777777" w:rsidR="000E2383" w:rsidRDefault="000E2383" w:rsidP="00B52BC7">
      <w:pPr>
        <w:spacing w:after="0" w:line="240" w:lineRule="auto"/>
        <w:rPr>
          <w:rFonts w:ascii="Cambria" w:hAnsi="Cambria"/>
          <w:b/>
          <w:bCs/>
        </w:rPr>
      </w:pPr>
    </w:p>
    <w:p w14:paraId="6DFA9619" w14:textId="77777777" w:rsidR="000E2383" w:rsidRDefault="000E2383" w:rsidP="00B52BC7">
      <w:pPr>
        <w:spacing w:after="0" w:line="240" w:lineRule="auto"/>
        <w:rPr>
          <w:rFonts w:ascii="Cambria" w:hAnsi="Cambria"/>
          <w:b/>
          <w:bCs/>
        </w:rPr>
      </w:pPr>
    </w:p>
    <w:p w14:paraId="2F10C1C5" w14:textId="77777777" w:rsidR="000E2383" w:rsidRDefault="000E2383" w:rsidP="00B52BC7">
      <w:pPr>
        <w:spacing w:after="0" w:line="240" w:lineRule="auto"/>
        <w:rPr>
          <w:rFonts w:ascii="Cambria" w:hAnsi="Cambria"/>
          <w:b/>
          <w:bCs/>
        </w:rPr>
      </w:pPr>
    </w:p>
    <w:p w14:paraId="69B6C0FD" w14:textId="77777777" w:rsidR="000E2383" w:rsidRDefault="000E2383" w:rsidP="00B52BC7">
      <w:pPr>
        <w:spacing w:after="0" w:line="240" w:lineRule="auto"/>
        <w:rPr>
          <w:rFonts w:ascii="Cambria" w:hAnsi="Cambria"/>
          <w:b/>
          <w:bCs/>
        </w:rPr>
      </w:pPr>
    </w:p>
    <w:p w14:paraId="35A04231" w14:textId="18389F09" w:rsidR="000E2383" w:rsidRDefault="000E2383" w:rsidP="00B52BC7">
      <w:pPr>
        <w:spacing w:after="0" w:line="240" w:lineRule="auto"/>
        <w:rPr>
          <w:rFonts w:ascii="Cambria" w:hAnsi="Cambria"/>
          <w:b/>
          <w:bCs/>
        </w:rPr>
      </w:pPr>
      <w:r>
        <w:rPr>
          <w:rFonts w:ascii="Cambria" w:hAnsi="Cambria"/>
          <w:b/>
          <w:bCs/>
        </w:rPr>
        <w:lastRenderedPageBreak/>
        <w:t>Output:</w:t>
      </w:r>
    </w:p>
    <w:p w14:paraId="06D0223F" w14:textId="77777777" w:rsidR="000E2383" w:rsidRDefault="000E2383" w:rsidP="00B52BC7">
      <w:pPr>
        <w:spacing w:after="0" w:line="240" w:lineRule="auto"/>
        <w:rPr>
          <w:rFonts w:ascii="Cambria" w:hAnsi="Cambria"/>
          <w:b/>
          <w:bCs/>
        </w:rPr>
      </w:pPr>
    </w:p>
    <w:p w14:paraId="7510561D" w14:textId="2918C9AB" w:rsidR="000E2383" w:rsidRPr="000E2383" w:rsidRDefault="000E2383" w:rsidP="000E2383">
      <w:pPr>
        <w:spacing w:after="0" w:line="240" w:lineRule="auto"/>
        <w:rPr>
          <w:rFonts w:ascii="Cambria" w:hAnsi="Cambria"/>
          <w:b/>
          <w:bCs/>
        </w:rPr>
      </w:pPr>
      <w:r w:rsidRPr="000E2383">
        <w:rPr>
          <w:rFonts w:ascii="Cambria" w:hAnsi="Cambria"/>
          <w:b/>
          <w:bCs/>
          <w:noProof/>
        </w:rPr>
        <w:drawing>
          <wp:inline distT="0" distB="0" distL="0" distR="0" wp14:anchorId="371D2B3B" wp14:editId="15278B54">
            <wp:extent cx="5731510" cy="3690620"/>
            <wp:effectExtent l="0" t="0" r="2540" b="5080"/>
            <wp:docPr id="2129915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90620"/>
                    </a:xfrm>
                    <a:prstGeom prst="rect">
                      <a:avLst/>
                    </a:prstGeom>
                    <a:noFill/>
                    <a:ln>
                      <a:noFill/>
                    </a:ln>
                  </pic:spPr>
                </pic:pic>
              </a:graphicData>
            </a:graphic>
          </wp:inline>
        </w:drawing>
      </w:r>
    </w:p>
    <w:p w14:paraId="7A0DA6F2" w14:textId="2AE26D70" w:rsidR="000E2383" w:rsidRDefault="000E2383" w:rsidP="000E2383">
      <w:pPr>
        <w:spacing w:after="0" w:line="240" w:lineRule="auto"/>
        <w:rPr>
          <w:rFonts w:ascii="Cambria" w:hAnsi="Cambria"/>
          <w:b/>
          <w:bCs/>
        </w:rPr>
      </w:pPr>
      <w:r w:rsidRPr="000E2383">
        <w:rPr>
          <w:rFonts w:ascii="Cambria" w:hAnsi="Cambria"/>
          <w:b/>
          <w:bCs/>
          <w:noProof/>
        </w:rPr>
        <w:drawing>
          <wp:inline distT="0" distB="0" distL="0" distR="0" wp14:anchorId="304C4C08" wp14:editId="24B6FCAB">
            <wp:extent cx="5731510" cy="1942465"/>
            <wp:effectExtent l="0" t="0" r="2540" b="635"/>
            <wp:docPr id="1094700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a:extLst>
                        <a:ext uri="{28A0092B-C50C-407E-A947-70E740481C1C}">
                          <a14:useLocalDpi xmlns:a14="http://schemas.microsoft.com/office/drawing/2010/main" val="0"/>
                        </a:ext>
                      </a:extLst>
                    </a:blip>
                    <a:srcRect t="47431"/>
                    <a:stretch>
                      <a:fillRect/>
                    </a:stretch>
                  </pic:blipFill>
                  <pic:spPr bwMode="auto">
                    <a:xfrm>
                      <a:off x="0" y="0"/>
                      <a:ext cx="5731510" cy="1942465"/>
                    </a:xfrm>
                    <a:prstGeom prst="rect">
                      <a:avLst/>
                    </a:prstGeom>
                    <a:noFill/>
                    <a:ln>
                      <a:noFill/>
                    </a:ln>
                    <a:extLst>
                      <a:ext uri="{53640926-AAD7-44D8-BBD7-CCE9431645EC}">
                        <a14:shadowObscured xmlns:a14="http://schemas.microsoft.com/office/drawing/2010/main"/>
                      </a:ext>
                    </a:extLst>
                  </pic:spPr>
                </pic:pic>
              </a:graphicData>
            </a:graphic>
          </wp:inline>
        </w:drawing>
      </w:r>
    </w:p>
    <w:p w14:paraId="1AEB41CC" w14:textId="77777777" w:rsidR="000E2383" w:rsidRPr="000E2383" w:rsidRDefault="000E2383" w:rsidP="000E2383">
      <w:pPr>
        <w:spacing w:after="0" w:line="240" w:lineRule="auto"/>
        <w:rPr>
          <w:rFonts w:ascii="Cambria" w:hAnsi="Cambria"/>
          <w:b/>
          <w:bCs/>
        </w:rPr>
      </w:pPr>
    </w:p>
    <w:p w14:paraId="1BAC4B57" w14:textId="064C9B0D" w:rsidR="000E2383" w:rsidRDefault="000E2383" w:rsidP="00B52BC7">
      <w:pPr>
        <w:spacing w:after="0" w:line="240" w:lineRule="auto"/>
        <w:rPr>
          <w:rFonts w:ascii="Cambria" w:hAnsi="Cambria"/>
          <w:b/>
          <w:bCs/>
        </w:rPr>
      </w:pPr>
      <w:r w:rsidRPr="000E2383">
        <w:rPr>
          <w:rFonts w:ascii="Cambria" w:hAnsi="Cambria"/>
          <w:b/>
          <w:bCs/>
          <w:noProof/>
        </w:rPr>
        <w:lastRenderedPageBreak/>
        <w:drawing>
          <wp:inline distT="0" distB="0" distL="0" distR="0" wp14:anchorId="429688AE" wp14:editId="49F2E51E">
            <wp:extent cx="5731510" cy="3779520"/>
            <wp:effectExtent l="0" t="0" r="2540" b="0"/>
            <wp:docPr id="25611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11574" name=""/>
                    <pic:cNvPicPr/>
                  </pic:nvPicPr>
                  <pic:blipFill>
                    <a:blip r:embed="rId11"/>
                    <a:stretch>
                      <a:fillRect/>
                    </a:stretch>
                  </pic:blipFill>
                  <pic:spPr>
                    <a:xfrm>
                      <a:off x="0" y="0"/>
                      <a:ext cx="5731510" cy="3779520"/>
                    </a:xfrm>
                    <a:prstGeom prst="rect">
                      <a:avLst/>
                    </a:prstGeom>
                  </pic:spPr>
                </pic:pic>
              </a:graphicData>
            </a:graphic>
          </wp:inline>
        </w:drawing>
      </w:r>
    </w:p>
    <w:p w14:paraId="77065E09" w14:textId="5C7A4FC8" w:rsidR="000E2383" w:rsidRDefault="000E2383" w:rsidP="00B52BC7">
      <w:pPr>
        <w:spacing w:after="0" w:line="240" w:lineRule="auto"/>
        <w:rPr>
          <w:rFonts w:ascii="Cambria" w:hAnsi="Cambria"/>
          <w:b/>
          <w:bCs/>
        </w:rPr>
      </w:pPr>
      <w:r w:rsidRPr="000E2383">
        <w:rPr>
          <w:rFonts w:ascii="Cambria" w:hAnsi="Cambria"/>
          <w:b/>
          <w:bCs/>
          <w:noProof/>
        </w:rPr>
        <w:drawing>
          <wp:inline distT="0" distB="0" distL="0" distR="0" wp14:anchorId="5B5380C6" wp14:editId="23931C1C">
            <wp:extent cx="5731510" cy="3684905"/>
            <wp:effectExtent l="0" t="0" r="2540" b="0"/>
            <wp:docPr id="177108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89630" name=""/>
                    <pic:cNvPicPr/>
                  </pic:nvPicPr>
                  <pic:blipFill rotWithShape="1">
                    <a:blip r:embed="rId12"/>
                    <a:srcRect t="1627"/>
                    <a:stretch>
                      <a:fillRect/>
                    </a:stretch>
                  </pic:blipFill>
                  <pic:spPr bwMode="auto">
                    <a:xfrm>
                      <a:off x="0" y="0"/>
                      <a:ext cx="5731510" cy="3684905"/>
                    </a:xfrm>
                    <a:prstGeom prst="rect">
                      <a:avLst/>
                    </a:prstGeom>
                    <a:ln>
                      <a:noFill/>
                    </a:ln>
                    <a:extLst>
                      <a:ext uri="{53640926-AAD7-44D8-BBD7-CCE9431645EC}">
                        <a14:shadowObscured xmlns:a14="http://schemas.microsoft.com/office/drawing/2010/main"/>
                      </a:ext>
                    </a:extLst>
                  </pic:spPr>
                </pic:pic>
              </a:graphicData>
            </a:graphic>
          </wp:inline>
        </w:drawing>
      </w:r>
    </w:p>
    <w:p w14:paraId="6287A70D" w14:textId="3E41395B" w:rsidR="000E2383" w:rsidRPr="00062E1C" w:rsidRDefault="000E2383" w:rsidP="000E2383">
      <w:pPr>
        <w:spacing w:after="0" w:line="240" w:lineRule="auto"/>
        <w:jc w:val="center"/>
        <w:rPr>
          <w:rFonts w:ascii="Cambria" w:hAnsi="Cambria"/>
          <w:b/>
          <w:bCs/>
        </w:rPr>
      </w:pPr>
      <w:r>
        <w:rPr>
          <w:rFonts w:ascii="Cambria" w:hAnsi="Cambria"/>
          <w:b/>
          <w:bCs/>
          <w:noProof/>
          <w14:ligatures w14:val="standardContextual"/>
        </w:rPr>
        <w:lastRenderedPageBreak/>
        <w:drawing>
          <wp:inline distT="0" distB="0" distL="0" distR="0" wp14:anchorId="6742247C" wp14:editId="2BA9D0F3">
            <wp:extent cx="4229467" cy="3901778"/>
            <wp:effectExtent l="0" t="0" r="0" b="3810"/>
            <wp:docPr id="1614453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5393" name="Picture 161445393"/>
                    <pic:cNvPicPr/>
                  </pic:nvPicPr>
                  <pic:blipFill>
                    <a:blip r:embed="rId13">
                      <a:extLst>
                        <a:ext uri="{28A0092B-C50C-407E-A947-70E740481C1C}">
                          <a14:useLocalDpi xmlns:a14="http://schemas.microsoft.com/office/drawing/2010/main" val="0"/>
                        </a:ext>
                      </a:extLst>
                    </a:blip>
                    <a:stretch>
                      <a:fillRect/>
                    </a:stretch>
                  </pic:blipFill>
                  <pic:spPr>
                    <a:xfrm>
                      <a:off x="0" y="0"/>
                      <a:ext cx="4229467" cy="3901778"/>
                    </a:xfrm>
                    <a:prstGeom prst="rect">
                      <a:avLst/>
                    </a:prstGeom>
                  </pic:spPr>
                </pic:pic>
              </a:graphicData>
            </a:graphic>
          </wp:inline>
        </w:drawing>
      </w:r>
    </w:p>
    <w:p w14:paraId="6C9EC516" w14:textId="77777777" w:rsidR="00B52BC7" w:rsidRPr="00062E1C" w:rsidRDefault="00B52BC7" w:rsidP="00B52BC7">
      <w:pPr>
        <w:spacing w:after="0" w:line="240" w:lineRule="auto"/>
        <w:rPr>
          <w:rFonts w:ascii="Cambria" w:hAnsi="Cambria"/>
          <w:b/>
          <w:bCs/>
        </w:rPr>
      </w:pPr>
    </w:p>
    <w:p w14:paraId="21FBD2A2" w14:textId="77777777" w:rsidR="00B52BC7" w:rsidRPr="00062E1C" w:rsidRDefault="00B52BC7" w:rsidP="00B52BC7">
      <w:pPr>
        <w:spacing w:after="0" w:line="240" w:lineRule="auto"/>
        <w:rPr>
          <w:rFonts w:ascii="Cambria" w:hAnsi="Cambria"/>
          <w:b/>
          <w:bCs/>
        </w:rPr>
      </w:pPr>
      <w:r w:rsidRPr="00062E1C">
        <w:rPr>
          <w:rFonts w:ascii="Cambria" w:hAnsi="Cambria"/>
          <w:b/>
          <w:bCs/>
        </w:rPr>
        <w:t>POST-LAB QUESTIONS (PROVIDE BRIEF ANSWERS TO THE FOLLOWING QUESTIONS)</w:t>
      </w:r>
    </w:p>
    <w:p w14:paraId="1C8F10AB" w14:textId="685DF554" w:rsidR="00B52BC7" w:rsidRPr="00695E6F"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695E6F">
        <w:rPr>
          <w:rFonts w:ascii="Cambria" w:eastAsia="Times New Roman" w:hAnsi="Cambria" w:cs="Times New Roman"/>
          <w:b/>
          <w:bCs/>
          <w:lang w:eastAsia="en-IN" w:bidi="ta-IN"/>
        </w:rPr>
        <w:t>Which health parameters show strong correlation?</w:t>
      </w:r>
    </w:p>
    <w:p w14:paraId="4FD9B2E6" w14:textId="77777777" w:rsidR="00695E6F" w:rsidRDefault="00695E6F" w:rsidP="00695E6F">
      <w:pPr>
        <w:pStyle w:val="ListParagraph"/>
        <w:spacing w:after="0" w:line="240" w:lineRule="auto"/>
        <w:rPr>
          <w:rFonts w:ascii="Cambria" w:eastAsia="Times New Roman" w:hAnsi="Cambria" w:cs="Times New Roman"/>
          <w:lang w:eastAsia="en-IN" w:bidi="ta-IN"/>
        </w:rPr>
      </w:pPr>
    </w:p>
    <w:p w14:paraId="555B703E" w14:textId="0BF872F4" w:rsidR="000E2383" w:rsidRPr="000E2383" w:rsidRDefault="000E2383" w:rsidP="000E2383">
      <w:pPr>
        <w:spacing w:after="0"/>
        <w:rPr>
          <w:rFonts w:ascii="Cambria" w:eastAsia="Times New Roman" w:hAnsi="Cambria" w:cs="Times New Roman"/>
          <w:lang w:eastAsia="en-IN" w:bidi="ta-IN"/>
        </w:rPr>
      </w:pPr>
      <w:r w:rsidRPr="000E2383">
        <w:rPr>
          <w:rFonts w:ascii="Cambria" w:eastAsia="Times New Roman" w:hAnsi="Cambria" w:cs="Times New Roman"/>
          <w:lang w:eastAsia="en-IN" w:bidi="ta-IN"/>
        </w:rPr>
        <w:t xml:space="preserve">From the correlation matrix and scatter plot matrix, BMI and </w:t>
      </w:r>
      <w:r w:rsidR="007F08F5" w:rsidRPr="000E2383">
        <w:rPr>
          <w:rFonts w:ascii="Cambria" w:eastAsia="Times New Roman" w:hAnsi="Cambria" w:cs="Times New Roman"/>
          <w:lang w:eastAsia="en-IN" w:bidi="ta-IN"/>
        </w:rPr>
        <w:t>Blood Pressure</w:t>
      </w:r>
      <w:r w:rsidRPr="000E2383">
        <w:rPr>
          <w:rFonts w:ascii="Cambria" w:eastAsia="Times New Roman" w:hAnsi="Cambria" w:cs="Times New Roman"/>
          <w:lang w:eastAsia="en-IN" w:bidi="ta-IN"/>
        </w:rPr>
        <w:t xml:space="preserve"> show a strong positive correlation. A noticeable association is also observed between Age and </w:t>
      </w:r>
      <w:r w:rsidR="007F08F5" w:rsidRPr="000E2383">
        <w:rPr>
          <w:rFonts w:ascii="Cambria" w:eastAsia="Times New Roman" w:hAnsi="Cambria" w:cs="Times New Roman"/>
          <w:lang w:eastAsia="en-IN" w:bidi="ta-IN"/>
        </w:rPr>
        <w:t>Blood Pressure</w:t>
      </w:r>
      <w:r w:rsidRPr="000E2383">
        <w:rPr>
          <w:rFonts w:ascii="Cambria" w:eastAsia="Times New Roman" w:hAnsi="Cambria" w:cs="Times New Roman"/>
          <w:lang w:eastAsia="en-IN" w:bidi="ta-IN"/>
        </w:rPr>
        <w:t>, indicating that cardiovascular parameters tend to vary together. Other variable pairs show weaker or moderate correlations.</w:t>
      </w:r>
    </w:p>
    <w:p w14:paraId="70D9B4FE" w14:textId="77777777" w:rsidR="00695E6F" w:rsidRPr="00B52BC7" w:rsidRDefault="00695E6F" w:rsidP="00695E6F">
      <w:pPr>
        <w:pStyle w:val="ListParagraph"/>
        <w:spacing w:after="0" w:line="240" w:lineRule="auto"/>
        <w:rPr>
          <w:rFonts w:ascii="Cambria" w:eastAsia="Times New Roman" w:hAnsi="Cambria" w:cs="Times New Roman"/>
          <w:lang w:eastAsia="en-IN" w:bidi="ta-IN"/>
        </w:rPr>
      </w:pPr>
    </w:p>
    <w:p w14:paraId="377F2CD0" w14:textId="1079DAC4" w:rsidR="00B52BC7"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695E6F">
        <w:rPr>
          <w:rFonts w:ascii="Cambria" w:eastAsia="Times New Roman" w:hAnsi="Cambria" w:cs="Times New Roman"/>
          <w:b/>
          <w:bCs/>
          <w:lang w:eastAsia="en-IN" w:bidi="ta-IN"/>
        </w:rPr>
        <w:t>Why correlation does not imply causation in medical data?</w:t>
      </w:r>
    </w:p>
    <w:p w14:paraId="3938C877" w14:textId="77777777" w:rsidR="00695E6F" w:rsidRDefault="00695E6F" w:rsidP="00695E6F">
      <w:pPr>
        <w:pStyle w:val="ListParagraph"/>
        <w:spacing w:after="0" w:line="240" w:lineRule="auto"/>
        <w:rPr>
          <w:rFonts w:ascii="Cambria" w:eastAsia="Times New Roman" w:hAnsi="Cambria" w:cs="Times New Roman"/>
          <w:b/>
          <w:bCs/>
          <w:lang w:eastAsia="en-IN" w:bidi="ta-IN"/>
        </w:rPr>
      </w:pPr>
    </w:p>
    <w:p w14:paraId="75776E47" w14:textId="3CA8658C" w:rsidR="00695E6F" w:rsidRPr="000E2383" w:rsidRDefault="000E2383" w:rsidP="000E2383">
      <w:pPr>
        <w:spacing w:after="0" w:line="240" w:lineRule="auto"/>
        <w:rPr>
          <w:rFonts w:ascii="Cambria" w:eastAsia="Times New Roman" w:hAnsi="Cambria" w:cs="Times New Roman"/>
          <w:lang w:eastAsia="en-IN" w:bidi="ta-IN"/>
        </w:rPr>
      </w:pPr>
      <w:r w:rsidRPr="000E2383">
        <w:rPr>
          <w:rFonts w:ascii="Cambria" w:eastAsia="Times New Roman" w:hAnsi="Cambria" w:cs="Times New Roman"/>
          <w:lang w:eastAsia="en-IN" w:bidi="ta-IN"/>
        </w:rPr>
        <w:t>Although correlations are observed between certain health parameters, they do not indicate a cause-and-effect relationship. Medical data is influenced by multiple biological, environmental, and lifestyle factors. Without clinical trials or controlled studies, it cannot be concluded that changes in one parameter directly cause changes in another.</w:t>
      </w:r>
    </w:p>
    <w:p w14:paraId="3ACB58FB" w14:textId="77777777" w:rsidR="000E2383" w:rsidRPr="00695E6F" w:rsidRDefault="000E2383" w:rsidP="00695E6F">
      <w:pPr>
        <w:pStyle w:val="ListParagraph"/>
        <w:spacing w:after="0" w:line="240" w:lineRule="auto"/>
        <w:rPr>
          <w:rFonts w:ascii="Cambria" w:eastAsia="Times New Roman" w:hAnsi="Cambria" w:cs="Times New Roman"/>
          <w:b/>
          <w:bCs/>
          <w:lang w:eastAsia="en-IN" w:bidi="ta-IN"/>
        </w:rPr>
      </w:pPr>
    </w:p>
    <w:p w14:paraId="24E70659" w14:textId="5293B4BC" w:rsidR="00B52BC7"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695E6F">
        <w:rPr>
          <w:rFonts w:ascii="Cambria" w:eastAsia="Times New Roman" w:hAnsi="Cambria" w:cs="Times New Roman"/>
          <w:b/>
          <w:bCs/>
          <w:lang w:eastAsia="en-IN" w:bidi="ta-IN"/>
        </w:rPr>
        <w:t>How can these patterns assist predictive healthcare AI?</w:t>
      </w:r>
    </w:p>
    <w:p w14:paraId="6C221263" w14:textId="77777777" w:rsidR="00695E6F" w:rsidRDefault="00695E6F" w:rsidP="00695E6F">
      <w:pPr>
        <w:pStyle w:val="ListParagraph"/>
        <w:spacing w:after="0" w:line="240" w:lineRule="auto"/>
        <w:rPr>
          <w:rFonts w:ascii="Cambria" w:eastAsia="Times New Roman" w:hAnsi="Cambria" w:cs="Times New Roman"/>
          <w:b/>
          <w:bCs/>
          <w:lang w:eastAsia="en-IN" w:bidi="ta-IN"/>
        </w:rPr>
      </w:pPr>
    </w:p>
    <w:p w14:paraId="0F1B7B9C" w14:textId="66651601" w:rsidR="00695E6F" w:rsidRPr="000E2383" w:rsidRDefault="000E2383" w:rsidP="000E2383">
      <w:pPr>
        <w:spacing w:after="0" w:line="240" w:lineRule="auto"/>
        <w:rPr>
          <w:rFonts w:ascii="Cambria" w:eastAsia="Times New Roman" w:hAnsi="Cambria" w:cs="Times New Roman"/>
          <w:lang w:eastAsia="en-IN" w:bidi="ta-IN"/>
        </w:rPr>
      </w:pPr>
      <w:r w:rsidRPr="000E2383">
        <w:rPr>
          <w:rFonts w:ascii="Cambria" w:eastAsia="Times New Roman" w:hAnsi="Cambria" w:cs="Times New Roman"/>
          <w:lang w:eastAsia="en-IN" w:bidi="ta-IN"/>
        </w:rPr>
        <w:t>The identified multivariate patterns help predictive healthcare AI models by capturing relationships among age, BMI, glucose level, and blood pressure simultaneously. This enables better risk prediction, early disease identification, and more reliable health assessments by considering multiple indicators together rather than individually.</w:t>
      </w:r>
    </w:p>
    <w:p w14:paraId="4CB17FC6" w14:textId="77777777" w:rsidR="000E2383" w:rsidRPr="00695E6F" w:rsidRDefault="000E2383" w:rsidP="00695E6F">
      <w:pPr>
        <w:pStyle w:val="ListParagraph"/>
        <w:spacing w:after="0" w:line="240" w:lineRule="auto"/>
        <w:rPr>
          <w:rFonts w:ascii="Cambria" w:eastAsia="Times New Roman" w:hAnsi="Cambria" w:cs="Times New Roman"/>
          <w:b/>
          <w:bCs/>
          <w:lang w:eastAsia="en-IN" w:bidi="ta-IN"/>
        </w:rPr>
      </w:pPr>
    </w:p>
    <w:p w14:paraId="298581C8" w14:textId="78AA47C7" w:rsidR="00695E6F" w:rsidRDefault="00B52BC7" w:rsidP="00695E6F">
      <w:pPr>
        <w:pStyle w:val="ListParagraph"/>
        <w:numPr>
          <w:ilvl w:val="0"/>
          <w:numId w:val="6"/>
        </w:numPr>
        <w:spacing w:after="0" w:line="240" w:lineRule="auto"/>
        <w:rPr>
          <w:rFonts w:ascii="Cambria" w:eastAsia="Times New Roman" w:hAnsi="Cambria" w:cs="Times New Roman"/>
          <w:b/>
          <w:bCs/>
          <w:lang w:eastAsia="en-IN" w:bidi="ta-IN"/>
        </w:rPr>
      </w:pPr>
      <w:r w:rsidRPr="00695E6F">
        <w:rPr>
          <w:rFonts w:ascii="Cambria" w:eastAsia="Times New Roman" w:hAnsi="Cambria" w:cs="Times New Roman"/>
          <w:b/>
          <w:bCs/>
          <w:lang w:eastAsia="en-IN" w:bidi="ta-IN"/>
        </w:rPr>
        <w:t>What visualization limitations exist for high-dimensional data?</w:t>
      </w:r>
    </w:p>
    <w:p w14:paraId="4155EA20" w14:textId="77777777" w:rsidR="00695E6F" w:rsidRDefault="00695E6F" w:rsidP="00695E6F">
      <w:pPr>
        <w:pStyle w:val="ListParagraph"/>
        <w:spacing w:after="0" w:line="240" w:lineRule="auto"/>
        <w:rPr>
          <w:rFonts w:ascii="Cambria" w:eastAsia="Times New Roman" w:hAnsi="Cambria" w:cs="Times New Roman"/>
          <w:b/>
          <w:bCs/>
          <w:lang w:eastAsia="en-IN" w:bidi="ta-IN"/>
        </w:rPr>
      </w:pPr>
    </w:p>
    <w:p w14:paraId="6B6929A7" w14:textId="2FB69C35" w:rsidR="00695E6F" w:rsidRPr="000E2383" w:rsidRDefault="000E2383" w:rsidP="000E2383">
      <w:pPr>
        <w:spacing w:after="0" w:line="240" w:lineRule="auto"/>
        <w:rPr>
          <w:rFonts w:ascii="Cambria" w:eastAsia="Times New Roman" w:hAnsi="Cambria" w:cs="Times New Roman"/>
          <w:lang w:eastAsia="en-IN" w:bidi="ta-IN"/>
        </w:rPr>
      </w:pPr>
      <w:r w:rsidRPr="000E2383">
        <w:rPr>
          <w:rFonts w:ascii="Cambria" w:eastAsia="Times New Roman" w:hAnsi="Cambria" w:cs="Times New Roman"/>
          <w:lang w:eastAsia="en-IN" w:bidi="ta-IN"/>
        </w:rPr>
        <w:t>High-dimensional data visualization becomes difficult to interpret due to overlapping data points, visual clutter, and limited display space. Scatter plot matrices may become complex as the number of variables increases, making it harder to clearly identify relationships among all parameters.</w:t>
      </w:r>
    </w:p>
    <w:p w14:paraId="4DA2D0F3" w14:textId="77777777" w:rsidR="000E2383" w:rsidRPr="00695E6F" w:rsidRDefault="000E2383" w:rsidP="00695E6F">
      <w:pPr>
        <w:pStyle w:val="ListParagraph"/>
        <w:spacing w:after="0" w:line="240" w:lineRule="auto"/>
        <w:rPr>
          <w:rFonts w:ascii="Cambria" w:eastAsia="Times New Roman" w:hAnsi="Cambria" w:cs="Times New Roman"/>
          <w:b/>
          <w:bCs/>
          <w:lang w:eastAsia="en-IN" w:bidi="ta-IN"/>
        </w:rPr>
      </w:pPr>
    </w:p>
    <w:p w14:paraId="583DFE87" w14:textId="62319A19" w:rsidR="00B52BC7"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695E6F">
        <w:rPr>
          <w:rFonts w:ascii="Cambria" w:eastAsia="Times New Roman" w:hAnsi="Cambria" w:cs="Times New Roman"/>
          <w:b/>
          <w:bCs/>
          <w:lang w:eastAsia="en-IN" w:bidi="ta-IN"/>
        </w:rPr>
        <w:t>How can dimensionality reduction improve visualization?</w:t>
      </w:r>
    </w:p>
    <w:p w14:paraId="2A0C7A8A" w14:textId="77777777" w:rsidR="00695E6F" w:rsidRDefault="00695E6F" w:rsidP="00695E6F">
      <w:pPr>
        <w:pStyle w:val="ListParagraph"/>
        <w:spacing w:after="0" w:line="240" w:lineRule="auto"/>
        <w:rPr>
          <w:rFonts w:ascii="Cambria" w:eastAsia="Times New Roman" w:hAnsi="Cambria" w:cs="Times New Roman"/>
          <w:b/>
          <w:bCs/>
          <w:lang w:eastAsia="en-IN" w:bidi="ta-IN"/>
        </w:rPr>
      </w:pPr>
    </w:p>
    <w:p w14:paraId="2EC3E897" w14:textId="4FD44DCF" w:rsidR="00695E6F" w:rsidRPr="000E2383" w:rsidRDefault="000E2383" w:rsidP="000E2383">
      <w:pPr>
        <w:spacing w:after="0" w:line="240" w:lineRule="auto"/>
        <w:rPr>
          <w:rFonts w:ascii="Cambria" w:eastAsia="Times New Roman" w:hAnsi="Cambria" w:cs="Times New Roman"/>
          <w:b/>
          <w:bCs/>
          <w:lang w:eastAsia="en-IN" w:bidi="ta-IN"/>
        </w:rPr>
      </w:pPr>
      <w:r w:rsidRPr="000E2383">
        <w:rPr>
          <w:rFonts w:ascii="Cambria" w:eastAsia="Times New Roman" w:hAnsi="Cambria" w:cs="Times New Roman"/>
          <w:lang w:eastAsia="en-IN" w:bidi="ta-IN"/>
        </w:rPr>
        <w:t>Dimensionality reduction techniques simplify visualization by reducing the number of variables while retaining important information. This improves clarity, minimizes clutter, and helps in identifying dominant patterns and relationships more effectively in multivariate healthcare data.</w:t>
      </w:r>
    </w:p>
    <w:p w14:paraId="6EC1C54E" w14:textId="77777777" w:rsidR="00695E6F" w:rsidRDefault="00695E6F" w:rsidP="00695E6F">
      <w:pPr>
        <w:pStyle w:val="ListParagraph"/>
        <w:spacing w:after="0" w:line="240" w:lineRule="auto"/>
        <w:rPr>
          <w:rFonts w:ascii="Cambria" w:eastAsia="Times New Roman" w:hAnsi="Cambria" w:cs="Times New Roman"/>
          <w:b/>
          <w:bCs/>
          <w:lang w:eastAsia="en-IN" w:bidi="ta-IN"/>
        </w:rPr>
      </w:pPr>
    </w:p>
    <w:p w14:paraId="1B80ABE2" w14:textId="77777777" w:rsidR="00695E6F" w:rsidRDefault="00695E6F" w:rsidP="00695E6F">
      <w:pPr>
        <w:pStyle w:val="ListParagraph"/>
        <w:spacing w:after="0" w:line="240" w:lineRule="auto"/>
        <w:rPr>
          <w:rFonts w:ascii="Cambria" w:eastAsia="Times New Roman" w:hAnsi="Cambria" w:cs="Times New Roman"/>
          <w:b/>
          <w:bCs/>
          <w:lang w:eastAsia="en-IN" w:bidi="ta-IN"/>
        </w:rPr>
      </w:pPr>
    </w:p>
    <w:p w14:paraId="742DE3E3"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697457D5"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3B439DD5"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3503729D"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1373085B"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087EAAA0"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6C56ECEB"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737769B7"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21D4105C"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7407E862"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18E24950"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2EBB35F1"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32796854"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149FD1E8"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2683A503"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6C3F2165"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59A662D5"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7AFAB1D4"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4EDFC522"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369F4C5F"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2AAC00A5"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07E5FA62"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0AC37051"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707259B5"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0882BC46"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5B899DD0"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20F7F29F" w14:textId="77777777" w:rsidR="000E2383" w:rsidRDefault="000E2383" w:rsidP="00695E6F">
      <w:pPr>
        <w:pStyle w:val="ListParagraph"/>
        <w:spacing w:after="0" w:line="240" w:lineRule="auto"/>
        <w:rPr>
          <w:rFonts w:ascii="Cambria" w:eastAsia="Times New Roman" w:hAnsi="Cambria" w:cs="Times New Roman"/>
          <w:b/>
          <w:bCs/>
          <w:lang w:eastAsia="en-IN" w:bidi="ta-IN"/>
        </w:rPr>
      </w:pPr>
    </w:p>
    <w:p w14:paraId="4EFFA12B" w14:textId="77777777" w:rsidR="000E2383" w:rsidRPr="00695E6F" w:rsidRDefault="000E2383" w:rsidP="00695E6F">
      <w:pPr>
        <w:pStyle w:val="ListParagraph"/>
        <w:spacing w:after="0" w:line="240" w:lineRule="auto"/>
        <w:rPr>
          <w:rFonts w:ascii="Cambria" w:eastAsia="Times New Roman" w:hAnsi="Cambria" w:cs="Times New Roman"/>
          <w:b/>
          <w:bCs/>
          <w:lang w:eastAsia="en-IN" w:bidi="ta-IN"/>
        </w:rPr>
      </w:pPr>
    </w:p>
    <w:p w14:paraId="2A7CF22A" w14:textId="77777777" w:rsidR="00B52BC7" w:rsidRPr="00062E1C" w:rsidRDefault="00B52BC7" w:rsidP="00B52BC7">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B52BC7" w:rsidRPr="00062E1C" w14:paraId="433F8BC2" w14:textId="77777777" w:rsidTr="00D844DD">
        <w:trPr>
          <w:trHeight w:val="417"/>
        </w:trPr>
        <w:tc>
          <w:tcPr>
            <w:tcW w:w="3075" w:type="dxa"/>
          </w:tcPr>
          <w:p w14:paraId="166302AA" w14:textId="77777777" w:rsidR="00B52BC7" w:rsidRPr="00062E1C" w:rsidRDefault="00B52BC7" w:rsidP="00D844DD">
            <w:pPr>
              <w:pStyle w:val="TableParagraph"/>
              <w:ind w:right="-15" w:firstLine="360"/>
              <w:rPr>
                <w:rFonts w:cs="Times New Roman"/>
                <w:b/>
              </w:rPr>
            </w:pPr>
            <w:r w:rsidRPr="00062E1C">
              <w:rPr>
                <w:rFonts w:cs="Times New Roman"/>
                <w:b/>
              </w:rPr>
              <w:t>Description</w:t>
            </w:r>
          </w:p>
        </w:tc>
        <w:tc>
          <w:tcPr>
            <w:tcW w:w="1890" w:type="dxa"/>
          </w:tcPr>
          <w:p w14:paraId="6F69E4B9" w14:textId="77777777" w:rsidR="00B52BC7" w:rsidRPr="00062E1C" w:rsidRDefault="00B52BC7" w:rsidP="00D844DD">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4C786ECD" w14:textId="77777777" w:rsidR="00B52BC7" w:rsidRPr="00062E1C" w:rsidRDefault="00B52BC7" w:rsidP="00D844DD">
            <w:pPr>
              <w:pStyle w:val="TableParagraph"/>
              <w:jc w:val="center"/>
              <w:rPr>
                <w:rFonts w:cs="Times New Roman"/>
                <w:b/>
              </w:rPr>
            </w:pPr>
            <w:r w:rsidRPr="00062E1C">
              <w:rPr>
                <w:rFonts w:cs="Times New Roman"/>
                <w:b/>
              </w:rPr>
              <w:t>Marks Awarded</w:t>
            </w:r>
          </w:p>
        </w:tc>
      </w:tr>
      <w:tr w:rsidR="00B52BC7" w:rsidRPr="00062E1C" w14:paraId="79F45ADA" w14:textId="77777777" w:rsidTr="00D844DD">
        <w:trPr>
          <w:trHeight w:val="336"/>
        </w:trPr>
        <w:tc>
          <w:tcPr>
            <w:tcW w:w="3075" w:type="dxa"/>
          </w:tcPr>
          <w:p w14:paraId="77E170C8"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1EB0AAA9"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A8FCE90" w14:textId="77777777" w:rsidR="00B52BC7" w:rsidRPr="00062E1C" w:rsidRDefault="00B52BC7" w:rsidP="00D844DD">
            <w:pPr>
              <w:pStyle w:val="TableParagraph"/>
              <w:rPr>
                <w:rFonts w:cs="Times New Roman"/>
              </w:rPr>
            </w:pPr>
          </w:p>
        </w:tc>
      </w:tr>
      <w:tr w:rsidR="00B52BC7" w:rsidRPr="00062E1C" w14:paraId="05C996A5" w14:textId="77777777" w:rsidTr="00D844DD">
        <w:trPr>
          <w:trHeight w:val="399"/>
        </w:trPr>
        <w:tc>
          <w:tcPr>
            <w:tcW w:w="3075" w:type="dxa"/>
          </w:tcPr>
          <w:p w14:paraId="2E4E56CE"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E64EF2F"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138A974" w14:textId="77777777" w:rsidR="00B52BC7" w:rsidRPr="00062E1C" w:rsidRDefault="00B52BC7" w:rsidP="00D844DD">
            <w:pPr>
              <w:pStyle w:val="TableParagraph"/>
              <w:rPr>
                <w:rFonts w:cs="Times New Roman"/>
              </w:rPr>
            </w:pPr>
          </w:p>
        </w:tc>
      </w:tr>
      <w:tr w:rsidR="00B52BC7" w:rsidRPr="00062E1C" w14:paraId="0BE19FB3" w14:textId="77777777" w:rsidTr="00D844DD">
        <w:trPr>
          <w:trHeight w:val="399"/>
        </w:trPr>
        <w:tc>
          <w:tcPr>
            <w:tcW w:w="3075" w:type="dxa"/>
          </w:tcPr>
          <w:p w14:paraId="21A4E0B4"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4D2C09" w14:textId="77777777" w:rsidR="00B52BC7" w:rsidRPr="00062E1C" w:rsidRDefault="00B52BC7" w:rsidP="00D844DD">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249F3C86" w14:textId="77777777" w:rsidR="00B52BC7" w:rsidRPr="00062E1C" w:rsidRDefault="00B52BC7" w:rsidP="00D844DD">
            <w:pPr>
              <w:pStyle w:val="TableParagraph"/>
              <w:rPr>
                <w:rFonts w:cs="Times New Roman"/>
              </w:rPr>
            </w:pPr>
          </w:p>
        </w:tc>
      </w:tr>
      <w:tr w:rsidR="00B52BC7" w:rsidRPr="00062E1C" w14:paraId="6BDBEA2D" w14:textId="77777777" w:rsidTr="00D844DD">
        <w:trPr>
          <w:trHeight w:val="354"/>
        </w:trPr>
        <w:tc>
          <w:tcPr>
            <w:tcW w:w="3075" w:type="dxa"/>
          </w:tcPr>
          <w:p w14:paraId="69B84049"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5C871B71"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6349F9B" w14:textId="77777777" w:rsidR="00B52BC7" w:rsidRPr="00062E1C" w:rsidRDefault="00B52BC7" w:rsidP="00D844DD">
            <w:pPr>
              <w:pStyle w:val="TableParagraph"/>
              <w:rPr>
                <w:rFonts w:cs="Times New Roman"/>
              </w:rPr>
            </w:pPr>
          </w:p>
        </w:tc>
      </w:tr>
      <w:tr w:rsidR="00B52BC7" w:rsidRPr="00062E1C" w14:paraId="3DB7CE52" w14:textId="77777777" w:rsidTr="00D844DD">
        <w:trPr>
          <w:trHeight w:val="417"/>
        </w:trPr>
        <w:tc>
          <w:tcPr>
            <w:tcW w:w="3075" w:type="dxa"/>
            <w:vAlign w:val="center"/>
          </w:tcPr>
          <w:p w14:paraId="6EB3BDA0" w14:textId="77777777" w:rsidR="00B52BC7" w:rsidRPr="00062E1C" w:rsidRDefault="00B52BC7" w:rsidP="00D844DD">
            <w:pPr>
              <w:pStyle w:val="TableParagraph"/>
              <w:ind w:right="95" w:firstLine="360"/>
              <w:jc w:val="right"/>
              <w:rPr>
                <w:rFonts w:cs="Times New Roman"/>
                <w:b/>
              </w:rPr>
            </w:pPr>
            <w:r w:rsidRPr="00062E1C">
              <w:rPr>
                <w:rFonts w:cs="Times New Roman"/>
                <w:b/>
              </w:rPr>
              <w:t>Total</w:t>
            </w:r>
          </w:p>
        </w:tc>
        <w:tc>
          <w:tcPr>
            <w:tcW w:w="1890" w:type="dxa"/>
            <w:vAlign w:val="center"/>
          </w:tcPr>
          <w:p w14:paraId="007E97F1" w14:textId="77777777" w:rsidR="00B52BC7" w:rsidRPr="00062E1C" w:rsidRDefault="00B52BC7" w:rsidP="00D844DD">
            <w:pPr>
              <w:pStyle w:val="TableParagraph"/>
              <w:ind w:right="568"/>
              <w:jc w:val="center"/>
              <w:rPr>
                <w:rFonts w:cs="Times New Roman"/>
                <w:b/>
              </w:rPr>
            </w:pPr>
            <w:r w:rsidRPr="00062E1C">
              <w:rPr>
                <w:rFonts w:cs="Times New Roman"/>
                <w:b/>
              </w:rPr>
              <w:t xml:space="preserve">          30</w:t>
            </w:r>
          </w:p>
        </w:tc>
        <w:tc>
          <w:tcPr>
            <w:tcW w:w="1440" w:type="dxa"/>
          </w:tcPr>
          <w:p w14:paraId="1397B2EC" w14:textId="77777777" w:rsidR="00B52BC7" w:rsidRPr="00062E1C" w:rsidRDefault="00B52BC7" w:rsidP="00D844DD">
            <w:pPr>
              <w:pStyle w:val="TableParagraph"/>
              <w:rPr>
                <w:rFonts w:cs="Times New Roman"/>
              </w:rPr>
            </w:pPr>
          </w:p>
        </w:tc>
      </w:tr>
      <w:tr w:rsidR="00B52BC7" w:rsidRPr="00062E1C" w14:paraId="0D02B2F3" w14:textId="77777777" w:rsidTr="00D844DD">
        <w:trPr>
          <w:trHeight w:val="669"/>
        </w:trPr>
        <w:tc>
          <w:tcPr>
            <w:tcW w:w="4965" w:type="dxa"/>
            <w:gridSpan w:val="2"/>
          </w:tcPr>
          <w:p w14:paraId="4F72E2D0" w14:textId="77777777" w:rsidR="00B52BC7" w:rsidRPr="00062E1C" w:rsidRDefault="00B52BC7" w:rsidP="00D844DD">
            <w:pPr>
              <w:pStyle w:val="TableParagraph"/>
              <w:rPr>
                <w:rFonts w:cs="Times New Roman"/>
              </w:rPr>
            </w:pPr>
          </w:p>
          <w:p w14:paraId="05741E95" w14:textId="77777777" w:rsidR="00B52BC7" w:rsidRPr="00062E1C" w:rsidRDefault="00B52BC7" w:rsidP="00D844DD">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52C5E583" w14:textId="77777777" w:rsidR="00B52BC7" w:rsidRPr="00062E1C" w:rsidRDefault="00B52BC7" w:rsidP="00D844DD">
            <w:pPr>
              <w:pStyle w:val="TableParagraph"/>
              <w:rPr>
                <w:rFonts w:cs="Times New Roman"/>
              </w:rPr>
            </w:pPr>
          </w:p>
        </w:tc>
      </w:tr>
    </w:tbl>
    <w:p w14:paraId="3B97DE62" w14:textId="77777777" w:rsidR="00B52BC7" w:rsidRPr="00062E1C" w:rsidRDefault="00B52BC7" w:rsidP="00B52BC7">
      <w:pPr>
        <w:spacing w:after="0" w:line="240" w:lineRule="auto"/>
        <w:rPr>
          <w:rFonts w:ascii="Cambria" w:hAnsi="Cambria"/>
          <w:b/>
          <w:bCs/>
        </w:rPr>
      </w:pPr>
    </w:p>
    <w:p w14:paraId="4C3B21BA" w14:textId="77777777" w:rsidR="00B52BC7" w:rsidRPr="00062E1C" w:rsidRDefault="00B52BC7" w:rsidP="00B52BC7">
      <w:pPr>
        <w:spacing w:after="0" w:line="240" w:lineRule="auto"/>
        <w:jc w:val="center"/>
        <w:rPr>
          <w:rFonts w:ascii="Cambria" w:hAnsi="Cambria" w:cs="Times New Roman"/>
          <w:b/>
        </w:rPr>
      </w:pPr>
    </w:p>
    <w:p w14:paraId="1389CB64" w14:textId="77777777" w:rsidR="00B52BC7" w:rsidRPr="00062E1C" w:rsidRDefault="00B52BC7" w:rsidP="00B52BC7">
      <w:pPr>
        <w:spacing w:after="0" w:line="240" w:lineRule="auto"/>
        <w:jc w:val="center"/>
        <w:rPr>
          <w:rFonts w:ascii="Cambria" w:hAnsi="Cambria" w:cs="Times New Roman"/>
          <w:b/>
        </w:rPr>
      </w:pPr>
    </w:p>
    <w:p w14:paraId="284C879B" w14:textId="77777777" w:rsidR="00B52BC7" w:rsidRPr="00062E1C" w:rsidRDefault="00B52BC7" w:rsidP="00B52BC7">
      <w:pPr>
        <w:spacing w:after="0" w:line="240" w:lineRule="auto"/>
        <w:jc w:val="center"/>
        <w:rPr>
          <w:rFonts w:ascii="Cambria" w:hAnsi="Cambria" w:cs="Times New Roman"/>
          <w:b/>
        </w:rPr>
      </w:pPr>
    </w:p>
    <w:p w14:paraId="1AFB1BB4" w14:textId="77777777" w:rsidR="00B52BC7" w:rsidRPr="00062E1C" w:rsidRDefault="00B52BC7" w:rsidP="00B52BC7">
      <w:pPr>
        <w:spacing w:after="0" w:line="240" w:lineRule="auto"/>
        <w:jc w:val="center"/>
        <w:rPr>
          <w:rFonts w:ascii="Cambria" w:hAnsi="Cambria" w:cs="Times New Roman"/>
          <w:b/>
        </w:rPr>
      </w:pPr>
    </w:p>
    <w:p w14:paraId="2E628C6D" w14:textId="77777777" w:rsidR="00B52BC7" w:rsidRPr="00062E1C" w:rsidRDefault="00B52BC7" w:rsidP="00B52BC7">
      <w:pPr>
        <w:spacing w:after="0" w:line="240" w:lineRule="auto"/>
        <w:jc w:val="center"/>
        <w:rPr>
          <w:rFonts w:ascii="Cambria" w:hAnsi="Cambria" w:cs="Times New Roman"/>
          <w:b/>
        </w:rPr>
      </w:pPr>
    </w:p>
    <w:p w14:paraId="15B208BE" w14:textId="77777777" w:rsidR="00B52BC7" w:rsidRPr="00062E1C" w:rsidRDefault="00B52BC7" w:rsidP="00B52BC7">
      <w:pPr>
        <w:spacing w:after="0" w:line="240" w:lineRule="auto"/>
        <w:jc w:val="center"/>
        <w:rPr>
          <w:rFonts w:ascii="Cambria" w:hAnsi="Cambria" w:cs="Times New Roman"/>
          <w:b/>
        </w:rPr>
      </w:pPr>
    </w:p>
    <w:p w14:paraId="6A061E03" w14:textId="77777777" w:rsidR="00B52BC7" w:rsidRPr="00062E1C" w:rsidRDefault="00B52BC7" w:rsidP="00B52BC7">
      <w:pPr>
        <w:spacing w:after="0" w:line="240" w:lineRule="auto"/>
        <w:jc w:val="center"/>
        <w:rPr>
          <w:rFonts w:ascii="Cambria" w:hAnsi="Cambria" w:cs="Times New Roman"/>
          <w:b/>
        </w:rPr>
      </w:pPr>
    </w:p>
    <w:p w14:paraId="07BA53C0" w14:textId="77777777" w:rsidR="00B52BC7" w:rsidRPr="00062E1C" w:rsidRDefault="00B52BC7" w:rsidP="00B52BC7">
      <w:pPr>
        <w:spacing w:after="0" w:line="240" w:lineRule="auto"/>
        <w:jc w:val="center"/>
        <w:rPr>
          <w:rFonts w:ascii="Cambria" w:hAnsi="Cambria" w:cs="Times New Roman"/>
          <w:b/>
        </w:rPr>
      </w:pPr>
    </w:p>
    <w:p w14:paraId="122BAD7E" w14:textId="77777777" w:rsidR="00B52BC7" w:rsidRPr="00062E1C" w:rsidRDefault="00B52BC7" w:rsidP="00B52BC7">
      <w:pPr>
        <w:spacing w:after="0" w:line="240" w:lineRule="auto"/>
        <w:jc w:val="center"/>
        <w:rPr>
          <w:rFonts w:ascii="Cambria" w:hAnsi="Cambria" w:cs="Times New Roman"/>
          <w:b/>
        </w:rPr>
      </w:pPr>
    </w:p>
    <w:p w14:paraId="30AB6BDA" w14:textId="77777777" w:rsidR="00B52BC7" w:rsidRPr="00062E1C" w:rsidRDefault="00B52BC7" w:rsidP="00B52BC7">
      <w:pPr>
        <w:spacing w:after="0" w:line="240" w:lineRule="auto"/>
        <w:jc w:val="center"/>
        <w:rPr>
          <w:rFonts w:ascii="Cambria" w:hAnsi="Cambria" w:cs="Times New Roman"/>
          <w:b/>
        </w:rPr>
      </w:pPr>
    </w:p>
    <w:p w14:paraId="3B556310" w14:textId="77777777" w:rsidR="00B52BC7" w:rsidRPr="00062E1C" w:rsidRDefault="00B52BC7" w:rsidP="00B52BC7">
      <w:pPr>
        <w:spacing w:after="0" w:line="240" w:lineRule="auto"/>
        <w:jc w:val="center"/>
        <w:rPr>
          <w:rFonts w:ascii="Cambria" w:hAnsi="Cambria" w:cs="Times New Roman"/>
          <w:b/>
        </w:rPr>
      </w:pPr>
      <w:r w:rsidRPr="00062E1C">
        <w:rPr>
          <w:rFonts w:ascii="Cambria" w:hAnsi="Cambria" w:cs="Times New Roman"/>
          <w:b/>
        </w:rPr>
        <w:t xml:space="preserve">    </w:t>
      </w:r>
    </w:p>
    <w:p w14:paraId="55C6209F" w14:textId="77777777" w:rsidR="00B52BC7" w:rsidRPr="00062E1C" w:rsidRDefault="00B52BC7" w:rsidP="00B52BC7">
      <w:pPr>
        <w:spacing w:after="0" w:line="240" w:lineRule="auto"/>
        <w:jc w:val="center"/>
        <w:rPr>
          <w:rFonts w:ascii="Cambria" w:hAnsi="Cambria" w:cs="Times New Roman"/>
          <w:b/>
        </w:rPr>
      </w:pPr>
    </w:p>
    <w:p w14:paraId="2CDE5C5D" w14:textId="77777777" w:rsidR="00B52BC7" w:rsidRPr="00062E1C" w:rsidRDefault="00B52BC7" w:rsidP="00B52BC7">
      <w:pPr>
        <w:spacing w:after="0" w:line="240" w:lineRule="auto"/>
        <w:jc w:val="center"/>
        <w:rPr>
          <w:rFonts w:ascii="Cambria" w:hAnsi="Cambria" w:cs="Times New Roman"/>
          <w:b/>
        </w:rPr>
      </w:pPr>
    </w:p>
    <w:p w14:paraId="698A2523" w14:textId="77777777" w:rsidR="00B52BC7" w:rsidRPr="00062E1C" w:rsidRDefault="00B52BC7" w:rsidP="00B52BC7">
      <w:pPr>
        <w:spacing w:after="0" w:line="240" w:lineRule="auto"/>
        <w:jc w:val="center"/>
        <w:rPr>
          <w:rFonts w:ascii="Cambria" w:hAnsi="Cambria" w:cs="Times New Roman"/>
          <w:b/>
        </w:rPr>
      </w:pPr>
    </w:p>
    <w:sectPr w:rsidR="00B52BC7" w:rsidRPr="00062E1C" w:rsidSect="00B52BC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26DA3F54"/>
    <w:multiLevelType w:val="hybridMultilevel"/>
    <w:tmpl w:val="7F600BE0"/>
    <w:lvl w:ilvl="0" w:tplc="F022CFE8">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2C3BD6"/>
    <w:multiLevelType w:val="hybridMultilevel"/>
    <w:tmpl w:val="6A1C2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 w15:restartNumberingAfterBreak="0">
    <w:nsid w:val="59247330"/>
    <w:multiLevelType w:val="multilevel"/>
    <w:tmpl w:val="7844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9643A0"/>
    <w:multiLevelType w:val="hybridMultilevel"/>
    <w:tmpl w:val="1AAED82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5CFD13CD"/>
    <w:multiLevelType w:val="hybridMultilevel"/>
    <w:tmpl w:val="C206F48E"/>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7"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6112700">
    <w:abstractNumId w:val="0"/>
  </w:num>
  <w:num w:numId="2" w16cid:durableId="1685206487">
    <w:abstractNumId w:val="2"/>
  </w:num>
  <w:num w:numId="3" w16cid:durableId="2081441391">
    <w:abstractNumId w:val="7"/>
  </w:num>
  <w:num w:numId="4" w16cid:durableId="1773894075">
    <w:abstractNumId w:val="6"/>
  </w:num>
  <w:num w:numId="5" w16cid:durableId="1220704860">
    <w:abstractNumId w:val="3"/>
  </w:num>
  <w:num w:numId="6" w16cid:durableId="1912042048">
    <w:abstractNumId w:val="5"/>
  </w:num>
  <w:num w:numId="7" w16cid:durableId="505245229">
    <w:abstractNumId w:val="1"/>
  </w:num>
  <w:num w:numId="8" w16cid:durableId="13092832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BC7"/>
    <w:rsid w:val="000E2383"/>
    <w:rsid w:val="00236C10"/>
    <w:rsid w:val="00370C8E"/>
    <w:rsid w:val="00695E6F"/>
    <w:rsid w:val="006D54BA"/>
    <w:rsid w:val="007C2970"/>
    <w:rsid w:val="007F08F5"/>
    <w:rsid w:val="0083104D"/>
    <w:rsid w:val="00985128"/>
    <w:rsid w:val="00B52BC7"/>
    <w:rsid w:val="00C161C8"/>
    <w:rsid w:val="00D558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4F56"/>
  <w15:chartTrackingRefBased/>
  <w15:docId w15:val="{9BA2C607-5640-4244-BB9B-E6EECDA8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BC7"/>
    <w:rPr>
      <w:kern w:val="0"/>
      <w14:ligatures w14:val="none"/>
    </w:rPr>
  </w:style>
  <w:style w:type="paragraph" w:styleId="Heading1">
    <w:name w:val="heading 1"/>
    <w:basedOn w:val="Normal"/>
    <w:next w:val="Normal"/>
    <w:link w:val="Heading1Char"/>
    <w:uiPriority w:val="9"/>
    <w:qFormat/>
    <w:rsid w:val="00B52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BC7"/>
    <w:rPr>
      <w:rFonts w:eastAsiaTheme="majorEastAsia" w:cstheme="majorBidi"/>
      <w:color w:val="272727" w:themeColor="text1" w:themeTint="D8"/>
    </w:rPr>
  </w:style>
  <w:style w:type="paragraph" w:styleId="Title">
    <w:name w:val="Title"/>
    <w:basedOn w:val="Normal"/>
    <w:next w:val="Normal"/>
    <w:link w:val="TitleChar"/>
    <w:uiPriority w:val="10"/>
    <w:qFormat/>
    <w:rsid w:val="00B52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BC7"/>
    <w:pPr>
      <w:spacing w:before="160"/>
      <w:jc w:val="center"/>
    </w:pPr>
    <w:rPr>
      <w:i/>
      <w:iCs/>
      <w:color w:val="404040" w:themeColor="text1" w:themeTint="BF"/>
    </w:rPr>
  </w:style>
  <w:style w:type="character" w:customStyle="1" w:styleId="QuoteChar">
    <w:name w:val="Quote Char"/>
    <w:basedOn w:val="DefaultParagraphFont"/>
    <w:link w:val="Quote"/>
    <w:uiPriority w:val="29"/>
    <w:rsid w:val="00B52BC7"/>
    <w:rPr>
      <w:i/>
      <w:iCs/>
      <w:color w:val="404040" w:themeColor="text1" w:themeTint="BF"/>
    </w:rPr>
  </w:style>
  <w:style w:type="paragraph" w:styleId="ListParagraph">
    <w:name w:val="List Paragraph"/>
    <w:basedOn w:val="Normal"/>
    <w:link w:val="ListParagraphChar"/>
    <w:uiPriority w:val="34"/>
    <w:qFormat/>
    <w:rsid w:val="00B52BC7"/>
    <w:pPr>
      <w:ind w:left="720"/>
      <w:contextualSpacing/>
    </w:pPr>
  </w:style>
  <w:style w:type="character" w:styleId="IntenseEmphasis">
    <w:name w:val="Intense Emphasis"/>
    <w:basedOn w:val="DefaultParagraphFont"/>
    <w:uiPriority w:val="21"/>
    <w:qFormat/>
    <w:rsid w:val="00B52BC7"/>
    <w:rPr>
      <w:i/>
      <w:iCs/>
      <w:color w:val="2F5496" w:themeColor="accent1" w:themeShade="BF"/>
    </w:rPr>
  </w:style>
  <w:style w:type="paragraph" w:styleId="IntenseQuote">
    <w:name w:val="Intense Quote"/>
    <w:basedOn w:val="Normal"/>
    <w:next w:val="Normal"/>
    <w:link w:val="IntenseQuoteChar"/>
    <w:uiPriority w:val="30"/>
    <w:qFormat/>
    <w:rsid w:val="00B52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BC7"/>
    <w:rPr>
      <w:i/>
      <w:iCs/>
      <w:color w:val="2F5496" w:themeColor="accent1" w:themeShade="BF"/>
    </w:rPr>
  </w:style>
  <w:style w:type="character" w:styleId="IntenseReference">
    <w:name w:val="Intense Reference"/>
    <w:basedOn w:val="DefaultParagraphFont"/>
    <w:uiPriority w:val="32"/>
    <w:qFormat/>
    <w:rsid w:val="00B52BC7"/>
    <w:rPr>
      <w:b/>
      <w:bCs/>
      <w:smallCaps/>
      <w:color w:val="2F5496" w:themeColor="accent1" w:themeShade="BF"/>
      <w:spacing w:val="5"/>
    </w:rPr>
  </w:style>
  <w:style w:type="table" w:styleId="TableGrid">
    <w:name w:val="Table Grid"/>
    <w:basedOn w:val="TableNormal"/>
    <w:uiPriority w:val="39"/>
    <w:rsid w:val="00B52BC7"/>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B52BC7"/>
  </w:style>
  <w:style w:type="paragraph" w:customStyle="1" w:styleId="TableParagraph">
    <w:name w:val="Table Paragraph"/>
    <w:basedOn w:val="Normal"/>
    <w:uiPriority w:val="1"/>
    <w:qFormat/>
    <w:rsid w:val="00B52BC7"/>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B52BC7"/>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BE9212-12BA-4423-9CD9-C561A14F8823}">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9B63BFDB-A109-4A6C-82CE-CA5453752349}">
  <ds:schemaRefs>
    <ds:schemaRef ds:uri="http://schemas.microsoft.com/sharepoint/v3/contenttype/forms"/>
  </ds:schemaRefs>
</ds:datastoreItem>
</file>

<file path=customXml/itemProps3.xml><?xml version="1.0" encoding="utf-8"?>
<ds:datastoreItem xmlns:ds="http://schemas.openxmlformats.org/officeDocument/2006/customXml" ds:itemID="{6EED1BD3-782E-40D6-8156-14948289BC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772</Words>
  <Characters>4406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Santhiya SM</cp:lastModifiedBy>
  <cp:revision>5</cp:revision>
  <dcterms:created xsi:type="dcterms:W3CDTF">2026-01-20T12:35:00Z</dcterms:created>
  <dcterms:modified xsi:type="dcterms:W3CDTF">2026-01-21T05:44:00Z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