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4"/>
        <w:gridCol w:w="7681"/>
      </w:tblGrid>
      <w:tr w:rsidR="00252301" w14:paraId="0485A7EF" w14:textId="77777777">
        <w:trPr>
          <w:trHeight w:val="525"/>
        </w:trPr>
        <w:tc>
          <w:tcPr>
            <w:tcW w:w="1274" w:type="dxa"/>
          </w:tcPr>
          <w:p w14:paraId="4772B132" w14:textId="77777777" w:rsidR="00252301" w:rsidRDefault="00000000">
            <w:pPr>
              <w:pStyle w:val="TableParagraph"/>
              <w:spacing w:line="293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Ex.no:7b</w:t>
            </w:r>
          </w:p>
        </w:tc>
        <w:tc>
          <w:tcPr>
            <w:tcW w:w="7681" w:type="dxa"/>
            <w:vMerge w:val="restart"/>
          </w:tcPr>
          <w:p w14:paraId="1604ABAD" w14:textId="77777777" w:rsidR="00252301" w:rsidRDefault="00252301">
            <w:pPr>
              <w:pStyle w:val="TableParagraph"/>
              <w:spacing w:before="222"/>
              <w:rPr>
                <w:rFonts w:ascii="Times New Roman"/>
                <w:sz w:val="24"/>
              </w:rPr>
            </w:pPr>
          </w:p>
          <w:p w14:paraId="4C3ABD86" w14:textId="77777777" w:rsidR="00252301" w:rsidRDefault="00000000">
            <w:pPr>
              <w:pStyle w:val="TableParagraph"/>
              <w:spacing w:before="1" w:line="278" w:lineRule="auto"/>
              <w:ind w:left="2259" w:right="1958" w:hanging="2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VISUALIZATION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TABLEAU </w:t>
            </w:r>
            <w:r>
              <w:rPr>
                <w:b/>
                <w:sz w:val="24"/>
              </w:rPr>
              <w:t>DIABETES PREDICTION DATASET</w:t>
            </w:r>
          </w:p>
        </w:tc>
      </w:tr>
      <w:tr w:rsidR="00252301" w14:paraId="3C10B59B" w14:textId="77777777">
        <w:trPr>
          <w:trHeight w:val="803"/>
        </w:trPr>
        <w:tc>
          <w:tcPr>
            <w:tcW w:w="1274" w:type="dxa"/>
          </w:tcPr>
          <w:p w14:paraId="16881EAB" w14:textId="77777777" w:rsidR="00252301" w:rsidRDefault="0025230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81" w:type="dxa"/>
            <w:vMerge/>
            <w:tcBorders>
              <w:top w:val="nil"/>
            </w:tcBorders>
          </w:tcPr>
          <w:p w14:paraId="7F0D4B5A" w14:textId="77777777" w:rsidR="00252301" w:rsidRDefault="00252301">
            <w:pPr>
              <w:rPr>
                <w:sz w:val="2"/>
                <w:szCs w:val="2"/>
              </w:rPr>
            </w:pPr>
          </w:p>
        </w:tc>
      </w:tr>
    </w:tbl>
    <w:p w14:paraId="6813C32A" w14:textId="77777777" w:rsidR="00252301" w:rsidRDefault="00252301">
      <w:pPr>
        <w:pStyle w:val="BodyText"/>
        <w:spacing w:before="245"/>
        <w:ind w:left="0" w:firstLine="0"/>
        <w:rPr>
          <w:rFonts w:ascii="Times New Roman"/>
        </w:rPr>
      </w:pPr>
    </w:p>
    <w:p w14:paraId="59330383" w14:textId="77777777" w:rsidR="00252301" w:rsidRDefault="00000000">
      <w:pPr>
        <w:pStyle w:val="Heading1"/>
        <w:spacing w:before="0"/>
      </w:pPr>
      <w:r>
        <w:rPr>
          <w:spacing w:val="-5"/>
        </w:rPr>
        <w:t>Aim</w:t>
      </w:r>
    </w:p>
    <w:p w14:paraId="151AAFF4" w14:textId="35C115DB" w:rsidR="00252301" w:rsidRDefault="00000000">
      <w:pPr>
        <w:pStyle w:val="BodyText"/>
        <w:spacing w:line="278" w:lineRule="auto"/>
        <w:ind w:left="165" w:right="544" w:firstLine="0"/>
      </w:pPr>
      <w:r>
        <w:t>To</w:t>
      </w:r>
      <w:r>
        <w:rPr>
          <w:spacing w:val="-14"/>
        </w:rPr>
        <w:t xml:space="preserve"> </w:t>
      </w:r>
      <w:r>
        <w:t>connect,</w:t>
      </w:r>
      <w:r>
        <w:rPr>
          <w:spacing w:val="-12"/>
        </w:rPr>
        <w:t xml:space="preserve"> </w:t>
      </w:r>
      <w:r>
        <w:t>analyze,</w:t>
      </w:r>
      <w:r>
        <w:rPr>
          <w:spacing w:val="-12"/>
        </w:rPr>
        <w:t xml:space="preserve"> </w:t>
      </w:r>
      <w:r>
        <w:t>visualize,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interactive</w:t>
      </w:r>
      <w:r>
        <w:rPr>
          <w:spacing w:val="-12"/>
        </w:rPr>
        <w:t xml:space="preserve"> </w:t>
      </w:r>
      <w:r>
        <w:t>dashboards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Tableau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effective data analytics using the </w:t>
      </w:r>
      <w:r w:rsidR="008D6ACC">
        <w:t xml:space="preserve">Chess </w:t>
      </w:r>
      <w:r>
        <w:t>Dataset.</w:t>
      </w:r>
    </w:p>
    <w:p w14:paraId="0FED4769" w14:textId="77777777" w:rsidR="008D6ACC" w:rsidRDefault="00000000">
      <w:pPr>
        <w:pStyle w:val="Heading1"/>
        <w:spacing w:line="410" w:lineRule="auto"/>
        <w:ind w:right="3572"/>
      </w:pPr>
      <w:r>
        <w:t>Algorithm:</w:t>
      </w:r>
      <w:r>
        <w:rPr>
          <w:spacing w:val="-14"/>
        </w:rPr>
        <w:t xml:space="preserve"> </w:t>
      </w:r>
      <w:r w:rsidR="008D6ACC">
        <w:t xml:space="preserve">Chess Data </w:t>
      </w:r>
      <w:r>
        <w:t>Visualization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 xml:space="preserve">Tableau </w:t>
      </w:r>
    </w:p>
    <w:p w14:paraId="043607A9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1: Data Loading</w:t>
      </w:r>
    </w:p>
    <w:p w14:paraId="27D0849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Connect the Chess Games Dataset to Tableau. </w:t>
      </w:r>
    </w:p>
    <w:p w14:paraId="057C2094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Import the games.csv file. </w:t>
      </w:r>
    </w:p>
    <w:p w14:paraId="05FA8152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>Verify the imported fields:</w:t>
      </w:r>
    </w:p>
    <w:p w14:paraId="763FD910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id, rated, </w:t>
      </w:r>
      <w:proofErr w:type="spellStart"/>
      <w:r w:rsidRPr="008D6ACC">
        <w:rPr>
          <w:sz w:val="24"/>
          <w:szCs w:val="24"/>
        </w:rPr>
        <w:t>created_at</w:t>
      </w:r>
      <w:proofErr w:type="spellEnd"/>
      <w:r w:rsidRPr="008D6ACC">
        <w:rPr>
          <w:sz w:val="24"/>
          <w:szCs w:val="24"/>
        </w:rPr>
        <w:t xml:space="preserve">, </w:t>
      </w:r>
      <w:proofErr w:type="spellStart"/>
      <w:r w:rsidRPr="008D6ACC">
        <w:rPr>
          <w:sz w:val="24"/>
          <w:szCs w:val="24"/>
        </w:rPr>
        <w:t>last_move_at</w:t>
      </w:r>
      <w:proofErr w:type="spellEnd"/>
      <w:r w:rsidRPr="008D6ACC">
        <w:rPr>
          <w:sz w:val="24"/>
          <w:szCs w:val="24"/>
        </w:rPr>
        <w:t xml:space="preserve">, turns, </w:t>
      </w:r>
      <w:proofErr w:type="spellStart"/>
      <w:r w:rsidRPr="008D6ACC">
        <w:rPr>
          <w:sz w:val="24"/>
          <w:szCs w:val="24"/>
        </w:rPr>
        <w:t>victory_status</w:t>
      </w:r>
      <w:proofErr w:type="spellEnd"/>
      <w:r w:rsidRPr="008D6ACC">
        <w:rPr>
          <w:sz w:val="24"/>
          <w:szCs w:val="24"/>
        </w:rPr>
        <w:t xml:space="preserve">, winner, </w:t>
      </w:r>
      <w:proofErr w:type="spellStart"/>
      <w:r w:rsidRPr="008D6ACC">
        <w:rPr>
          <w:sz w:val="24"/>
          <w:szCs w:val="24"/>
        </w:rPr>
        <w:t>increment_code</w:t>
      </w:r>
      <w:proofErr w:type="spellEnd"/>
      <w:r w:rsidRPr="008D6ACC">
        <w:rPr>
          <w:sz w:val="24"/>
          <w:szCs w:val="24"/>
        </w:rPr>
        <w:t xml:space="preserve">, </w:t>
      </w:r>
      <w:proofErr w:type="spellStart"/>
      <w:r w:rsidRPr="008D6ACC">
        <w:rPr>
          <w:sz w:val="24"/>
          <w:szCs w:val="24"/>
        </w:rPr>
        <w:t>white_id</w:t>
      </w:r>
      <w:proofErr w:type="spellEnd"/>
      <w:r w:rsidRPr="008D6ACC">
        <w:rPr>
          <w:sz w:val="24"/>
          <w:szCs w:val="24"/>
        </w:rPr>
        <w:t xml:space="preserve">, </w:t>
      </w:r>
      <w:proofErr w:type="spellStart"/>
      <w:r w:rsidRPr="008D6ACC">
        <w:rPr>
          <w:sz w:val="24"/>
          <w:szCs w:val="24"/>
        </w:rPr>
        <w:t>white_rating</w:t>
      </w:r>
      <w:proofErr w:type="spellEnd"/>
      <w:r w:rsidRPr="008D6ACC">
        <w:rPr>
          <w:sz w:val="24"/>
          <w:szCs w:val="24"/>
        </w:rPr>
        <w:t xml:space="preserve">, </w:t>
      </w:r>
      <w:proofErr w:type="spellStart"/>
      <w:r w:rsidRPr="008D6ACC">
        <w:rPr>
          <w:sz w:val="24"/>
          <w:szCs w:val="24"/>
        </w:rPr>
        <w:t>black_id</w:t>
      </w:r>
      <w:proofErr w:type="spellEnd"/>
      <w:r w:rsidRPr="008D6ACC">
        <w:rPr>
          <w:sz w:val="24"/>
          <w:szCs w:val="24"/>
        </w:rPr>
        <w:t xml:space="preserve">, </w:t>
      </w:r>
      <w:proofErr w:type="spellStart"/>
      <w:r w:rsidRPr="008D6ACC">
        <w:rPr>
          <w:sz w:val="24"/>
          <w:szCs w:val="24"/>
        </w:rPr>
        <w:t>black_rating</w:t>
      </w:r>
      <w:proofErr w:type="spellEnd"/>
      <w:r w:rsidRPr="008D6ACC">
        <w:rPr>
          <w:sz w:val="24"/>
          <w:szCs w:val="24"/>
        </w:rPr>
        <w:t xml:space="preserve">, moves, </w:t>
      </w:r>
      <w:proofErr w:type="spellStart"/>
      <w:r w:rsidRPr="008D6ACC">
        <w:rPr>
          <w:sz w:val="24"/>
          <w:szCs w:val="24"/>
        </w:rPr>
        <w:t>opening_eco</w:t>
      </w:r>
      <w:proofErr w:type="spellEnd"/>
      <w:r w:rsidRPr="008D6ACC">
        <w:rPr>
          <w:sz w:val="24"/>
          <w:szCs w:val="24"/>
        </w:rPr>
        <w:t xml:space="preserve">, </w:t>
      </w:r>
      <w:proofErr w:type="spellStart"/>
      <w:r w:rsidRPr="008D6ACC">
        <w:rPr>
          <w:sz w:val="24"/>
          <w:szCs w:val="24"/>
        </w:rPr>
        <w:t>opening_name</w:t>
      </w:r>
      <w:proofErr w:type="spellEnd"/>
      <w:r w:rsidRPr="008D6ACC">
        <w:rPr>
          <w:sz w:val="24"/>
          <w:szCs w:val="24"/>
        </w:rPr>
        <w:t xml:space="preserve">, and </w:t>
      </w:r>
      <w:proofErr w:type="spellStart"/>
      <w:r w:rsidRPr="008D6ACC">
        <w:rPr>
          <w:sz w:val="24"/>
          <w:szCs w:val="24"/>
        </w:rPr>
        <w:t>opening_ply</w:t>
      </w:r>
      <w:proofErr w:type="spellEnd"/>
      <w:r w:rsidRPr="008D6ACC">
        <w:rPr>
          <w:sz w:val="24"/>
          <w:szCs w:val="24"/>
        </w:rPr>
        <w:t xml:space="preserve">. </w:t>
      </w:r>
    </w:p>
    <w:p w14:paraId="0A773673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Verify that numerical fields such as turns, </w:t>
      </w:r>
      <w:proofErr w:type="spellStart"/>
      <w:r w:rsidRPr="008D6ACC">
        <w:rPr>
          <w:sz w:val="24"/>
          <w:szCs w:val="24"/>
        </w:rPr>
        <w:t>white_rating</w:t>
      </w:r>
      <w:proofErr w:type="spellEnd"/>
      <w:r w:rsidRPr="008D6ACC">
        <w:rPr>
          <w:sz w:val="24"/>
          <w:szCs w:val="24"/>
        </w:rPr>
        <w:t xml:space="preserve">, </w:t>
      </w:r>
      <w:proofErr w:type="spellStart"/>
      <w:r w:rsidRPr="008D6ACC">
        <w:rPr>
          <w:sz w:val="24"/>
          <w:szCs w:val="24"/>
        </w:rPr>
        <w:t>black_rating</w:t>
      </w:r>
      <w:proofErr w:type="spellEnd"/>
      <w:r w:rsidRPr="008D6ACC">
        <w:rPr>
          <w:sz w:val="24"/>
          <w:szCs w:val="24"/>
        </w:rPr>
        <w:t xml:space="preserve">, and </w:t>
      </w:r>
      <w:proofErr w:type="spellStart"/>
      <w:r w:rsidRPr="008D6ACC">
        <w:rPr>
          <w:sz w:val="24"/>
          <w:szCs w:val="24"/>
        </w:rPr>
        <w:t>opening_ply</w:t>
      </w:r>
      <w:proofErr w:type="spellEnd"/>
      <w:r w:rsidRPr="008D6ACC">
        <w:rPr>
          <w:sz w:val="24"/>
          <w:szCs w:val="24"/>
        </w:rPr>
        <w:t xml:space="preserve"> are recognized as numerical measures. </w:t>
      </w:r>
    </w:p>
    <w:p w14:paraId="1A70822B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Verify that fields such as rated, </w:t>
      </w:r>
      <w:proofErr w:type="spellStart"/>
      <w:r w:rsidRPr="008D6ACC">
        <w:rPr>
          <w:sz w:val="24"/>
          <w:szCs w:val="24"/>
        </w:rPr>
        <w:t>victory_status</w:t>
      </w:r>
      <w:proofErr w:type="spellEnd"/>
      <w:r w:rsidRPr="008D6ACC">
        <w:rPr>
          <w:sz w:val="24"/>
          <w:szCs w:val="24"/>
        </w:rPr>
        <w:t xml:space="preserve">, winner, </w:t>
      </w:r>
      <w:proofErr w:type="spellStart"/>
      <w:r w:rsidRPr="008D6ACC">
        <w:rPr>
          <w:sz w:val="24"/>
          <w:szCs w:val="24"/>
        </w:rPr>
        <w:t>opening_eco</w:t>
      </w:r>
      <w:proofErr w:type="spellEnd"/>
      <w:r w:rsidRPr="008D6ACC">
        <w:rPr>
          <w:sz w:val="24"/>
          <w:szCs w:val="24"/>
        </w:rPr>
        <w:t xml:space="preserve">, and </w:t>
      </w:r>
      <w:proofErr w:type="spellStart"/>
      <w:r w:rsidRPr="008D6ACC">
        <w:rPr>
          <w:sz w:val="24"/>
          <w:szCs w:val="24"/>
        </w:rPr>
        <w:t>opening_name</w:t>
      </w:r>
      <w:proofErr w:type="spellEnd"/>
      <w:r w:rsidRPr="008D6ACC">
        <w:rPr>
          <w:sz w:val="24"/>
          <w:szCs w:val="24"/>
        </w:rPr>
        <w:t xml:space="preserve"> are recognized as categorical dimensions. </w:t>
      </w:r>
    </w:p>
    <w:p w14:paraId="693E5B6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Convert </w:t>
      </w:r>
      <w:proofErr w:type="spellStart"/>
      <w:r w:rsidRPr="008D6ACC">
        <w:rPr>
          <w:sz w:val="24"/>
          <w:szCs w:val="24"/>
        </w:rPr>
        <w:t>created_at</w:t>
      </w:r>
      <w:proofErr w:type="spellEnd"/>
      <w:r w:rsidRPr="008D6ACC">
        <w:rPr>
          <w:sz w:val="24"/>
          <w:szCs w:val="24"/>
        </w:rPr>
        <w:t xml:space="preserve"> and </w:t>
      </w:r>
      <w:proofErr w:type="spellStart"/>
      <w:r w:rsidRPr="008D6ACC">
        <w:rPr>
          <w:sz w:val="24"/>
          <w:szCs w:val="24"/>
        </w:rPr>
        <w:t>last_move_at</w:t>
      </w:r>
      <w:proofErr w:type="spellEnd"/>
      <w:r w:rsidRPr="008D6ACC">
        <w:rPr>
          <w:sz w:val="24"/>
          <w:szCs w:val="24"/>
        </w:rPr>
        <w:t xml:space="preserve"> into appropriate Date/Date-Time fields. </w:t>
      </w:r>
    </w:p>
    <w:p w14:paraId="18463A18" w14:textId="5B5F691D" w:rsidR="008D6ACC" w:rsidRPr="008D6ACC" w:rsidRDefault="008D6ACC" w:rsidP="008D6ACC">
      <w:pPr>
        <w:rPr>
          <w:b/>
          <w:bCs/>
          <w:sz w:val="24"/>
          <w:szCs w:val="24"/>
        </w:rPr>
      </w:pPr>
    </w:p>
    <w:p w14:paraId="592F67DC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2: Player Rating Bar Chart</w:t>
      </w:r>
    </w:p>
    <w:p w14:paraId="0AB04528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Create a worksheet for player-rating analysis. </w:t>
      </w:r>
    </w:p>
    <w:p w14:paraId="2759C807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Place winner on Columns. </w:t>
      </w:r>
    </w:p>
    <w:p w14:paraId="3A5B8CB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Place </w:t>
      </w:r>
      <w:proofErr w:type="spellStart"/>
      <w:r w:rsidRPr="008D6ACC">
        <w:rPr>
          <w:sz w:val="24"/>
          <w:szCs w:val="24"/>
        </w:rPr>
        <w:t>white_rating</w:t>
      </w:r>
      <w:proofErr w:type="spellEnd"/>
      <w:r w:rsidRPr="008D6ACC">
        <w:rPr>
          <w:sz w:val="24"/>
          <w:szCs w:val="24"/>
        </w:rPr>
        <w:t xml:space="preserve"> and </w:t>
      </w:r>
      <w:proofErr w:type="spellStart"/>
      <w:r w:rsidRPr="008D6ACC">
        <w:rPr>
          <w:sz w:val="24"/>
          <w:szCs w:val="24"/>
        </w:rPr>
        <w:t>black_rating</w:t>
      </w:r>
      <w:proofErr w:type="spellEnd"/>
      <w:r w:rsidRPr="008D6ACC">
        <w:rPr>
          <w:sz w:val="24"/>
          <w:szCs w:val="24"/>
        </w:rPr>
        <w:t xml:space="preserve"> on Rows. </w:t>
      </w:r>
    </w:p>
    <w:p w14:paraId="6532DA1E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Aggregate the rating fields using Average. </w:t>
      </w:r>
    </w:p>
    <w:p w14:paraId="6AE69839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Select the Bar Chart visualization. </w:t>
      </w:r>
    </w:p>
    <w:p w14:paraId="2B6AAF0E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Enable data labels to display the average ratings. </w:t>
      </w:r>
    </w:p>
    <w:p w14:paraId="1086BD89" w14:textId="7D70EC21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Use the chart to compare average White and Black player ratings across different game outcomes. </w:t>
      </w:r>
    </w:p>
    <w:p w14:paraId="1C21E034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3: Opening-wise Chess Games Visualization</w:t>
      </w:r>
    </w:p>
    <w:p w14:paraId="5AA2DD8A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Create a worksheet using </w:t>
      </w:r>
      <w:proofErr w:type="spellStart"/>
      <w:r w:rsidRPr="008D6ACC">
        <w:rPr>
          <w:sz w:val="24"/>
          <w:szCs w:val="24"/>
        </w:rPr>
        <w:t>opening_name</w:t>
      </w:r>
      <w:proofErr w:type="spellEnd"/>
      <w:r w:rsidRPr="008D6ACC">
        <w:rPr>
          <w:sz w:val="24"/>
          <w:szCs w:val="24"/>
        </w:rPr>
        <w:t xml:space="preserve"> and id. </w:t>
      </w:r>
    </w:p>
    <w:p w14:paraId="3519EF3E" w14:textId="77777777" w:rsid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Count the number of games using id. </w:t>
      </w:r>
    </w:p>
    <w:p w14:paraId="40A5CB97" w14:textId="77777777" w:rsidR="008D6ACC" w:rsidRPr="008D6ACC" w:rsidRDefault="008D6ACC" w:rsidP="008D6ACC">
      <w:pPr>
        <w:pStyle w:val="ListParagraph"/>
        <w:rPr>
          <w:sz w:val="24"/>
          <w:szCs w:val="24"/>
        </w:rPr>
      </w:pPr>
    </w:p>
    <w:p w14:paraId="3EFBFDE2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lastRenderedPageBreak/>
        <w:t xml:space="preserve">Sort the opening categories in descending order according to the number of games. </w:t>
      </w:r>
    </w:p>
    <w:p w14:paraId="64479134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Select the Bar Chart visualization. </w:t>
      </w:r>
    </w:p>
    <w:p w14:paraId="289A6A62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Display the opening names and corresponding game counts as labels. </w:t>
      </w:r>
    </w:p>
    <w:p w14:paraId="7F58DDB9" w14:textId="333F0E1F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Use the visualization to identify the most frequently played chess openings. </w:t>
      </w:r>
    </w:p>
    <w:p w14:paraId="0F3EFEF7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4: Chess Games Trend</w:t>
      </w:r>
    </w:p>
    <w:p w14:paraId="7EC80DD6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Create a Line Chart using </w:t>
      </w:r>
      <w:proofErr w:type="spellStart"/>
      <w:r w:rsidRPr="008D6ACC">
        <w:rPr>
          <w:sz w:val="24"/>
          <w:szCs w:val="24"/>
        </w:rPr>
        <w:t>created_at</w:t>
      </w:r>
      <w:proofErr w:type="spellEnd"/>
      <w:r w:rsidRPr="008D6ACC">
        <w:rPr>
          <w:sz w:val="24"/>
          <w:szCs w:val="24"/>
        </w:rPr>
        <w:t xml:space="preserve"> and id. </w:t>
      </w:r>
    </w:p>
    <w:p w14:paraId="5BC7CF37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Place </w:t>
      </w:r>
      <w:proofErr w:type="spellStart"/>
      <w:r w:rsidRPr="008D6ACC">
        <w:rPr>
          <w:sz w:val="24"/>
          <w:szCs w:val="24"/>
        </w:rPr>
        <w:t>created_at</w:t>
      </w:r>
      <w:proofErr w:type="spellEnd"/>
      <w:r w:rsidRPr="008D6ACC">
        <w:rPr>
          <w:sz w:val="24"/>
          <w:szCs w:val="24"/>
        </w:rPr>
        <w:t xml:space="preserve"> on Columns. </w:t>
      </w:r>
    </w:p>
    <w:p w14:paraId="1B655038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Place id on Rows. </w:t>
      </w:r>
    </w:p>
    <w:p w14:paraId="18C322A7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Aggregate id using Count. </w:t>
      </w:r>
    </w:p>
    <w:p w14:paraId="11151DE3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Set </w:t>
      </w:r>
      <w:proofErr w:type="spellStart"/>
      <w:r w:rsidRPr="008D6ACC">
        <w:rPr>
          <w:sz w:val="24"/>
          <w:szCs w:val="24"/>
        </w:rPr>
        <w:t>created_at</w:t>
      </w:r>
      <w:proofErr w:type="spellEnd"/>
      <w:r w:rsidRPr="008D6ACC">
        <w:rPr>
          <w:sz w:val="24"/>
          <w:szCs w:val="24"/>
        </w:rPr>
        <w:t xml:space="preserve"> to Month or Year and Month. </w:t>
      </w:r>
    </w:p>
    <w:p w14:paraId="7228504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Enable labels where appropriate. </w:t>
      </w:r>
    </w:p>
    <w:p w14:paraId="269342C2" w14:textId="489B7F5B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Use the chart to observe the variation in the number of chess games over time. </w:t>
      </w:r>
    </w:p>
    <w:p w14:paraId="7A74E1BE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5: Winner Percentage</w:t>
      </w:r>
    </w:p>
    <w:p w14:paraId="71052AF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Create a calculated field named Winner Percentage. </w:t>
      </w:r>
    </w:p>
    <w:p w14:paraId="6E4EF437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Calculate the percentage of games for each winner category. </w:t>
      </w:r>
    </w:p>
    <w:p w14:paraId="65FBC6C2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Use the formula: </w:t>
      </w:r>
    </w:p>
    <w:p w14:paraId="0704E628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>Winner Percentage = COUNT([id]) / TOTAL(COUNT([id])) × 100</w:t>
      </w:r>
    </w:p>
    <w:p w14:paraId="61FE52AA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Display winner and Winner Percentage in a worksheet. </w:t>
      </w:r>
    </w:p>
    <w:p w14:paraId="74B61E32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Visualize the winner percentage using a Bar Chart. </w:t>
      </w:r>
    </w:p>
    <w:p w14:paraId="09B14739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Enable labels to display the percentage values. </w:t>
      </w:r>
    </w:p>
    <w:p w14:paraId="105E98F5" w14:textId="7AD9EB99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Use the chart to compare the percentage of games won by White, Black, and Draw. </w:t>
      </w:r>
    </w:p>
    <w:p w14:paraId="181E967E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6: Rated Game Filter</w:t>
      </w:r>
    </w:p>
    <w:p w14:paraId="68802F0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Add rated to the Filters shelf. </w:t>
      </w:r>
    </w:p>
    <w:p w14:paraId="1899BFF2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Select a rated-game category such as True or False. </w:t>
      </w:r>
    </w:p>
    <w:p w14:paraId="5D655F8F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Observe the updated visualizations based on the selected rated status. </w:t>
      </w:r>
    </w:p>
    <w:p w14:paraId="1BBAE3D9" w14:textId="0C28488C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Use the filter to compare game outcomes, player ratings, and openings between rated and unrated games. </w:t>
      </w:r>
    </w:p>
    <w:p w14:paraId="6BC3BD8B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7: Minimum Player Rating Parameter</w:t>
      </w:r>
    </w:p>
    <w:p w14:paraId="4F4B62C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Create a parameter named Minimum Player Rating. </w:t>
      </w:r>
    </w:p>
    <w:p w14:paraId="1A1A1C21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Set the required minimum rating value. </w:t>
      </w:r>
    </w:p>
    <w:p w14:paraId="31D280FB" w14:textId="77777777" w:rsidR="008D6ACC" w:rsidRDefault="008D6ACC" w:rsidP="008D6ACC">
      <w:pPr>
        <w:pStyle w:val="ListParagraph"/>
        <w:rPr>
          <w:sz w:val="24"/>
          <w:szCs w:val="24"/>
        </w:rPr>
      </w:pPr>
    </w:p>
    <w:p w14:paraId="76B5E6AA" w14:textId="20B744AE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lastRenderedPageBreak/>
        <w:t xml:space="preserve">Create a calculated field to display only games where the player ratings meet or exceed the selected value. </w:t>
      </w:r>
    </w:p>
    <w:p w14:paraId="3B5F0F4E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Apply the calculated field as a filter. </w:t>
      </w:r>
    </w:p>
    <w:p w14:paraId="48DAED71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Display the parameter control on the worksheet. </w:t>
      </w:r>
    </w:p>
    <w:p w14:paraId="067FB12C" w14:textId="5507A0F9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For example, when Minimum Player Rating = 1500, display games where the relevant player rating is 1500 or above. </w:t>
      </w:r>
    </w:p>
    <w:p w14:paraId="6BBC8AE5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8: Dashboard Creation</w:t>
      </w:r>
    </w:p>
    <w:p w14:paraId="3B296FF3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Create a new Tableau Dashboard. </w:t>
      </w:r>
    </w:p>
    <w:p w14:paraId="3FB88163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Add the following visualizations: </w:t>
      </w:r>
    </w:p>
    <w:p w14:paraId="24489114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Player Rating by Winner </w:t>
      </w:r>
    </w:p>
    <w:p w14:paraId="0EF26524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Games by Opening </w:t>
      </w:r>
    </w:p>
    <w:p w14:paraId="041EC463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Chess Games Trend </w:t>
      </w:r>
    </w:p>
    <w:p w14:paraId="2B60C72F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Winner Percentage </w:t>
      </w:r>
    </w:p>
    <w:p w14:paraId="3AC618E9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Add the Rated filter. </w:t>
      </w:r>
    </w:p>
    <w:p w14:paraId="5CB67D62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Add the Minimum Player Rating parameter. </w:t>
      </w:r>
    </w:p>
    <w:p w14:paraId="5FF4F12A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Arrange the worksheets clearly. </w:t>
      </w:r>
    </w:p>
    <w:p w14:paraId="52D4CCE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Format the dashboard with suitable titles, labels, and legends. </w:t>
      </w:r>
    </w:p>
    <w:p w14:paraId="48C64C74" w14:textId="64310306" w:rsidR="008D6ACC" w:rsidRPr="008D6ACC" w:rsidRDefault="008D6ACC" w:rsidP="008D6ACC">
      <w:pPr>
        <w:rPr>
          <w:b/>
          <w:bCs/>
          <w:sz w:val="24"/>
          <w:szCs w:val="24"/>
        </w:rPr>
      </w:pPr>
    </w:p>
    <w:p w14:paraId="7A6FEC5B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9: Story Creation</w:t>
      </w:r>
    </w:p>
    <w:p w14:paraId="32CB66AE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Create a Tableau Story using the completed dashboard. </w:t>
      </w:r>
    </w:p>
    <w:p w14:paraId="402EF25C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Add story points for: </w:t>
      </w:r>
    </w:p>
    <w:p w14:paraId="64148265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proofErr w:type="gramStart"/>
      <w:r w:rsidRPr="008D6ACC">
        <w:rPr>
          <w:sz w:val="24"/>
          <w:szCs w:val="24"/>
        </w:rPr>
        <w:t>Overall</w:t>
      </w:r>
      <w:proofErr w:type="gramEnd"/>
      <w:r w:rsidRPr="008D6ACC">
        <w:rPr>
          <w:sz w:val="24"/>
          <w:szCs w:val="24"/>
        </w:rPr>
        <w:t xml:space="preserve"> Chess Game Analysis </w:t>
      </w:r>
    </w:p>
    <w:p w14:paraId="01DB47C5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Winner-wise Analysis </w:t>
      </w:r>
    </w:p>
    <w:p w14:paraId="545CF355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Opening-wise Analysis </w:t>
      </w:r>
    </w:p>
    <w:p w14:paraId="0CEFE883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Player Rating Analysis </w:t>
      </w:r>
    </w:p>
    <w:p w14:paraId="6AB7B1E5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Game Trend Analysis </w:t>
      </w:r>
    </w:p>
    <w:p w14:paraId="243082E6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Final Chess Game Analysis </w:t>
      </w:r>
    </w:p>
    <w:p w14:paraId="345AAD4D" w14:textId="30C01675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Present the visual insights using the story. </w:t>
      </w:r>
    </w:p>
    <w:p w14:paraId="15B7414F" w14:textId="77777777" w:rsidR="008D6ACC" w:rsidRPr="008D6ACC" w:rsidRDefault="008D6ACC" w:rsidP="008D6ACC">
      <w:pPr>
        <w:pStyle w:val="ListParagraph"/>
        <w:rPr>
          <w:b/>
          <w:bCs/>
          <w:sz w:val="24"/>
          <w:szCs w:val="24"/>
        </w:rPr>
      </w:pPr>
      <w:r w:rsidRPr="008D6ACC">
        <w:rPr>
          <w:b/>
          <w:bCs/>
          <w:sz w:val="24"/>
          <w:szCs w:val="24"/>
        </w:rPr>
        <w:t>Step 10: Analysis</w:t>
      </w:r>
    </w:p>
    <w:p w14:paraId="3251417A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Analyze the charts to identify the game outcome with the highest and lowest number of games. </w:t>
      </w:r>
    </w:p>
    <w:p w14:paraId="74E20E20" w14:textId="77777777" w:rsid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>Compare the average White and Black player ratings across different winner categories.</w:t>
      </w:r>
    </w:p>
    <w:p w14:paraId="7249ADA0" w14:textId="542A4691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 </w:t>
      </w:r>
    </w:p>
    <w:p w14:paraId="0F96B7D5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lastRenderedPageBreak/>
        <w:t xml:space="preserve">Identify the most frequently played chess openings. </w:t>
      </w:r>
    </w:p>
    <w:p w14:paraId="24171EA7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Observe the variation in the number of chess games over time. </w:t>
      </w:r>
    </w:p>
    <w:p w14:paraId="25FFAFF5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Compare the percentage of games won by White, Black, and Draw. </w:t>
      </w:r>
    </w:p>
    <w:p w14:paraId="5D0E01D3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Observe how the Rated filter dynamically changes the visualizations. </w:t>
      </w:r>
    </w:p>
    <w:p w14:paraId="7D68E1DA" w14:textId="77777777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 xml:space="preserve">Observe how the Minimum Player Rating parameter changes the displayed games. </w:t>
      </w:r>
    </w:p>
    <w:p w14:paraId="3BAD5F1B" w14:textId="1169B841" w:rsidR="008D6ACC" w:rsidRPr="008D6ACC" w:rsidRDefault="008D6ACC" w:rsidP="008D6ACC">
      <w:pPr>
        <w:pStyle w:val="ListParagraph"/>
        <w:rPr>
          <w:sz w:val="24"/>
          <w:szCs w:val="24"/>
        </w:rPr>
      </w:pPr>
      <w:r w:rsidRPr="008D6ACC">
        <w:rPr>
          <w:sz w:val="24"/>
          <w:szCs w:val="24"/>
        </w:rPr>
        <w:t>Use the dashboard and story to summarize the overall chess game patterns, player ratings,</w:t>
      </w:r>
      <w:r>
        <w:rPr>
          <w:sz w:val="24"/>
          <w:szCs w:val="24"/>
        </w:rPr>
        <w:t xml:space="preserve"> </w:t>
      </w:r>
      <w:r w:rsidRPr="008D6ACC">
        <w:rPr>
          <w:sz w:val="24"/>
          <w:szCs w:val="24"/>
        </w:rPr>
        <w:t xml:space="preserve">openings, and game outcomes. </w:t>
      </w:r>
    </w:p>
    <w:p w14:paraId="6BF93A81" w14:textId="77777777" w:rsidR="008D6ACC" w:rsidRDefault="008D6ACC" w:rsidP="008D6ACC">
      <w:pPr>
        <w:pStyle w:val="ListParagraph"/>
        <w:ind w:left="360"/>
        <w:rPr>
          <w:b/>
          <w:bCs/>
          <w:sz w:val="24"/>
          <w:szCs w:val="24"/>
        </w:rPr>
      </w:pPr>
    </w:p>
    <w:p w14:paraId="5DDD2762" w14:textId="0A61DC78" w:rsidR="008D6ACC" w:rsidRPr="008D6ACC" w:rsidRDefault="008D6ACC" w:rsidP="008D6ACC">
      <w:pPr>
        <w:pStyle w:val="ListParagraph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0D6CE65" w14:textId="77777777" w:rsidR="008D6ACC" w:rsidRPr="008D6ACC" w:rsidRDefault="008D6ACC" w:rsidP="008D6ACC">
      <w:pPr>
        <w:rPr>
          <w:b/>
          <w:bCs/>
        </w:rPr>
      </w:pPr>
    </w:p>
    <w:p w14:paraId="5DD679BB" w14:textId="77777777" w:rsidR="008D6ACC" w:rsidRDefault="008D6ACC" w:rsidP="008D6ACC">
      <w:r w:rsidRPr="008D6ACC">
        <w:drawing>
          <wp:inline distT="0" distB="0" distL="0" distR="0" wp14:anchorId="6B84E6F6" wp14:editId="4530E366">
            <wp:extent cx="6303645" cy="3083560"/>
            <wp:effectExtent l="0" t="0" r="1905" b="2540"/>
            <wp:docPr id="186700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00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B257" w14:textId="77777777" w:rsidR="008D6ACC" w:rsidRPr="008D6ACC" w:rsidRDefault="008D6ACC" w:rsidP="008D6ACC"/>
    <w:p w14:paraId="7CC224D4" w14:textId="77777777" w:rsidR="008D6ACC" w:rsidRDefault="008D6ACC" w:rsidP="008D6ACC"/>
    <w:p w14:paraId="4168AFD2" w14:textId="6EE0DC07" w:rsidR="008D6ACC" w:rsidRDefault="008D6ACC" w:rsidP="008D6ACC">
      <w:r w:rsidRPr="008D6ACC">
        <w:drawing>
          <wp:inline distT="0" distB="0" distL="0" distR="0" wp14:anchorId="4365F7EC" wp14:editId="19DCA1DC">
            <wp:extent cx="6303645" cy="2974340"/>
            <wp:effectExtent l="0" t="0" r="1905" b="0"/>
            <wp:docPr id="13111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9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AA00" w14:textId="77777777" w:rsidR="008D6ACC" w:rsidRDefault="008D6ACC" w:rsidP="008D6ACC"/>
    <w:p w14:paraId="4D838EE0" w14:textId="530E6D53" w:rsidR="008D6ACC" w:rsidRPr="008D6ACC" w:rsidRDefault="008D6ACC" w:rsidP="008D6ACC">
      <w:pPr>
        <w:sectPr w:rsidR="008D6ACC" w:rsidRPr="008D6ACC" w:rsidSect="008D6ACC">
          <w:type w:val="continuous"/>
          <w:pgSz w:w="11910" w:h="16840"/>
          <w:pgMar w:top="1360" w:right="708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0D01AA" w14:textId="44472523" w:rsidR="00252301" w:rsidRDefault="00252301" w:rsidP="008D6ACC">
      <w:pPr>
        <w:rPr>
          <w:sz w:val="20"/>
        </w:rPr>
      </w:pPr>
    </w:p>
    <w:p w14:paraId="2038AF02" w14:textId="77777777" w:rsidR="00252301" w:rsidRDefault="00A72318">
      <w:pPr>
        <w:rPr>
          <w:sz w:val="20"/>
        </w:rPr>
      </w:pPr>
      <w:r w:rsidRPr="00A72318">
        <w:rPr>
          <w:sz w:val="20"/>
        </w:rPr>
        <w:drawing>
          <wp:inline distT="0" distB="0" distL="0" distR="0" wp14:anchorId="5A44CA51" wp14:editId="1C127778">
            <wp:extent cx="5197290" cy="4046571"/>
            <wp:effectExtent l="0" t="0" r="3810" b="0"/>
            <wp:docPr id="127995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4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9E10" w14:textId="77777777" w:rsidR="00A72318" w:rsidRPr="00A72318" w:rsidRDefault="00A72318" w:rsidP="00A72318">
      <w:pPr>
        <w:rPr>
          <w:sz w:val="20"/>
        </w:rPr>
      </w:pPr>
    </w:p>
    <w:p w14:paraId="5995966B" w14:textId="77777777" w:rsidR="00A72318" w:rsidRPr="00A72318" w:rsidRDefault="00A72318" w:rsidP="00A72318">
      <w:pPr>
        <w:rPr>
          <w:sz w:val="20"/>
        </w:rPr>
      </w:pPr>
    </w:p>
    <w:p w14:paraId="6E743703" w14:textId="77777777" w:rsidR="00A72318" w:rsidRPr="00A72318" w:rsidRDefault="00A72318" w:rsidP="00A72318">
      <w:pPr>
        <w:rPr>
          <w:sz w:val="20"/>
        </w:rPr>
      </w:pPr>
    </w:p>
    <w:p w14:paraId="79213071" w14:textId="77777777" w:rsidR="00A72318" w:rsidRPr="00A72318" w:rsidRDefault="00A72318" w:rsidP="00A72318">
      <w:pPr>
        <w:rPr>
          <w:sz w:val="20"/>
        </w:rPr>
      </w:pPr>
    </w:p>
    <w:p w14:paraId="537600C5" w14:textId="77777777" w:rsidR="00A72318" w:rsidRPr="00A72318" w:rsidRDefault="00A72318" w:rsidP="00A72318">
      <w:pPr>
        <w:rPr>
          <w:sz w:val="20"/>
        </w:rPr>
      </w:pPr>
    </w:p>
    <w:p w14:paraId="6C79E556" w14:textId="77777777" w:rsidR="00A72318" w:rsidRPr="00A72318" w:rsidRDefault="00A72318" w:rsidP="00A72318">
      <w:pPr>
        <w:rPr>
          <w:sz w:val="20"/>
        </w:rPr>
      </w:pPr>
    </w:p>
    <w:p w14:paraId="4B2922C5" w14:textId="77777777" w:rsidR="00A72318" w:rsidRPr="00A72318" w:rsidRDefault="00A72318" w:rsidP="00A72318">
      <w:pPr>
        <w:rPr>
          <w:sz w:val="20"/>
        </w:rPr>
      </w:pPr>
    </w:p>
    <w:p w14:paraId="05146488" w14:textId="77777777" w:rsidR="00A72318" w:rsidRPr="00A72318" w:rsidRDefault="00A72318" w:rsidP="00A72318">
      <w:pPr>
        <w:rPr>
          <w:sz w:val="20"/>
        </w:rPr>
      </w:pPr>
    </w:p>
    <w:p w14:paraId="06AB1026" w14:textId="77777777" w:rsidR="00A72318" w:rsidRPr="00A72318" w:rsidRDefault="00A72318" w:rsidP="00A72318">
      <w:pPr>
        <w:rPr>
          <w:sz w:val="20"/>
        </w:rPr>
      </w:pPr>
    </w:p>
    <w:p w14:paraId="20E433DA" w14:textId="77777777" w:rsidR="00A72318" w:rsidRPr="00A72318" w:rsidRDefault="00A72318" w:rsidP="00A72318">
      <w:pPr>
        <w:rPr>
          <w:sz w:val="20"/>
        </w:rPr>
      </w:pPr>
    </w:p>
    <w:p w14:paraId="1109C1EB" w14:textId="77777777" w:rsidR="00A72318" w:rsidRPr="00A72318" w:rsidRDefault="00A72318" w:rsidP="00A72318">
      <w:pPr>
        <w:rPr>
          <w:sz w:val="20"/>
        </w:rPr>
      </w:pPr>
    </w:p>
    <w:p w14:paraId="2B54630F" w14:textId="77777777" w:rsidR="00A72318" w:rsidRPr="00A72318" w:rsidRDefault="00A72318" w:rsidP="00A72318">
      <w:pPr>
        <w:rPr>
          <w:sz w:val="20"/>
        </w:rPr>
      </w:pPr>
    </w:p>
    <w:p w14:paraId="587B2867" w14:textId="77777777" w:rsidR="00A72318" w:rsidRPr="00A72318" w:rsidRDefault="00A72318" w:rsidP="00A72318">
      <w:pPr>
        <w:rPr>
          <w:sz w:val="20"/>
        </w:rPr>
      </w:pPr>
    </w:p>
    <w:p w14:paraId="68A67205" w14:textId="77777777" w:rsidR="00A72318" w:rsidRPr="00A72318" w:rsidRDefault="00A72318" w:rsidP="00A72318">
      <w:pPr>
        <w:rPr>
          <w:sz w:val="20"/>
        </w:rPr>
      </w:pPr>
    </w:p>
    <w:p w14:paraId="1215AE22" w14:textId="77777777" w:rsidR="00A72318" w:rsidRPr="00A72318" w:rsidRDefault="00A72318" w:rsidP="00A72318">
      <w:pPr>
        <w:rPr>
          <w:sz w:val="20"/>
        </w:rPr>
      </w:pPr>
    </w:p>
    <w:p w14:paraId="1BED6BEE" w14:textId="77777777" w:rsidR="00A72318" w:rsidRPr="00A72318" w:rsidRDefault="00A72318" w:rsidP="00A72318">
      <w:pPr>
        <w:rPr>
          <w:sz w:val="20"/>
        </w:rPr>
      </w:pPr>
    </w:p>
    <w:p w14:paraId="3717B0E8" w14:textId="77777777" w:rsidR="00A72318" w:rsidRPr="00A72318" w:rsidRDefault="00A72318" w:rsidP="00A72318">
      <w:pPr>
        <w:rPr>
          <w:sz w:val="20"/>
        </w:rPr>
      </w:pPr>
    </w:p>
    <w:p w14:paraId="1C1304A9" w14:textId="77777777" w:rsidR="00A72318" w:rsidRPr="00A72318" w:rsidRDefault="00A72318" w:rsidP="00A72318">
      <w:pPr>
        <w:rPr>
          <w:sz w:val="20"/>
        </w:rPr>
      </w:pPr>
    </w:p>
    <w:p w14:paraId="2E6B472F" w14:textId="77777777" w:rsidR="00A72318" w:rsidRDefault="00A72318" w:rsidP="00A72318">
      <w:pPr>
        <w:rPr>
          <w:sz w:val="20"/>
        </w:rPr>
      </w:pPr>
    </w:p>
    <w:p w14:paraId="028305B8" w14:textId="77777777" w:rsidR="00A72318" w:rsidRPr="00A72318" w:rsidRDefault="00A72318" w:rsidP="00A72318">
      <w:pPr>
        <w:rPr>
          <w:sz w:val="20"/>
        </w:rPr>
      </w:pPr>
    </w:p>
    <w:p w14:paraId="6374A207" w14:textId="1C712890" w:rsidR="00A72318" w:rsidRDefault="00A72318" w:rsidP="00A72318">
      <w:pPr>
        <w:rPr>
          <w:sz w:val="20"/>
        </w:rPr>
      </w:pPr>
      <w:r>
        <w:rPr>
          <w:b/>
          <w:spacing w:val="-2"/>
          <w:sz w:val="24"/>
        </w:rPr>
        <w:t>Result</w:t>
      </w:r>
      <w:r>
        <w:rPr>
          <w:b/>
          <w:spacing w:val="-2"/>
          <w:sz w:val="24"/>
        </w:rPr>
        <w:t>:</w:t>
      </w:r>
    </w:p>
    <w:p w14:paraId="13059869" w14:textId="77777777" w:rsidR="00A72318" w:rsidRDefault="00A72318" w:rsidP="00A72318">
      <w:pPr>
        <w:rPr>
          <w:sz w:val="20"/>
        </w:rPr>
      </w:pPr>
    </w:p>
    <w:p w14:paraId="4D05ABE0" w14:textId="0B230A0A" w:rsidR="00A72318" w:rsidRPr="00A72318" w:rsidRDefault="00A72318" w:rsidP="00A72318">
      <w:pPr>
        <w:rPr>
          <w:sz w:val="20"/>
        </w:rPr>
        <w:sectPr w:rsidR="00A72318" w:rsidRPr="00A72318">
          <w:pgSz w:w="11910" w:h="16840"/>
          <w:pgMar w:top="1860" w:right="708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4EF506" w14:textId="6EB569C8" w:rsidR="00252301" w:rsidRDefault="00252301" w:rsidP="00A72318">
      <w:pPr>
        <w:spacing w:before="1"/>
        <w:rPr>
          <w:b/>
          <w:sz w:val="24"/>
        </w:rPr>
      </w:pPr>
    </w:p>
    <w:sectPr w:rsidR="00252301">
      <w:pgSz w:w="11910" w:h="16840"/>
      <w:pgMar w:top="1920" w:right="708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68A9"/>
    <w:multiLevelType w:val="hybridMultilevel"/>
    <w:tmpl w:val="D3DE9A1A"/>
    <w:lvl w:ilvl="0" w:tplc="4BC677B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D09BBC">
      <w:start w:val="1"/>
      <w:numFmt w:val="decimal"/>
      <w:lvlText w:val="%2."/>
      <w:lvlJc w:val="left"/>
      <w:pPr>
        <w:ind w:left="16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767B6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C0CABBE8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30E8A174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461AA438">
      <w:numFmt w:val="bullet"/>
      <w:lvlText w:val="•"/>
      <w:lvlJc w:val="left"/>
      <w:pPr>
        <w:ind w:left="5299" w:hanging="360"/>
      </w:pPr>
      <w:rPr>
        <w:rFonts w:hint="default"/>
        <w:lang w:val="en-US" w:eastAsia="en-US" w:bidi="ar-SA"/>
      </w:rPr>
    </w:lvl>
    <w:lvl w:ilvl="6" w:tplc="85C0AAE4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7" w:tplc="5C72D54E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A0D21BA4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33137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01"/>
    <w:rsid w:val="00252301"/>
    <w:rsid w:val="005F38E2"/>
    <w:rsid w:val="008D6ACC"/>
    <w:rsid w:val="00A7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748E"/>
  <w15:docId w15:val="{9676EF76-684C-4E03-BF3B-D02F1D8B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8"/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885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rupa2115@outlook.com</dc:creator>
  <cp:lastModifiedBy>rupa2115@outlook.com</cp:lastModifiedBy>
  <cp:revision>2</cp:revision>
  <dcterms:created xsi:type="dcterms:W3CDTF">2026-09-13T14:28:00Z</dcterms:created>
  <dcterms:modified xsi:type="dcterms:W3CDTF">2026-09-13T14:28:00Z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2021</vt:lpwstr>
  </property>
</Properties>
</file>