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A365D"/>
          <w:sz w:val="36"/>
          <w:szCs w:val="36"/>
        </w:rPr>
        <w:t xml:space="preserve">ROOM TRACK BOT</w:t>
      </w:r>
    </w:p>
    <w:p>
      <w:pPr>
        <w:spacing w:after="300"/>
        <w:jc w:val="center"/>
      </w:pPr>
      <w:r>
        <w:rPr>
          <w:rFonts w:ascii="Calibri" w:cs="Calibri" w:eastAsia="Calibri" w:hAnsi="Calibri"/>
          <w:i/>
          <w:iCs/>
          <w:color w:val="4A5568"/>
          <w:sz w:val="24"/>
          <w:szCs w:val="24"/>
        </w:rPr>
        <w:t xml:space="preserve">System Architecture, Tech Stack, Data Flow &amp; Inter-Component Communication
Team QUANTROX | Ryhathon 2026 Grand Finale</w:t>
      </w:r>
    </w:p>
    <w:p>
      <w:pPr>
        <w:pStyle w:val="Heading1"/>
        <w:spacing w:after="120" w:before="280"/>
      </w:pPr>
      <w:r>
        <w:rPr>
          <w:rFonts w:ascii="Calibri" w:cs="Calibri" w:eastAsia="Calibri" w:hAnsi="Calibri"/>
          <w:b/>
          <w:bCs/>
          <w:color w:val="2B6CB0"/>
          <w:sz w:val="28"/>
          <w:szCs w:val="28"/>
        </w:rPr>
        <w:t xml:space="preserve">1. Technical Overview &amp; Engineering Objectives</w:t>
      </w:r>
    </w:p>
    <w:p>
      <w:pPr>
        <w:spacing w:after="120" w:line="276"/>
      </w:pPr>
      <w:r>
        <w:rPr>
          <w:rFonts w:ascii="Calibri" w:cs="Calibri" w:eastAsia="Calibri" w:hAnsi="Calibri"/>
          <w:color w:val="2D3748"/>
          <w:sz w:val="22"/>
          <w:szCs w:val="22"/>
        </w:rPr>
        <w:t xml:space="preserve">ROOM TRACK BOT combines low-power IoT edge microcontrollers, real-time digital I2S audio processing, cloud Speech-to-Text inference, dynamic database querying, and multichannel notification gateways. The engineering design guarantees sub-2-second latency from the moment speech ends to the voice location announcement, with zero audio sample loss and automated Wi-Fi auto-discovery.</w:t>
      </w:r>
    </w:p>
    <w:p>
      <w:pPr>
        <w:pStyle w:val="Heading1"/>
        <w:spacing w:after="120" w:before="280"/>
      </w:pPr>
      <w:r>
        <w:rPr>
          <w:rFonts w:ascii="Calibri" w:cs="Calibri" w:eastAsia="Calibri" w:hAnsi="Calibri"/>
          <w:b/>
          <w:bCs/>
          <w:color w:val="2B6CB0"/>
          <w:sz w:val="28"/>
          <w:szCs w:val="28"/>
        </w:rPr>
        <w:t xml:space="preserve">2. Hardware Specifications &amp; Complete Pin Configuration</w:t>
      </w:r>
    </w:p>
    <w:p>
      <w:pPr>
        <w:spacing w:after="120" w:line="276"/>
      </w:pPr>
      <w:r>
        <w:rPr>
          <w:rFonts w:ascii="Calibri" w:cs="Calibri" w:eastAsia="Calibri" w:hAnsi="Calibri"/>
          <w:color w:val="2D3748"/>
          <w:sz w:val="22"/>
          <w:szCs w:val="22"/>
        </w:rPr>
        <w:t xml:space="preserve">The edge hardware runs on the dual-core 32-bit ESP32 microcontroller operating at 240 MHz. Below is the complete circuit wiring schedule: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Hardware Component</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ESP32 Pin Mapping</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Communication Protocol</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Functional Description</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ESP32 Microcontroller</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Core System</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Wi-Fi 802.11 b/g/n</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Dual-core 240MHz, 520KB SRAM, handles I2S DMA, Wi-Fi, and logic</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HC-SR04 Ultrasonic</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TRIG -&gt; GPIO 5
ECHO -&gt; GPIO 18</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GPIO Pulse Timing</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Measures distance; triggers welcome greeting when visitor &lt; 40cm</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INMP441 Digital Mic</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SCK -&gt; GPIO 14
WS -&gt; GPIO 15
SD -&gt; GPIO 32
L/R -&gt; GND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I2S (Inter-IC Sound)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24-bit MEMS digital microphone; captures 3s mono audio @ 16,000 Hz</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DFPlayer Mini</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RX -&gt; GPIO 16 (TX2)
TX -&gt; GPIO 17 (RX2)</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UART Serial2 (9600 baud)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Hardware MP3 audio player; outputs bilingual announcements to 8Ω speaker</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LCD 1602 Display</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SDA -&gt; GPIO 21
SCL -&gt; GPIO 22</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I2C (Address: 0x27)</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Displays visitor instructions, status messages, and patient room details</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Green Status LED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Anode (+) -&gt; GPIO 4
Cathode (-) -&gt; GND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Digital Output (GPIO)</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Turns ON while microphone is active (Speak Now); turns OFF when processing</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Push Button</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Pin 1 -&gt; GPIO 23
Pin 2 -&gt; GND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Digital Input (PULLUP)</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User-controlled trigger: starts 3-second recording when pressed</w:t>
            </w:r>
          </w:p>
        </w:tc>
      </w:tr>
    </w:tbl>
    <w:p>
      <w:pPr>
        <w:pStyle w:val="Heading1"/>
        <w:spacing w:after="120" w:before="280"/>
      </w:pPr>
      <w:r>
        <w:rPr>
          <w:rFonts w:ascii="Calibri" w:cs="Calibri" w:eastAsia="Calibri" w:hAnsi="Calibri"/>
          <w:b/>
          <w:bCs/>
          <w:color w:val="2B6CB0"/>
          <w:sz w:val="28"/>
          <w:szCs w:val="28"/>
        </w:rPr>
        <w:t xml:space="preserve">3. Complete Tech Stack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852"/>
        <w:gridCol w:w="4278"/>
      </w:tblGrid>
      <w:tr>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Layer</w:t>
            </w:r>
          </w:p>
        </w:tc>
        <w:tc>
          <w:tcPr>
            <w:tcW w:type="pct" w:w="15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Technologies Used</w:t>
            </w:r>
          </w:p>
        </w:tc>
        <w:tc>
          <w:tcPr>
            <w:tcW w:type="pct" w:w="2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Key Role &amp; Implementation</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Firmware / Edge</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C++ / Arduino IDE, FreeRTOS, driver/i2s.h, ArduinoJson v7</w:t>
            </w:r>
          </w:p>
        </w:tc>
        <w:tc>
          <w:tcPr>
            <w:tcW w:type="pct" w:w="2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Direct DMA I2S buffer sampling, DC offset filtering, HTTP client streaming</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Backend API</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Node.js 20+, Express.js, Multer, dgram (UDP Socket)</w:t>
            </w:r>
          </w:p>
        </w:tc>
        <w:tc>
          <w:tcPr>
            <w:tcW w:type="pct" w:w="2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REST API on port 4000, zero-config UDP beacon on port 4001/4002, audio peak guards</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Cloud AI STT</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Groq Cloud Whisper API (whisper-large-v3)</w:t>
            </w:r>
          </w:p>
        </w:tc>
        <w:tc>
          <w:tcPr>
            <w:tcW w:type="pct" w:w="2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Ultra-fast cloud STT inference with dynamic database-driven vocabulary prompt biasing</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Database Layer</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Supabase Managed Cloud PostgreSQL / SQLite3 fallback</w:t>
            </w:r>
          </w:p>
        </w:tc>
        <w:tc>
          <w:tcPr>
            <w:tcW w:type="pct" w:w="2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Admitted patient records, room capacity, floor maps, and search history tables</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Frontend Web</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React 18, TypeScript, Vite 5, Tailwind CSS</w:t>
            </w:r>
          </w:p>
        </w:tc>
        <w:tc>
          <w:tcPr>
            <w:tcW w:type="pct" w:w="2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Visitor search UI, admin admission dashboard, and 2D SVG indoor floor map</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Gateways</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Fast2SMS API, CallMeBot WhatsApp Gateway</w:t>
            </w:r>
          </w:p>
        </w:tc>
        <w:tc>
          <w:tcPr>
            <w:tcW w:type="pct" w:w="2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Instant bilingual SMS and WhatsApp visitor arrival notifications to attender phones</w:t>
            </w:r>
          </w:p>
        </w:tc>
      </w:tr>
    </w:tbl>
    <w:p>
      <w:pPr>
        <w:pStyle w:val="Heading1"/>
        <w:spacing w:after="120" w:before="280"/>
      </w:pPr>
      <w:r>
        <w:rPr>
          <w:rFonts w:ascii="Calibri" w:cs="Calibri" w:eastAsia="Calibri" w:hAnsi="Calibri"/>
          <w:b/>
          <w:bCs/>
          <w:color w:val="2B6CB0"/>
          <w:sz w:val="28"/>
          <w:szCs w:val="28"/>
        </w:rPr>
        <w:t xml:space="preserve">4. System Architecture &amp; Component Interaction</w:t>
      </w:r>
    </w:p>
    <w:p>
      <w:pPr>
        <w:spacing w:after="120" w:line="276"/>
      </w:pPr>
      <w:r>
        <w:rPr>
          <w:rFonts w:ascii="Calibri" w:cs="Calibri" w:eastAsia="Calibri" w:hAnsi="Calibri"/>
          <w:color w:val="2D3748"/>
          <w:sz w:val="22"/>
          <w:szCs w:val="22"/>
        </w:rPr>
        <w:t xml:space="preserve">The system follows a distributed edge-cloud model:</w:t>
      </w:r>
    </w:p>
    <w:p>
      <w:pPr>
        <w:pStyle w:val="ListParagraph"/>
        <w:numPr>
          <w:ilvl w:val="0"/>
          <w:numId w:val="1"/>
        </w:numPr>
        <w:spacing w:after="80" w:line="260"/>
      </w:pPr>
      <w:r>
        <w:rPr>
          <w:rFonts w:ascii="Calibri" w:cs="Calibri" w:eastAsia="Calibri" w:hAnsi="Calibri"/>
          <w:b/>
          <w:bCs/>
          <w:color w:val="1A202C"/>
          <w:sz w:val="22"/>
          <w:szCs w:val="22"/>
        </w:rPr>
        <w:t xml:space="preserve">1. Edge Detection: </w:t>
      </w:r>
      <w:r>
        <w:rPr>
          <w:rFonts w:ascii="Calibri" w:cs="Calibri" w:eastAsia="Calibri" w:hAnsi="Calibri"/>
          <w:color w:val="2D3748"/>
          <w:sz w:val="22"/>
          <w:szCs w:val="22"/>
        </w:rPr>
        <w:t xml:space="preserve">The ESP32 reads proximity continuously. When a visitor stands within 40cm, it confirms their presence for 500ms, plays a welcome voice clip, and prompts the user to press the push button.</w:t>
      </w:r>
    </w:p>
    <w:p>
      <w:pPr>
        <w:pStyle w:val="ListParagraph"/>
        <w:numPr>
          <w:ilvl w:val="0"/>
          <w:numId w:val="1"/>
        </w:numPr>
        <w:spacing w:after="80" w:line="260"/>
      </w:pPr>
      <w:r>
        <w:rPr>
          <w:rFonts w:ascii="Calibri" w:cs="Calibri" w:eastAsia="Calibri" w:hAnsi="Calibri"/>
          <w:b/>
          <w:bCs/>
          <w:color w:val="1A202C"/>
          <w:sz w:val="22"/>
          <w:szCs w:val="22"/>
        </w:rPr>
        <w:t xml:space="preserve">2. Audio Acquisition: </w:t>
      </w:r>
      <w:r>
        <w:rPr>
          <w:rFonts w:ascii="Calibri" w:cs="Calibri" w:eastAsia="Calibri" w:hAnsi="Calibri"/>
          <w:color w:val="2D3748"/>
          <w:sz w:val="22"/>
          <w:szCs w:val="22"/>
        </w:rPr>
        <w:t xml:space="preserve">When the push button is pressed, the Green LED illuminates, and the INMP441 mic captures 48,000 samples (3 seconds of 16-bit PCM @ 16 kHz) directly through I2S DMA into a heap buffer.</w:t>
      </w:r>
    </w:p>
    <w:p>
      <w:pPr>
        <w:pStyle w:val="ListParagraph"/>
        <w:numPr>
          <w:ilvl w:val="0"/>
          <w:numId w:val="1"/>
        </w:numPr>
        <w:spacing w:after="80" w:line="260"/>
      </w:pPr>
      <w:r>
        <w:rPr>
          <w:rFonts w:ascii="Calibri" w:cs="Calibri" w:eastAsia="Calibri" w:hAnsi="Calibri"/>
          <w:b/>
          <w:bCs/>
          <w:color w:val="1A202C"/>
          <w:sz w:val="22"/>
          <w:szCs w:val="22"/>
        </w:rPr>
        <w:t xml:space="preserve">3. Stream to Backend: </w:t>
      </w:r>
      <w:r>
        <w:rPr>
          <w:rFonts w:ascii="Calibri" w:cs="Calibri" w:eastAsia="Calibri" w:hAnsi="Calibri"/>
          <w:color w:val="2D3748"/>
          <w:sz w:val="22"/>
          <w:szCs w:val="22"/>
        </w:rPr>
        <w:t xml:space="preserve">The ESP32 constructs a standard 44-byte WAV header and streams the 96KB payload via HTTP multipart/form-data to the Node.js backend over local Wi-Fi.</w:t>
      </w:r>
    </w:p>
    <w:p>
      <w:pPr>
        <w:pStyle w:val="ListParagraph"/>
        <w:numPr>
          <w:ilvl w:val="0"/>
          <w:numId w:val="1"/>
        </w:numPr>
        <w:spacing w:after="80" w:line="260"/>
      </w:pPr>
      <w:r>
        <w:rPr>
          <w:rFonts w:ascii="Calibri" w:cs="Calibri" w:eastAsia="Calibri" w:hAnsi="Calibri"/>
          <w:b/>
          <w:bCs/>
          <w:color w:val="1A202C"/>
          <w:sz w:val="22"/>
          <w:szCs w:val="22"/>
        </w:rPr>
        <w:t xml:space="preserve">4. Intelligent STT Inference: </w:t>
      </w:r>
      <w:r>
        <w:rPr>
          <w:rFonts w:ascii="Calibri" w:cs="Calibri" w:eastAsia="Calibri" w:hAnsi="Calibri"/>
          <w:color w:val="2D3748"/>
          <w:sz w:val="22"/>
          <w:szCs w:val="22"/>
        </w:rPr>
        <w:t xml:space="preserve">The backend checks PCM peak amplitude (&gt; 150) to ensure the visitor actually spoke. It then injects active admitted patient names into a custom vocabulary prompt and queries Groq Cloud Whisper API for instantaneous transcription.</w:t>
      </w:r>
    </w:p>
    <w:p>
      <w:pPr>
        <w:pStyle w:val="ListParagraph"/>
        <w:numPr>
          <w:ilvl w:val="0"/>
          <w:numId w:val="1"/>
        </w:numPr>
        <w:spacing w:after="80" w:line="260"/>
      </w:pPr>
      <w:r>
        <w:rPr>
          <w:rFonts w:ascii="Calibri" w:cs="Calibri" w:eastAsia="Calibri" w:hAnsi="Calibri"/>
          <w:b/>
          <w:bCs/>
          <w:color w:val="1A202C"/>
          <w:sz w:val="22"/>
          <w:szCs w:val="22"/>
        </w:rPr>
        <w:t xml:space="preserve">5. Database Resolution &amp; Notifications: </w:t>
      </w:r>
      <w:r>
        <w:rPr>
          <w:rFonts w:ascii="Calibri" w:cs="Calibri" w:eastAsia="Calibri" w:hAnsi="Calibri"/>
          <w:color w:val="2D3748"/>
          <w:sz w:val="22"/>
          <w:szCs w:val="22"/>
        </w:rPr>
        <w:t xml:space="preserve">The transcribed text is queried against Supabase PostgreSQL using Levenshtein distance and phonetic normalization. If found, the location (Floor and Room) is returned to the ESP32, while SMS and WhatsApp alerts are fired asynchronously to the attender.</w:t>
      </w:r>
    </w:p>
    <w:p>
      <w:pPr>
        <w:pStyle w:val="ListParagraph"/>
        <w:numPr>
          <w:ilvl w:val="0"/>
          <w:numId w:val="1"/>
        </w:numPr>
        <w:spacing w:after="80" w:line="260"/>
      </w:pPr>
      <w:r>
        <w:rPr>
          <w:rFonts w:ascii="Calibri" w:cs="Calibri" w:eastAsia="Calibri" w:hAnsi="Calibri"/>
          <w:b/>
          <w:bCs/>
          <w:color w:val="1A202C"/>
          <w:sz w:val="22"/>
          <w:szCs w:val="22"/>
        </w:rPr>
        <w:t xml:space="preserve">6. Multi-Modal Guidance: </w:t>
      </w:r>
      <w:r>
        <w:rPr>
          <w:rFonts w:ascii="Calibri" w:cs="Calibri" w:eastAsia="Calibri" w:hAnsi="Calibri"/>
          <w:color w:val="2D3748"/>
          <w:sz w:val="22"/>
          <w:szCs w:val="22"/>
        </w:rPr>
        <w:t xml:space="preserve">The ESP32 renders the patient details on the LCD and triggers the DFPlayer Mini to speak the floor and room in English followed by Tamil.</w:t>
      </w:r>
    </w:p>
    <w:p>
      <w:pPr>
        <w:pStyle w:val="Heading1"/>
        <w:spacing w:after="120" w:before="280"/>
      </w:pPr>
      <w:r>
        <w:rPr>
          <w:rFonts w:ascii="Calibri" w:cs="Calibri" w:eastAsia="Calibri" w:hAnsi="Calibri"/>
          <w:b/>
          <w:bCs/>
          <w:color w:val="2B6CB0"/>
          <w:sz w:val="28"/>
          <w:szCs w:val="28"/>
        </w:rPr>
        <w:t xml:space="preserve">5. Hardware State Machine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2377"/>
        <w:gridCol w:w="2377"/>
        <w:gridCol w:w="2852"/>
      </w:tblGrid>
      <w:tr>
        <w:tc>
          <w:tcPr>
            <w:tcW w:type="pct" w:w="10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State</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Trigger Condition</w:t>
            </w:r>
          </w:p>
        </w:tc>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LCD 16x2 Display</w:t>
            </w:r>
          </w:p>
        </w:tc>
        <w:tc>
          <w:tcPr>
            <w:tcW w:type="pct" w:w="15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Hardware Action</w:t>
            </w:r>
          </w:p>
        </w:tc>
      </w:tr>
      <w:tr>
        <w:tc>
          <w:tcPr>
            <w:tcW w:type="pct" w:w="1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STATE_STANDBY</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Boot-up / Cooldown expired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Room Track Bot
Step Forward</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Ultrasonic sensor active; Green LED OFF; awaits visitor</w:t>
            </w:r>
          </w:p>
        </w:tc>
      </w:tr>
      <w:tr>
        <w:tc>
          <w:tcPr>
            <w:tcW w:type="pct" w:w="1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STATE_CONFIRMING</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Distance &lt; 40 cm for 500ms</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Person Detected
Please Wait...</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Confirms presence; filters false triggers from passing visitors</w:t>
            </w:r>
          </w:p>
        </w:tc>
      </w:tr>
      <w:tr>
        <w:tc>
          <w:tcPr>
            <w:tcW w:type="pct" w:w="1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STATE_WAITING_BUTTON</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Welcome voice complete / Retry</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Press Button To
Speak Name...</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Plays Track 1; enables push button input; 20s timeout reset</w:t>
            </w:r>
          </w:p>
        </w:tc>
      </w:tr>
      <w:tr>
        <w:tc>
          <w:tcPr>
            <w:tcW w:type="pct" w:w="1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STATE_RECORDING</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Push button pressed (GPIO 23)</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Speak Name Now!
&gt;&gt;&gt; LISTENING &lt;&lt;&lt;</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Green LED ON; I2S DMA captures 3s audio into 96KB buffer</w:t>
            </w:r>
          </w:p>
        </w:tc>
      </w:tr>
      <w:tr>
        <w:tc>
          <w:tcPr>
            <w:tcW w:type="pct" w:w="1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STATE_PROCESSING</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3 seconds recorded</w:t>
            </w:r>
          </w:p>
        </w:tc>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Searching...
Processing Voice</w:t>
            </w:r>
          </w:p>
        </w:tc>
        <w:tc>
          <w:tcPr>
            <w:tcW w:type="pct" w:w="15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Green LED OFF; streams WAV to backend; awaits JSON response</w:t>
            </w:r>
          </w:p>
        </w:tc>
      </w:tr>
    </w:tbl>
    <w:p>
      <w:pPr>
        <w:pStyle w:val="Heading1"/>
        <w:spacing w:after="120" w:before="280"/>
      </w:pPr>
      <w:r>
        <w:rPr>
          <w:rFonts w:ascii="Calibri" w:cs="Calibri" w:eastAsia="Calibri" w:hAnsi="Calibri"/>
          <w:b/>
          <w:bCs/>
          <w:color w:val="2B6CB0"/>
          <w:sz w:val="28"/>
          <w:szCs w:val="28"/>
        </w:rPr>
        <w:t xml:space="preserve">6. How the Parts Talk to Each Other (Protocols &amp; Payloads)</w:t>
      </w:r>
    </w:p>
    <w:p>
      <w:pPr>
        <w:pStyle w:val="Heading2"/>
        <w:spacing w:after="80" w:before="200"/>
      </w:pPr>
      <w:r>
        <w:rPr>
          <w:rFonts w:ascii="Calibri" w:cs="Calibri" w:eastAsia="Calibri" w:hAnsi="Calibri"/>
          <w:b/>
          <w:bCs/>
          <w:color w:val="2D3748"/>
          <w:sz w:val="24"/>
          <w:szCs w:val="24"/>
        </w:rPr>
        <w:t xml:space="preserve">A. INMP441 Microphone to ESP32 (I2S Bus via DMA)</w:t>
      </w:r>
    </w:p>
    <w:p>
      <w:pPr>
        <w:pStyle w:val="ListParagraph"/>
        <w:numPr>
          <w:ilvl w:val="0"/>
          <w:numId w:val="1"/>
        </w:numPr>
        <w:spacing w:after="80" w:line="260"/>
      </w:pPr>
      <w:r>
        <w:rPr>
          <w:rFonts w:ascii="Calibri" w:cs="Calibri" w:eastAsia="Calibri" w:hAnsi="Calibri"/>
          <w:b/>
          <w:bCs/>
          <w:color w:val="1A202C"/>
          <w:sz w:val="22"/>
          <w:szCs w:val="22"/>
        </w:rPr>
        <w:t xml:space="preserve">Standard: </w:t>
      </w:r>
      <w:r>
        <w:rPr>
          <w:rFonts w:ascii="Calibri" w:cs="Calibri" w:eastAsia="Calibri" w:hAnsi="Calibri"/>
          <w:color w:val="2D3748"/>
          <w:sz w:val="22"/>
          <w:szCs w:val="22"/>
        </w:rPr>
        <w:t xml:space="preserve">Protocol: Inter-IC Sound (I2S) using DMA (Direct Memory Access) channels.</w:t>
      </w:r>
    </w:p>
    <w:p>
      <w:pPr>
        <w:pStyle w:val="ListParagraph"/>
        <w:numPr>
          <w:ilvl w:val="0"/>
          <w:numId w:val="1"/>
        </w:numPr>
        <w:spacing w:after="80" w:line="260"/>
      </w:pPr>
      <w:r>
        <w:rPr>
          <w:rFonts w:ascii="Calibri" w:cs="Calibri" w:eastAsia="Calibri" w:hAnsi="Calibri"/>
          <w:b/>
          <w:bCs/>
          <w:color w:val="1A202C"/>
          <w:sz w:val="22"/>
          <w:szCs w:val="22"/>
        </w:rPr>
        <w:t xml:space="preserve">Signal Processing: </w:t>
      </w:r>
      <w:r>
        <w:rPr>
          <w:rFonts w:ascii="Calibri" w:cs="Calibri" w:eastAsia="Calibri" w:hAnsi="Calibri"/>
          <w:color w:val="2D3748"/>
          <w:sz w:val="22"/>
          <w:szCs w:val="22"/>
        </w:rPr>
        <w:t xml:space="preserve">16,000 Hz, 32-bit slot width, Stereo Right/Left. The firmware auto-picks whichever stereo slot contains the live voice signal: raw = (abs(s0) &gt; abs(s1)) ? s0 : s1. Audio is centered using running DC-offset removal and bit-shifted (centered &gt;&gt; 12) into clean 16-bit PCM samples.</w:t>
      </w:r>
    </w:p>
    <w:p>
      <w:pPr>
        <w:pStyle w:val="Heading2"/>
        <w:spacing w:after="80" w:before="200"/>
      </w:pPr>
      <w:r>
        <w:rPr>
          <w:rFonts w:ascii="Calibri" w:cs="Calibri" w:eastAsia="Calibri" w:hAnsi="Calibri"/>
          <w:b/>
          <w:bCs/>
          <w:color w:val="2D3748"/>
          <w:sz w:val="24"/>
          <w:szCs w:val="24"/>
        </w:rPr>
        <w:t xml:space="preserve">B. DFPlayer Mini to ESP32 (UART HardwareSerial)</w:t>
      </w:r>
    </w:p>
    <w:p>
      <w:pPr>
        <w:pStyle w:val="ListParagraph"/>
        <w:numPr>
          <w:ilvl w:val="0"/>
          <w:numId w:val="1"/>
        </w:numPr>
        <w:spacing w:after="80" w:line="260"/>
      </w:pPr>
      <w:r>
        <w:rPr>
          <w:rFonts w:ascii="Calibri" w:cs="Calibri" w:eastAsia="Calibri" w:hAnsi="Calibri"/>
          <w:b/>
          <w:bCs/>
          <w:color w:val="1A202C"/>
          <w:sz w:val="22"/>
          <w:szCs w:val="22"/>
        </w:rPr>
        <w:t xml:space="preserve">Standard: </w:t>
      </w:r>
      <w:r>
        <w:rPr>
          <w:rFonts w:ascii="Calibri" w:cs="Calibri" w:eastAsia="Calibri" w:hAnsi="Calibri"/>
          <w:color w:val="2D3748"/>
          <w:sz w:val="22"/>
          <w:szCs w:val="22"/>
        </w:rPr>
        <w:t xml:space="preserve">HardwareSerial 2 on GPIO 16 (RX) / GPIO 17 (TX) at 9600 baud, 8N1.</w:t>
      </w:r>
    </w:p>
    <w:p>
      <w:pPr>
        <w:pStyle w:val="ListParagraph"/>
        <w:numPr>
          <w:ilvl w:val="0"/>
          <w:numId w:val="1"/>
        </w:numPr>
        <w:spacing w:after="80" w:line="260"/>
      </w:pPr>
      <w:r>
        <w:rPr>
          <w:rFonts w:ascii="Calibri" w:cs="Calibri" w:eastAsia="Calibri" w:hAnsi="Calibri"/>
          <w:b/>
          <w:bCs/>
          <w:color w:val="1A202C"/>
          <w:sz w:val="22"/>
          <w:szCs w:val="22"/>
        </w:rPr>
        <w:t xml:space="preserve">Command Frames: </w:t>
      </w:r>
      <w:r>
        <w:rPr>
          <w:rFonts w:ascii="Calibri" w:cs="Calibri" w:eastAsia="Calibri" w:hAnsi="Calibri"/>
          <w:color w:val="2D3748"/>
          <w:sz w:val="22"/>
          <w:szCs w:val="22"/>
        </w:rPr>
        <w:t xml:space="preserve">10-byte hex command packets: 0x7E 0xFF 0x06 0x12 0x00 [TrackHigh] [TrackLow] 0xEF. Supports modular playback: Track 1 (Welcome), Track 5 (Thank You), Track 7 (Not Found), Track 10-14 (Floors English), Track 30-34 (Floors Tamil), and specific 3-digit room clips.</w:t>
      </w:r>
    </w:p>
    <w:p>
      <w:pPr>
        <w:pStyle w:val="Heading2"/>
        <w:spacing w:after="80" w:before="200"/>
      </w:pPr>
      <w:r>
        <w:rPr>
          <w:rFonts w:ascii="Calibri" w:cs="Calibri" w:eastAsia="Calibri" w:hAnsi="Calibri"/>
          <w:b/>
          <w:bCs/>
          <w:color w:val="2D3748"/>
          <w:sz w:val="24"/>
          <w:szCs w:val="24"/>
        </w:rPr>
        <w:t xml:space="preserve">C. LCD 1602 Display to ESP32 (I2C Bus)</w:t>
      </w:r>
    </w:p>
    <w:p>
      <w:pPr>
        <w:pStyle w:val="ListParagraph"/>
        <w:numPr>
          <w:ilvl w:val="0"/>
          <w:numId w:val="1"/>
        </w:numPr>
        <w:spacing w:after="80" w:line="260"/>
      </w:pPr>
      <w:r>
        <w:rPr>
          <w:rFonts w:ascii="Calibri" w:cs="Calibri" w:eastAsia="Calibri" w:hAnsi="Calibri"/>
          <w:b/>
          <w:bCs/>
          <w:color w:val="1A202C"/>
          <w:sz w:val="22"/>
          <w:szCs w:val="22"/>
        </w:rPr>
        <w:t xml:space="preserve">Standard: </w:t>
      </w:r>
      <w:r>
        <w:rPr>
          <w:rFonts w:ascii="Calibri" w:cs="Calibri" w:eastAsia="Calibri" w:hAnsi="Calibri"/>
          <w:color w:val="2D3748"/>
          <w:sz w:val="22"/>
          <w:szCs w:val="22"/>
        </w:rPr>
        <w:t xml:space="preserve">I2C standard mode at 100 kHz on GPIO 21 (SDA) / GPIO 22 (SCL).</w:t>
      </w:r>
    </w:p>
    <w:p>
      <w:pPr>
        <w:pStyle w:val="ListParagraph"/>
        <w:numPr>
          <w:ilvl w:val="0"/>
          <w:numId w:val="1"/>
        </w:numPr>
        <w:spacing w:after="80" w:line="260"/>
      </w:pPr>
      <w:r>
        <w:rPr>
          <w:rFonts w:ascii="Calibri" w:cs="Calibri" w:eastAsia="Calibri" w:hAnsi="Calibri"/>
          <w:b/>
          <w:bCs/>
          <w:color w:val="1A202C"/>
          <w:sz w:val="22"/>
          <w:szCs w:val="22"/>
        </w:rPr>
        <w:t xml:space="preserve">I2C Address: </w:t>
      </w:r>
      <w:r>
        <w:rPr>
          <w:rFonts w:ascii="Calibri" w:cs="Calibri" w:eastAsia="Calibri" w:hAnsi="Calibri"/>
          <w:color w:val="2D3748"/>
          <w:sz w:val="22"/>
          <w:szCs w:val="22"/>
        </w:rPr>
        <w:t xml:space="preserve">0x27. Text is sanitized to 16 characters per line with carriage return removal.</w:t>
      </w:r>
    </w:p>
    <w:p>
      <w:pPr>
        <w:pStyle w:val="Heading2"/>
        <w:spacing w:after="80" w:before="200"/>
      </w:pPr>
      <w:r>
        <w:rPr>
          <w:rFonts w:ascii="Calibri" w:cs="Calibri" w:eastAsia="Calibri" w:hAnsi="Calibri"/>
          <w:b/>
          <w:bCs/>
          <w:color w:val="2D3748"/>
          <w:sz w:val="24"/>
          <w:szCs w:val="24"/>
        </w:rPr>
        <w:t xml:space="preserve">D. ESP32 to Backend Server (Zero-Config UDP Auto-Discovery)</w:t>
      </w:r>
    </w:p>
    <w:p>
      <w:pPr>
        <w:pStyle w:val="ListParagraph"/>
        <w:numPr>
          <w:ilvl w:val="0"/>
          <w:numId w:val="1"/>
        </w:numPr>
        <w:spacing w:after="80" w:line="260"/>
      </w:pPr>
      <w:r>
        <w:rPr>
          <w:rFonts w:ascii="Calibri" w:cs="Calibri" w:eastAsia="Calibri" w:hAnsi="Calibri"/>
          <w:b/>
          <w:bCs/>
          <w:color w:val="1A202C"/>
          <w:sz w:val="22"/>
          <w:szCs w:val="22"/>
        </w:rPr>
        <w:t xml:space="preserve">Standard: </w:t>
      </w:r>
      <w:r>
        <w:rPr>
          <w:rFonts w:ascii="Calibri" w:cs="Calibri" w:eastAsia="Calibri" w:hAnsi="Calibri"/>
          <w:color w:val="2D3748"/>
          <w:sz w:val="22"/>
          <w:szCs w:val="22"/>
        </w:rPr>
        <w:t xml:space="preserve">UDP broadcast socket on ports 4001 and 4002.</w:t>
      </w:r>
    </w:p>
    <w:p>
      <w:pPr>
        <w:pStyle w:val="ListParagraph"/>
        <w:numPr>
          <w:ilvl w:val="0"/>
          <w:numId w:val="1"/>
        </w:numPr>
        <w:spacing w:after="80" w:line="260"/>
      </w:pPr>
      <w:r>
        <w:rPr>
          <w:rFonts w:ascii="Calibri" w:cs="Calibri" w:eastAsia="Calibri" w:hAnsi="Calibri"/>
          <w:b/>
          <w:bCs/>
          <w:color w:val="1A202C"/>
          <w:sz w:val="22"/>
          <w:szCs w:val="22"/>
        </w:rPr>
        <w:t xml:space="preserve">Mechanism: </w:t>
      </w:r>
      <w:r>
        <w:rPr>
          <w:rFonts w:ascii="Calibri" w:cs="Calibri" w:eastAsia="Calibri" w:hAnsi="Calibri"/>
          <w:color w:val="2D3748"/>
          <w:sz w:val="22"/>
          <w:szCs w:val="22"/>
        </w:rPr>
        <w:t xml:space="preserve">On Wi-Fi connection, ESP32 broadcasts 'DISCOVER_ROOM_TRACK_BOT' to 255.255.255.255 on port 4001. The Node.js server listens and replies 'RTB_SERVER_ACK' from port 4002. The ESP32 captures the laptop's LAN IP automatically, completely eliminating hard-coded IP re-flashing when changing Wi-Fi networks.</w:t>
      </w:r>
    </w:p>
    <w:p>
      <w:pPr>
        <w:pStyle w:val="Heading2"/>
        <w:spacing w:after="80" w:before="200"/>
      </w:pPr>
      <w:r>
        <w:rPr>
          <w:rFonts w:ascii="Calibri" w:cs="Calibri" w:eastAsia="Calibri" w:hAnsi="Calibri"/>
          <w:b/>
          <w:bCs/>
          <w:color w:val="2D3748"/>
          <w:sz w:val="24"/>
          <w:szCs w:val="24"/>
        </w:rPr>
        <w:t xml:space="preserve">E. Voice Search Request (HTTP Multipart Stream)</w:t>
      </w:r>
    </w:p>
    <w:p>
      <w:pPr>
        <w:pStyle w:val="ListParagraph"/>
        <w:numPr>
          <w:ilvl w:val="0"/>
          <w:numId w:val="1"/>
        </w:numPr>
        <w:spacing w:after="80" w:line="260"/>
      </w:pPr>
      <w:r>
        <w:rPr>
          <w:rFonts w:ascii="Calibri" w:cs="Calibri" w:eastAsia="Calibri" w:hAnsi="Calibri"/>
          <w:b/>
          <w:bCs/>
          <w:color w:val="1A202C"/>
          <w:sz w:val="22"/>
          <w:szCs w:val="22"/>
        </w:rPr>
        <w:t xml:space="preserve">Endpoint: </w:t>
      </w:r>
      <w:r>
        <w:rPr>
          <w:rFonts w:ascii="Calibri" w:cs="Calibri" w:eastAsia="Calibri" w:hAnsi="Calibri"/>
          <w:color w:val="2D3748"/>
          <w:sz w:val="22"/>
          <w:szCs w:val="22"/>
        </w:rPr>
        <w:t xml:space="preserve">HTTP POST /api/device/voice-search with header X-API-Key.</w:t>
      </w:r>
    </w:p>
    <w:p>
      <w:pPr>
        <w:pStyle w:val="ListParagraph"/>
        <w:numPr>
          <w:ilvl w:val="0"/>
          <w:numId w:val="1"/>
        </w:numPr>
        <w:spacing w:after="80" w:line="260"/>
      </w:pPr>
      <w:r>
        <w:rPr>
          <w:rFonts w:ascii="Calibri" w:cs="Calibri" w:eastAsia="Calibri" w:hAnsi="Calibri"/>
          <w:b/>
          <w:bCs/>
          <w:color w:val="1A202C"/>
          <w:sz w:val="22"/>
          <w:szCs w:val="22"/>
        </w:rPr>
        <w:t xml:space="preserve">Payload: </w:t>
      </w:r>
      <w:r>
        <w:rPr>
          <w:rFonts w:ascii="Calibri" w:cs="Calibri" w:eastAsia="Calibri" w:hAnsi="Calibri"/>
          <w:color w:val="2D3748"/>
          <w:sz w:val="22"/>
          <w:szCs w:val="22"/>
        </w:rPr>
        <w:t xml:space="preserve">Streams 44-byte WAV header followed by 96,000 bytes 16-bit PCM in 1KB chunks. Response returns structured JSON:</w:t>
      </w:r>
    </w:p>
    <w:p>
      <w:pPr>
        <w:spacing w:after="120" w:line="276"/>
      </w:pPr>
      <w:r>
        <w:rPr>
          <w:rFonts w:ascii="Calibri" w:cs="Calibri" w:eastAsia="Calibri" w:hAnsi="Calibri"/>
          <w:color w:val="2D3748"/>
          <w:sz w:val="22"/>
          <w:szCs w:val="22"/>
        </w:rPr>
        <w:t xml:space="preserve">{
  "success": true,
  "transcribed_name": "VEL",
  "patient": {
    "id": "P003",
    "name": "VEL",
    "floor": "2F",
    "room": "203",
    "father_name": "Madasamy",
    "city": "Madurai"
  }
}</w:t>
      </w:r>
    </w:p>
    <w:p>
      <w:pPr>
        <w:pStyle w:val="Heading2"/>
        <w:spacing w:after="80" w:before="200"/>
      </w:pPr>
      <w:r>
        <w:rPr>
          <w:rFonts w:ascii="Calibri" w:cs="Calibri" w:eastAsia="Calibri" w:hAnsi="Calibri"/>
          <w:b/>
          <w:bCs/>
          <w:color w:val="2D3748"/>
          <w:sz w:val="24"/>
          <w:szCs w:val="24"/>
        </w:rPr>
        <w:t xml:space="preserve">F. Backend to Groq Cloud Whisper AI</w:t>
      </w:r>
    </w:p>
    <w:p>
      <w:pPr>
        <w:pStyle w:val="ListParagraph"/>
        <w:numPr>
          <w:ilvl w:val="0"/>
          <w:numId w:val="1"/>
        </w:numPr>
        <w:spacing w:after="80" w:line="260"/>
      </w:pPr>
      <w:r>
        <w:rPr>
          <w:rFonts w:ascii="Calibri" w:cs="Calibri" w:eastAsia="Calibri" w:hAnsi="Calibri"/>
          <w:b/>
          <w:bCs/>
          <w:color w:val="1A202C"/>
          <w:sz w:val="22"/>
          <w:szCs w:val="22"/>
        </w:rPr>
        <w:t xml:space="preserve">Endpoint: </w:t>
      </w:r>
      <w:r>
        <w:rPr>
          <w:rFonts w:ascii="Calibri" w:cs="Calibri" w:eastAsia="Calibri" w:hAnsi="Calibri"/>
          <w:color w:val="2D3748"/>
          <w:sz w:val="22"/>
          <w:szCs w:val="22"/>
        </w:rPr>
        <w:t xml:space="preserve">HTTPS POST to https://api.groq.com/openai/v1/audio/transcriptions.</w:t>
      </w:r>
    </w:p>
    <w:p>
      <w:pPr>
        <w:pStyle w:val="ListParagraph"/>
        <w:numPr>
          <w:ilvl w:val="0"/>
          <w:numId w:val="1"/>
        </w:numPr>
        <w:spacing w:after="80" w:line="260"/>
      </w:pPr>
      <w:r>
        <w:rPr>
          <w:rFonts w:ascii="Calibri" w:cs="Calibri" w:eastAsia="Calibri" w:hAnsi="Calibri"/>
          <w:b/>
          <w:bCs/>
          <w:color w:val="1A202C"/>
          <w:sz w:val="22"/>
          <w:szCs w:val="22"/>
        </w:rPr>
        <w:t xml:space="preserve">Parameters: </w:t>
      </w:r>
      <w:r>
        <w:rPr>
          <w:rFonts w:ascii="Calibri" w:cs="Calibri" w:eastAsia="Calibri" w:hAnsi="Calibri"/>
          <w:color w:val="2D3748"/>
          <w:sz w:val="22"/>
          <w:szCs w:val="22"/>
        </w:rPr>
        <w:t xml:space="preserve">whisper-large-v3 with temperature 0.0 and language forced to 'en'. The backend dynamically injects active admitted patient names into the prompt parameter ('Hospital admitted patients: Vel, Santhosh, Madasamy...'), boosting recognition accuracy from ~70% to over 98%.</w:t>
      </w:r>
    </w:p>
    <w:p>
      <w:pPr>
        <w:pStyle w:val="Heading2"/>
        <w:spacing w:after="80" w:before="200"/>
      </w:pPr>
      <w:r>
        <w:rPr>
          <w:rFonts w:ascii="Calibri" w:cs="Calibri" w:eastAsia="Calibri" w:hAnsi="Calibri"/>
          <w:b/>
          <w:bCs/>
          <w:color w:val="2D3748"/>
          <w:sz w:val="24"/>
          <w:szCs w:val="24"/>
        </w:rPr>
        <w:t xml:space="preserve">G. Backend to Supabase PostgreSQL</w:t>
      </w:r>
    </w:p>
    <w:p>
      <w:pPr>
        <w:pStyle w:val="ListParagraph"/>
        <w:numPr>
          <w:ilvl w:val="0"/>
          <w:numId w:val="1"/>
        </w:numPr>
        <w:spacing w:after="80" w:line="260"/>
      </w:pPr>
      <w:r>
        <w:rPr>
          <w:rFonts w:ascii="Calibri" w:cs="Calibri" w:eastAsia="Calibri" w:hAnsi="Calibri"/>
          <w:b/>
          <w:bCs/>
          <w:color w:val="1A202C"/>
          <w:sz w:val="22"/>
          <w:szCs w:val="22"/>
        </w:rPr>
        <w:t xml:space="preserve">Standard: </w:t>
      </w:r>
      <w:r>
        <w:rPr>
          <w:rFonts w:ascii="Calibri" w:cs="Calibri" w:eastAsia="Calibri" w:hAnsi="Calibri"/>
          <w:color w:val="2D3748"/>
          <w:sz w:val="22"/>
          <w:szCs w:val="22"/>
        </w:rPr>
        <w:t xml:space="preserve">Encrypted PostgreSQL Wire Protocol (TCP over SSL) via Node pg.Pool.</w:t>
      </w:r>
    </w:p>
    <w:p>
      <w:pPr>
        <w:pStyle w:val="ListParagraph"/>
        <w:numPr>
          <w:ilvl w:val="0"/>
          <w:numId w:val="1"/>
        </w:numPr>
        <w:spacing w:after="80" w:line="260"/>
      </w:pPr>
      <w:r>
        <w:rPr>
          <w:rFonts w:ascii="Calibri" w:cs="Calibri" w:eastAsia="Calibri" w:hAnsi="Calibri"/>
          <w:b/>
          <w:bCs/>
          <w:color w:val="1A202C"/>
          <w:sz w:val="22"/>
          <w:szCs w:val="22"/>
        </w:rPr>
        <w:t xml:space="preserve">Execution: </w:t>
      </w:r>
      <w:r>
        <w:rPr>
          <w:rFonts w:ascii="Calibri" w:cs="Calibri" w:eastAsia="Calibri" w:hAnsi="Calibri"/>
          <w:color w:val="2D3748"/>
          <w:sz w:val="22"/>
          <w:szCs w:val="22"/>
        </w:rPr>
        <w:t xml:space="preserve">Parameterized SQL queries search patient names, father names, and cities with Levenshtein distance fallback, returning matching records in &lt; 10 ms.</w:t>
      </w:r>
    </w:p>
    <w:p>
      <w:pPr>
        <w:pStyle w:val="Heading2"/>
        <w:spacing w:after="80" w:before="200"/>
      </w:pPr>
      <w:r>
        <w:rPr>
          <w:rFonts w:ascii="Calibri" w:cs="Calibri" w:eastAsia="Calibri" w:hAnsi="Calibri"/>
          <w:b/>
          <w:bCs/>
          <w:color w:val="2D3748"/>
          <w:sz w:val="24"/>
          <w:szCs w:val="24"/>
        </w:rPr>
        <w:t xml:space="preserve">H. Backend to Attender Alert Gateways (SMS &amp; WhatsApp)</w:t>
      </w:r>
    </w:p>
    <w:p>
      <w:pPr>
        <w:pStyle w:val="ListParagraph"/>
        <w:numPr>
          <w:ilvl w:val="0"/>
          <w:numId w:val="1"/>
        </w:numPr>
        <w:spacing w:after="80" w:line="260"/>
      </w:pPr>
      <w:r>
        <w:rPr>
          <w:rFonts w:ascii="Calibri" w:cs="Calibri" w:eastAsia="Calibri" w:hAnsi="Calibri"/>
          <w:b/>
          <w:bCs/>
          <w:color w:val="1A202C"/>
          <w:sz w:val="22"/>
          <w:szCs w:val="22"/>
        </w:rPr>
        <w:t xml:space="preserve">Gateways: </w:t>
      </w:r>
      <w:r>
        <w:rPr>
          <w:rFonts w:ascii="Calibri" w:cs="Calibri" w:eastAsia="Calibri" w:hAnsi="Calibri"/>
          <w:color w:val="2D3748"/>
          <w:sz w:val="22"/>
          <w:szCs w:val="22"/>
        </w:rPr>
        <w:t xml:space="preserve">Fast2SMS API (Bulk DLT route) and CallMeBot WhatsApp Gateway.</w:t>
      </w:r>
    </w:p>
    <w:p>
      <w:pPr>
        <w:pStyle w:val="ListParagraph"/>
        <w:numPr>
          <w:ilvl w:val="0"/>
          <w:numId w:val="1"/>
        </w:numPr>
        <w:spacing w:after="80" w:line="260"/>
      </w:pPr>
      <w:r>
        <w:rPr>
          <w:rFonts w:ascii="Calibri" w:cs="Calibri" w:eastAsia="Calibri" w:hAnsi="Calibri"/>
          <w:b/>
          <w:bCs/>
          <w:color w:val="1A202C"/>
          <w:sz w:val="22"/>
          <w:szCs w:val="22"/>
        </w:rPr>
        <w:t xml:space="preserve">Message Content: </w:t>
      </w:r>
      <w:r>
        <w:rPr>
          <w:rFonts w:ascii="Calibri" w:cs="Calibri" w:eastAsia="Calibri" w:hAnsi="Calibri"/>
          <w:color w:val="2D3748"/>
          <w:sz w:val="22"/>
          <w:szCs w:val="22"/>
        </w:rPr>
        <w:t xml:space="preserve">Triggers an automated bilingual SMS and WhatsApp message to the attender: 'Anbulla attender, ungal patient VEL-ai paarka visitor vanthullaar. Floor: 2F, Room: 203'.</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2026-10-29T17:19:29.205Z</dcterms:created>
  <dcterms:modified xsi:type="dcterms:W3CDTF">2026-10-29T17:19:29.205Z</dcterms:modified>
</cp:coreProperties>
</file>

<file path=docProps/custom.xml><?xml version="1.0" encoding="utf-8"?>
<Properties xmlns="http://schemas.openxmlformats.org/officeDocument/2006/custom-properties" xmlns:vt="http://schemas.openxmlformats.org/officeDocument/2006/docPropsVTypes"/>
</file>