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CACF" w14:textId="77777777" w:rsidR="00695A7B" w:rsidRDefault="00695A7B" w:rsidP="00695A7B">
      <w:pPr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B6E8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Case Study 1: High Availability Microservices Deployment</w:t>
      </w:r>
    </w:p>
    <w:p w14:paraId="5D1E597F" w14:textId="77777777" w:rsidR="00695A7B" w:rsidRPr="002B6E83" w:rsidRDefault="00695A7B" w:rsidP="00695A7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B6E8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Scenario:</w:t>
      </w:r>
    </w:p>
    <w:p w14:paraId="705C523F" w14:textId="77777777" w:rsidR="00695A7B" w:rsidRPr="002B6E83" w:rsidRDefault="00695A7B" w:rsidP="00695A7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6E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growing </w:t>
      </w:r>
      <w:r w:rsidRPr="002B6E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e-commerce startup</w:t>
      </w:r>
      <w:r w:rsidRPr="002B6E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faces frequent website crashes during peak traffic. They need a scalable solution.</w:t>
      </w:r>
    </w:p>
    <w:p w14:paraId="20CC376B" w14:textId="77777777" w:rsidR="00695A7B" w:rsidRPr="002B6E83" w:rsidRDefault="00695A7B" w:rsidP="00695A7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B6E8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Solution:</w:t>
      </w:r>
    </w:p>
    <w:p w14:paraId="5576D983" w14:textId="156AF70C" w:rsidR="00695A7B" w:rsidRDefault="00695A7B" w:rsidP="00695A7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6E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Deploy </w:t>
      </w:r>
      <w:r w:rsidRPr="002B6E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 &amp; Cart services</w:t>
      </w:r>
      <w:r w:rsidRPr="002B6E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Kubernetes</w:t>
      </w:r>
      <w:r w:rsidRPr="002B6E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Implement </w:t>
      </w:r>
      <w:r w:rsidRPr="002B6E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Horizontal Pod Autoscaler (HPA)</w:t>
      </w:r>
      <w:r w:rsidRPr="002B6E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scale dynamically</w:t>
      </w:r>
      <w:r w:rsidR="00AA321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A19148A" w14:textId="4B85CD67" w:rsidR="00AA3212" w:rsidRPr="00AA3212" w:rsidRDefault="00AA3212" w:rsidP="00695A7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AA321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Plugins Installation:</w:t>
      </w:r>
    </w:p>
    <w:p w14:paraId="517514DB" w14:textId="77777777" w:rsidR="00AA3212" w:rsidRPr="00FD447C" w:rsidRDefault="00AA3212" w:rsidP="00AA3212">
      <w:pPr>
        <w:numPr>
          <w:ilvl w:val="0"/>
          <w:numId w:val="1"/>
        </w:numPr>
      </w:pPr>
      <w:r w:rsidRPr="00FD447C">
        <w:rPr>
          <w:b/>
          <w:bCs/>
        </w:rPr>
        <w:t>Docker</w:t>
      </w:r>
      <w:r w:rsidRPr="00FD447C">
        <w:t> (for building images)</w:t>
      </w:r>
    </w:p>
    <w:p w14:paraId="13ADEBE1" w14:textId="77777777" w:rsidR="00AA3212" w:rsidRPr="00FD447C" w:rsidRDefault="00AA3212" w:rsidP="00AA3212">
      <w:pPr>
        <w:numPr>
          <w:ilvl w:val="0"/>
          <w:numId w:val="1"/>
        </w:numPr>
      </w:pPr>
      <w:r w:rsidRPr="00F36F34">
        <w:rPr>
          <w:b/>
          <w:bCs/>
        </w:rPr>
        <w:t>Kubernetes cluster</w:t>
      </w:r>
      <w:r w:rsidRPr="00FD447C">
        <w:t> (with master-vm, worker1-vm, worker2-vm)</w:t>
      </w:r>
    </w:p>
    <w:p w14:paraId="123ED3CF" w14:textId="77777777" w:rsidR="00AA3212" w:rsidRDefault="00AA3212" w:rsidP="00AA3212">
      <w:pPr>
        <w:numPr>
          <w:ilvl w:val="0"/>
          <w:numId w:val="1"/>
        </w:numPr>
      </w:pPr>
      <w:r w:rsidRPr="00FD447C">
        <w:rPr>
          <w:b/>
          <w:bCs/>
        </w:rPr>
        <w:t>Metrics Server</w:t>
      </w:r>
      <w:r w:rsidRPr="00FD447C">
        <w:t> (for auto-scaling)</w:t>
      </w:r>
    </w:p>
    <w:p w14:paraId="1CD0D365" w14:textId="77777777" w:rsidR="00AA3212" w:rsidRDefault="00AA3212" w:rsidP="00AA3212">
      <w:pPr>
        <w:rPr>
          <w:b/>
          <w:bCs/>
        </w:rPr>
      </w:pPr>
    </w:p>
    <w:p w14:paraId="1E98F74B" w14:textId="785B2391" w:rsidR="00AA3212" w:rsidRDefault="00AA3212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AA3212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Step 1:</w:t>
      </w:r>
      <w:r w:rsidRPr="00AA3212">
        <w:rPr>
          <w:rFonts w:ascii="Times New Roman" w:hAnsi="Times New Roman" w:cs="Times New Roman"/>
          <w:color w:val="E97132" w:themeColor="accent2"/>
          <w:sz w:val="28"/>
          <w:szCs w:val="28"/>
        </w:rPr>
        <w:t xml:space="preserve"> </w:t>
      </w:r>
      <w:r w:rsidRPr="00AA3212">
        <w:rPr>
          <w:rFonts w:ascii="Times New Roman" w:hAnsi="Times New Roman" w:cs="Times New Roman"/>
          <w:color w:val="E97132" w:themeColor="accent2"/>
          <w:sz w:val="28"/>
          <w:szCs w:val="28"/>
        </w:rPr>
        <w:t>Building &amp; Containerizing the Flask Application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04772EEF" w14:textId="41778D76" w:rsidR="00AA3212" w:rsidRDefault="00AA3212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AA3212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227AB27F" wp14:editId="72117E8F">
            <wp:extent cx="5731510" cy="1353820"/>
            <wp:effectExtent l="0" t="0" r="2540" b="0"/>
            <wp:docPr id="66475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58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3A5" w14:textId="5B727FEA" w:rsidR="00AA3212" w:rsidRDefault="00AA3212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AA3212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Step 2: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 xml:space="preserve"> Dockerfile</w:t>
      </w:r>
    </w:p>
    <w:p w14:paraId="511DCDB1" w14:textId="1E4CFD80" w:rsidR="00AA3212" w:rsidRPr="00AA3212" w:rsidRDefault="00AA3212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AA3212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0AA5E0B5" wp14:editId="54CD93CF">
            <wp:extent cx="5731510" cy="1392555"/>
            <wp:effectExtent l="0" t="0" r="2540" b="0"/>
            <wp:docPr id="13812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3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8603" w14:textId="6D53B35D" w:rsidR="00AA3212" w:rsidRPr="00FD447C" w:rsidRDefault="00AA3212" w:rsidP="00AA3212"/>
    <w:p w14:paraId="35D030DE" w14:textId="0E6D1959" w:rsidR="00AA3212" w:rsidRDefault="00AA3212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AA3212">
        <w:rPr>
          <w:rFonts w:ascii="Times New Roman" w:eastAsia="Times New Roman" w:hAnsi="Times New Roman" w:cs="Times New Roman"/>
          <w:b/>
          <w:bCs/>
          <w:color w:val="E97132" w:themeColor="accent2"/>
          <w:sz w:val="28"/>
          <w:szCs w:val="28"/>
          <w:lang w:eastAsia="en-IN"/>
        </w:rPr>
        <w:lastRenderedPageBreak/>
        <w:t>Step 3:</w:t>
      </w:r>
      <w:r w:rsidRPr="00AA3212">
        <w:rPr>
          <w:rFonts w:ascii="Times New Roman" w:eastAsia="Times New Roman" w:hAnsi="Times New Roman" w:cs="Times New Roman"/>
          <w:color w:val="E97132" w:themeColor="accent2"/>
          <w:sz w:val="28"/>
          <w:szCs w:val="28"/>
          <w:lang w:eastAsia="en-IN"/>
        </w:rPr>
        <w:t xml:space="preserve"> </w:t>
      </w:r>
      <w:r w:rsidRPr="00AA3212">
        <w:rPr>
          <w:rFonts w:ascii="Times New Roman" w:hAnsi="Times New Roman" w:cs="Times New Roman"/>
          <w:color w:val="E97132" w:themeColor="accent2"/>
          <w:sz w:val="28"/>
          <w:szCs w:val="28"/>
        </w:rPr>
        <w:t>Deploying Flask App on Kubernetes</w:t>
      </w:r>
      <w:r w:rsidRPr="00AA3212"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71DEDF81" w14:textId="5FE400A7" w:rsidR="00AA3212" w:rsidRDefault="00AA3212" w:rsidP="00AA3212">
      <w:pPr>
        <w:rPr>
          <w:rFonts w:ascii="Times New Roman" w:hAnsi="Times New Roman" w:cs="Times New Roman"/>
          <w:b/>
          <w:bCs/>
        </w:rPr>
      </w:pPr>
      <w:r>
        <w:rPr>
          <w:b/>
          <w:bCs/>
        </w:rPr>
        <w:t>-</w:t>
      </w:r>
      <w:r w:rsidRPr="00AA3212">
        <w:rPr>
          <w:rFonts w:ascii="Times New Roman" w:hAnsi="Times New Roman" w:cs="Times New Roman"/>
          <w:b/>
          <w:bCs/>
        </w:rPr>
        <w:t>Deployment &amp; Service YAML (deployment-service.yaml)</w:t>
      </w:r>
    </w:p>
    <w:p w14:paraId="3523D87E" w14:textId="06B1DCFF" w:rsidR="00AA3212" w:rsidRDefault="00AA3212" w:rsidP="00AA3212">
      <w:pPr>
        <w:rPr>
          <w:b/>
          <w:bCs/>
        </w:rPr>
      </w:pPr>
      <w:r w:rsidRPr="00AA3212">
        <w:rPr>
          <w:b/>
          <w:bCs/>
        </w:rPr>
        <w:drawing>
          <wp:inline distT="0" distB="0" distL="0" distR="0" wp14:anchorId="7077E83E" wp14:editId="777B5EAB">
            <wp:extent cx="5731510" cy="2876550"/>
            <wp:effectExtent l="0" t="0" r="2540" b="0"/>
            <wp:docPr id="177177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71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675" w14:textId="77777777" w:rsidR="00AA3212" w:rsidRPr="00AA3212" w:rsidRDefault="00AA3212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657006F7" w14:textId="15C81F5A" w:rsidR="00BE18BC" w:rsidRDefault="00AA3212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AA3212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Step 4: </w:t>
      </w:r>
      <w:r w:rsidR="00BE18BC">
        <w:rPr>
          <w:rFonts w:ascii="Times New Roman" w:hAnsi="Times New Roman" w:cs="Times New Roman"/>
          <w:color w:val="E97132" w:themeColor="accent2"/>
          <w:sz w:val="28"/>
          <w:szCs w:val="28"/>
        </w:rPr>
        <w:t>Initially connecting the Master Node with the worker node 1. Using the below Token.</w:t>
      </w:r>
    </w:p>
    <w:p w14:paraId="54FB9FA4" w14:textId="58524936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BE18BC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67CF7B1A" wp14:editId="75714018">
            <wp:extent cx="5731510" cy="2294255"/>
            <wp:effectExtent l="0" t="0" r="2540" b="0"/>
            <wp:docPr id="69228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6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50B" w14:textId="77777777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6E0DD69C" w14:textId="77777777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23C8D3DB" w14:textId="77777777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08EC22DD" w14:textId="77777777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7C6F8858" w14:textId="77777777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59D04062" w14:textId="77777777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7524333F" w14:textId="3B62344C" w:rsidR="00BE18BC" w:rsidRPr="00BE18BC" w:rsidRDefault="00BE18BC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BE18BC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lastRenderedPageBreak/>
        <w:t xml:space="preserve">Step 5: </w:t>
      </w:r>
      <w:r w:rsidRPr="00BE18BC">
        <w:rPr>
          <w:rFonts w:ascii="Times New Roman" w:hAnsi="Times New Roman" w:cs="Times New Roman"/>
          <w:color w:val="E97132" w:themeColor="accent2"/>
          <w:sz w:val="28"/>
          <w:szCs w:val="28"/>
        </w:rPr>
        <w:t>Worker Node 1 is connected.</w:t>
      </w:r>
    </w:p>
    <w:p w14:paraId="32DF9EB5" w14:textId="3C772E15" w:rsidR="00BE18BC" w:rsidRDefault="00BE18BC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BE18BC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432FBF35" wp14:editId="34F81BA3">
            <wp:extent cx="5731510" cy="3267710"/>
            <wp:effectExtent l="0" t="0" r="2540" b="8890"/>
            <wp:docPr id="29508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4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4A0" w14:textId="3C9CAF07" w:rsidR="00BE18BC" w:rsidRDefault="00BE18BC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BE18BC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Step 6: </w:t>
      </w:r>
      <w:r w:rsidRPr="00BE18BC">
        <w:rPr>
          <w:rFonts w:ascii="Times New Roman" w:hAnsi="Times New Roman" w:cs="Times New Roman"/>
          <w:color w:val="E97132" w:themeColor="accent2"/>
          <w:sz w:val="28"/>
          <w:szCs w:val="28"/>
        </w:rPr>
        <w:t>Applying the Deployment</w:t>
      </w:r>
      <w: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.</w:t>
      </w:r>
    </w:p>
    <w:p w14:paraId="553C6DFF" w14:textId="496B0739" w:rsidR="00BE18BC" w:rsidRDefault="00BE18BC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BE18BC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drawing>
          <wp:inline distT="0" distB="0" distL="0" distR="0" wp14:anchorId="2A00E92E" wp14:editId="6F91B1A1">
            <wp:extent cx="5731510" cy="1864360"/>
            <wp:effectExtent l="0" t="0" r="2540" b="2540"/>
            <wp:docPr id="207770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01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069E" w14:textId="0CB0C356" w:rsidR="001B5E98" w:rsidRDefault="001B5E98" w:rsidP="001B5E98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Step 7</w:t>
      </w:r>
      <w:r w:rsidRPr="001B5E98">
        <w:rPr>
          <w:rFonts w:ascii="Times New Roman" w:hAnsi="Times New Roman" w:cs="Times New Roman"/>
          <w:color w:val="E97132" w:themeColor="accent2"/>
          <w:sz w:val="28"/>
          <w:szCs w:val="28"/>
        </w:rPr>
        <w:t xml:space="preserve">: </w:t>
      </w:r>
      <w:r w:rsidRPr="001B5E98">
        <w:rPr>
          <w:rFonts w:ascii="Times New Roman" w:hAnsi="Times New Roman" w:cs="Times New Roman"/>
          <w:color w:val="E97132" w:themeColor="accent2"/>
          <w:sz w:val="28"/>
          <w:szCs w:val="28"/>
        </w:rPr>
        <w:t>Fixing Docker Hub Rate Limits (Authentication Issue)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342475C2" w14:textId="297BF023" w:rsidR="001B5E98" w:rsidRDefault="001B5E98" w:rsidP="001B5E98">
      <w:pPr>
        <w:rPr>
          <w:b/>
          <w:bCs/>
        </w:rPr>
      </w:pPr>
      <w:r w:rsidRPr="001B5E98">
        <w:rPr>
          <w:b/>
          <w:bCs/>
        </w:rPr>
        <w:drawing>
          <wp:inline distT="0" distB="0" distL="0" distR="0" wp14:anchorId="12B849D5" wp14:editId="2766F9E7">
            <wp:extent cx="5731510" cy="767080"/>
            <wp:effectExtent l="0" t="0" r="2540" b="0"/>
            <wp:docPr id="39937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7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68D9" w14:textId="766AED00" w:rsidR="001B5E98" w:rsidRDefault="001B5E98" w:rsidP="001B5E98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1B5E98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Step 8: </w:t>
      </w:r>
      <w:r w:rsidRPr="001B5E98">
        <w:rPr>
          <w:rFonts w:ascii="Times New Roman" w:hAnsi="Times New Roman" w:cs="Times New Roman"/>
          <w:color w:val="E97132" w:themeColor="accent2"/>
          <w:sz w:val="28"/>
          <w:szCs w:val="28"/>
        </w:rPr>
        <w:t>Patch Default Service Account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4F04548A" w14:textId="02FF3D92" w:rsidR="001B5E98" w:rsidRDefault="001B5E98" w:rsidP="001B5E98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1B5E98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14E9C456" wp14:editId="51FA2670">
            <wp:extent cx="5731510" cy="1244600"/>
            <wp:effectExtent l="0" t="0" r="2540" b="0"/>
            <wp:docPr id="172274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40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6D6" w14:textId="01BB141A" w:rsidR="001B5E98" w:rsidRPr="00B25117" w:rsidRDefault="001B5E98" w:rsidP="001B5E98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B25117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lastRenderedPageBreak/>
        <w:t xml:space="preserve">Step 9: </w:t>
      </w:r>
      <w:r w:rsidR="0060273B" w:rsidRPr="0060273B">
        <w:rPr>
          <w:rFonts w:ascii="Times New Roman" w:hAnsi="Times New Roman" w:cs="Times New Roman"/>
          <w:color w:val="E97132" w:themeColor="accent2"/>
          <w:sz w:val="28"/>
          <w:szCs w:val="28"/>
        </w:rPr>
        <w:t>Building the Docker Image.</w:t>
      </w:r>
    </w:p>
    <w:p w14:paraId="2E093449" w14:textId="7323B967" w:rsidR="001B5E98" w:rsidRDefault="001B5E98" w:rsidP="001B5E98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1B5E98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3C8C9676" wp14:editId="12A20CEB">
            <wp:extent cx="5731510" cy="2693035"/>
            <wp:effectExtent l="0" t="0" r="2540" b="0"/>
            <wp:docPr id="81961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6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40BD" w14:textId="5589E092" w:rsidR="001B5E98" w:rsidRPr="0060273B" w:rsidRDefault="0060273B" w:rsidP="001B5E98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60273B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Step 10: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 xml:space="preserve"> Pushing the Docker Image.</w:t>
      </w:r>
    </w:p>
    <w:p w14:paraId="3CB73CBE" w14:textId="6FF868D9" w:rsidR="001B5E98" w:rsidRDefault="0060273B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60273B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drawing>
          <wp:inline distT="0" distB="0" distL="0" distR="0" wp14:anchorId="27DB2DDE" wp14:editId="3740CCD3">
            <wp:extent cx="5731510" cy="1581150"/>
            <wp:effectExtent l="0" t="0" r="2540" b="0"/>
            <wp:docPr id="1318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063" w14:textId="35350C32" w:rsidR="00771CA3" w:rsidRDefault="00771CA3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771CA3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Step 11: 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Installing &amp; Troubleshooting Metrics Server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57A502D5" w14:textId="44AB329E" w:rsidR="00771CA3" w:rsidRDefault="00771CA3" w:rsidP="00771CA3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771CA3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drawing>
          <wp:inline distT="0" distB="0" distL="0" distR="0" wp14:anchorId="76C1A446" wp14:editId="747D4B7F">
            <wp:extent cx="5731510" cy="500380"/>
            <wp:effectExtent l="0" t="0" r="2540" b="0"/>
            <wp:docPr id="41797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1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9DF2" w14:textId="581CC29B" w:rsidR="00771CA3" w:rsidRPr="00771CA3" w:rsidRDefault="00771CA3" w:rsidP="00771CA3">
      <w:pPr>
        <w:rPr>
          <w:b/>
          <w:bCs/>
        </w:rPr>
      </w:pPr>
      <w: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Step </w:t>
      </w:r>
      <w:r w:rsidRPr="00771CA3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12: 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Installing &amp; Troubleshooting Metrics Server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46EF74F6" w14:textId="555CC753" w:rsidR="00771CA3" w:rsidRDefault="00771CA3" w:rsidP="00771CA3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  <w:r w:rsidRPr="00771CA3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drawing>
          <wp:inline distT="0" distB="0" distL="0" distR="0" wp14:anchorId="635797E9" wp14:editId="6907F387">
            <wp:extent cx="5731510" cy="276225"/>
            <wp:effectExtent l="0" t="0" r="2540" b="9525"/>
            <wp:docPr id="52734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4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928" w14:textId="60977148" w:rsidR="00771CA3" w:rsidRDefault="00771CA3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 xml:space="preserve">Step 13: 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Enabling HPA (Horizontal Pod Auto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>-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scaler)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7D5BD7AD" w14:textId="51636A45" w:rsidR="00771CA3" w:rsidRDefault="00771CA3" w:rsidP="00771CA3">
      <w:pPr>
        <w:rPr>
          <w:b/>
          <w:bCs/>
        </w:rPr>
      </w:pPr>
      <w:r w:rsidRPr="00771CA3">
        <w:rPr>
          <w:b/>
          <w:bCs/>
        </w:rPr>
        <w:drawing>
          <wp:inline distT="0" distB="0" distL="0" distR="0" wp14:anchorId="6DF0BF0B" wp14:editId="7C99FFE1">
            <wp:extent cx="5731510" cy="188595"/>
            <wp:effectExtent l="0" t="0" r="2540" b="1905"/>
            <wp:docPr id="80508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4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79DF" w14:textId="03B65567" w:rsidR="00771CA3" w:rsidRDefault="00771CA3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771CA3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Step 14:</w:t>
      </w: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>Seeing the Service of the Deployment.</w:t>
      </w:r>
    </w:p>
    <w:p w14:paraId="16095B16" w14:textId="22F47D9B" w:rsidR="00771CA3" w:rsidRDefault="00771CA3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771CA3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188365D9" wp14:editId="456220F7">
            <wp:extent cx="5731510" cy="483870"/>
            <wp:effectExtent l="0" t="0" r="2540" b="0"/>
            <wp:docPr id="184887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7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7C96" w14:textId="77777777" w:rsidR="0099645E" w:rsidRDefault="0099645E" w:rsidP="00771CA3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694D1870" w14:textId="59471F10" w:rsidR="00771CA3" w:rsidRDefault="00771CA3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771CA3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lastRenderedPageBreak/>
        <w:t xml:space="preserve">Step 15: </w:t>
      </w:r>
      <w:r w:rsidR="0099645E" w:rsidRPr="0099645E">
        <w:rPr>
          <w:rFonts w:ascii="Times New Roman" w:hAnsi="Times New Roman" w:cs="Times New Roman"/>
          <w:color w:val="E97132" w:themeColor="accent2"/>
          <w:sz w:val="28"/>
          <w:szCs w:val="28"/>
        </w:rPr>
        <w:t>Simulating Load for HPA</w:t>
      </w:r>
      <w:r w:rsidR="0099645E" w:rsidRPr="0099645E">
        <w:rPr>
          <w:rFonts w:ascii="Times New Roman" w:hAnsi="Times New Roman" w:cs="Times New Roman"/>
          <w:color w:val="E97132" w:themeColor="accent2"/>
          <w:sz w:val="28"/>
          <w:szCs w:val="28"/>
        </w:rPr>
        <w:t>.</w:t>
      </w:r>
    </w:p>
    <w:p w14:paraId="0EB8EBDB" w14:textId="689807FB" w:rsidR="0099645E" w:rsidRDefault="00224AD5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224AD5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2B771A73" wp14:editId="42DFA1E4">
            <wp:extent cx="5731510" cy="1776730"/>
            <wp:effectExtent l="0" t="0" r="2540" b="0"/>
            <wp:docPr id="92740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5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CD30" w14:textId="3D2C0F94" w:rsidR="00224AD5" w:rsidRDefault="00224AD5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224AD5"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  <w:t>Step 16:</w:t>
      </w:r>
      <w:r>
        <w:rPr>
          <w:rFonts w:ascii="Times New Roman" w:hAnsi="Times New Roman" w:cs="Times New Roman"/>
          <w:color w:val="E97132" w:themeColor="accent2"/>
          <w:sz w:val="28"/>
          <w:szCs w:val="28"/>
        </w:rPr>
        <w:t xml:space="preserve"> Checking the Scaling.</w:t>
      </w:r>
    </w:p>
    <w:p w14:paraId="68C3674A" w14:textId="62E9ABE8" w:rsidR="00224AD5" w:rsidRDefault="00224AD5" w:rsidP="00771CA3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  <w:r w:rsidRPr="00224AD5">
        <w:rPr>
          <w:rFonts w:ascii="Times New Roman" w:hAnsi="Times New Roman" w:cs="Times New Roman"/>
          <w:color w:val="E97132" w:themeColor="accent2"/>
          <w:sz w:val="28"/>
          <w:szCs w:val="28"/>
        </w:rPr>
        <w:drawing>
          <wp:inline distT="0" distB="0" distL="0" distR="0" wp14:anchorId="3974DB18" wp14:editId="776AB19A">
            <wp:extent cx="5731510" cy="1348740"/>
            <wp:effectExtent l="0" t="0" r="2540" b="3810"/>
            <wp:docPr id="122547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4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EB1" w14:textId="77777777" w:rsidR="0099645E" w:rsidRPr="00771CA3" w:rsidRDefault="0099645E" w:rsidP="00771CA3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1034D111" w14:textId="77777777" w:rsidR="00771CA3" w:rsidRPr="00771CA3" w:rsidRDefault="00771CA3" w:rsidP="00771CA3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7AD72F42" w14:textId="09BDA44D" w:rsidR="00771CA3" w:rsidRPr="00771CA3" w:rsidRDefault="00771CA3" w:rsidP="00771CA3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01D28918" w14:textId="7D438CCE" w:rsidR="0060273B" w:rsidRPr="0060273B" w:rsidRDefault="0060273B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59F91D57" w14:textId="77777777" w:rsidR="00AA3212" w:rsidRPr="00AA3212" w:rsidRDefault="00AA3212" w:rsidP="00AA3212">
      <w:pPr>
        <w:rPr>
          <w:rFonts w:ascii="Times New Roman" w:hAnsi="Times New Roman" w:cs="Times New Roman"/>
          <w:color w:val="E97132" w:themeColor="accent2"/>
          <w:sz w:val="28"/>
          <w:szCs w:val="28"/>
        </w:rPr>
      </w:pPr>
    </w:p>
    <w:p w14:paraId="58F4C746" w14:textId="77777777" w:rsidR="00AA3212" w:rsidRPr="00AA3212" w:rsidRDefault="00AA3212" w:rsidP="00AA3212">
      <w:pPr>
        <w:rPr>
          <w:rFonts w:ascii="Times New Roman" w:hAnsi="Times New Roman" w:cs="Times New Roman"/>
          <w:b/>
          <w:bCs/>
          <w:color w:val="E97132" w:themeColor="accent2"/>
          <w:sz w:val="28"/>
          <w:szCs w:val="28"/>
        </w:rPr>
      </w:pPr>
    </w:p>
    <w:p w14:paraId="3012BEB5" w14:textId="0EEF8041" w:rsidR="00AA3212" w:rsidRPr="002B6E83" w:rsidRDefault="00AA3212" w:rsidP="00695A7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84974C" w14:textId="77777777" w:rsidR="00695A7B" w:rsidRPr="002B6E83" w:rsidRDefault="00695A7B" w:rsidP="00695A7B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65C086CC" w14:textId="77777777" w:rsidR="00AF1624" w:rsidRDefault="00AF1624"/>
    <w:sectPr w:rsidR="00AF1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340BA"/>
    <w:multiLevelType w:val="multilevel"/>
    <w:tmpl w:val="C66A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977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CB"/>
    <w:rsid w:val="001B5E98"/>
    <w:rsid w:val="00224AD5"/>
    <w:rsid w:val="0023588D"/>
    <w:rsid w:val="003E460C"/>
    <w:rsid w:val="00424621"/>
    <w:rsid w:val="0060273B"/>
    <w:rsid w:val="00695A7B"/>
    <w:rsid w:val="00750E0B"/>
    <w:rsid w:val="00771CA3"/>
    <w:rsid w:val="008143CB"/>
    <w:rsid w:val="009308AF"/>
    <w:rsid w:val="0099645E"/>
    <w:rsid w:val="00AA3212"/>
    <w:rsid w:val="00AF1624"/>
    <w:rsid w:val="00B25117"/>
    <w:rsid w:val="00BE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42890"/>
  <w15:chartTrackingRefBased/>
  <w15:docId w15:val="{8528D90D-0B43-4650-87A7-CC069E19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A7B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3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3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3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3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3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3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3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3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3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3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3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3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3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3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3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3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3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3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3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3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3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3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3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3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3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3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3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3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75C8A-967D-4AD5-B4A6-B901AB736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7</cp:revision>
  <dcterms:created xsi:type="dcterms:W3CDTF">2025-03-18T03:42:00Z</dcterms:created>
  <dcterms:modified xsi:type="dcterms:W3CDTF">2025-03-18T04:26:00Z</dcterms:modified>
</cp:coreProperties>
</file>