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F1B49" w14:textId="15A37155" w:rsidR="00A82D2C" w:rsidRDefault="00A82D2C" w:rsidP="00A82D2C">
      <w:pPr>
        <w:pStyle w:val="Title"/>
        <w:jc w:val="center"/>
      </w:pPr>
      <w:r>
        <w:t>Data Visualisation and Insight</w:t>
      </w:r>
    </w:p>
    <w:p w14:paraId="0038DA11" w14:textId="5C96861A" w:rsidR="00A82D2C" w:rsidRDefault="00A82D2C" w:rsidP="00A82D2C">
      <w:pPr>
        <w:jc w:val="center"/>
      </w:pPr>
      <w:r>
        <w:t>Group PROJECT – Dashboard using array of technologies</w:t>
      </w:r>
    </w:p>
    <w:p w14:paraId="34259649" w14:textId="63E8762F" w:rsidR="00A82D2C" w:rsidRDefault="00A82D2C" w:rsidP="00A82D2C">
      <w:pPr>
        <w:jc w:val="center"/>
      </w:pPr>
      <w:r w:rsidRPr="00A82D2C">
        <w:rPr>
          <w:b/>
          <w:bCs/>
        </w:rPr>
        <w:t>Students:</w:t>
      </w:r>
      <w:r>
        <w:t xml:space="preserve"> Marek Martinak </w:t>
      </w:r>
      <w:proofErr w:type="gramStart"/>
      <w:r>
        <w:t>&amp;  Santhosh</w:t>
      </w:r>
      <w:proofErr w:type="gramEnd"/>
      <w:r>
        <w:t xml:space="preserve"> Kumar </w:t>
      </w:r>
      <w:proofErr w:type="spellStart"/>
      <w:r>
        <w:t>Alaparthi</w:t>
      </w:r>
      <w:proofErr w:type="spellEnd"/>
    </w:p>
    <w:p w14:paraId="00DE716F" w14:textId="4A4851BA" w:rsidR="00A82D2C" w:rsidRDefault="00A82D2C" w:rsidP="00A82D2C">
      <w:pPr>
        <w:jc w:val="center"/>
      </w:pPr>
      <w:r w:rsidRPr="00A82D2C">
        <w:rPr>
          <w:b/>
          <w:bCs/>
        </w:rPr>
        <w:t>Student Number:</w:t>
      </w:r>
      <w:r>
        <w:t xml:space="preserve"> D00250465 &amp; D00274592</w:t>
      </w:r>
    </w:p>
    <w:p w14:paraId="6DA36DD3" w14:textId="311EA26B" w:rsidR="00EB06E2" w:rsidRPr="00EB06E2" w:rsidRDefault="00EB06E2" w:rsidP="00A82D2C">
      <w:pPr>
        <w:jc w:val="center"/>
        <w:rPr>
          <w:b/>
          <w:bCs/>
        </w:rPr>
      </w:pPr>
      <w:r>
        <w:rPr>
          <w:b/>
          <w:bCs/>
        </w:rPr>
        <w:t xml:space="preserve">| </w:t>
      </w:r>
      <w:r w:rsidRPr="00EB06E2">
        <w:rPr>
          <w:b/>
          <w:bCs/>
        </w:rPr>
        <w:t>T</w:t>
      </w:r>
      <w:r>
        <w:rPr>
          <w:b/>
          <w:bCs/>
        </w:rPr>
        <w:t xml:space="preserve">ableau: </w:t>
      </w:r>
      <w:r w:rsidRPr="00EB06E2">
        <w:t xml:space="preserve">Marek </w:t>
      </w:r>
      <w:r>
        <w:rPr>
          <w:b/>
          <w:bCs/>
          <w:lang w:val="en-US"/>
        </w:rPr>
        <w:t>|</w:t>
      </w:r>
      <w:r>
        <w:rPr>
          <w:b/>
          <w:bCs/>
        </w:rPr>
        <w:t xml:space="preserve"> Power BI: </w:t>
      </w:r>
      <w:r w:rsidRPr="00EB06E2">
        <w:t>Santhosh</w:t>
      </w:r>
      <w:r>
        <w:rPr>
          <w:b/>
          <w:bCs/>
        </w:rPr>
        <w:t xml:space="preserve"> |</w:t>
      </w:r>
    </w:p>
    <w:p w14:paraId="28AAAA90" w14:textId="46F5DCB4" w:rsidR="00A82D2C" w:rsidRDefault="00A82D2C" w:rsidP="00A82D2C">
      <w:pPr>
        <w:pStyle w:val="Heading1"/>
      </w:pPr>
      <w:r>
        <w:t>Summary</w:t>
      </w:r>
    </w:p>
    <w:p w14:paraId="4712C0E4" w14:textId="00BE2625" w:rsidR="00D57246" w:rsidRPr="00D57246" w:rsidRDefault="00D57246" w:rsidP="00D57246">
      <w:pPr>
        <w:ind w:left="-5"/>
      </w:pPr>
      <w:r w:rsidRPr="00D57246">
        <w:t>The Accident Insights dashboard</w:t>
      </w:r>
      <w:r>
        <w:t>s</w:t>
      </w:r>
      <w:r w:rsidRPr="00D57246">
        <w:t xml:space="preserve"> serve as an </w:t>
      </w:r>
      <w:proofErr w:type="gramStart"/>
      <w:r w:rsidRPr="00D57246">
        <w:t>interactive visual data tool</w:t>
      </w:r>
      <w:r>
        <w:t>s</w:t>
      </w:r>
      <w:proofErr w:type="gramEnd"/>
      <w:r w:rsidRPr="00D57246">
        <w:t xml:space="preserve"> which enables users to investigate road accident patterns and the factors which cause them. The</w:t>
      </w:r>
      <w:r>
        <w:t>re are two</w:t>
      </w:r>
      <w:r w:rsidRPr="00D57246">
        <w:t xml:space="preserve"> primary aim</w:t>
      </w:r>
      <w:r>
        <w:t>s. One</w:t>
      </w:r>
      <w:r w:rsidRPr="00D57246">
        <w:t xml:space="preserve"> is to compare current year and previous year accident data to identify trends in accident frequency, fatalities, and severity. The other is to find out the cause and number of deaths in a certain scenario. </w:t>
      </w:r>
    </w:p>
    <w:p w14:paraId="357ED53A" w14:textId="19782479" w:rsidR="00D57246" w:rsidRDefault="00D57246" w:rsidP="00D57246">
      <w:pPr>
        <w:ind w:left="-5"/>
        <w:rPr>
          <w:rFonts w:ascii="Calibri" w:eastAsia="Calibri" w:hAnsi="Calibri" w:cs="Calibri"/>
        </w:rPr>
      </w:pPr>
      <w:r w:rsidRPr="00D57246">
        <w:t>The dashboard</w:t>
      </w:r>
      <w:r>
        <w:t>, made in Power BI,</w:t>
      </w:r>
      <w:r w:rsidRPr="00D57246">
        <w:t xml:space="preserve"> displays current year accident data by urban and rural regions while it shows monthly fatality and accident data changes between the present year and past year. The visualizations study accidents according to road conditions which include icy roads snow-covered roads wet roads and dry roads and road types which include main roads streets and highways. The special section presents the most common accident causes which include distracted driving drunk driving mechanical failure speeding and weather.</w:t>
      </w:r>
      <w:r w:rsidRPr="00D57246">
        <w:rPr>
          <w:rFonts w:ascii="Calibri" w:eastAsia="Calibri" w:hAnsi="Calibri" w:cs="Calibri"/>
        </w:rPr>
        <w:t xml:space="preserve"> </w:t>
      </w:r>
      <w:r w:rsidR="00976B6D" w:rsidRPr="00D57246">
        <w:t>Accidents are examined according to their month of occurrence and day of the week and time of day to discover temporal patterns.</w:t>
      </w:r>
    </w:p>
    <w:p w14:paraId="0B5A3527" w14:textId="3FFCE1AA" w:rsidR="004437DA" w:rsidRPr="004437DA" w:rsidRDefault="004437DA" w:rsidP="004437DA">
      <w:pPr>
        <w:spacing w:after="169"/>
        <w:ind w:left="-5"/>
        <w:rPr>
          <w:rFonts w:eastAsia="Calibri" w:cs="Calibri"/>
        </w:rPr>
      </w:pPr>
      <w:r w:rsidRPr="004437DA">
        <w:rPr>
          <w:rFonts w:eastAsia="Calibri" w:cs="Calibri"/>
        </w:rPr>
        <w:t>The dashboard created in Tableau focused on displaying different scenarios and what poses a greater risk. The heat map visualization shows the severity of accidents by cause of accident according to selected metrics. The line chart of fatalities, vehicles involved, and injuries shows the number depending on speed. The severity distribution based on the road condition chart calculates severity and visually displays the result. The user can select aspects to see different scenarios, allowing them to visualize and understand the possibilities of accidents and their potential consequences.</w:t>
      </w:r>
    </w:p>
    <w:p w14:paraId="40B47F81" w14:textId="68410B34" w:rsidR="00A82D2C" w:rsidRPr="00E02AF0" w:rsidRDefault="004437DA" w:rsidP="00E02AF0">
      <w:pPr>
        <w:spacing w:after="169"/>
        <w:ind w:left="-5"/>
        <w:rPr>
          <w:rFonts w:ascii="Calibri" w:eastAsia="Calibri" w:hAnsi="Calibri" w:cs="Calibri"/>
        </w:rPr>
      </w:pPr>
      <w:r>
        <w:t>For both dashboards, u</w:t>
      </w:r>
      <w:r w:rsidR="00D57246" w:rsidRPr="00D57246">
        <w:t>sers can interactively filter the data</w:t>
      </w:r>
      <w:r>
        <w:t xml:space="preserve"> and see various results</w:t>
      </w:r>
      <w:r w:rsidR="00D57246" w:rsidRPr="00D57246">
        <w:t xml:space="preserve">. </w:t>
      </w:r>
      <w:r w:rsidRPr="004437DA">
        <w:t>Dashboards enable road safety analysts, transport authorities, policymakers, and researchers to make decisions based on data analysis.</w:t>
      </w:r>
    </w:p>
    <w:p w14:paraId="3F6C3695" w14:textId="1B537168" w:rsidR="00A82D2C" w:rsidRDefault="00A82D2C" w:rsidP="00A82D2C">
      <w:pPr>
        <w:pStyle w:val="Heading1"/>
      </w:pPr>
      <w:r>
        <w:t xml:space="preserve">Data Source and Description </w:t>
      </w:r>
    </w:p>
    <w:p w14:paraId="4D4D0506" w14:textId="77777777" w:rsidR="00EC17B2" w:rsidRPr="0012053F" w:rsidRDefault="00EC17B2" w:rsidP="00EC17B2">
      <w:pPr>
        <w:ind w:left="-5"/>
        <w:rPr>
          <w:rFonts w:eastAsia="Calibri" w:cs="Calibri"/>
        </w:rPr>
      </w:pPr>
      <w:r w:rsidRPr="0012053F">
        <w:t xml:space="preserve">The Global Road Accidents Dataset from Kaggle serves as the dataset for this research work. The dataset includes information about road traffic accidents together with </w:t>
      </w:r>
      <w:r w:rsidRPr="0012053F">
        <w:lastRenderedPageBreak/>
        <w:t>multiple factors which may affect the probability of accidents and the severity of those accidents. It provides details about the conditions which existed during accidents together with the environmental elements and driver attributes.</w:t>
      </w:r>
      <w:r w:rsidRPr="0012053F">
        <w:rPr>
          <w:rFonts w:eastAsia="Calibri" w:cs="Calibri"/>
        </w:rPr>
        <w:t xml:space="preserve"> </w:t>
      </w:r>
    </w:p>
    <w:p w14:paraId="782C129B" w14:textId="1AA37649" w:rsidR="002F17F8" w:rsidRDefault="002F17F8" w:rsidP="000F4ABA">
      <w:pPr>
        <w:ind w:left="-5"/>
        <w:rPr>
          <w:rFonts w:eastAsia="Calibri" w:cs="Calibri"/>
        </w:rPr>
      </w:pPr>
      <w:r w:rsidRPr="002F17F8">
        <w:rPr>
          <w:rFonts w:eastAsia="Calibri" w:cs="Calibri"/>
        </w:rPr>
        <w:t>The data</w:t>
      </w:r>
      <w:r w:rsidR="005215FB">
        <w:rPr>
          <w:rFonts w:eastAsia="Calibri" w:cs="Calibri"/>
        </w:rPr>
        <w:t xml:space="preserve"> file</w:t>
      </w:r>
      <w:r w:rsidRPr="002F17F8">
        <w:rPr>
          <w:rFonts w:eastAsia="Calibri" w:cs="Calibri"/>
        </w:rPr>
        <w:t xml:space="preserve"> underwent multiple Python data cleaning procedures which prepared it for</w:t>
      </w:r>
      <w:r>
        <w:rPr>
          <w:rFonts w:eastAsia="Calibri" w:cs="Calibri"/>
        </w:rPr>
        <w:t xml:space="preserve"> </w:t>
      </w:r>
      <w:r w:rsidRPr="002F17F8">
        <w:rPr>
          <w:rFonts w:eastAsia="Calibri" w:cs="Calibri"/>
        </w:rPr>
        <w:t>analytical processing.</w:t>
      </w:r>
      <w:r>
        <w:rPr>
          <w:rFonts w:eastAsia="Calibri" w:cs="Calibri"/>
        </w:rPr>
        <w:t xml:space="preserve"> </w:t>
      </w:r>
      <w:r w:rsidRPr="002F17F8">
        <w:rPr>
          <w:rFonts w:eastAsia="Calibri" w:cs="Calibri"/>
        </w:rPr>
        <w:t xml:space="preserve">The </w:t>
      </w:r>
      <w:r w:rsidR="005215FB">
        <w:rPr>
          <w:rFonts w:eastAsia="Calibri" w:cs="Calibri"/>
        </w:rPr>
        <w:t>data</w:t>
      </w:r>
      <w:r w:rsidRPr="002F17F8">
        <w:rPr>
          <w:rFonts w:eastAsia="Calibri" w:cs="Calibri"/>
        </w:rPr>
        <w:t xml:space="preserve"> was loaded into a Pandas </w:t>
      </w:r>
      <w:proofErr w:type="spellStart"/>
      <w:r w:rsidRPr="002F17F8">
        <w:rPr>
          <w:rFonts w:eastAsia="Calibri" w:cs="Calibri"/>
        </w:rPr>
        <w:t>DataFrame</w:t>
      </w:r>
      <w:proofErr w:type="spellEnd"/>
      <w:r w:rsidRPr="002F17F8">
        <w:rPr>
          <w:rFonts w:eastAsia="Calibri" w:cs="Calibri"/>
        </w:rPr>
        <w:t xml:space="preserve"> using the </w:t>
      </w:r>
      <w:proofErr w:type="spellStart"/>
      <w:r w:rsidRPr="002F17F8">
        <w:rPr>
          <w:rFonts w:eastAsia="Calibri" w:cs="Calibri"/>
        </w:rPr>
        <w:t>read_</w:t>
      </w:r>
      <w:proofErr w:type="gramStart"/>
      <w:r w:rsidRPr="002F17F8">
        <w:rPr>
          <w:rFonts w:eastAsia="Calibri" w:cs="Calibri"/>
        </w:rPr>
        <w:t>csv</w:t>
      </w:r>
      <w:proofErr w:type="spellEnd"/>
      <w:r w:rsidRPr="002F17F8">
        <w:rPr>
          <w:rFonts w:eastAsia="Calibri" w:cs="Calibri"/>
        </w:rPr>
        <w:t>(</w:t>
      </w:r>
      <w:proofErr w:type="gramEnd"/>
      <w:r w:rsidRPr="002F17F8">
        <w:rPr>
          <w:rFonts w:eastAsia="Calibri" w:cs="Calibri"/>
        </w:rPr>
        <w:t>) function. The</w:t>
      </w:r>
      <w:r>
        <w:rPr>
          <w:rFonts w:eastAsia="Calibri" w:cs="Calibri"/>
        </w:rPr>
        <w:t xml:space="preserve"> </w:t>
      </w:r>
      <w:r w:rsidRPr="002F17F8">
        <w:rPr>
          <w:rFonts w:eastAsia="Calibri" w:cs="Calibri"/>
        </w:rPr>
        <w:t>structure</w:t>
      </w:r>
      <w:r w:rsidR="005215FB">
        <w:rPr>
          <w:rFonts w:eastAsia="Calibri" w:cs="Calibri"/>
        </w:rPr>
        <w:t xml:space="preserve"> of the dataset</w:t>
      </w:r>
      <w:r w:rsidRPr="002F17F8">
        <w:rPr>
          <w:rFonts w:eastAsia="Calibri" w:cs="Calibri"/>
        </w:rPr>
        <w:t xml:space="preserve"> was evaluated using </w:t>
      </w:r>
      <w:proofErr w:type="spellStart"/>
      <w:proofErr w:type="gramStart"/>
      <w:r w:rsidRPr="002F17F8">
        <w:rPr>
          <w:rFonts w:eastAsia="Calibri" w:cs="Calibri"/>
        </w:rPr>
        <w:t>df.shape</w:t>
      </w:r>
      <w:proofErr w:type="spellEnd"/>
      <w:proofErr w:type="gramEnd"/>
      <w:r w:rsidRPr="002F17F8">
        <w:rPr>
          <w:rFonts w:eastAsia="Calibri" w:cs="Calibri"/>
        </w:rPr>
        <w:t xml:space="preserve">, </w:t>
      </w:r>
      <w:proofErr w:type="gramStart"/>
      <w:r w:rsidRPr="002F17F8">
        <w:rPr>
          <w:rFonts w:eastAsia="Calibri" w:cs="Calibri"/>
        </w:rPr>
        <w:t>df.info(</w:t>
      </w:r>
      <w:proofErr w:type="gramEnd"/>
      <w:r w:rsidRPr="002F17F8">
        <w:rPr>
          <w:rFonts w:eastAsia="Calibri" w:cs="Calibri"/>
        </w:rPr>
        <w:t xml:space="preserve">), and </w:t>
      </w:r>
      <w:proofErr w:type="spellStart"/>
      <w:proofErr w:type="gramStart"/>
      <w:r w:rsidRPr="002F17F8">
        <w:rPr>
          <w:rFonts w:eastAsia="Calibri" w:cs="Calibri"/>
        </w:rPr>
        <w:t>df.describe</w:t>
      </w:r>
      <w:proofErr w:type="spellEnd"/>
      <w:proofErr w:type="gramEnd"/>
      <w:r w:rsidRPr="002F17F8">
        <w:rPr>
          <w:rFonts w:eastAsia="Calibri" w:cs="Calibri"/>
        </w:rPr>
        <w:t>(), which provided</w:t>
      </w:r>
      <w:r>
        <w:rPr>
          <w:rFonts w:eastAsia="Calibri" w:cs="Calibri"/>
        </w:rPr>
        <w:t xml:space="preserve"> </w:t>
      </w:r>
      <w:r w:rsidRPr="002F17F8">
        <w:rPr>
          <w:rFonts w:eastAsia="Calibri" w:cs="Calibri"/>
        </w:rPr>
        <w:t>information about the record count, data types, and summary statistics.</w:t>
      </w:r>
      <w:r>
        <w:rPr>
          <w:rFonts w:eastAsia="Calibri" w:cs="Calibri"/>
        </w:rPr>
        <w:t xml:space="preserve"> </w:t>
      </w:r>
      <w:r w:rsidRPr="002F17F8">
        <w:rPr>
          <w:rFonts w:eastAsia="Calibri" w:cs="Calibri"/>
        </w:rPr>
        <w:t xml:space="preserve">The dataset </w:t>
      </w:r>
      <w:proofErr w:type="spellStart"/>
      <w:r w:rsidRPr="002F17F8">
        <w:rPr>
          <w:rFonts w:eastAsia="Calibri" w:cs="Calibri"/>
        </w:rPr>
        <w:t>analyzed</w:t>
      </w:r>
      <w:proofErr w:type="spellEnd"/>
      <w:r w:rsidRPr="002F17F8">
        <w:rPr>
          <w:rFonts w:eastAsia="Calibri" w:cs="Calibri"/>
        </w:rPr>
        <w:t xml:space="preserve"> all missing information through </w:t>
      </w:r>
      <w:proofErr w:type="spellStart"/>
      <w:r w:rsidRPr="002F17F8">
        <w:rPr>
          <w:rFonts w:eastAsia="Calibri" w:cs="Calibri"/>
        </w:rPr>
        <w:t>isnull</w:t>
      </w:r>
      <w:proofErr w:type="spellEnd"/>
      <w:r w:rsidRPr="002F17F8">
        <w:rPr>
          <w:rFonts w:eastAsia="Calibri" w:cs="Calibri"/>
        </w:rPr>
        <w:t>(</w:t>
      </w:r>
      <w:proofErr w:type="gramStart"/>
      <w:r w:rsidRPr="002F17F8">
        <w:rPr>
          <w:rFonts w:eastAsia="Calibri" w:cs="Calibri"/>
        </w:rPr>
        <w:t>).sum</w:t>
      </w:r>
      <w:proofErr w:type="gramEnd"/>
      <w:r w:rsidRPr="002F17F8">
        <w:rPr>
          <w:rFonts w:eastAsia="Calibri" w:cs="Calibri"/>
        </w:rPr>
        <w:t>() which was used to find</w:t>
      </w:r>
      <w:r>
        <w:rPr>
          <w:rFonts w:eastAsia="Calibri" w:cs="Calibri"/>
        </w:rPr>
        <w:t xml:space="preserve"> </w:t>
      </w:r>
      <w:r w:rsidRPr="002F17F8">
        <w:rPr>
          <w:rFonts w:eastAsia="Calibri" w:cs="Calibri"/>
        </w:rPr>
        <w:t>all incomplete records. The dataset underwent duplicate testing through duplicated(</w:t>
      </w:r>
      <w:proofErr w:type="gramStart"/>
      <w:r w:rsidRPr="002F17F8">
        <w:rPr>
          <w:rFonts w:eastAsia="Calibri" w:cs="Calibri"/>
        </w:rPr>
        <w:t>).sum</w:t>
      </w:r>
      <w:proofErr w:type="gramEnd"/>
      <w:r w:rsidRPr="002F17F8">
        <w:rPr>
          <w:rFonts w:eastAsia="Calibri" w:cs="Calibri"/>
        </w:rPr>
        <w:t>() to</w:t>
      </w:r>
      <w:r>
        <w:rPr>
          <w:rFonts w:eastAsia="Calibri" w:cs="Calibri"/>
        </w:rPr>
        <w:t xml:space="preserve"> </w:t>
      </w:r>
      <w:r w:rsidRPr="002F17F8">
        <w:rPr>
          <w:rFonts w:eastAsia="Calibri" w:cs="Calibri"/>
        </w:rPr>
        <w:t>ensure that no repeated records existed, which would compromise the analysis.</w:t>
      </w:r>
      <w:r w:rsidR="000F4ABA">
        <w:rPr>
          <w:rFonts w:eastAsia="Calibri" w:cs="Calibri"/>
        </w:rPr>
        <w:t xml:space="preserve"> </w:t>
      </w:r>
      <w:r w:rsidRPr="002F17F8">
        <w:rPr>
          <w:rFonts w:eastAsia="Calibri" w:cs="Calibri"/>
        </w:rPr>
        <w:t xml:space="preserve">The existing format of the dataset enabled </w:t>
      </w:r>
      <w:r w:rsidR="005215FB">
        <w:rPr>
          <w:rFonts w:eastAsia="Calibri" w:cs="Calibri"/>
        </w:rPr>
        <w:t>us</w:t>
      </w:r>
      <w:r w:rsidRPr="002F17F8">
        <w:rPr>
          <w:rFonts w:eastAsia="Calibri" w:cs="Calibri"/>
        </w:rPr>
        <w:t xml:space="preserve"> to perform exploratory analysis and</w:t>
      </w:r>
      <w:r w:rsidR="000F4ABA">
        <w:rPr>
          <w:rFonts w:eastAsia="Calibri" w:cs="Calibri"/>
        </w:rPr>
        <w:t xml:space="preserve"> </w:t>
      </w:r>
      <w:r w:rsidRPr="002F17F8">
        <w:rPr>
          <w:rFonts w:eastAsia="Calibri" w:cs="Calibri"/>
        </w:rPr>
        <w:t>visualisation work without needing any structural changes to the dataset.</w:t>
      </w:r>
    </w:p>
    <w:p w14:paraId="0BB7489F" w14:textId="5C8BBF05" w:rsidR="00A82D2C" w:rsidRPr="0012053F" w:rsidRDefault="00EC17B2" w:rsidP="002F17F8">
      <w:pPr>
        <w:ind w:left="-5"/>
        <w:rPr>
          <w:rFonts w:eastAsia="Calibri" w:cs="Calibri"/>
        </w:rPr>
      </w:pPr>
      <w:r w:rsidRPr="0012053F">
        <w:rPr>
          <w:rFonts w:eastAsia="Calibri" w:cs="Calibri"/>
        </w:rPr>
        <w:t xml:space="preserve">For the cleaned dataset. </w:t>
      </w:r>
      <w:r w:rsidRPr="0012053F">
        <w:rPr>
          <w:rFonts w:eastAsia="Calibri" w:cs="Calibri"/>
        </w:rPr>
        <w:t>We used several exploratory data analyses (EDA) to identify key elements that we should use to tell the story to users.</w:t>
      </w:r>
      <w:r w:rsidRPr="0012053F">
        <w:rPr>
          <w:rFonts w:eastAsia="Calibri" w:cs="Calibri"/>
        </w:rPr>
        <w:t xml:space="preserve"> </w:t>
      </w:r>
      <w:r w:rsidRPr="0012053F">
        <w:rPr>
          <w:rFonts w:eastAsia="Calibri" w:cs="Calibri"/>
        </w:rPr>
        <w:t>We mainly used bar charts to identify these elements</w:t>
      </w:r>
      <w:r w:rsidRPr="0012053F">
        <w:rPr>
          <w:rFonts w:eastAsia="Calibri" w:cs="Calibri"/>
        </w:rPr>
        <w:t>, but also heatmap and pie chart</w:t>
      </w:r>
      <w:r w:rsidRPr="0012053F">
        <w:rPr>
          <w:rFonts w:eastAsia="Calibri" w:cs="Calibri"/>
        </w:rPr>
        <w:t xml:space="preserve">. The actual result can be seen in the python file, where detailed results are </w:t>
      </w:r>
      <w:r w:rsidRPr="0012053F">
        <w:rPr>
          <w:rFonts w:eastAsia="Calibri" w:cs="Calibri"/>
        </w:rPr>
        <w:t>showed</w:t>
      </w:r>
      <w:r w:rsidRPr="0012053F">
        <w:rPr>
          <w:rFonts w:eastAsia="Calibri" w:cs="Calibri"/>
        </w:rPr>
        <w:t xml:space="preserve">. </w:t>
      </w:r>
      <w:r w:rsidRPr="0012053F">
        <w:rPr>
          <w:rFonts w:eastAsia="Calibri" w:cs="Calibri"/>
        </w:rPr>
        <w:t xml:space="preserve">In short, our findings let to realization we have synthetic or non-telling dataset. There was a discussion of what should be the next step to do. </w:t>
      </w:r>
      <w:r w:rsidRPr="0012053F">
        <w:rPr>
          <w:rFonts w:eastAsia="Calibri" w:cs="Calibri"/>
        </w:rPr>
        <w:t>The decision was made, and we continued with the same data set.</w:t>
      </w:r>
      <w:r w:rsidRPr="0012053F">
        <w:rPr>
          <w:rFonts w:eastAsia="Calibri" w:cs="Calibri"/>
        </w:rPr>
        <w:t xml:space="preserve"> </w:t>
      </w:r>
      <w:r w:rsidR="0012053F" w:rsidRPr="0012053F">
        <w:rPr>
          <w:rFonts w:eastAsia="Calibri" w:cs="Calibri"/>
        </w:rPr>
        <w:t>For such a dataset, we decided to split workload according to specific topics/themes.</w:t>
      </w:r>
    </w:p>
    <w:p w14:paraId="1721009B" w14:textId="7A8C7EF6" w:rsidR="00EC17B2" w:rsidRPr="0012053F" w:rsidRDefault="00EC17B2" w:rsidP="00EC17B2">
      <w:pPr>
        <w:ind w:left="-5"/>
        <w:rPr>
          <w:rFonts w:eastAsia="Calibri" w:cs="Calibri"/>
        </w:rPr>
      </w:pPr>
      <w:r w:rsidRPr="0012053F">
        <w:rPr>
          <w:rFonts w:eastAsia="Calibri" w:cs="Calibri"/>
        </w:rPr>
        <w:t xml:space="preserve">Marek’s theme: </w:t>
      </w:r>
      <w:r w:rsidRPr="0012053F">
        <w:rPr>
          <w:rFonts w:eastAsia="Calibri" w:cs="Calibri"/>
        </w:rPr>
        <w:t xml:space="preserve">“Why Are Accidents Severe </w:t>
      </w:r>
      <w:proofErr w:type="gramStart"/>
      <w:r w:rsidRPr="0012053F">
        <w:rPr>
          <w:rFonts w:eastAsia="Calibri" w:cs="Calibri"/>
        </w:rPr>
        <w:t>And</w:t>
      </w:r>
      <w:proofErr w:type="gramEnd"/>
      <w:r w:rsidRPr="0012053F">
        <w:rPr>
          <w:rFonts w:eastAsia="Calibri" w:cs="Calibri"/>
        </w:rPr>
        <w:t xml:space="preserve"> What It Can Cause It?”</w:t>
      </w:r>
    </w:p>
    <w:p w14:paraId="4FC69F62" w14:textId="23CA522A" w:rsidR="00EC17B2" w:rsidRPr="0012053F" w:rsidRDefault="0012053F" w:rsidP="00EC17B2">
      <w:pPr>
        <w:ind w:left="-5"/>
      </w:pPr>
      <w:r w:rsidRPr="0012053F">
        <w:t>Santhosh</w:t>
      </w:r>
      <w:r w:rsidR="00EC17B2" w:rsidRPr="0012053F">
        <w:rPr>
          <w:rFonts w:eastAsia="Calibri" w:cs="Calibri"/>
        </w:rPr>
        <w:t xml:space="preserve">’s theme: </w:t>
      </w:r>
      <w:r w:rsidR="00EC17B2" w:rsidRPr="0012053F">
        <w:rPr>
          <w:rFonts w:eastAsia="Calibri" w:cs="Calibri"/>
        </w:rPr>
        <w:t>“Where and When Do Accidents Happen?”</w:t>
      </w:r>
    </w:p>
    <w:p w14:paraId="078DF7D9" w14:textId="39B71C92" w:rsidR="00A82D2C" w:rsidRDefault="00A82D2C" w:rsidP="00A82D2C">
      <w:pPr>
        <w:pStyle w:val="Heading1"/>
      </w:pPr>
      <w:r>
        <w:t>Techniques and Features</w:t>
      </w:r>
    </w:p>
    <w:p w14:paraId="55600591" w14:textId="448D7B5E" w:rsidR="00A82D2C" w:rsidRDefault="00EB06E2" w:rsidP="00A82D2C">
      <w:r>
        <w:t xml:space="preserve">Two dashboards meant to be created be tools such </w:t>
      </w:r>
      <w:proofErr w:type="spellStart"/>
      <w:r>
        <w:t>a</w:t>
      </w:r>
      <w:proofErr w:type="spellEnd"/>
      <w:r>
        <w:t xml:space="preserve"> </w:t>
      </w:r>
      <w:proofErr w:type="spellStart"/>
      <w:r w:rsidRPr="00EB06E2">
        <w:t>PowerBI</w:t>
      </w:r>
      <w:proofErr w:type="spellEnd"/>
      <w:r w:rsidRPr="00EB06E2">
        <w:t xml:space="preserve"> and Tableau.</w:t>
      </w:r>
      <w:r>
        <w:t xml:space="preserve"> Themes</w:t>
      </w:r>
      <w:r w:rsidR="007036C2">
        <w:t xml:space="preserve">/topics </w:t>
      </w:r>
      <w:r>
        <w:t>were split across two members of the group. Each dashboard should show intractability, visualisation and well-designed layout.</w:t>
      </w:r>
    </w:p>
    <w:p w14:paraId="7D015C9C" w14:textId="4A8909A4" w:rsidR="007036C2" w:rsidRDefault="007036C2" w:rsidP="00A82D2C">
      <w:pPr>
        <w:rPr>
          <w:b/>
          <w:bCs/>
        </w:rPr>
      </w:pPr>
      <w:r w:rsidRPr="007036C2">
        <w:rPr>
          <w:b/>
          <w:bCs/>
        </w:rPr>
        <w:t xml:space="preserve">Tableau: </w:t>
      </w:r>
    </w:p>
    <w:p w14:paraId="55919B16" w14:textId="14062F02" w:rsidR="007036C2" w:rsidRDefault="007036C2" w:rsidP="00A82D2C">
      <w:r>
        <w:tab/>
      </w:r>
      <w:r w:rsidRPr="007036C2">
        <w:rPr>
          <w:i/>
          <w:iCs/>
        </w:rPr>
        <w:t xml:space="preserve">Line </w:t>
      </w:r>
      <w:r w:rsidR="00D14BA5">
        <w:rPr>
          <w:i/>
          <w:iCs/>
        </w:rPr>
        <w:t>chart</w:t>
      </w:r>
      <w:r>
        <w:t xml:space="preserve">: </w:t>
      </w:r>
      <w:r w:rsidRPr="007036C2">
        <w:t>This graph illustrates the impact of speed limits. It shows the effect of speeds ranging from 30 km/h to 120 km/h. It allows you to visualize the consequences of high speeds.</w:t>
      </w:r>
    </w:p>
    <w:p w14:paraId="1DCB764A" w14:textId="685F3418" w:rsidR="007036C2" w:rsidRDefault="007036C2" w:rsidP="00D14BA5">
      <w:r>
        <w:tab/>
      </w:r>
      <w:r w:rsidRPr="007036C2">
        <w:rPr>
          <w:i/>
          <w:iCs/>
        </w:rPr>
        <w:t>Heatmap</w:t>
      </w:r>
      <w:r>
        <w:t xml:space="preserve">: Likely the most complex graph. It </w:t>
      </w:r>
      <w:proofErr w:type="gramStart"/>
      <w:r>
        <w:t>visualize</w:t>
      </w:r>
      <w:proofErr w:type="gramEnd"/>
      <w:r>
        <w:t xml:space="preserve"> </w:t>
      </w:r>
      <w:r w:rsidR="00D14BA5">
        <w:t xml:space="preserve">the Accident Cause, Accident Severity </w:t>
      </w:r>
      <w:r>
        <w:t xml:space="preserve">and </w:t>
      </w:r>
      <w:r w:rsidR="00D14BA5">
        <w:t>select specific measure (</w:t>
      </w:r>
      <w:proofErr w:type="spellStart"/>
      <w:r w:rsidR="00D14BA5">
        <w:t>Cyclicts</w:t>
      </w:r>
      <w:proofErr w:type="spellEnd"/>
      <w:r w:rsidR="00D14BA5">
        <w:t xml:space="preserve"> Involved</w:t>
      </w:r>
      <w:r w:rsidR="00D14BA5">
        <w:t xml:space="preserve">, </w:t>
      </w:r>
      <w:r w:rsidR="00D14BA5">
        <w:t>Driver Alcohol level</w:t>
      </w:r>
      <w:r w:rsidR="00D14BA5">
        <w:t xml:space="preserve">, </w:t>
      </w:r>
      <w:r w:rsidR="00D14BA5">
        <w:t>Driver Fatigue</w:t>
      </w:r>
      <w:r w:rsidR="00D14BA5">
        <w:t xml:space="preserve">, </w:t>
      </w:r>
      <w:r w:rsidR="00D14BA5">
        <w:t>Visibility Level</w:t>
      </w:r>
      <w:r w:rsidR="00D14BA5">
        <w:t xml:space="preserve">) to see the impact and the differences. </w:t>
      </w:r>
    </w:p>
    <w:p w14:paraId="6AA12CCE" w14:textId="33A8DAE3" w:rsidR="00D14BA5" w:rsidRDefault="00D14BA5" w:rsidP="00D14BA5">
      <w:r>
        <w:lastRenderedPageBreak/>
        <w:tab/>
      </w:r>
      <w:r w:rsidRPr="00D14BA5">
        <w:rPr>
          <w:i/>
          <w:iCs/>
        </w:rPr>
        <w:t>Tree map</w:t>
      </w:r>
      <w:r w:rsidRPr="00D14BA5">
        <w:t>:</w:t>
      </w:r>
      <w:r>
        <w:t xml:space="preserve"> </w:t>
      </w:r>
      <w:r w:rsidRPr="00D14BA5">
        <w:t>It is used as a visually appealing pie chart.</w:t>
      </w:r>
      <w:r>
        <w:t xml:space="preserve"> Shows the consequences of driving on specific type of road. </w:t>
      </w:r>
    </w:p>
    <w:p w14:paraId="20912BDA" w14:textId="53607B93" w:rsidR="00D14BA5" w:rsidRPr="00D14BA5" w:rsidRDefault="00D14BA5" w:rsidP="00D14BA5">
      <w:pPr>
        <w:rPr>
          <w:i/>
          <w:iCs/>
        </w:rPr>
      </w:pPr>
      <w:r>
        <w:tab/>
      </w:r>
      <w:r w:rsidRPr="00D14BA5">
        <w:rPr>
          <w:i/>
          <w:iCs/>
        </w:rPr>
        <w:t>Bar chart</w:t>
      </w:r>
      <w:r>
        <w:t xml:space="preserve">: </w:t>
      </w:r>
      <w:r w:rsidRPr="00D14BA5">
        <w:t>A graph that tells us the story of the influence of population density on</w:t>
      </w:r>
      <w:r>
        <w:t xml:space="preserve"> accident</w:t>
      </w:r>
      <w:r w:rsidRPr="00D14BA5">
        <w:t xml:space="preserve"> severity.</w:t>
      </w:r>
      <w:r>
        <w:t xml:space="preserve"> </w:t>
      </w:r>
      <w:r w:rsidRPr="00D14BA5">
        <w:t>It should show us how population density changes based on accidents that occur in the surrounding area.</w:t>
      </w:r>
    </w:p>
    <w:p w14:paraId="6C62F896" w14:textId="62EB48C8" w:rsidR="007036C2" w:rsidRDefault="007036C2" w:rsidP="00A82D2C">
      <w:pPr>
        <w:rPr>
          <w:b/>
          <w:bCs/>
        </w:rPr>
      </w:pPr>
      <w:r>
        <w:rPr>
          <w:b/>
          <w:bCs/>
        </w:rPr>
        <w:t>Power BI:</w:t>
      </w:r>
    </w:p>
    <w:p w14:paraId="1D959FA1" w14:textId="77777777" w:rsidR="007036C2" w:rsidRDefault="007036C2" w:rsidP="00A82D2C">
      <w:pPr>
        <w:rPr>
          <w:b/>
          <w:bCs/>
        </w:rPr>
      </w:pPr>
    </w:p>
    <w:p w14:paraId="41EF25D3" w14:textId="51F1A648" w:rsidR="007036C2" w:rsidRDefault="007036C2" w:rsidP="007036C2">
      <w:pPr>
        <w:pStyle w:val="Heading1"/>
      </w:pPr>
      <w:r>
        <w:t>Appraisal (Individual)</w:t>
      </w:r>
    </w:p>
    <w:p w14:paraId="3D9A0844" w14:textId="77777777" w:rsidR="007036C2" w:rsidRPr="007036C2" w:rsidRDefault="007036C2" w:rsidP="00A82D2C">
      <w:pPr>
        <w:rPr>
          <w:b/>
          <w:bCs/>
        </w:rPr>
      </w:pPr>
    </w:p>
    <w:p w14:paraId="43D103D9" w14:textId="77777777" w:rsidR="007036C2" w:rsidRPr="00A82D2C" w:rsidRDefault="007036C2" w:rsidP="00A82D2C"/>
    <w:sectPr w:rsidR="007036C2" w:rsidRPr="00A82D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D2C"/>
    <w:rsid w:val="000F4ABA"/>
    <w:rsid w:val="0012053F"/>
    <w:rsid w:val="002F17F8"/>
    <w:rsid w:val="004437DA"/>
    <w:rsid w:val="005215FB"/>
    <w:rsid w:val="007036C2"/>
    <w:rsid w:val="00787812"/>
    <w:rsid w:val="00852A32"/>
    <w:rsid w:val="00976B6D"/>
    <w:rsid w:val="00A82D2C"/>
    <w:rsid w:val="00D14BA5"/>
    <w:rsid w:val="00D57246"/>
    <w:rsid w:val="00D64E9E"/>
    <w:rsid w:val="00D76868"/>
    <w:rsid w:val="00E00E25"/>
    <w:rsid w:val="00E02AF0"/>
    <w:rsid w:val="00E265ED"/>
    <w:rsid w:val="00EB06E2"/>
    <w:rsid w:val="00EC17B2"/>
    <w:rsid w:val="00FF133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E2C36"/>
  <w15:chartTrackingRefBased/>
  <w15:docId w15:val="{7CFDABA0-E8C0-44F4-9A36-36B14AB35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2D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2D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2D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2D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2D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2D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D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D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D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D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2D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2D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2D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2D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2D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D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D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D2C"/>
    <w:rPr>
      <w:rFonts w:eastAsiaTheme="majorEastAsia" w:cstheme="majorBidi"/>
      <w:color w:val="272727" w:themeColor="text1" w:themeTint="D8"/>
    </w:rPr>
  </w:style>
  <w:style w:type="paragraph" w:styleId="Title">
    <w:name w:val="Title"/>
    <w:basedOn w:val="Normal"/>
    <w:next w:val="Normal"/>
    <w:link w:val="TitleChar"/>
    <w:uiPriority w:val="10"/>
    <w:qFormat/>
    <w:rsid w:val="00A82D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D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D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D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D2C"/>
    <w:pPr>
      <w:spacing w:before="160"/>
      <w:jc w:val="center"/>
    </w:pPr>
    <w:rPr>
      <w:i/>
      <w:iCs/>
      <w:color w:val="404040" w:themeColor="text1" w:themeTint="BF"/>
    </w:rPr>
  </w:style>
  <w:style w:type="character" w:customStyle="1" w:styleId="QuoteChar">
    <w:name w:val="Quote Char"/>
    <w:basedOn w:val="DefaultParagraphFont"/>
    <w:link w:val="Quote"/>
    <w:uiPriority w:val="29"/>
    <w:rsid w:val="00A82D2C"/>
    <w:rPr>
      <w:i/>
      <w:iCs/>
      <w:color w:val="404040" w:themeColor="text1" w:themeTint="BF"/>
    </w:rPr>
  </w:style>
  <w:style w:type="paragraph" w:styleId="ListParagraph">
    <w:name w:val="List Paragraph"/>
    <w:basedOn w:val="Normal"/>
    <w:uiPriority w:val="34"/>
    <w:qFormat/>
    <w:rsid w:val="00A82D2C"/>
    <w:pPr>
      <w:ind w:left="720"/>
      <w:contextualSpacing/>
    </w:pPr>
  </w:style>
  <w:style w:type="character" w:styleId="IntenseEmphasis">
    <w:name w:val="Intense Emphasis"/>
    <w:basedOn w:val="DefaultParagraphFont"/>
    <w:uiPriority w:val="21"/>
    <w:qFormat/>
    <w:rsid w:val="00A82D2C"/>
    <w:rPr>
      <w:i/>
      <w:iCs/>
      <w:color w:val="0F4761" w:themeColor="accent1" w:themeShade="BF"/>
    </w:rPr>
  </w:style>
  <w:style w:type="paragraph" w:styleId="IntenseQuote">
    <w:name w:val="Intense Quote"/>
    <w:basedOn w:val="Normal"/>
    <w:next w:val="Normal"/>
    <w:link w:val="IntenseQuoteChar"/>
    <w:uiPriority w:val="30"/>
    <w:qFormat/>
    <w:rsid w:val="00A82D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2D2C"/>
    <w:rPr>
      <w:i/>
      <w:iCs/>
      <w:color w:val="0F4761" w:themeColor="accent1" w:themeShade="BF"/>
    </w:rPr>
  </w:style>
  <w:style w:type="character" w:styleId="IntenseReference">
    <w:name w:val="Intense Reference"/>
    <w:basedOn w:val="DefaultParagraphFont"/>
    <w:uiPriority w:val="32"/>
    <w:qFormat/>
    <w:rsid w:val="00A82D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241</TotalTime>
  <Pages>3</Pages>
  <Words>760</Words>
  <Characters>4333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Martinak</dc:creator>
  <cp:keywords/>
  <dc:description/>
  <cp:lastModifiedBy>Marek Martinak</cp:lastModifiedBy>
  <cp:revision>7</cp:revision>
  <dcterms:created xsi:type="dcterms:W3CDTF">2026-03-03T10:19:00Z</dcterms:created>
  <dcterms:modified xsi:type="dcterms:W3CDTF">2026-03-05T18:52:00Z</dcterms:modified>
</cp:coreProperties>
</file>