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  <w:t xml:space="preserve">C.santhosh prakash,</w:t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9342431075,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sz w:val="24"/>
          <w:szCs w:val="24"/>
          <w:rtl w:val="0"/>
        </w:rPr>
        <w:t xml:space="preserve">:santhoshprakash2810@gmail.com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mariyamman kovil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Eraiyur607 201, Ullundurpet(TK)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Kallakurichi (Dist).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Educational Qualification :</w:t>
      </w:r>
      <w:r w:rsidDel="00000000" w:rsidR="00000000" w:rsidRPr="00000000">
        <w:rPr>
          <w:rtl w:val="0"/>
        </w:rPr>
      </w:r>
    </w:p>
    <w:tbl>
      <w:tblPr>
        <w:tblStyle w:val="Table1"/>
        <w:tblW w:w="8719.999999999998" w:type="dxa"/>
        <w:jc w:val="left"/>
        <w:tblInd w:w="-115.0" w:type="dxa"/>
        <w:tblLayout w:type="fixed"/>
        <w:tblLook w:val="0000"/>
      </w:tblPr>
      <w:tblGrid>
        <w:gridCol w:w="1722"/>
        <w:gridCol w:w="2063"/>
        <w:gridCol w:w="2018"/>
        <w:gridCol w:w="1558"/>
        <w:gridCol w:w="1359"/>
        <w:tblGridChange w:id="0">
          <w:tblGrid>
            <w:gridCol w:w="1722"/>
            <w:gridCol w:w="2063"/>
            <w:gridCol w:w="2018"/>
            <w:gridCol w:w="1558"/>
            <w:gridCol w:w="13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B.Sc.Computer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St. Charles college of Arts And science, Eraiyur.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Annamalai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Pursuing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70.2%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HSLC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St.Joseph's Her. Sec.School,Eraiyur.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2020-2021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80.5%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St. Joseph's Her. Sec.School. Eraiyur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2018-2109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77.9%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Certificate Course:</w:t>
      </w:r>
      <w:r w:rsidDel="00000000" w:rsidR="00000000" w:rsidRPr="00000000">
        <w:rPr>
          <w:rtl w:val="0"/>
        </w:rPr>
      </w:r>
    </w:p>
    <w:tbl>
      <w:tblPr>
        <w:tblStyle w:val="Table2"/>
        <w:tblW w:w="8544.0" w:type="dxa"/>
        <w:jc w:val="left"/>
        <w:tblInd w:w="-115.0" w:type="dxa"/>
        <w:tblLayout w:type="fixed"/>
        <w:tblLook w:val="0000"/>
      </w:tblPr>
      <w:tblGrid>
        <w:gridCol w:w="1768"/>
        <w:gridCol w:w="1932"/>
        <w:gridCol w:w="2018"/>
        <w:gridCol w:w="1467"/>
        <w:gridCol w:w="1359"/>
        <w:tblGridChange w:id="0">
          <w:tblGrid>
            <w:gridCol w:w="1768"/>
            <w:gridCol w:w="1932"/>
            <w:gridCol w:w="2018"/>
            <w:gridCol w:w="1467"/>
            <w:gridCol w:w="13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PGDCA(POST GRADUATE DIPLOMA IN COMPUTER APPLICATION)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JP sanjitha Technical Solutions Pvt Ltd-Eraiyur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Ms office,Tally, Photo Shop, Page Maker, C, C++ Programme,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72.9%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Project Work:Robot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Project Name:Robot.3.0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Project Description:It is Like a Real Robot for an Exhibition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STRENGTH: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*.Positive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*.Leadership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*.Self 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Achievements: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National Award webinar Attended.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NSS And Leo club volunteers.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Name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:c.santhosh prakash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Father's Name     :</w:t>
      </w:r>
      <w:r w:rsidDel="00000000" w:rsidR="00000000" w:rsidRPr="00000000">
        <w:rPr>
          <w:b w:val="1"/>
          <w:sz w:val="24"/>
          <w:szCs w:val="24"/>
          <w:rtl w:val="0"/>
        </w:rPr>
        <w:t xml:space="preserve">p.christhop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Mother's Name     :</w:t>
      </w:r>
      <w:r w:rsidDel="00000000" w:rsidR="00000000" w:rsidRPr="00000000">
        <w:rPr>
          <w:b w:val="1"/>
          <w:sz w:val="24"/>
          <w:szCs w:val="24"/>
          <w:rtl w:val="0"/>
        </w:rPr>
        <w:t xml:space="preserve">c.mocharakkini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Date of Birth        : </w:t>
      </w:r>
      <w:r w:rsidDel="00000000" w:rsidR="00000000" w:rsidRPr="00000000">
        <w:rPr>
          <w:sz w:val="24"/>
          <w:szCs w:val="24"/>
          <w:rtl w:val="0"/>
        </w:rPr>
        <w:t xml:space="preserve">28-10-2003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Gender              :   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Marital status       : 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Languages Known    :  Tamil,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Nationality          :  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Hobbies             :   A pursuit Outside once regular occupation engaged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Especially for Lelaxation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I hereby declare that the details above are correct and true to the best of my knowledge.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1"/>
          <w:szCs w:val="21"/>
          <w:shd w:fill="auto" w:val="clear"/>
          <w:vertAlign w:val="baseline"/>
          <w:rtl w:val="0"/>
        </w:rPr>
        <w:t xml:space="preserve">                       Th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1"/>
          <w:szCs w:val="21"/>
          <w:shd w:fill="auto" w:val="clear"/>
          <w:vertAlign w:val="baseline"/>
          <w:rtl w:val="0"/>
        </w:rPr>
        <w:t xml:space="preserve">nking you,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Place:Eraiyur.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      Your truly,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.202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 .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