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2E5EFF"/>
          <w:sz w:val="32"/>
          <w:szCs w:val="32"/>
        </w:rPr>
        <w:t xml:space="preserve">JNC Network / JS Communication</w:t>
      </w:r>
    </w:p>
    <w:p>
      <w:pPr>
        <w:spacing w:after="100" w:before="200"/>
        <w:jc w:val="center"/>
      </w:pPr>
      <w:r>
        <w:rPr>
          <w:rFonts w:ascii="Calibri" w:cs="Calibri" w:eastAsia="Calibri" w:hAnsi="Calibri"/>
          <w:b/>
          <w:bCs/>
          <w:color w:val="1E2230"/>
          <w:sz w:val="56"/>
          <w:szCs w:val="56"/>
        </w:rPr>
        <w:t xml:space="preserve">Integrated CRM Platform</w:t>
      </w:r>
    </w:p>
    <w:p>
      <w:pPr>
        <w:spacing w:after="800"/>
        <w:jc w:val="center"/>
      </w:pPr>
      <w:r>
        <w:rPr>
          <w:rFonts w:ascii="Calibri" w:cs="Calibri" w:eastAsia="Calibri" w:hAnsi="Calibri"/>
          <w:i/>
          <w:iCs/>
          <w:color w:val="4A4E5C"/>
          <w:sz w:val="28"/>
          <w:szCs w:val="28"/>
        </w:rPr>
        <w:t xml:space="preserve">Master Architecture &amp; Implementation Plan</w:t>
      </w:r>
    </w:p>
    <w:p>
      <w:pPr>
        <w:spacing w:after="100"/>
        <w:jc w:val="center"/>
      </w:pPr>
      <w:r>
        <w:rPr>
          <w:rFonts w:ascii="Calibri" w:cs="Calibri" w:eastAsia="Calibri" w:hAnsi="Calibri"/>
          <w:color w:val="6A6F80"/>
          <w:sz w:val="20"/>
          <w:szCs w:val="20"/>
        </w:rPr>
        <w:t xml:space="preserve">Lead management  ·  WhatsApp/IndiaMART/Website lead capture  ·  Inventory &amp; suppliers</w:t>
      </w:r>
    </w:p>
    <w:p>
      <w:pPr>
        <w:spacing w:after="1600"/>
        <w:jc w:val="center"/>
      </w:pPr>
      <w:r>
        <w:rPr>
          <w:rFonts w:ascii="Calibri" w:cs="Calibri" w:eastAsia="Calibri" w:hAnsi="Calibri"/>
          <w:color w:val="6A6F80"/>
          <w:sz w:val="20"/>
          <w:szCs w:val="20"/>
        </w:rPr>
        <w:t xml:space="preserve">Order &amp; shipment lifecycle  ·  Electronic components inventory  ·  RBAC  ·  Reporting</w:t>
      </w:r>
    </w:p>
    <w:p>
      <w:pPr>
        <w:jc w:val="center"/>
      </w:pPr>
      <w:r>
        <w:rPr>
          <w:rFonts w:ascii="Calibri" w:cs="Calibri" w:eastAsia="Calibri" w:hAnsi="Calibri"/>
          <w:color w:val="9AA0B4"/>
          <w:sz w:val="18"/>
          <w:szCs w:val="18"/>
        </w:rPr>
        <w:t xml:space="preserve">Prepared: August 2026</w:t>
      </w:r>
    </w:p>
    <w:p>
      <w:r>
        <w:br w:type="page"/>
      </w:r>
    </w:p>
    <w:p>
      <w:pPr>
        <w:pStyle w:val="Heading1"/>
        <w:spacing w:after="200" w:before="400"/>
      </w:pPr>
      <w:r>
        <w:t xml:space="preserve">Working Assumptions</w:t>
      </w:r>
    </w:p>
    <w:p>
      <w:pPr>
        <w:spacing w:after="160"/>
      </w:pPr>
      <w:r>
        <w:rPr>
          <w:rFonts w:ascii="Calibri" w:cs="Calibri" w:eastAsia="Calibri" w:hAnsi="Calibri"/>
          <w:sz w:val="22"/>
          <w:szCs w:val="22"/>
        </w:rPr>
        <w:t xml:space="preserve">The following assumptions shape the estimates and phasing in this document. Since exact team size, warehouse count and budget weren't specified, these are stated explicitly so they can be corrected before execution begins.</w:t>
      </w:r>
    </w:p>
    <w:p>
      <w:pPr>
        <w:pStyle w:val="ListParagraph"/>
        <w:numPr>
          <w:ilvl w:val="0"/>
          <w:numId w:val="1"/>
        </w:numPr>
        <w:spacing w:after="90"/>
      </w:pPr>
      <w:r>
        <w:t xml:space="preserve">Team size: 5–30 concurrent users (owner/boss, 2–4 admins, several sales/employee seats), growing to ~50 over 2 years.</w:t>
      </w:r>
    </w:p>
    <w:p>
      <w:pPr>
        <w:pStyle w:val="ListParagraph"/>
        <w:numPr>
          <w:ilvl w:val="0"/>
          <w:numId w:val="1"/>
        </w:numPr>
        <w:spacing w:after="90"/>
      </w:pPr>
      <w:r>
        <w:t xml:space="preserve">1–3 warehouses/godowns to start, India-based, single currency (INR).</w:t>
      </w:r>
    </w:p>
    <w:p>
      <w:pPr>
        <w:pStyle w:val="ListParagraph"/>
        <w:numPr>
          <w:ilvl w:val="0"/>
          <w:numId w:val="1"/>
        </w:numPr>
        <w:spacing w:after="90"/>
      </w:pPr>
      <w:r>
        <w:t xml:space="preserve">WhatsApp via an official BSP (Interakt, WATI, Gupshup, AiSensy) rather than raw Meta Cloud API integration, for faster go-live.</w:t>
      </w:r>
    </w:p>
    <w:p>
      <w:pPr>
        <w:pStyle w:val="ListParagraph"/>
        <w:numPr>
          <w:ilvl w:val="0"/>
          <w:numId w:val="1"/>
        </w:numPr>
        <w:spacing w:after="90"/>
      </w:pPr>
      <w:r>
        <w:t xml:space="preserve">IndiaMART integration uses their Lead Manager (CRM) Push/Pull API — no scraping.</w:t>
      </w:r>
    </w:p>
    <w:p>
      <w:pPr>
        <w:pStyle w:val="ListParagraph"/>
        <w:numPr>
          <w:ilvl w:val="0"/>
          <w:numId w:val="1"/>
        </w:numPr>
        <w:spacing w:after="90"/>
      </w:pPr>
      <w:r>
        <w:t xml:space="preserve">Budget target: lean but professional — single-cloud-region deployment, not enterprise scale.</w:t>
      </w:r>
    </w:p>
    <w:p>
      <w:r>
        <w:br w:type="page"/>
      </w:r>
    </w:p>
    <w:p>
      <w:pPr>
        <w:pStyle w:val="Heading1"/>
        <w:spacing w:after="200" w:before="400"/>
      </w:pPr>
      <w:r>
        <w:t xml:space="preserve">1. Executive Summary</w:t>
      </w:r>
    </w:p>
    <w:p>
      <w:pPr>
        <w:spacing w:after="160"/>
      </w:pPr>
      <w:r>
        <w:rPr>
          <w:rFonts w:ascii="Calibri" w:cs="Calibri" w:eastAsia="Calibri" w:hAnsi="Calibri"/>
          <w:sz w:val="22"/>
          <w:szCs w:val="22"/>
        </w:rPr>
        <w:t xml:space="preserve">This plan delivers a single system of record — JNC-CRM — that replaces spreadsheets and scattered WhatsApp threads with one pipeline: lead capture (from IndiaMART, Website, and WhatsApp) → qualification → follow-up → quotation → order → dispatch → delivery → repeat business, backed by a real inventory ledger for electronic components across warehouses and suppliers, and role-based dashboards that are visual and fast to scan on a factory-floor or sales-desk phone.</w:t>
      </w:r>
    </w:p>
    <w:p>
      <w:pPr>
        <w:spacing w:after="160"/>
      </w:pPr>
      <w:r>
        <w:rPr>
          <w:rFonts w:ascii="Calibri" w:cs="Calibri" w:eastAsia="Calibri" w:hAnsi="Calibri"/>
          <w:sz w:val="22"/>
          <w:szCs w:val="22"/>
        </w:rPr>
        <w:t xml:space="preserve">It is built in 5 phases over roughly 20 weeks by a small team (see Section 14), with unified lead capture and inventory basics prioritized early since they compound in value the sooner they're live.</w:t>
      </w:r>
    </w:p>
    <w:p>
      <w:pPr>
        <w:pStyle w:val="Heading1"/>
        <w:spacing w:after="200" w:before="400"/>
      </w:pPr>
      <w:r>
        <w:t xml:space="preserve">2. System Architecture Overview</w:t>
      </w:r>
    </w:p>
    <w:p>
      <w:pPr>
        <w:spacing w:after="160"/>
      </w:pPr>
      <w:r>
        <w:rPr>
          <w:rFonts w:ascii="Calibri" w:cs="Calibri" w:eastAsia="Calibri" w:hAnsi="Calibri"/>
          <w:sz w:val="22"/>
          <w:szCs w:val="22"/>
        </w:rPr>
        <w:t xml:space="preserve">Pattern: modular monolith at launch (single deployable, cleanly separated service modules) → split into microservices later only if a specific module (e.g. inventory, automation) needs independent scaling. This avoids premature distributed-systems overhead for a 5–30 user system while keeping a clean seam to split later.</w:t>
      </w:r>
    </w:p>
    <w:p>
      <w:pPr>
        <w:spacing w:after="160"/>
      </w:pPr>
      <w:r>
        <w:rPr>
          <w:rFonts w:ascii="Calibri" w:cs="Calibri" w:eastAsia="Calibri" w:hAnsi="Calibri"/>
          <w:sz w:val="22"/>
          <w:szCs w:val="22"/>
        </w:rPr>
        <w:t xml:space="preserve">Key correction reflected below: WhatsApp is a lead-capture channel only. It is never used to auto-send delivery, dispatch, follow-up, or reminder messages — the Notification Dispatcher routes outbound alerts to Email, SMS, and in-app/push only. A new Supplier Company registry sits alongside the warehouse module so every inward stock movement is linked to the company you bought it from.</w:t>
      </w:r>
    </w:p>
    <w:p>
      <w:pPr>
        <w:spacing w:after="60" w:before="200"/>
        <w:jc w:val="center"/>
      </w:pPr>
      <w:r>
        <w:drawing>
          <wp:inline distT="0" distB="0" distL="0" distR="0">
            <wp:extent cx="59436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209800"/>
                    </a:xfrm>
                    <a:prstGeom prst="rect">
                      <a:avLst/>
                    </a:prstGeom>
                  </pic:spPr>
                </pic:pic>
              </a:graphicData>
            </a:graphic>
          </wp:inline>
        </w:drawing>
      </w:r>
    </w:p>
    <w:p>
      <w:pPr>
        <w:spacing w:after="300" w:before="80"/>
        <w:jc w:val="center"/>
      </w:pPr>
      <w:r>
        <w:rPr>
          <w:rFonts w:ascii="Calibri" w:cs="Calibri" w:eastAsia="Calibri" w:hAnsi="Calibri"/>
          <w:i/>
          <w:iCs/>
          <w:color w:val="555A6E"/>
          <w:sz w:val="19"/>
          <w:szCs w:val="19"/>
        </w:rPr>
        <w:t xml:space="preserve">Figure 1 — End-to-end system architecture: WhatsApp/IndiaMART/Website as inbound-only lead sources, core services, outbound channels (Email/SMS/in-app — no WhatsApp), data layer, clients, and the Supplier Company registry.</w:t>
      </w:r>
    </w:p>
    <w:p>
      <w:r>
        <w:br w:type="page"/>
      </w:r>
    </w:p>
    <w:p>
      <w:pPr>
        <w:pStyle w:val="Heading1"/>
        <w:spacing w:after="200" w:before="400"/>
      </w:pPr>
      <w:r>
        <w:t xml:space="preserve">3. Data Model</w:t>
      </w:r>
    </w:p>
    <w:p>
      <w:pPr>
        <w:pStyle w:val="Heading2"/>
        <w:spacing w:after="150" w:before="300"/>
      </w:pPr>
      <w:r>
        <w:t xml:space="preserve">3.1 Entity-Relationship Diagram</w:t>
      </w:r>
    </w:p>
    <w:p>
      <w:pPr>
        <w:spacing w:after="60" w:before="200"/>
        <w:jc w:val="center"/>
      </w:pPr>
      <w:r>
        <w:drawing>
          <wp:inline distT="0" distB="0" distL="0" distR="0">
            <wp:extent cx="59436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743075"/>
                    </a:xfrm>
                    <a:prstGeom prst="rect">
                      <a:avLst/>
                    </a:prstGeom>
                  </pic:spPr>
                </pic:pic>
              </a:graphicData>
            </a:graphic>
          </wp:inline>
        </w:drawing>
      </w:r>
    </w:p>
    <w:p>
      <w:pPr>
        <w:spacing w:after="300" w:before="80"/>
        <w:jc w:val="center"/>
      </w:pPr>
      <w:r>
        <w:rPr>
          <w:rFonts w:ascii="Calibri" w:cs="Calibri" w:eastAsia="Calibri" w:hAnsi="Calibri"/>
          <w:i/>
          <w:iCs/>
          <w:color w:val="555A6E"/>
          <w:sz w:val="19"/>
          <w:szCs w:val="19"/>
        </w:rPr>
        <w:t xml:space="preserve">Figure 2 — Core entity relationships across leads, orders, inventory, shipments, RBAC, and the Supplier registry.</w:t>
      </w:r>
    </w:p>
    <w:p>
      <w:pPr>
        <w:pStyle w:val="Heading2"/>
        <w:spacing w:after="150" w:before="300"/>
      </w:pPr>
      <w:r>
        <w:t xml:space="preserve">3.2 Key Entity Notes</w:t>
      </w:r>
    </w:p>
    <w:p>
      <w:pPr>
        <w:pStyle w:val="ListParagraph"/>
        <w:numPr>
          <w:ilvl w:val="0"/>
          <w:numId w:val="1"/>
        </w:numPr>
        <w:spacing w:after="90"/>
      </w:pPr>
      <w:r>
        <w:t xml:space="preserve">Batch/Lot tracking lives on STOCK_ITEM + BATCH_LOT so components with date codes or reels can be traced to the exact inward shipment — critical for electronic components where suppliers/date codes matter for warranty/RMA.</w:t>
      </w:r>
    </w:p>
    <w:p>
      <w:pPr>
        <w:pStyle w:val="ListParagraph"/>
        <w:numPr>
          <w:ilvl w:val="0"/>
          <w:numId w:val="1"/>
        </w:numPr>
        <w:spacing w:after="90"/>
      </w:pPr>
      <w:r>
        <w:t xml:space="preserve">SUPPLIER is a first-class entity: every inward STOCK_MOVEMENT carries a supplier_id, and each SKU can have a preferred supplier for fast reorder lookup. The warehouse dashboard shows a live count of active supplier companies (see Section 8).</w:t>
      </w:r>
    </w:p>
    <w:p>
      <w:pPr>
        <w:pStyle w:val="ListParagraph"/>
        <w:numPr>
          <w:ilvl w:val="0"/>
          <w:numId w:val="1"/>
        </w:numPr>
        <w:spacing w:after="90"/>
      </w:pPr>
      <w:r>
        <w:t xml:space="preserve">STATUS_HISTORY is a generic append-only table (entity_type, entity_id, from_status, to_status, changed_by, changed_at, note) reused by both ORDER and SHIPMENT — separate from the general AUDIT_LOG (logins, permission changes, record edits/deletes).</w:t>
      </w:r>
    </w:p>
    <w:p>
      <w:pPr>
        <w:pStyle w:val="ListParagraph"/>
        <w:numPr>
          <w:ilvl w:val="0"/>
          <w:numId w:val="1"/>
        </w:numPr>
        <w:spacing w:after="90"/>
      </w:pPr>
      <w:r>
        <w:t xml:space="preserve">Soft-delete everywhere: deleted_at nullable column on all core tables. Nothing is hard-deleted; sub-admins/employees never get physical delete rights (see RBAC).</w:t>
      </w:r>
    </w:p>
    <w:p>
      <w:r>
        <w:br w:type="page"/>
      </w:r>
    </w:p>
    <w:p>
      <w:pPr>
        <w:pStyle w:val="Heading1"/>
        <w:spacing w:after="200" w:before="400"/>
      </w:pPr>
      <w:r>
        <w:t xml:space="preserve">4. Core Workflows (Sequence Flows)</w:t>
      </w:r>
    </w:p>
    <w:p>
      <w:pPr>
        <w:pStyle w:val="Heading2"/>
        <w:spacing w:after="150" w:before="300"/>
      </w:pPr>
      <w:r>
        <w:t xml:space="preserve">4.1 Lead Capture (IndiaMART / Website / WhatsApp) → Qualification → Follow-up</w:t>
      </w:r>
    </w:p>
    <w:p>
      <w:r>
        <w:br w:type="page"/>
      </w:r>
    </w:p>
    <w:p>
      <w:pPr>
        <w:spacing w:after="60" w:before="200"/>
        <w:jc w:val="center"/>
      </w:pPr>
      <w:r>
        <w:drawing>
          <wp:inline distT="0" distB="0" distL="0" distR="0">
            <wp:extent cx="5943600" cy="668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6686550"/>
                    </a:xfrm>
                    <a:prstGeom prst="rect">
                      <a:avLst/>
                    </a:prstGeom>
                  </pic:spPr>
                </pic:pic>
              </a:graphicData>
            </a:graphic>
          </wp:inline>
        </w:drawing>
      </w:r>
    </w:p>
    <w:p>
      <w:pPr>
        <w:spacing w:after="300" w:before="80"/>
        <w:jc w:val="center"/>
      </w:pPr>
      <w:r>
        <w:rPr>
          <w:rFonts w:ascii="Calibri" w:cs="Calibri" w:eastAsia="Calibri" w:hAnsi="Calibri"/>
          <w:i/>
          <w:iCs/>
          <w:color w:val="555A6E"/>
          <w:sz w:val="19"/>
          <w:szCs w:val="19"/>
        </w:rPr>
        <w:t xml:space="preserve">Figure 3 — All three sources (IndiaMART, Website, WhatsApp inbound) feed one lead pipeline. Follow-up is a task reminder for the employee, not an automated WhatsApp send.</w:t>
      </w:r>
    </w:p>
    <w:p>
      <w:pPr>
        <w:pStyle w:val="Heading2"/>
        <w:spacing w:after="150" w:before="300"/>
      </w:pPr>
      <w:r>
        <w:t xml:space="preserve">4.2 Quotation → Order → Dispatch → Delivery</w:t>
      </w:r>
    </w:p>
    <w:p>
      <w:r>
        <w:br w:type="page"/>
      </w:r>
    </w:p>
    <w:p>
      <w:pPr>
        <w:spacing w:after="60" w:before="200"/>
        <w:jc w:val="center"/>
      </w:pPr>
      <w:r>
        <w:drawing>
          <wp:inline distT="0" distB="0" distL="0" distR="0">
            <wp:extent cx="3028950" cy="777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28950" cy="7772400"/>
                    </a:xfrm>
                    <a:prstGeom prst="rect">
                      <a:avLst/>
                    </a:prstGeom>
                  </pic:spPr>
                </pic:pic>
              </a:graphicData>
            </a:graphic>
          </wp:inline>
        </w:drawing>
      </w:r>
    </w:p>
    <w:p>
      <w:pPr>
        <w:spacing w:after="300" w:before="80"/>
        <w:jc w:val="center"/>
      </w:pPr>
      <w:r>
        <w:rPr>
          <w:rFonts w:ascii="Calibri" w:cs="Calibri" w:eastAsia="Calibri" w:hAnsi="Calibri"/>
          <w:i/>
          <w:iCs/>
          <w:color w:val="555A6E"/>
          <w:sz w:val="19"/>
          <w:szCs w:val="19"/>
        </w:rPr>
        <w:t xml:space="preserve">Figure 4 — Order lifecycle from quotation approval through delivery confirmation. Customer-facing updates go by email/call; WhatsApp is not used for outbound order communication.</w:t>
      </w:r>
    </w:p>
    <w:p>
      <w:pPr>
        <w:pStyle w:val="Heading2"/>
        <w:spacing w:after="150" w:before="300"/>
      </w:pPr>
      <w:r>
        <w:t xml:space="preserve">4.3 Inventory Reorder Cycle</w:t>
      </w:r>
    </w:p>
    <w:p>
      <w:r>
        <w:br w:type="page"/>
      </w:r>
    </w:p>
    <w:p>
      <w:pPr>
        <w:spacing w:after="60" w:before="200"/>
        <w:jc w:val="center"/>
      </w:pPr>
      <w:r>
        <w:drawing>
          <wp:inline distT="0" distB="0" distL="0" distR="0">
            <wp:extent cx="4095750" cy="777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7772400"/>
                    </a:xfrm>
                    <a:prstGeom prst="rect">
                      <a:avLst/>
                    </a:prstGeom>
                  </pic:spPr>
                </pic:pic>
              </a:graphicData>
            </a:graphic>
          </wp:inline>
        </w:drawing>
      </w:r>
    </w:p>
    <w:p>
      <w:pPr>
        <w:spacing w:after="300" w:before="80"/>
        <w:jc w:val="center"/>
      </w:pPr>
      <w:r>
        <w:rPr>
          <w:rFonts w:ascii="Calibri" w:cs="Calibri" w:eastAsia="Calibri" w:hAnsi="Calibri"/>
          <w:i/>
          <w:iCs/>
          <w:color w:val="555A6E"/>
          <w:sz w:val="19"/>
          <w:szCs w:val="19"/>
        </w:rPr>
        <w:t xml:space="preserve">Figure 5 — Nightly reorder-point check, supplier lookup in the Supplier Company registry, and inward stock recording with supplier linkage.</w:t>
      </w:r>
    </w:p>
    <w:p>
      <w:pPr>
        <w:pStyle w:val="Heading1"/>
        <w:spacing w:after="200" w:before="400"/>
      </w:pPr>
      <w:r>
        <w:t xml:space="preserve">5. Roles &amp; Permissions (RBAC)</w:t>
      </w:r>
    </w:p>
    <w:tbl>
      <w:tblPr>
        <w:tblW w:type="dxa" w:w="9900"/>
        <w:tblBorders>
          <w:top w:val="single" w:color="D0D3DE" w:sz="2"/>
          <w:left w:val="single" w:color="D0D3DE" w:sz="2"/>
          <w:bottom w:val="single" w:color="D0D3DE" w:sz="2"/>
          <w:right w:val="single" w:color="D0D3DE" w:sz="2"/>
          <w:insideH w:val="single" w:color="D0D3DE" w:sz="2"/>
          <w:insideV w:val="single" w:color="D0D3DE" w:sz="2"/>
        </w:tblBorders>
      </w:tblPr>
      <w:tblGrid>
        <w:gridCol w:w="2600"/>
        <w:gridCol w:w="1850"/>
        <w:gridCol w:w="1850"/>
        <w:gridCol w:w="2000"/>
        <w:gridCol w:w="1600"/>
      </w:tblGrid>
      <w:tr>
        <w:trPr>
          <w:tblHeader/>
        </w:trPr>
        <w:tc>
          <w:tcPr>
            <w:tcW w:type="dxa" w:w="26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Capability</w:t>
            </w:r>
          </w:p>
        </w:tc>
        <w:tc>
          <w:tcPr>
            <w:tcW w:type="dxa" w:w="185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Super-Admin (Boss)</w:t>
            </w:r>
          </w:p>
        </w:tc>
        <w:tc>
          <w:tcPr>
            <w:tcW w:type="dxa" w:w="185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Admin</w:t>
            </w:r>
          </w:p>
        </w:tc>
        <w:tc>
          <w:tcPr>
            <w:tcW w:type="dxa" w:w="20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Sub-Admin</w:t>
            </w:r>
          </w:p>
        </w:tc>
        <w:tc>
          <w:tcPr>
            <w:tcW w:type="dxa" w:w="16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Employee</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Create/deactivate users, assign IDs</w:t>
            </w:r>
          </w:p>
        </w:tc>
        <w:tc>
          <w:tcPr>
            <w:tcW w:type="dxa" w:w="1850"/>
            <w:shd w:fill="FFFFFF" w:val="clear"/>
            <w:tcMar>
              <w:top w:type="dxa" w:w="70"/>
              <w:left w:type="dxa" w:w="100"/>
              <w:bottom w:type="dxa" w:w="70"/>
              <w:right w:type="dxa" w:w="100"/>
            </w:tcMar>
            <w:vAlign w:val="center"/>
          </w:tcPr>
          <w:p>
            <w:r>
              <w:rPr>
                <w:rFonts w:ascii="Calibri" w:cs="Calibri" w:eastAsia="Calibri" w:hAnsi="Calibri"/>
                <w:sz w:val="19"/>
                <w:szCs w:val="19"/>
              </w:rPr>
              <w:t xml:space="preserve">Yes</w:t>
            </w:r>
          </w:p>
        </w:tc>
        <w:tc>
          <w:tcPr>
            <w:tcW w:type="dxa" w:w="1850"/>
            <w:shd w:fill="FFFFFF" w:val="clear"/>
            <w:tcMar>
              <w:top w:type="dxa" w:w="70"/>
              <w:left w:type="dxa" w:w="100"/>
              <w:bottom w:type="dxa" w:w="70"/>
              <w:right w:type="dxa" w:w="100"/>
            </w:tcMar>
            <w:vAlign w:val="center"/>
          </w:tcPr>
          <w:p>
            <w:r>
              <w:rPr>
                <w:rFonts w:ascii="Calibri" w:cs="Calibri" w:eastAsia="Calibri" w:hAnsi="Calibri"/>
                <w:sz w:val="19"/>
                <w:szCs w:val="19"/>
              </w:rPr>
              <w:t xml:space="preserve">Yes (own team only)</w:t>
            </w:r>
          </w:p>
        </w:tc>
        <w:tc>
          <w:tcPr>
            <w:tcW w:type="dxa" w:w="2000"/>
            <w:shd w:fill="FFFFFF" w:val="clear"/>
            <w:tcMar>
              <w:top w:type="dxa" w:w="70"/>
              <w:left w:type="dxa" w:w="100"/>
              <w:bottom w:type="dxa" w:w="70"/>
              <w:right w:type="dxa" w:w="100"/>
            </w:tcMar>
            <w:vAlign w:val="center"/>
          </w:tcPr>
          <w:p>
            <w:r>
              <w:rPr>
                <w:rFonts w:ascii="Calibri" w:cs="Calibri" w:eastAsia="Calibri" w:hAnsi="Calibri"/>
                <w:sz w:val="19"/>
                <w:szCs w:val="19"/>
              </w:rPr>
              <w:t xml:space="preserve">No</w:t>
            </w:r>
          </w:p>
        </w:tc>
        <w:tc>
          <w:tcPr>
            <w:tcW w:type="dxa" w:w="1600"/>
            <w:shd w:fill="FFFFFF" w:val="clear"/>
            <w:tcMar>
              <w:top w:type="dxa" w:w="70"/>
              <w:left w:type="dxa" w:w="100"/>
              <w:bottom w:type="dxa" w:w="70"/>
              <w:right w:type="dxa" w:w="100"/>
            </w:tcMar>
            <w:vAlign w:val="center"/>
          </w:tcPr>
          <w:p>
            <w:r>
              <w:rPr>
                <w:rFonts w:ascii="Calibri" w:cs="Calibri" w:eastAsia="Calibri" w:hAnsi="Calibri"/>
                <w:sz w:val="19"/>
                <w:szCs w:val="19"/>
              </w:rPr>
              <w:t xml:space="preserve">No</w:t>
            </w:r>
          </w:p>
        </w:tc>
      </w:tr>
      <w:tr>
        <w:tc>
          <w:tcPr>
            <w:tcW w:type="dxa" w:w="2600"/>
            <w:shd w:fill="F7F8FC" w:val="clear"/>
            <w:tcMar>
              <w:top w:type="dxa" w:w="70"/>
              <w:left w:type="dxa" w:w="100"/>
              <w:bottom w:type="dxa" w:w="70"/>
              <w:right w:type="dxa" w:w="100"/>
            </w:tcMar>
            <w:vAlign w:val="center"/>
          </w:tcPr>
          <w:p>
            <w:r>
              <w:rPr>
                <w:rFonts w:ascii="Calibri" w:cs="Calibri" w:eastAsia="Calibri" w:hAnsi="Calibri"/>
                <w:sz w:val="19"/>
                <w:szCs w:val="19"/>
              </w:rPr>
              <w:t xml:space="preserve">Reset credentials</w:t>
            </w:r>
          </w:p>
        </w:tc>
        <w:tc>
          <w:tcPr>
            <w:tcW w:type="dxa" w:w="1850"/>
            <w:shd w:fill="F7F8FC" w:val="clear"/>
            <w:tcMar>
              <w:top w:type="dxa" w:w="70"/>
              <w:left w:type="dxa" w:w="100"/>
              <w:bottom w:type="dxa" w:w="70"/>
              <w:right w:type="dxa" w:w="100"/>
            </w:tcMar>
            <w:vAlign w:val="center"/>
          </w:tcPr>
          <w:p>
            <w:r>
              <w:rPr>
                <w:rFonts w:ascii="Calibri" w:cs="Calibri" w:eastAsia="Calibri" w:hAnsi="Calibri"/>
                <w:sz w:val="19"/>
                <w:szCs w:val="19"/>
              </w:rPr>
              <w:t xml:space="preserve">Yes (anyone)</w:t>
            </w:r>
          </w:p>
        </w:tc>
        <w:tc>
          <w:tcPr>
            <w:tcW w:type="dxa" w:w="1850"/>
            <w:shd w:fill="F7F8FC" w:val="clear"/>
            <w:tcMar>
              <w:top w:type="dxa" w:w="70"/>
              <w:left w:type="dxa" w:w="100"/>
              <w:bottom w:type="dxa" w:w="70"/>
              <w:right w:type="dxa" w:w="100"/>
            </w:tcMar>
            <w:vAlign w:val="center"/>
          </w:tcPr>
          <w:p>
            <w:r>
              <w:rPr>
                <w:rFonts w:ascii="Calibri" w:cs="Calibri" w:eastAsia="Calibri" w:hAnsi="Calibri"/>
                <w:sz w:val="19"/>
                <w:szCs w:val="19"/>
              </w:rPr>
              <w:t xml:space="preserve">Yes (own team)</w:t>
            </w:r>
          </w:p>
        </w:tc>
        <w:tc>
          <w:tcPr>
            <w:tcW w:type="dxa" w:w="2000"/>
            <w:shd w:fill="F7F8FC" w:val="clear"/>
            <w:tcMar>
              <w:top w:type="dxa" w:w="70"/>
              <w:left w:type="dxa" w:w="100"/>
              <w:bottom w:type="dxa" w:w="70"/>
              <w:right w:type="dxa" w:w="100"/>
            </w:tcMar>
            <w:vAlign w:val="center"/>
          </w:tcPr>
          <w:p>
            <w:r>
              <w:rPr>
                <w:rFonts w:ascii="Calibri" w:cs="Calibri" w:eastAsia="Calibri" w:hAnsi="Calibri"/>
                <w:sz w:val="19"/>
                <w:szCs w:val="19"/>
              </w:rPr>
              <w:t xml:space="preserve">No</w:t>
            </w:r>
          </w:p>
        </w:tc>
        <w:tc>
          <w:tcPr>
            <w:tcW w:type="dxa" w:w="1600"/>
            <w:shd w:fill="F7F8FC" w:val="clear"/>
            <w:tcMar>
              <w:top w:type="dxa" w:w="70"/>
              <w:left w:type="dxa" w:w="100"/>
              <w:bottom w:type="dxa" w:w="70"/>
              <w:right w:type="dxa" w:w="100"/>
            </w:tcMar>
            <w:vAlign w:val="center"/>
          </w:tcPr>
          <w:p>
            <w:r>
              <w:rPr>
                <w:rFonts w:ascii="Calibri" w:cs="Calibri" w:eastAsia="Calibri" w:hAnsi="Calibri"/>
                <w:sz w:val="19"/>
                <w:szCs w:val="19"/>
              </w:rPr>
              <w:t xml:space="preserve">Yes (self only)</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View all leads (org-wide)</w:t>
            </w:r>
          </w:p>
        </w:tc>
        <w:tc>
          <w:tcPr>
            <w:tcW w:type="dxa" w:w="1850"/>
            <w:shd w:fill="FFFFFF" w:val="clear"/>
            <w:tcMar>
              <w:top w:type="dxa" w:w="70"/>
              <w:left w:type="dxa" w:w="100"/>
              <w:bottom w:type="dxa" w:w="70"/>
              <w:right w:type="dxa" w:w="100"/>
            </w:tcMar>
            <w:vAlign w:val="center"/>
          </w:tcPr>
          <w:p>
            <w:r>
              <w:rPr>
                <w:rFonts w:ascii="Calibri" w:cs="Calibri" w:eastAsia="Calibri" w:hAnsi="Calibri"/>
                <w:sz w:val="19"/>
                <w:szCs w:val="19"/>
              </w:rPr>
              <w:t xml:space="preserve">Yes</w:t>
            </w:r>
          </w:p>
        </w:tc>
        <w:tc>
          <w:tcPr>
            <w:tcW w:type="dxa" w:w="1850"/>
            <w:shd w:fill="FFFFFF" w:val="clear"/>
            <w:tcMar>
              <w:top w:type="dxa" w:w="70"/>
              <w:left w:type="dxa" w:w="100"/>
              <w:bottom w:type="dxa" w:w="70"/>
              <w:right w:type="dxa" w:w="100"/>
            </w:tcMar>
            <w:vAlign w:val="center"/>
          </w:tcPr>
          <w:p>
            <w:r>
              <w:rPr>
                <w:rFonts w:ascii="Calibri" w:cs="Calibri" w:eastAsia="Calibri" w:hAnsi="Calibri"/>
                <w:sz w:val="19"/>
                <w:szCs w:val="19"/>
              </w:rPr>
              <w:t xml:space="preserve">Yes</w:t>
            </w:r>
          </w:p>
        </w:tc>
        <w:tc>
          <w:tcPr>
            <w:tcW w:type="dxa" w:w="2000"/>
            <w:shd w:fill="FFFFFF" w:val="clear"/>
            <w:tcMar>
              <w:top w:type="dxa" w:w="70"/>
              <w:left w:type="dxa" w:w="100"/>
              <w:bottom w:type="dxa" w:w="70"/>
              <w:right w:type="dxa" w:w="100"/>
            </w:tcMar>
            <w:vAlign w:val="center"/>
          </w:tcPr>
          <w:p>
            <w:r>
              <w:rPr>
                <w:rFonts w:ascii="Calibri" w:cs="Calibri" w:eastAsia="Calibri" w:hAnsi="Calibri"/>
                <w:sz w:val="19"/>
                <w:szCs w:val="19"/>
              </w:rPr>
              <w:t xml:space="preserve">Partial (assigned region/team)</w:t>
            </w:r>
          </w:p>
        </w:tc>
        <w:tc>
          <w:tcPr>
            <w:tcW w:type="dxa" w:w="1600"/>
            <w:shd w:fill="FFFFFF" w:val="clear"/>
            <w:tcMar>
              <w:top w:type="dxa" w:w="70"/>
              <w:left w:type="dxa" w:w="100"/>
              <w:bottom w:type="dxa" w:w="70"/>
              <w:right w:type="dxa" w:w="100"/>
            </w:tcMar>
            <w:vAlign w:val="center"/>
          </w:tcPr>
          <w:p>
            <w:r>
              <w:rPr>
                <w:rFonts w:ascii="Calibri" w:cs="Calibri" w:eastAsia="Calibri" w:hAnsi="Calibri"/>
                <w:sz w:val="19"/>
                <w:szCs w:val="19"/>
              </w:rPr>
              <w:t xml:space="preserve">Partial (assigned only)</w:t>
            </w:r>
          </w:p>
        </w:tc>
      </w:tr>
      <w:tr>
        <w:tc>
          <w:tcPr>
            <w:tcW w:type="dxa" w:w="2600"/>
            <w:shd w:fill="F7F8FC" w:val="clear"/>
            <w:tcMar>
              <w:top w:type="dxa" w:w="70"/>
              <w:left w:type="dxa" w:w="100"/>
              <w:bottom w:type="dxa" w:w="70"/>
              <w:right w:type="dxa" w:w="100"/>
            </w:tcMar>
            <w:vAlign w:val="center"/>
          </w:tcPr>
          <w:p>
            <w:r>
              <w:rPr>
                <w:rFonts w:ascii="Calibri" w:cs="Calibri" w:eastAsia="Calibri" w:hAnsi="Calibri"/>
                <w:sz w:val="19"/>
                <w:szCs w:val="19"/>
              </w:rPr>
              <w:t xml:space="preserve">Edit/reassign any lead</w:t>
            </w:r>
          </w:p>
        </w:tc>
        <w:tc>
          <w:tcPr>
            <w:tcW w:type="dxa" w:w="1850"/>
            <w:shd w:fill="F7F8FC" w:val="clear"/>
            <w:tcMar>
              <w:top w:type="dxa" w:w="70"/>
              <w:left w:type="dxa" w:w="100"/>
              <w:bottom w:type="dxa" w:w="70"/>
              <w:right w:type="dxa" w:w="100"/>
            </w:tcMar>
            <w:vAlign w:val="center"/>
          </w:tcPr>
          <w:p>
            <w:r>
              <w:rPr>
                <w:rFonts w:ascii="Calibri" w:cs="Calibri" w:eastAsia="Calibri" w:hAnsi="Calibri"/>
                <w:sz w:val="19"/>
                <w:szCs w:val="19"/>
              </w:rPr>
              <w:t xml:space="preserve">Yes</w:t>
            </w:r>
          </w:p>
        </w:tc>
        <w:tc>
          <w:tcPr>
            <w:tcW w:type="dxa" w:w="1850"/>
            <w:shd w:fill="F7F8FC" w:val="clear"/>
            <w:tcMar>
              <w:top w:type="dxa" w:w="70"/>
              <w:left w:type="dxa" w:w="100"/>
              <w:bottom w:type="dxa" w:w="70"/>
              <w:right w:type="dxa" w:w="100"/>
            </w:tcMar>
            <w:vAlign w:val="center"/>
          </w:tcPr>
          <w:p>
            <w:r>
              <w:rPr>
                <w:rFonts w:ascii="Calibri" w:cs="Calibri" w:eastAsia="Calibri" w:hAnsi="Calibri"/>
                <w:sz w:val="19"/>
                <w:szCs w:val="19"/>
              </w:rPr>
              <w:t xml:space="preserve">Yes</w:t>
            </w:r>
          </w:p>
        </w:tc>
        <w:tc>
          <w:tcPr>
            <w:tcW w:type="dxa" w:w="2000"/>
            <w:shd w:fill="F7F8FC" w:val="clear"/>
            <w:tcMar>
              <w:top w:type="dxa" w:w="70"/>
              <w:left w:type="dxa" w:w="100"/>
              <w:bottom w:type="dxa" w:w="70"/>
              <w:right w:type="dxa" w:w="100"/>
            </w:tcMar>
            <w:vAlign w:val="center"/>
          </w:tcPr>
          <w:p>
            <w:r>
              <w:rPr>
                <w:rFonts w:ascii="Calibri" w:cs="Calibri" w:eastAsia="Calibri" w:hAnsi="Calibri"/>
                <w:sz w:val="19"/>
                <w:szCs w:val="19"/>
              </w:rPr>
              <w:t xml:space="preserve">Partial (own team's)</w:t>
            </w:r>
          </w:p>
        </w:tc>
        <w:tc>
          <w:tcPr>
            <w:tcW w:type="dxa" w:w="1600"/>
            <w:shd w:fill="F7F8FC" w:val="clear"/>
            <w:tcMar>
              <w:top w:type="dxa" w:w="70"/>
              <w:left w:type="dxa" w:w="100"/>
              <w:bottom w:type="dxa" w:w="70"/>
              <w:right w:type="dxa" w:w="100"/>
            </w:tcMar>
            <w:vAlign w:val="center"/>
          </w:tcPr>
          <w:p>
            <w:r>
              <w:rPr>
                <w:rFonts w:ascii="Calibri" w:cs="Calibri" w:eastAsia="Calibri" w:hAnsi="Calibri"/>
                <w:sz w:val="19"/>
                <w:szCs w:val="19"/>
              </w:rPr>
              <w:t xml:space="preserve">No (own only)</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Delete records (soft-delete)</w:t>
            </w:r>
          </w:p>
        </w:tc>
        <w:tc>
          <w:tcPr>
            <w:tcW w:type="dxa" w:w="1850"/>
            <w:shd w:fill="FFFFFF" w:val="clear"/>
            <w:tcMar>
              <w:top w:type="dxa" w:w="70"/>
              <w:left w:type="dxa" w:w="100"/>
              <w:bottom w:type="dxa" w:w="70"/>
              <w:right w:type="dxa" w:w="100"/>
            </w:tcMar>
            <w:vAlign w:val="center"/>
          </w:tcPr>
          <w:p>
            <w:r>
              <w:rPr>
                <w:rFonts w:ascii="Calibri" w:cs="Calibri" w:eastAsia="Calibri" w:hAnsi="Calibri"/>
                <w:sz w:val="19"/>
                <w:szCs w:val="19"/>
              </w:rPr>
              <w:t xml:space="preserve">Yes</w:t>
            </w:r>
          </w:p>
        </w:tc>
        <w:tc>
          <w:tcPr>
            <w:tcW w:type="dxa" w:w="1850"/>
            <w:shd w:fill="FFFFFF" w:val="clear"/>
            <w:tcMar>
              <w:top w:type="dxa" w:w="70"/>
              <w:left w:type="dxa" w:w="100"/>
              <w:bottom w:type="dxa" w:w="70"/>
              <w:right w:type="dxa" w:w="100"/>
            </w:tcMar>
            <w:vAlign w:val="center"/>
          </w:tcPr>
          <w:p>
            <w:r>
              <w:rPr>
                <w:rFonts w:ascii="Calibri" w:cs="Calibri" w:eastAsia="Calibri" w:hAnsi="Calibri"/>
                <w:sz w:val="19"/>
                <w:szCs w:val="19"/>
              </w:rPr>
              <w:t xml:space="preserve">Yes</w:t>
            </w:r>
          </w:p>
        </w:tc>
        <w:tc>
          <w:tcPr>
            <w:tcW w:type="dxa" w:w="2000"/>
            <w:shd w:fill="FFFFFF" w:val="clear"/>
            <w:tcMar>
              <w:top w:type="dxa" w:w="70"/>
              <w:left w:type="dxa" w:w="100"/>
              <w:bottom w:type="dxa" w:w="70"/>
              <w:right w:type="dxa" w:w="100"/>
            </w:tcMar>
            <w:vAlign w:val="center"/>
          </w:tcPr>
          <w:p>
            <w:r>
              <w:rPr>
                <w:rFonts w:ascii="Calibri" w:cs="Calibri" w:eastAsia="Calibri" w:hAnsi="Calibri"/>
                <w:sz w:val="19"/>
                <w:szCs w:val="19"/>
              </w:rPr>
              <w:t xml:space="preserve">No</w:t>
            </w:r>
          </w:p>
        </w:tc>
        <w:tc>
          <w:tcPr>
            <w:tcW w:type="dxa" w:w="1600"/>
            <w:shd w:fill="FFFFFF" w:val="clear"/>
            <w:tcMar>
              <w:top w:type="dxa" w:w="70"/>
              <w:left w:type="dxa" w:w="100"/>
              <w:bottom w:type="dxa" w:w="70"/>
              <w:right w:type="dxa" w:w="100"/>
            </w:tcMar>
            <w:vAlign w:val="center"/>
          </w:tcPr>
          <w:p>
            <w:r>
              <w:rPr>
                <w:rFonts w:ascii="Calibri" w:cs="Calibri" w:eastAsia="Calibri" w:hAnsi="Calibri"/>
                <w:sz w:val="19"/>
                <w:szCs w:val="19"/>
              </w:rPr>
              <w:t xml:space="preserve">No</w:t>
            </w:r>
          </w:p>
        </w:tc>
      </w:tr>
      <w:tr>
        <w:tc>
          <w:tcPr>
            <w:tcW w:type="dxa" w:w="2600"/>
            <w:shd w:fill="F7F8FC" w:val="clear"/>
            <w:tcMar>
              <w:top w:type="dxa" w:w="70"/>
              <w:left w:type="dxa" w:w="100"/>
              <w:bottom w:type="dxa" w:w="70"/>
              <w:right w:type="dxa" w:w="100"/>
            </w:tcMar>
            <w:vAlign w:val="center"/>
          </w:tcPr>
          <w:p>
            <w:r>
              <w:rPr>
                <w:rFonts w:ascii="Calibri" w:cs="Calibri" w:eastAsia="Calibri" w:hAnsi="Calibri"/>
                <w:sz w:val="19"/>
                <w:szCs w:val="19"/>
              </w:rPr>
              <w:t xml:space="preserve">Configure automation rules/templates</w:t>
            </w:r>
          </w:p>
        </w:tc>
        <w:tc>
          <w:tcPr>
            <w:tcW w:type="dxa" w:w="1850"/>
            <w:shd w:fill="F7F8FC" w:val="clear"/>
            <w:tcMar>
              <w:top w:type="dxa" w:w="70"/>
              <w:left w:type="dxa" w:w="100"/>
              <w:bottom w:type="dxa" w:w="70"/>
              <w:right w:type="dxa" w:w="100"/>
            </w:tcMar>
            <w:vAlign w:val="center"/>
          </w:tcPr>
          <w:p>
            <w:r>
              <w:rPr>
                <w:rFonts w:ascii="Calibri" w:cs="Calibri" w:eastAsia="Calibri" w:hAnsi="Calibri"/>
                <w:sz w:val="19"/>
                <w:szCs w:val="19"/>
              </w:rPr>
              <w:t xml:space="preserve">Yes</w:t>
            </w:r>
          </w:p>
        </w:tc>
        <w:tc>
          <w:tcPr>
            <w:tcW w:type="dxa" w:w="1850"/>
            <w:shd w:fill="F7F8FC" w:val="clear"/>
            <w:tcMar>
              <w:top w:type="dxa" w:w="70"/>
              <w:left w:type="dxa" w:w="100"/>
              <w:bottom w:type="dxa" w:w="70"/>
              <w:right w:type="dxa" w:w="100"/>
            </w:tcMar>
            <w:vAlign w:val="center"/>
          </w:tcPr>
          <w:p>
            <w:r>
              <w:rPr>
                <w:rFonts w:ascii="Calibri" w:cs="Calibri" w:eastAsia="Calibri" w:hAnsi="Calibri"/>
                <w:sz w:val="19"/>
                <w:szCs w:val="19"/>
              </w:rPr>
              <w:t xml:space="preserve">Yes</w:t>
            </w:r>
          </w:p>
        </w:tc>
        <w:tc>
          <w:tcPr>
            <w:tcW w:type="dxa" w:w="2000"/>
            <w:shd w:fill="F7F8FC" w:val="clear"/>
            <w:tcMar>
              <w:top w:type="dxa" w:w="70"/>
              <w:left w:type="dxa" w:w="100"/>
              <w:bottom w:type="dxa" w:w="70"/>
              <w:right w:type="dxa" w:w="100"/>
            </w:tcMar>
            <w:vAlign w:val="center"/>
          </w:tcPr>
          <w:p>
            <w:r>
              <w:rPr>
                <w:rFonts w:ascii="Calibri" w:cs="Calibri" w:eastAsia="Calibri" w:hAnsi="Calibri"/>
                <w:sz w:val="19"/>
                <w:szCs w:val="19"/>
              </w:rPr>
              <w:t xml:space="preserve">Partial (view only)</w:t>
            </w:r>
          </w:p>
        </w:tc>
        <w:tc>
          <w:tcPr>
            <w:tcW w:type="dxa" w:w="1600"/>
            <w:shd w:fill="F7F8FC" w:val="clear"/>
            <w:tcMar>
              <w:top w:type="dxa" w:w="70"/>
              <w:left w:type="dxa" w:w="100"/>
              <w:bottom w:type="dxa" w:w="70"/>
              <w:right w:type="dxa" w:w="100"/>
            </w:tcMar>
            <w:vAlign w:val="center"/>
          </w:tcPr>
          <w:p>
            <w:r>
              <w:rPr>
                <w:rFonts w:ascii="Calibri" w:cs="Calibri" w:eastAsia="Calibri" w:hAnsi="Calibri"/>
                <w:sz w:val="19"/>
                <w:szCs w:val="19"/>
              </w:rPr>
              <w:t xml:space="preserve">No</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Approve quotations above threshold</w:t>
            </w:r>
          </w:p>
        </w:tc>
        <w:tc>
          <w:tcPr>
            <w:tcW w:type="dxa" w:w="1850"/>
            <w:shd w:fill="FFFFFF" w:val="clear"/>
            <w:tcMar>
              <w:top w:type="dxa" w:w="70"/>
              <w:left w:type="dxa" w:w="100"/>
              <w:bottom w:type="dxa" w:w="70"/>
              <w:right w:type="dxa" w:w="100"/>
            </w:tcMar>
            <w:vAlign w:val="center"/>
          </w:tcPr>
          <w:p>
            <w:r>
              <w:rPr>
                <w:rFonts w:ascii="Calibri" w:cs="Calibri" w:eastAsia="Calibri" w:hAnsi="Calibri"/>
                <w:sz w:val="19"/>
                <w:szCs w:val="19"/>
              </w:rPr>
              <w:t xml:space="preserve">Yes</w:t>
            </w:r>
          </w:p>
        </w:tc>
        <w:tc>
          <w:tcPr>
            <w:tcW w:type="dxa" w:w="1850"/>
            <w:shd w:fill="FFFFFF" w:val="clear"/>
            <w:tcMar>
              <w:top w:type="dxa" w:w="70"/>
              <w:left w:type="dxa" w:w="100"/>
              <w:bottom w:type="dxa" w:w="70"/>
              <w:right w:type="dxa" w:w="100"/>
            </w:tcMar>
            <w:vAlign w:val="center"/>
          </w:tcPr>
          <w:p>
            <w:r>
              <w:rPr>
                <w:rFonts w:ascii="Calibri" w:cs="Calibri" w:eastAsia="Calibri" w:hAnsi="Calibri"/>
                <w:sz w:val="19"/>
                <w:szCs w:val="19"/>
              </w:rPr>
              <w:t xml:space="preserve">Yes</w:t>
            </w:r>
          </w:p>
        </w:tc>
        <w:tc>
          <w:tcPr>
            <w:tcW w:type="dxa" w:w="2000"/>
            <w:shd w:fill="FFFFFF" w:val="clear"/>
            <w:tcMar>
              <w:top w:type="dxa" w:w="70"/>
              <w:left w:type="dxa" w:w="100"/>
              <w:bottom w:type="dxa" w:w="70"/>
              <w:right w:type="dxa" w:w="100"/>
            </w:tcMar>
            <w:vAlign w:val="center"/>
          </w:tcPr>
          <w:p>
            <w:r>
              <w:rPr>
                <w:rFonts w:ascii="Calibri" w:cs="Calibri" w:eastAsia="Calibri" w:hAnsi="Calibri"/>
                <w:sz w:val="19"/>
                <w:szCs w:val="19"/>
              </w:rPr>
              <w:t xml:space="preserve">Partial (below threshold)</w:t>
            </w:r>
          </w:p>
        </w:tc>
        <w:tc>
          <w:tcPr>
            <w:tcW w:type="dxa" w:w="1600"/>
            <w:shd w:fill="FFFFFF" w:val="clear"/>
            <w:tcMar>
              <w:top w:type="dxa" w:w="70"/>
              <w:left w:type="dxa" w:w="100"/>
              <w:bottom w:type="dxa" w:w="70"/>
              <w:right w:type="dxa" w:w="100"/>
            </w:tcMar>
            <w:vAlign w:val="center"/>
          </w:tcPr>
          <w:p>
            <w:r>
              <w:rPr>
                <w:rFonts w:ascii="Calibri" w:cs="Calibri" w:eastAsia="Calibri" w:hAnsi="Calibri"/>
                <w:sz w:val="19"/>
                <w:szCs w:val="19"/>
              </w:rPr>
              <w:t xml:space="preserve">No</w:t>
            </w:r>
          </w:p>
        </w:tc>
      </w:tr>
      <w:tr>
        <w:tc>
          <w:tcPr>
            <w:tcW w:type="dxa" w:w="2600"/>
            <w:shd w:fill="F7F8FC" w:val="clear"/>
            <w:tcMar>
              <w:top w:type="dxa" w:w="70"/>
              <w:left w:type="dxa" w:w="100"/>
              <w:bottom w:type="dxa" w:w="70"/>
              <w:right w:type="dxa" w:w="100"/>
            </w:tcMar>
            <w:vAlign w:val="center"/>
          </w:tcPr>
          <w:p>
            <w:r>
              <w:rPr>
                <w:rFonts w:ascii="Calibri" w:cs="Calibri" w:eastAsia="Calibri" w:hAnsi="Calibri"/>
                <w:sz w:val="19"/>
                <w:szCs w:val="19"/>
              </w:rPr>
              <w:t xml:space="preserve">Warehouse stock adjustments</w:t>
            </w:r>
          </w:p>
        </w:tc>
        <w:tc>
          <w:tcPr>
            <w:tcW w:type="dxa" w:w="1850"/>
            <w:shd w:fill="F7F8FC" w:val="clear"/>
            <w:tcMar>
              <w:top w:type="dxa" w:w="70"/>
              <w:left w:type="dxa" w:w="100"/>
              <w:bottom w:type="dxa" w:w="70"/>
              <w:right w:type="dxa" w:w="100"/>
            </w:tcMar>
            <w:vAlign w:val="center"/>
          </w:tcPr>
          <w:p>
            <w:r>
              <w:rPr>
                <w:rFonts w:ascii="Calibri" w:cs="Calibri" w:eastAsia="Calibri" w:hAnsi="Calibri"/>
                <w:sz w:val="19"/>
                <w:szCs w:val="19"/>
              </w:rPr>
              <w:t xml:space="preserve">Yes</w:t>
            </w:r>
          </w:p>
        </w:tc>
        <w:tc>
          <w:tcPr>
            <w:tcW w:type="dxa" w:w="1850"/>
            <w:shd w:fill="F7F8FC" w:val="clear"/>
            <w:tcMar>
              <w:top w:type="dxa" w:w="70"/>
              <w:left w:type="dxa" w:w="100"/>
              <w:bottom w:type="dxa" w:w="70"/>
              <w:right w:type="dxa" w:w="100"/>
            </w:tcMar>
            <w:vAlign w:val="center"/>
          </w:tcPr>
          <w:p>
            <w:r>
              <w:rPr>
                <w:rFonts w:ascii="Calibri" w:cs="Calibri" w:eastAsia="Calibri" w:hAnsi="Calibri"/>
                <w:sz w:val="19"/>
                <w:szCs w:val="19"/>
              </w:rPr>
              <w:t xml:space="preserve">Yes</w:t>
            </w:r>
          </w:p>
        </w:tc>
        <w:tc>
          <w:tcPr>
            <w:tcW w:type="dxa" w:w="2000"/>
            <w:shd w:fill="F7F8FC" w:val="clear"/>
            <w:tcMar>
              <w:top w:type="dxa" w:w="70"/>
              <w:left w:type="dxa" w:w="100"/>
              <w:bottom w:type="dxa" w:w="70"/>
              <w:right w:type="dxa" w:w="100"/>
            </w:tcMar>
            <w:vAlign w:val="center"/>
          </w:tcPr>
          <w:p>
            <w:r>
              <w:rPr>
                <w:rFonts w:ascii="Calibri" w:cs="Calibri" w:eastAsia="Calibri" w:hAnsi="Calibri"/>
                <w:sz w:val="19"/>
                <w:szCs w:val="19"/>
              </w:rPr>
              <w:t xml:space="preserve">Yes (own warehouse)</w:t>
            </w:r>
          </w:p>
        </w:tc>
        <w:tc>
          <w:tcPr>
            <w:tcW w:type="dxa" w:w="1600"/>
            <w:shd w:fill="F7F8FC" w:val="clear"/>
            <w:tcMar>
              <w:top w:type="dxa" w:w="70"/>
              <w:left w:type="dxa" w:w="100"/>
              <w:bottom w:type="dxa" w:w="70"/>
              <w:right w:type="dxa" w:w="100"/>
            </w:tcMar>
            <w:vAlign w:val="center"/>
          </w:tcPr>
          <w:p>
            <w:r>
              <w:rPr>
                <w:rFonts w:ascii="Calibri" w:cs="Calibri" w:eastAsia="Calibri" w:hAnsi="Calibri"/>
                <w:sz w:val="19"/>
                <w:szCs w:val="19"/>
              </w:rPr>
              <w:t xml:space="preserve">No (view only)</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View financial/cost data (cost, margins)</w:t>
            </w:r>
          </w:p>
        </w:tc>
        <w:tc>
          <w:tcPr>
            <w:tcW w:type="dxa" w:w="1850"/>
            <w:shd w:fill="FFFFFF" w:val="clear"/>
            <w:tcMar>
              <w:top w:type="dxa" w:w="70"/>
              <w:left w:type="dxa" w:w="100"/>
              <w:bottom w:type="dxa" w:w="70"/>
              <w:right w:type="dxa" w:w="100"/>
            </w:tcMar>
            <w:vAlign w:val="center"/>
          </w:tcPr>
          <w:p>
            <w:r>
              <w:rPr>
                <w:rFonts w:ascii="Calibri" w:cs="Calibri" w:eastAsia="Calibri" w:hAnsi="Calibri"/>
                <w:sz w:val="19"/>
                <w:szCs w:val="19"/>
              </w:rPr>
              <w:t xml:space="preserve">Yes</w:t>
            </w:r>
          </w:p>
        </w:tc>
        <w:tc>
          <w:tcPr>
            <w:tcW w:type="dxa" w:w="1850"/>
            <w:shd w:fill="FFFFFF" w:val="clear"/>
            <w:tcMar>
              <w:top w:type="dxa" w:w="70"/>
              <w:left w:type="dxa" w:w="100"/>
              <w:bottom w:type="dxa" w:w="70"/>
              <w:right w:type="dxa" w:w="100"/>
            </w:tcMar>
            <w:vAlign w:val="center"/>
          </w:tcPr>
          <w:p>
            <w:r>
              <w:rPr>
                <w:rFonts w:ascii="Calibri" w:cs="Calibri" w:eastAsia="Calibri" w:hAnsi="Calibri"/>
                <w:sz w:val="19"/>
                <w:szCs w:val="19"/>
              </w:rPr>
              <w:t xml:space="preserve">Yes</w:t>
            </w:r>
          </w:p>
        </w:tc>
        <w:tc>
          <w:tcPr>
            <w:tcW w:type="dxa" w:w="2000"/>
            <w:shd w:fill="FFFFFF" w:val="clear"/>
            <w:tcMar>
              <w:top w:type="dxa" w:w="70"/>
              <w:left w:type="dxa" w:w="100"/>
              <w:bottom w:type="dxa" w:w="70"/>
              <w:right w:type="dxa" w:w="100"/>
            </w:tcMar>
            <w:vAlign w:val="center"/>
          </w:tcPr>
          <w:p>
            <w:r>
              <w:rPr>
                <w:rFonts w:ascii="Calibri" w:cs="Calibri" w:eastAsia="Calibri" w:hAnsi="Calibri"/>
                <w:sz w:val="19"/>
                <w:szCs w:val="19"/>
              </w:rPr>
              <w:t xml:space="preserve">No</w:t>
            </w:r>
          </w:p>
        </w:tc>
        <w:tc>
          <w:tcPr>
            <w:tcW w:type="dxa" w:w="1600"/>
            <w:shd w:fill="FFFFFF" w:val="clear"/>
            <w:tcMar>
              <w:top w:type="dxa" w:w="70"/>
              <w:left w:type="dxa" w:w="100"/>
              <w:bottom w:type="dxa" w:w="70"/>
              <w:right w:type="dxa" w:w="100"/>
            </w:tcMar>
            <w:vAlign w:val="center"/>
          </w:tcPr>
          <w:p>
            <w:r>
              <w:rPr>
                <w:rFonts w:ascii="Calibri" w:cs="Calibri" w:eastAsia="Calibri" w:hAnsi="Calibri"/>
                <w:sz w:val="19"/>
                <w:szCs w:val="19"/>
              </w:rPr>
              <w:t xml:space="preserve">No</w:t>
            </w:r>
          </w:p>
        </w:tc>
      </w:tr>
      <w:tr>
        <w:tc>
          <w:tcPr>
            <w:tcW w:type="dxa" w:w="2600"/>
            <w:shd w:fill="F7F8FC" w:val="clear"/>
            <w:tcMar>
              <w:top w:type="dxa" w:w="70"/>
              <w:left w:type="dxa" w:w="100"/>
              <w:bottom w:type="dxa" w:w="70"/>
              <w:right w:type="dxa" w:w="100"/>
            </w:tcMar>
            <w:vAlign w:val="center"/>
          </w:tcPr>
          <w:p>
            <w:r>
              <w:rPr>
                <w:rFonts w:ascii="Calibri" w:cs="Calibri" w:eastAsia="Calibri" w:hAnsi="Calibri"/>
                <w:sz w:val="19"/>
                <w:szCs w:val="19"/>
              </w:rPr>
              <w:t xml:space="preserve">View reports (org-wide)</w:t>
            </w:r>
          </w:p>
        </w:tc>
        <w:tc>
          <w:tcPr>
            <w:tcW w:type="dxa" w:w="1850"/>
            <w:shd w:fill="F7F8FC" w:val="clear"/>
            <w:tcMar>
              <w:top w:type="dxa" w:w="70"/>
              <w:left w:type="dxa" w:w="100"/>
              <w:bottom w:type="dxa" w:w="70"/>
              <w:right w:type="dxa" w:w="100"/>
            </w:tcMar>
            <w:vAlign w:val="center"/>
          </w:tcPr>
          <w:p>
            <w:r>
              <w:rPr>
                <w:rFonts w:ascii="Calibri" w:cs="Calibri" w:eastAsia="Calibri" w:hAnsi="Calibri"/>
                <w:sz w:val="19"/>
                <w:szCs w:val="19"/>
              </w:rPr>
              <w:t xml:space="preserve">Yes</w:t>
            </w:r>
          </w:p>
        </w:tc>
        <w:tc>
          <w:tcPr>
            <w:tcW w:type="dxa" w:w="1850"/>
            <w:shd w:fill="F7F8FC" w:val="clear"/>
            <w:tcMar>
              <w:top w:type="dxa" w:w="70"/>
              <w:left w:type="dxa" w:w="100"/>
              <w:bottom w:type="dxa" w:w="70"/>
              <w:right w:type="dxa" w:w="100"/>
            </w:tcMar>
            <w:vAlign w:val="center"/>
          </w:tcPr>
          <w:p>
            <w:r>
              <w:rPr>
                <w:rFonts w:ascii="Calibri" w:cs="Calibri" w:eastAsia="Calibri" w:hAnsi="Calibri"/>
                <w:sz w:val="19"/>
                <w:szCs w:val="19"/>
              </w:rPr>
              <w:t xml:space="preserve">Yes</w:t>
            </w:r>
          </w:p>
        </w:tc>
        <w:tc>
          <w:tcPr>
            <w:tcW w:type="dxa" w:w="2000"/>
            <w:shd w:fill="F7F8FC" w:val="clear"/>
            <w:tcMar>
              <w:top w:type="dxa" w:w="70"/>
              <w:left w:type="dxa" w:w="100"/>
              <w:bottom w:type="dxa" w:w="70"/>
              <w:right w:type="dxa" w:w="100"/>
            </w:tcMar>
            <w:vAlign w:val="center"/>
          </w:tcPr>
          <w:p>
            <w:r>
              <w:rPr>
                <w:rFonts w:ascii="Calibri" w:cs="Calibri" w:eastAsia="Calibri" w:hAnsi="Calibri"/>
                <w:sz w:val="19"/>
                <w:szCs w:val="19"/>
              </w:rPr>
              <w:t xml:space="preserve">Partial (team-scoped)</w:t>
            </w:r>
          </w:p>
        </w:tc>
        <w:tc>
          <w:tcPr>
            <w:tcW w:type="dxa" w:w="1600"/>
            <w:shd w:fill="F7F8FC" w:val="clear"/>
            <w:tcMar>
              <w:top w:type="dxa" w:w="70"/>
              <w:left w:type="dxa" w:w="100"/>
              <w:bottom w:type="dxa" w:w="70"/>
              <w:right w:type="dxa" w:w="100"/>
            </w:tcMar>
            <w:vAlign w:val="center"/>
          </w:tcPr>
          <w:p>
            <w:r>
              <w:rPr>
                <w:rFonts w:ascii="Calibri" w:cs="Calibri" w:eastAsia="Calibri" w:hAnsi="Calibri"/>
                <w:sz w:val="19"/>
                <w:szCs w:val="19"/>
              </w:rPr>
              <w:t xml:space="preserve">Partial (self-scoped)</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Export data (CSV)</w:t>
            </w:r>
          </w:p>
        </w:tc>
        <w:tc>
          <w:tcPr>
            <w:tcW w:type="dxa" w:w="1850"/>
            <w:shd w:fill="FFFFFF" w:val="clear"/>
            <w:tcMar>
              <w:top w:type="dxa" w:w="70"/>
              <w:left w:type="dxa" w:w="100"/>
              <w:bottom w:type="dxa" w:w="70"/>
              <w:right w:type="dxa" w:w="100"/>
            </w:tcMar>
            <w:vAlign w:val="center"/>
          </w:tcPr>
          <w:p>
            <w:r>
              <w:rPr>
                <w:rFonts w:ascii="Calibri" w:cs="Calibri" w:eastAsia="Calibri" w:hAnsi="Calibri"/>
                <w:sz w:val="19"/>
                <w:szCs w:val="19"/>
              </w:rPr>
              <w:t xml:space="preserve">Yes</w:t>
            </w:r>
          </w:p>
        </w:tc>
        <w:tc>
          <w:tcPr>
            <w:tcW w:type="dxa" w:w="1850"/>
            <w:shd w:fill="FFFFFF" w:val="clear"/>
            <w:tcMar>
              <w:top w:type="dxa" w:w="70"/>
              <w:left w:type="dxa" w:w="100"/>
              <w:bottom w:type="dxa" w:w="70"/>
              <w:right w:type="dxa" w:w="100"/>
            </w:tcMar>
            <w:vAlign w:val="center"/>
          </w:tcPr>
          <w:p>
            <w:r>
              <w:rPr>
                <w:rFonts w:ascii="Calibri" w:cs="Calibri" w:eastAsia="Calibri" w:hAnsi="Calibri"/>
                <w:sz w:val="19"/>
                <w:szCs w:val="19"/>
              </w:rPr>
              <w:t xml:space="preserve">Yes</w:t>
            </w:r>
          </w:p>
        </w:tc>
        <w:tc>
          <w:tcPr>
            <w:tcW w:type="dxa" w:w="2000"/>
            <w:shd w:fill="FFFFFF" w:val="clear"/>
            <w:tcMar>
              <w:top w:type="dxa" w:w="70"/>
              <w:left w:type="dxa" w:w="100"/>
              <w:bottom w:type="dxa" w:w="70"/>
              <w:right w:type="dxa" w:w="100"/>
            </w:tcMar>
            <w:vAlign w:val="center"/>
          </w:tcPr>
          <w:p>
            <w:r>
              <w:rPr>
                <w:rFonts w:ascii="Calibri" w:cs="Calibri" w:eastAsia="Calibri" w:hAnsi="Calibri"/>
                <w:sz w:val="19"/>
                <w:szCs w:val="19"/>
              </w:rPr>
              <w:t xml:space="preserve">Partial (limited)</w:t>
            </w:r>
          </w:p>
        </w:tc>
        <w:tc>
          <w:tcPr>
            <w:tcW w:type="dxa" w:w="1600"/>
            <w:shd w:fill="FFFFFF" w:val="clear"/>
            <w:tcMar>
              <w:top w:type="dxa" w:w="70"/>
              <w:left w:type="dxa" w:w="100"/>
              <w:bottom w:type="dxa" w:w="70"/>
              <w:right w:type="dxa" w:w="100"/>
            </w:tcMar>
            <w:vAlign w:val="center"/>
          </w:tcPr>
          <w:p>
            <w:r>
              <w:rPr>
                <w:rFonts w:ascii="Calibri" w:cs="Calibri" w:eastAsia="Calibri" w:hAnsi="Calibri"/>
                <w:sz w:val="19"/>
                <w:szCs w:val="19"/>
              </w:rPr>
              <w:t xml:space="preserve">No</w:t>
            </w:r>
          </w:p>
        </w:tc>
      </w:tr>
      <w:tr>
        <w:tc>
          <w:tcPr>
            <w:tcW w:type="dxa" w:w="2600"/>
            <w:shd w:fill="F7F8FC" w:val="clear"/>
            <w:tcMar>
              <w:top w:type="dxa" w:w="70"/>
              <w:left w:type="dxa" w:w="100"/>
              <w:bottom w:type="dxa" w:w="70"/>
              <w:right w:type="dxa" w:w="100"/>
            </w:tcMar>
            <w:vAlign w:val="center"/>
          </w:tcPr>
          <w:p>
            <w:r>
              <w:rPr>
                <w:rFonts w:ascii="Calibri" w:cs="Calibri" w:eastAsia="Calibri" w:hAnsi="Calibri"/>
                <w:sz w:val="19"/>
                <w:szCs w:val="19"/>
              </w:rPr>
              <w:t xml:space="preserve">Audit log access</w:t>
            </w:r>
          </w:p>
        </w:tc>
        <w:tc>
          <w:tcPr>
            <w:tcW w:type="dxa" w:w="1850"/>
            <w:shd w:fill="F7F8FC" w:val="clear"/>
            <w:tcMar>
              <w:top w:type="dxa" w:w="70"/>
              <w:left w:type="dxa" w:w="100"/>
              <w:bottom w:type="dxa" w:w="70"/>
              <w:right w:type="dxa" w:w="100"/>
            </w:tcMar>
            <w:vAlign w:val="center"/>
          </w:tcPr>
          <w:p>
            <w:r>
              <w:rPr>
                <w:rFonts w:ascii="Calibri" w:cs="Calibri" w:eastAsia="Calibri" w:hAnsi="Calibri"/>
                <w:sz w:val="19"/>
                <w:szCs w:val="19"/>
              </w:rPr>
              <w:t xml:space="preserve">Yes</w:t>
            </w:r>
          </w:p>
        </w:tc>
        <w:tc>
          <w:tcPr>
            <w:tcW w:type="dxa" w:w="1850"/>
            <w:shd w:fill="F7F8FC" w:val="clear"/>
            <w:tcMar>
              <w:top w:type="dxa" w:w="70"/>
              <w:left w:type="dxa" w:w="100"/>
              <w:bottom w:type="dxa" w:w="70"/>
              <w:right w:type="dxa" w:w="100"/>
            </w:tcMar>
            <w:vAlign w:val="center"/>
          </w:tcPr>
          <w:p>
            <w:r>
              <w:rPr>
                <w:rFonts w:ascii="Calibri" w:cs="Calibri" w:eastAsia="Calibri" w:hAnsi="Calibri"/>
                <w:sz w:val="19"/>
                <w:szCs w:val="19"/>
              </w:rPr>
              <w:t xml:space="preserve">Partial (own team's actions)</w:t>
            </w:r>
          </w:p>
        </w:tc>
        <w:tc>
          <w:tcPr>
            <w:tcW w:type="dxa" w:w="2000"/>
            <w:shd w:fill="F7F8FC" w:val="clear"/>
            <w:tcMar>
              <w:top w:type="dxa" w:w="70"/>
              <w:left w:type="dxa" w:w="100"/>
              <w:bottom w:type="dxa" w:w="70"/>
              <w:right w:type="dxa" w:w="100"/>
            </w:tcMar>
            <w:vAlign w:val="center"/>
          </w:tcPr>
          <w:p>
            <w:r>
              <w:rPr>
                <w:rFonts w:ascii="Calibri" w:cs="Calibri" w:eastAsia="Calibri" w:hAnsi="Calibri"/>
                <w:sz w:val="19"/>
                <w:szCs w:val="19"/>
              </w:rPr>
              <w:t xml:space="preserve">No</w:t>
            </w:r>
          </w:p>
        </w:tc>
        <w:tc>
          <w:tcPr>
            <w:tcW w:type="dxa" w:w="1600"/>
            <w:shd w:fill="F7F8FC" w:val="clear"/>
            <w:tcMar>
              <w:top w:type="dxa" w:w="70"/>
              <w:left w:type="dxa" w:w="100"/>
              <w:bottom w:type="dxa" w:w="70"/>
              <w:right w:type="dxa" w:w="100"/>
            </w:tcMar>
            <w:vAlign w:val="center"/>
          </w:tcPr>
          <w:p>
            <w:r>
              <w:rPr>
                <w:rFonts w:ascii="Calibri" w:cs="Calibri" w:eastAsia="Calibri" w:hAnsi="Calibri"/>
                <w:sz w:val="19"/>
                <w:szCs w:val="19"/>
              </w:rPr>
              <w:t xml:space="preserve">No</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Implementation pattern: permissions stored as role → permission[] plus row-level scoping via assigned_to / warehouse_id / team_id filters injected at the query layer (not just UI hiding). Every API endpoint checks both role permission and row-level scope server-side — never trust client-side hiding alone.</w:t>
      </w:r>
    </w:p>
    <w:p>
      <w:pPr>
        <w:spacing w:after="160"/>
      </w:pPr>
      <w:r>
        <w:rPr>
          <w:rFonts w:ascii="Calibri" w:cs="Calibri" w:eastAsia="Calibri" w:hAnsi="Calibri"/>
          <w:sz w:val="22"/>
          <w:szCs w:val="22"/>
        </w:rPr>
        <w:t xml:space="preserve">Credential/ID assignment flow: Admin creates user → system generates employee_code (e.g. JNC-EMP-0042) + temp password → forced password reset on first login → optional 2FA via Email or SMS OTP (not WhatsApp, kept consistent with no-outbound-WhatsApp policy).</w:t>
      </w:r>
    </w:p>
    <w:p>
      <w:r>
        <w:br w:type="page"/>
      </w:r>
    </w:p>
    <w:p>
      <w:pPr>
        <w:pStyle w:val="Heading1"/>
        <w:spacing w:after="200" w:before="400"/>
      </w:pPr>
      <w:r>
        <w:t xml:space="preserve">6. Integrations</w:t>
      </w:r>
    </w:p>
    <w:p>
      <w:pPr>
        <w:pStyle w:val="Heading2"/>
        <w:spacing w:after="150" w:before="300"/>
      </w:pPr>
      <w:r>
        <w:t xml:space="preserve">6.1 IndiaMART, Website &amp; WhatsApp — all inbound lead sources into one CRM</w:t>
      </w:r>
    </w:p>
    <w:p>
      <w:pPr>
        <w:spacing w:after="160"/>
      </w:pPr>
      <w:r>
        <w:rPr>
          <w:rFonts w:ascii="Calibri" w:cs="Calibri" w:eastAsia="Calibri" w:hAnsi="Calibri"/>
          <w:sz w:val="22"/>
          <w:szCs w:val="22"/>
        </w:rPr>
        <w:t xml:space="preserve">All three channels connect into JNC-CRM as lead sources feeding the same LEAD table. No channel sends anything automatically back out to the customer — every outbound touch (call, email, WhatsApp reply) is done by an employee directly, using their own phone/WhatsApp/email, not a CRM bot.</w:t>
      </w:r>
    </w:p>
    <w:p>
      <w:pPr>
        <w:pStyle w:val="ListParagraph"/>
        <w:numPr>
          <w:ilvl w:val="0"/>
          <w:numId w:val="1"/>
        </w:numPr>
        <w:spacing w:after="90"/>
      </w:pPr>
      <w:r>
        <w:t xml:space="preserve">IndiaMART: use their CRM/Lead Manager API (push-based webhook if available on your plan, else scheduled pull every 5–10 min via their Lead API with START_TIME/END_TIME params). Map SENDER_NAME, SENDER_MOBILE, SENDER_EMAIL, SUBJECT, QUERY_MESSAGE, SENDER_CITY, PRODUCT → LEAD entity, source=indiamart.</w:t>
      </w:r>
    </w:p>
    <w:p>
      <w:pPr>
        <w:pStyle w:val="ListParagraph"/>
        <w:numPr>
          <w:ilvl w:val="0"/>
          <w:numId w:val="1"/>
        </w:numPr>
        <w:spacing w:after="90"/>
      </w:pPr>
      <w:r>
        <w:t xml:space="preserve">Website: contact/inquiry forms post directly to the CRM API, source=web.</w:t>
      </w:r>
    </w:p>
    <w:p>
      <w:pPr>
        <w:pStyle w:val="ListParagraph"/>
        <w:numPr>
          <w:ilvl w:val="0"/>
          <w:numId w:val="1"/>
        </w:numPr>
        <w:spacing w:after="90"/>
      </w:pPr>
      <w:r>
        <w:t xml:space="preserve">WhatsApp: connected via a BSP purely to receive inbound messages/inquiries and turn them into leads (source=whatsapp) — the CRM does not use WhatsApp to send anything automatically. An employee can still reply manually from their own WhatsApp app; that reply is outside the CRM's automation.</w:t>
      </w:r>
    </w:p>
    <w:p>
      <w:pPr>
        <w:pStyle w:val="ListParagraph"/>
        <w:numPr>
          <w:ilvl w:val="0"/>
          <w:numId w:val="1"/>
        </w:numPr>
        <w:spacing w:after="90"/>
      </w:pPr>
      <w:r>
        <w:t xml:space="preserve">De-duplication key across all three sources: normalized phone number + product category within a rolling 30-day window (configurable) — flagged as "repeat inquiry" on the existing lead instead of creating a new one.</w:t>
      </w:r>
    </w:p>
    <w:p>
      <w:pPr>
        <w:pStyle w:val="Heading2"/>
        <w:spacing w:after="150" w:before="300"/>
      </w:pPr>
      <w:r>
        <w:t xml:space="preserve">6.2 Why no outbound WhatsApp automation</w:t>
      </w:r>
    </w:p>
    <w:p>
      <w:pPr>
        <w:spacing w:after="160"/>
      </w:pPr>
      <w:r>
        <w:rPr>
          <w:rFonts w:ascii="Calibri" w:cs="Calibri" w:eastAsia="Calibri" w:hAnsi="Calibri"/>
          <w:sz w:val="22"/>
          <w:szCs w:val="22"/>
        </w:rPr>
        <w:t xml:space="preserve">This is a deliberate design choice per your instruction: WhatsApp is for capturing inbound interest only. Automated follow-ups, quotations, dispatch notices, delivery confirmations, and payment reminders are handled by employees directly (call/email) or via automated Email/SMS — never an automated WhatsApp send. This also avoids Meta's strict template-approval and messaging-window rules entirely, since the CRM performs no outbound WhatsApp messaging.</w:t>
      </w:r>
    </w:p>
    <w:p>
      <w:pPr>
        <w:pStyle w:val="Heading2"/>
        <w:spacing w:after="150" w:before="300"/>
      </w:pPr>
      <w:r>
        <w:t xml:space="preserve">6.3 Email &amp; Telephony</w:t>
      </w:r>
    </w:p>
    <w:p>
      <w:pPr>
        <w:pStyle w:val="ListParagraph"/>
        <w:numPr>
          <w:ilvl w:val="0"/>
          <w:numId w:val="1"/>
        </w:numPr>
        <w:spacing w:after="90"/>
      </w:pPr>
      <w:r>
        <w:t xml:space="preserve">Transactional email (quotation PDFs, invoices, dispatch/delivery notices, low-stock digests) via SMTP relay or SendGrid/Amazon SES — this replaces WhatsApp as the automated outbound channel.</w:t>
      </w:r>
    </w:p>
    <w:p>
      <w:pPr>
        <w:pStyle w:val="ListParagraph"/>
        <w:numPr>
          <w:ilvl w:val="0"/>
          <w:numId w:val="1"/>
        </w:numPr>
        <w:spacing w:after="90"/>
      </w:pPr>
      <w:r>
        <w:t xml:space="preserve">Optional VoIP/telephony (Exotel, Knowlarity, or similar India-based click-to-call providers) — logs call attempts as LEAD_ACTIVITY with recording link, click-to-call button from the lead card.</w:t>
      </w:r>
    </w:p>
    <w:p>
      <w:pPr>
        <w:pStyle w:val="Heading2"/>
        <w:spacing w:after="150" w:before="300"/>
      </w:pPr>
      <w:r>
        <w:t xml:space="preserve">6.4 CSV Import</w:t>
      </w:r>
    </w:p>
    <w:p>
      <w:pPr>
        <w:pStyle w:val="ListParagraph"/>
        <w:numPr>
          <w:ilvl w:val="0"/>
          <w:numId w:val="1"/>
        </w:numPr>
        <w:spacing w:after="90"/>
      </w:pPr>
      <w:r>
        <w:t xml:space="preserve">Generic importer with column-mapping UI, validation preview before commit, and de-dupe check against existing contacts/leads by phone/email.</w:t>
      </w:r>
    </w:p>
    <w:p>
      <w:r>
        <w:br w:type="page"/>
      </w:r>
    </w:p>
    <w:p>
      <w:pPr>
        <w:pStyle w:val="Heading1"/>
        <w:spacing w:after="200" w:before="400"/>
      </w:pPr>
      <w:r>
        <w:t xml:space="preserve">7. API Specification (Representative Endpoints)</w:t>
      </w:r>
    </w:p>
    <w:p>
      <w:pPr>
        <w:spacing w:after="160"/>
      </w:pPr>
      <w:r>
        <w:rPr>
          <w:rFonts w:ascii="Calibri" w:cs="Calibri" w:eastAsia="Calibri" w:hAnsi="Calibri"/>
          <w:sz w:val="22"/>
          <w:szCs w:val="22"/>
        </w:rPr>
        <w:t xml:space="preserve">Base: /api/v1  ·  Auth: JWT bearer + refresh token  ·  All list endpoints support ?page&amp;limit&amp;sort&amp;filter[field]=value.</w:t>
      </w:r>
    </w:p>
    <w:tbl>
      <w:tblPr>
        <w:tblW w:type="dxa" w:w="10080"/>
        <w:tblBorders>
          <w:top w:val="single" w:color="D0D3DE" w:sz="2"/>
          <w:left w:val="single" w:color="D0D3DE" w:sz="2"/>
          <w:bottom w:val="single" w:color="D0D3DE" w:sz="2"/>
          <w:right w:val="single" w:color="D0D3DE" w:sz="2"/>
          <w:insideH w:val="single" w:color="D0D3DE" w:sz="2"/>
          <w:insideV w:val="single" w:color="D0D3DE" w:sz="2"/>
        </w:tblBorders>
      </w:tblPr>
      <w:tblGrid>
        <w:gridCol w:w="1100"/>
        <w:gridCol w:w="3100"/>
        <w:gridCol w:w="3980"/>
        <w:gridCol w:w="1900"/>
      </w:tblGrid>
      <w:tr>
        <w:trPr>
          <w:tblHeader/>
        </w:trPr>
        <w:tc>
          <w:tcPr>
            <w:tcW w:type="dxa" w:w="11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Method</w:t>
            </w:r>
          </w:p>
        </w:tc>
        <w:tc>
          <w:tcPr>
            <w:tcW w:type="dxa" w:w="31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Endpoint</w:t>
            </w:r>
          </w:p>
        </w:tc>
        <w:tc>
          <w:tcPr>
            <w:tcW w:type="dxa" w:w="398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Purpose</w:t>
            </w:r>
          </w:p>
        </w:tc>
        <w:tc>
          <w:tcPr>
            <w:tcW w:type="dxa" w:w="19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Role Gate</w:t>
            </w:r>
          </w:p>
        </w:tc>
      </w:tr>
      <w:tr>
        <w:tc>
          <w:tcPr>
            <w:tcW w:type="dxa" w:w="1100"/>
            <w:shd w:fill="FFFFFF" w:val="clear"/>
            <w:tcMar>
              <w:top w:type="dxa" w:w="70"/>
              <w:left w:type="dxa" w:w="100"/>
              <w:bottom w:type="dxa" w:w="70"/>
              <w:right w:type="dxa" w:w="100"/>
            </w:tcMar>
            <w:vAlign w:val="center"/>
          </w:tcPr>
          <w:p>
            <w:r>
              <w:rPr>
                <w:rFonts w:ascii="Calibri" w:cs="Calibri" w:eastAsia="Calibri" w:hAnsi="Calibri"/>
                <w:sz w:val="19"/>
                <w:szCs w:val="19"/>
              </w:rPr>
              <w:t xml:space="preserve">POST</w:t>
            </w:r>
          </w:p>
        </w:tc>
        <w:tc>
          <w:tcPr>
            <w:tcW w:type="dxa" w:w="3100"/>
            <w:shd w:fill="FFFFFF" w:val="clear"/>
            <w:tcMar>
              <w:top w:type="dxa" w:w="70"/>
              <w:left w:type="dxa" w:w="100"/>
              <w:bottom w:type="dxa" w:w="70"/>
              <w:right w:type="dxa" w:w="100"/>
            </w:tcMar>
            <w:vAlign w:val="center"/>
          </w:tcPr>
          <w:p>
            <w:r>
              <w:rPr>
                <w:rFonts w:ascii="Calibri" w:cs="Calibri" w:eastAsia="Calibri" w:hAnsi="Calibri"/>
                <w:sz w:val="19"/>
                <w:szCs w:val="19"/>
              </w:rPr>
              <w:t xml:space="preserve">/auth/login</w:t>
            </w:r>
          </w:p>
        </w:tc>
        <w:tc>
          <w:tcPr>
            <w:tcW w:type="dxa" w:w="3980"/>
            <w:shd w:fill="FFFFFF" w:val="clear"/>
            <w:tcMar>
              <w:top w:type="dxa" w:w="70"/>
              <w:left w:type="dxa" w:w="100"/>
              <w:bottom w:type="dxa" w:w="70"/>
              <w:right w:type="dxa" w:w="100"/>
            </w:tcMar>
            <w:vAlign w:val="center"/>
          </w:tcPr>
          <w:p>
            <w:r>
              <w:rPr>
                <w:rFonts w:ascii="Calibri" w:cs="Calibri" w:eastAsia="Calibri" w:hAnsi="Calibri"/>
                <w:sz w:val="19"/>
                <w:szCs w:val="19"/>
              </w:rPr>
              <w:t xml:space="preserve">Login (employee_code/email + password)</w:t>
            </w:r>
          </w:p>
        </w:tc>
        <w:tc>
          <w:tcPr>
            <w:tcW w:type="dxa" w:w="1900"/>
            <w:shd w:fill="FFFFFF" w:val="clear"/>
            <w:tcMar>
              <w:top w:type="dxa" w:w="70"/>
              <w:left w:type="dxa" w:w="100"/>
              <w:bottom w:type="dxa" w:w="70"/>
              <w:right w:type="dxa" w:w="100"/>
            </w:tcMar>
            <w:vAlign w:val="center"/>
          </w:tcPr>
          <w:p>
            <w:r>
              <w:rPr>
                <w:rFonts w:ascii="Calibri" w:cs="Calibri" w:eastAsia="Calibri" w:hAnsi="Calibri"/>
                <w:sz w:val="19"/>
                <w:szCs w:val="19"/>
              </w:rPr>
              <w:t xml:space="preserve">Public</w:t>
            </w:r>
          </w:p>
        </w:tc>
      </w:tr>
      <w:tr>
        <w:tc>
          <w:tcPr>
            <w:tcW w:type="dxa" w:w="1100"/>
            <w:shd w:fill="F7F8FC" w:val="clear"/>
            <w:tcMar>
              <w:top w:type="dxa" w:w="70"/>
              <w:left w:type="dxa" w:w="100"/>
              <w:bottom w:type="dxa" w:w="70"/>
              <w:right w:type="dxa" w:w="100"/>
            </w:tcMar>
            <w:vAlign w:val="center"/>
          </w:tcPr>
          <w:p>
            <w:r>
              <w:rPr>
                <w:rFonts w:ascii="Calibri" w:cs="Calibri" w:eastAsia="Calibri" w:hAnsi="Calibri"/>
                <w:sz w:val="19"/>
                <w:szCs w:val="19"/>
              </w:rPr>
              <w:t xml:space="preserve">POST</w:t>
            </w:r>
          </w:p>
        </w:tc>
        <w:tc>
          <w:tcPr>
            <w:tcW w:type="dxa" w:w="3100"/>
            <w:shd w:fill="F7F8FC" w:val="clear"/>
            <w:tcMar>
              <w:top w:type="dxa" w:w="70"/>
              <w:left w:type="dxa" w:w="100"/>
              <w:bottom w:type="dxa" w:w="70"/>
              <w:right w:type="dxa" w:w="100"/>
            </w:tcMar>
            <w:vAlign w:val="center"/>
          </w:tcPr>
          <w:p>
            <w:r>
              <w:rPr>
                <w:rFonts w:ascii="Calibri" w:cs="Calibri" w:eastAsia="Calibri" w:hAnsi="Calibri"/>
                <w:sz w:val="19"/>
                <w:szCs w:val="19"/>
              </w:rPr>
              <w:t xml:space="preserve">/auth/reset-password</w:t>
            </w:r>
          </w:p>
        </w:tc>
        <w:tc>
          <w:tcPr>
            <w:tcW w:type="dxa" w:w="3980"/>
            <w:shd w:fill="F7F8FC" w:val="clear"/>
            <w:tcMar>
              <w:top w:type="dxa" w:w="70"/>
              <w:left w:type="dxa" w:w="100"/>
              <w:bottom w:type="dxa" w:w="70"/>
              <w:right w:type="dxa" w:w="100"/>
            </w:tcMar>
            <w:vAlign w:val="center"/>
          </w:tcPr>
          <w:p>
            <w:r>
              <w:rPr>
                <w:rFonts w:ascii="Calibri" w:cs="Calibri" w:eastAsia="Calibri" w:hAnsi="Calibri"/>
                <w:sz w:val="19"/>
                <w:szCs w:val="19"/>
              </w:rPr>
              <w:t xml:space="preserve">Self-service reset (OTP via Email/SMS)</w:t>
            </w:r>
          </w:p>
        </w:tc>
        <w:tc>
          <w:tcPr>
            <w:tcW w:type="dxa" w:w="1900"/>
            <w:shd w:fill="F7F8FC" w:val="clear"/>
            <w:tcMar>
              <w:top w:type="dxa" w:w="70"/>
              <w:left w:type="dxa" w:w="100"/>
              <w:bottom w:type="dxa" w:w="70"/>
              <w:right w:type="dxa" w:w="100"/>
            </w:tcMar>
            <w:vAlign w:val="center"/>
          </w:tcPr>
          <w:p>
            <w:r>
              <w:rPr>
                <w:rFonts w:ascii="Calibri" w:cs="Calibri" w:eastAsia="Calibri" w:hAnsi="Calibri"/>
                <w:sz w:val="19"/>
                <w:szCs w:val="19"/>
              </w:rPr>
              <w:t xml:space="preserve">Authenticated</w:t>
            </w:r>
          </w:p>
        </w:tc>
      </w:tr>
      <w:tr>
        <w:tc>
          <w:tcPr>
            <w:tcW w:type="dxa" w:w="1100"/>
            <w:shd w:fill="FFFFFF" w:val="clear"/>
            <w:tcMar>
              <w:top w:type="dxa" w:w="70"/>
              <w:left w:type="dxa" w:w="100"/>
              <w:bottom w:type="dxa" w:w="70"/>
              <w:right w:type="dxa" w:w="100"/>
            </w:tcMar>
            <w:vAlign w:val="center"/>
          </w:tcPr>
          <w:p>
            <w:r>
              <w:rPr>
                <w:rFonts w:ascii="Calibri" w:cs="Calibri" w:eastAsia="Calibri" w:hAnsi="Calibri"/>
                <w:sz w:val="19"/>
                <w:szCs w:val="19"/>
              </w:rPr>
              <w:t xml:space="preserve">POST</w:t>
            </w:r>
          </w:p>
        </w:tc>
        <w:tc>
          <w:tcPr>
            <w:tcW w:type="dxa" w:w="3100"/>
            <w:shd w:fill="FFFFFF" w:val="clear"/>
            <w:tcMar>
              <w:top w:type="dxa" w:w="70"/>
              <w:left w:type="dxa" w:w="100"/>
              <w:bottom w:type="dxa" w:w="70"/>
              <w:right w:type="dxa" w:w="100"/>
            </w:tcMar>
            <w:vAlign w:val="center"/>
          </w:tcPr>
          <w:p>
            <w:r>
              <w:rPr>
                <w:rFonts w:ascii="Calibri" w:cs="Calibri" w:eastAsia="Calibri" w:hAnsi="Calibri"/>
                <w:sz w:val="19"/>
                <w:szCs w:val="19"/>
              </w:rPr>
              <w:t xml:space="preserve">/users</w:t>
            </w:r>
          </w:p>
        </w:tc>
        <w:tc>
          <w:tcPr>
            <w:tcW w:type="dxa" w:w="3980"/>
            <w:shd w:fill="FFFFFF" w:val="clear"/>
            <w:tcMar>
              <w:top w:type="dxa" w:w="70"/>
              <w:left w:type="dxa" w:w="100"/>
              <w:bottom w:type="dxa" w:w="70"/>
              <w:right w:type="dxa" w:w="100"/>
            </w:tcMar>
            <w:vAlign w:val="center"/>
          </w:tcPr>
          <w:p>
            <w:r>
              <w:rPr>
                <w:rFonts w:ascii="Calibri" w:cs="Calibri" w:eastAsia="Calibri" w:hAnsi="Calibri"/>
                <w:sz w:val="19"/>
                <w:szCs w:val="19"/>
              </w:rPr>
              <w:t xml:space="preserve">Create user + auto-generate ID</w:t>
            </w:r>
          </w:p>
        </w:tc>
        <w:tc>
          <w:tcPr>
            <w:tcW w:type="dxa" w:w="1900"/>
            <w:shd w:fill="FFFFFF" w:val="clear"/>
            <w:tcMar>
              <w:top w:type="dxa" w:w="70"/>
              <w:left w:type="dxa" w:w="100"/>
              <w:bottom w:type="dxa" w:w="70"/>
              <w:right w:type="dxa" w:w="100"/>
            </w:tcMar>
            <w:vAlign w:val="center"/>
          </w:tcPr>
          <w:p>
            <w:r>
              <w:rPr>
                <w:rFonts w:ascii="Calibri" w:cs="Calibri" w:eastAsia="Calibri" w:hAnsi="Calibri"/>
                <w:sz w:val="19"/>
                <w:szCs w:val="19"/>
              </w:rPr>
              <w:t xml:space="preserve">Admin+</w:t>
            </w:r>
          </w:p>
        </w:tc>
      </w:tr>
      <w:tr>
        <w:tc>
          <w:tcPr>
            <w:tcW w:type="dxa" w:w="1100"/>
            <w:shd w:fill="F7F8FC" w:val="clear"/>
            <w:tcMar>
              <w:top w:type="dxa" w:w="70"/>
              <w:left w:type="dxa" w:w="100"/>
              <w:bottom w:type="dxa" w:w="70"/>
              <w:right w:type="dxa" w:w="100"/>
            </w:tcMar>
            <w:vAlign w:val="center"/>
          </w:tcPr>
          <w:p>
            <w:r>
              <w:rPr>
                <w:rFonts w:ascii="Calibri" w:cs="Calibri" w:eastAsia="Calibri" w:hAnsi="Calibri"/>
                <w:sz w:val="19"/>
                <w:szCs w:val="19"/>
              </w:rPr>
              <w:t xml:space="preserve">PATCH</w:t>
            </w:r>
          </w:p>
        </w:tc>
        <w:tc>
          <w:tcPr>
            <w:tcW w:type="dxa" w:w="3100"/>
            <w:shd w:fill="F7F8FC" w:val="clear"/>
            <w:tcMar>
              <w:top w:type="dxa" w:w="70"/>
              <w:left w:type="dxa" w:w="100"/>
              <w:bottom w:type="dxa" w:w="70"/>
              <w:right w:type="dxa" w:w="100"/>
            </w:tcMar>
            <w:vAlign w:val="center"/>
          </w:tcPr>
          <w:p>
            <w:r>
              <w:rPr>
                <w:rFonts w:ascii="Calibri" w:cs="Calibri" w:eastAsia="Calibri" w:hAnsi="Calibri"/>
                <w:sz w:val="19"/>
                <w:szCs w:val="19"/>
              </w:rPr>
              <w:t xml:space="preserve">/users/{id}/deactivate</w:t>
            </w:r>
          </w:p>
        </w:tc>
        <w:tc>
          <w:tcPr>
            <w:tcW w:type="dxa" w:w="3980"/>
            <w:shd w:fill="F7F8FC" w:val="clear"/>
            <w:tcMar>
              <w:top w:type="dxa" w:w="70"/>
              <w:left w:type="dxa" w:w="100"/>
              <w:bottom w:type="dxa" w:w="70"/>
              <w:right w:type="dxa" w:w="100"/>
            </w:tcMar>
            <w:vAlign w:val="center"/>
          </w:tcPr>
          <w:p>
            <w:r>
              <w:rPr>
                <w:rFonts w:ascii="Calibri" w:cs="Calibri" w:eastAsia="Calibri" w:hAnsi="Calibri"/>
                <w:sz w:val="19"/>
                <w:szCs w:val="19"/>
              </w:rPr>
              <w:t xml:space="preserve">Deactivate user</w:t>
            </w:r>
          </w:p>
        </w:tc>
        <w:tc>
          <w:tcPr>
            <w:tcW w:type="dxa" w:w="1900"/>
            <w:shd w:fill="F7F8FC" w:val="clear"/>
            <w:tcMar>
              <w:top w:type="dxa" w:w="70"/>
              <w:left w:type="dxa" w:w="100"/>
              <w:bottom w:type="dxa" w:w="70"/>
              <w:right w:type="dxa" w:w="100"/>
            </w:tcMar>
            <w:vAlign w:val="center"/>
          </w:tcPr>
          <w:p>
            <w:r>
              <w:rPr>
                <w:rFonts w:ascii="Calibri" w:cs="Calibri" w:eastAsia="Calibri" w:hAnsi="Calibri"/>
                <w:sz w:val="19"/>
                <w:szCs w:val="19"/>
              </w:rPr>
              <w:t xml:space="preserve">Admin+</w:t>
            </w:r>
          </w:p>
        </w:tc>
      </w:tr>
      <w:tr>
        <w:tc>
          <w:tcPr>
            <w:tcW w:type="dxa" w:w="1100"/>
            <w:shd w:fill="FFFFFF" w:val="clear"/>
            <w:tcMar>
              <w:top w:type="dxa" w:w="70"/>
              <w:left w:type="dxa" w:w="100"/>
              <w:bottom w:type="dxa" w:w="70"/>
              <w:right w:type="dxa" w:w="100"/>
            </w:tcMar>
            <w:vAlign w:val="center"/>
          </w:tcPr>
          <w:p>
            <w:r>
              <w:rPr>
                <w:rFonts w:ascii="Calibri" w:cs="Calibri" w:eastAsia="Calibri" w:hAnsi="Calibri"/>
                <w:sz w:val="19"/>
                <w:szCs w:val="19"/>
              </w:rPr>
              <w:t xml:space="preserve">GET</w:t>
            </w:r>
          </w:p>
        </w:tc>
        <w:tc>
          <w:tcPr>
            <w:tcW w:type="dxa" w:w="3100"/>
            <w:shd w:fill="FFFFFF" w:val="clear"/>
            <w:tcMar>
              <w:top w:type="dxa" w:w="70"/>
              <w:left w:type="dxa" w:w="100"/>
              <w:bottom w:type="dxa" w:w="70"/>
              <w:right w:type="dxa" w:w="100"/>
            </w:tcMar>
            <w:vAlign w:val="center"/>
          </w:tcPr>
          <w:p>
            <w:r>
              <w:rPr>
                <w:rFonts w:ascii="Calibri" w:cs="Calibri" w:eastAsia="Calibri" w:hAnsi="Calibri"/>
                <w:sz w:val="19"/>
                <w:szCs w:val="19"/>
              </w:rPr>
              <w:t xml:space="preserve">/leads</w:t>
            </w:r>
          </w:p>
        </w:tc>
        <w:tc>
          <w:tcPr>
            <w:tcW w:type="dxa" w:w="3980"/>
            <w:shd w:fill="FFFFFF" w:val="clear"/>
            <w:tcMar>
              <w:top w:type="dxa" w:w="70"/>
              <w:left w:type="dxa" w:w="100"/>
              <w:bottom w:type="dxa" w:w="70"/>
              <w:right w:type="dxa" w:w="100"/>
            </w:tcMar>
            <w:vAlign w:val="center"/>
          </w:tcPr>
          <w:p>
            <w:r>
              <w:rPr>
                <w:rFonts w:ascii="Calibri" w:cs="Calibri" w:eastAsia="Calibri" w:hAnsi="Calibri"/>
                <w:sz w:val="19"/>
                <w:szCs w:val="19"/>
              </w:rPr>
              <w:t xml:space="preserve">List leads (filterable by status/source/assignee)</w:t>
            </w:r>
          </w:p>
        </w:tc>
        <w:tc>
          <w:tcPr>
            <w:tcW w:type="dxa" w:w="1900"/>
            <w:shd w:fill="FFFFFF" w:val="clear"/>
            <w:tcMar>
              <w:top w:type="dxa" w:w="70"/>
              <w:left w:type="dxa" w:w="100"/>
              <w:bottom w:type="dxa" w:w="70"/>
              <w:right w:type="dxa" w:w="100"/>
            </w:tcMar>
            <w:vAlign w:val="center"/>
          </w:tcPr>
          <w:p>
            <w:r>
              <w:rPr>
                <w:rFonts w:ascii="Calibri" w:cs="Calibri" w:eastAsia="Calibri" w:hAnsi="Calibri"/>
                <w:sz w:val="19"/>
                <w:szCs w:val="19"/>
              </w:rPr>
              <w:t xml:space="preserve">Scoped</w:t>
            </w:r>
          </w:p>
        </w:tc>
      </w:tr>
      <w:tr>
        <w:tc>
          <w:tcPr>
            <w:tcW w:type="dxa" w:w="1100"/>
            <w:shd w:fill="F7F8FC" w:val="clear"/>
            <w:tcMar>
              <w:top w:type="dxa" w:w="70"/>
              <w:left w:type="dxa" w:w="100"/>
              <w:bottom w:type="dxa" w:w="70"/>
              <w:right w:type="dxa" w:w="100"/>
            </w:tcMar>
            <w:vAlign w:val="center"/>
          </w:tcPr>
          <w:p>
            <w:r>
              <w:rPr>
                <w:rFonts w:ascii="Calibri" w:cs="Calibri" w:eastAsia="Calibri" w:hAnsi="Calibri"/>
                <w:sz w:val="19"/>
                <w:szCs w:val="19"/>
              </w:rPr>
              <w:t xml:space="preserve">POST</w:t>
            </w:r>
          </w:p>
        </w:tc>
        <w:tc>
          <w:tcPr>
            <w:tcW w:type="dxa" w:w="3100"/>
            <w:shd w:fill="F7F8FC" w:val="clear"/>
            <w:tcMar>
              <w:top w:type="dxa" w:w="70"/>
              <w:left w:type="dxa" w:w="100"/>
              <w:bottom w:type="dxa" w:w="70"/>
              <w:right w:type="dxa" w:w="100"/>
            </w:tcMar>
            <w:vAlign w:val="center"/>
          </w:tcPr>
          <w:p>
            <w:r>
              <w:rPr>
                <w:rFonts w:ascii="Calibri" w:cs="Calibri" w:eastAsia="Calibri" w:hAnsi="Calibri"/>
                <w:sz w:val="19"/>
                <w:szCs w:val="19"/>
              </w:rPr>
              <w:t xml:space="preserve">/leads</w:t>
            </w:r>
          </w:p>
        </w:tc>
        <w:tc>
          <w:tcPr>
            <w:tcW w:type="dxa" w:w="3980"/>
            <w:shd w:fill="F7F8FC" w:val="clear"/>
            <w:tcMar>
              <w:top w:type="dxa" w:w="70"/>
              <w:left w:type="dxa" w:w="100"/>
              <w:bottom w:type="dxa" w:w="70"/>
              <w:right w:type="dxa" w:w="100"/>
            </w:tcMar>
            <w:vAlign w:val="center"/>
          </w:tcPr>
          <w:p>
            <w:r>
              <w:rPr>
                <w:rFonts w:ascii="Calibri" w:cs="Calibri" w:eastAsia="Calibri" w:hAnsi="Calibri"/>
                <w:sz w:val="19"/>
                <w:szCs w:val="19"/>
              </w:rPr>
              <w:t xml:space="preserve">Manual lead creation</w:t>
            </w:r>
          </w:p>
        </w:tc>
        <w:tc>
          <w:tcPr>
            <w:tcW w:type="dxa" w:w="1900"/>
            <w:shd w:fill="F7F8FC" w:val="clear"/>
            <w:tcMar>
              <w:top w:type="dxa" w:w="70"/>
              <w:left w:type="dxa" w:w="100"/>
              <w:bottom w:type="dxa" w:w="70"/>
              <w:right w:type="dxa" w:w="100"/>
            </w:tcMar>
            <w:vAlign w:val="center"/>
          </w:tcPr>
          <w:p>
            <w:r>
              <w:rPr>
                <w:rFonts w:ascii="Calibri" w:cs="Calibri" w:eastAsia="Calibri" w:hAnsi="Calibri"/>
                <w:sz w:val="19"/>
                <w:szCs w:val="19"/>
              </w:rPr>
              <w:t xml:space="preserve">Employee+</w:t>
            </w:r>
          </w:p>
        </w:tc>
      </w:tr>
      <w:tr>
        <w:tc>
          <w:tcPr>
            <w:tcW w:type="dxa" w:w="1100"/>
            <w:shd w:fill="FFFFFF" w:val="clear"/>
            <w:tcMar>
              <w:top w:type="dxa" w:w="70"/>
              <w:left w:type="dxa" w:w="100"/>
              <w:bottom w:type="dxa" w:w="70"/>
              <w:right w:type="dxa" w:w="100"/>
            </w:tcMar>
            <w:vAlign w:val="center"/>
          </w:tcPr>
          <w:p>
            <w:r>
              <w:rPr>
                <w:rFonts w:ascii="Calibri" w:cs="Calibri" w:eastAsia="Calibri" w:hAnsi="Calibri"/>
                <w:sz w:val="19"/>
                <w:szCs w:val="19"/>
              </w:rPr>
              <w:t xml:space="preserve">POST</w:t>
            </w:r>
          </w:p>
        </w:tc>
        <w:tc>
          <w:tcPr>
            <w:tcW w:type="dxa" w:w="3100"/>
            <w:shd w:fill="FFFFFF" w:val="clear"/>
            <w:tcMar>
              <w:top w:type="dxa" w:w="70"/>
              <w:left w:type="dxa" w:w="100"/>
              <w:bottom w:type="dxa" w:w="70"/>
              <w:right w:type="dxa" w:w="100"/>
            </w:tcMar>
            <w:vAlign w:val="center"/>
          </w:tcPr>
          <w:p>
            <w:r>
              <w:rPr>
                <w:rFonts w:ascii="Calibri" w:cs="Calibri" w:eastAsia="Calibri" w:hAnsi="Calibri"/>
                <w:sz w:val="19"/>
                <w:szCs w:val="19"/>
              </w:rPr>
              <w:t xml:space="preserve">/webhooks/indiamart</w:t>
            </w:r>
          </w:p>
        </w:tc>
        <w:tc>
          <w:tcPr>
            <w:tcW w:type="dxa" w:w="3980"/>
            <w:shd w:fill="FFFFFF" w:val="clear"/>
            <w:tcMar>
              <w:top w:type="dxa" w:w="70"/>
              <w:left w:type="dxa" w:w="100"/>
              <w:bottom w:type="dxa" w:w="70"/>
              <w:right w:type="dxa" w:w="100"/>
            </w:tcMar>
            <w:vAlign w:val="center"/>
          </w:tcPr>
          <w:p>
            <w:r>
              <w:rPr>
                <w:rFonts w:ascii="Calibri" w:cs="Calibri" w:eastAsia="Calibri" w:hAnsi="Calibri"/>
                <w:sz w:val="19"/>
                <w:szCs w:val="19"/>
              </w:rPr>
              <w:t xml:space="preserve">Inbound IndiaMART lead push</w:t>
            </w:r>
          </w:p>
        </w:tc>
        <w:tc>
          <w:tcPr>
            <w:tcW w:type="dxa" w:w="1900"/>
            <w:shd w:fill="FFFFFF" w:val="clear"/>
            <w:tcMar>
              <w:top w:type="dxa" w:w="70"/>
              <w:left w:type="dxa" w:w="100"/>
              <w:bottom w:type="dxa" w:w="70"/>
              <w:right w:type="dxa" w:w="100"/>
            </w:tcMar>
            <w:vAlign w:val="center"/>
          </w:tcPr>
          <w:p>
            <w:r>
              <w:rPr>
                <w:rFonts w:ascii="Calibri" w:cs="Calibri" w:eastAsia="Calibri" w:hAnsi="Calibri"/>
                <w:sz w:val="19"/>
                <w:szCs w:val="19"/>
              </w:rPr>
              <w:t xml:space="preserve">System (signed)</w:t>
            </w:r>
          </w:p>
        </w:tc>
      </w:tr>
      <w:tr>
        <w:tc>
          <w:tcPr>
            <w:tcW w:type="dxa" w:w="1100"/>
            <w:shd w:fill="F7F8FC" w:val="clear"/>
            <w:tcMar>
              <w:top w:type="dxa" w:w="70"/>
              <w:left w:type="dxa" w:w="100"/>
              <w:bottom w:type="dxa" w:w="70"/>
              <w:right w:type="dxa" w:w="100"/>
            </w:tcMar>
            <w:vAlign w:val="center"/>
          </w:tcPr>
          <w:p>
            <w:r>
              <w:rPr>
                <w:rFonts w:ascii="Calibri" w:cs="Calibri" w:eastAsia="Calibri" w:hAnsi="Calibri"/>
                <w:sz w:val="19"/>
                <w:szCs w:val="19"/>
              </w:rPr>
              <w:t xml:space="preserve">PATCH</w:t>
            </w:r>
          </w:p>
        </w:tc>
        <w:tc>
          <w:tcPr>
            <w:tcW w:type="dxa" w:w="3100"/>
            <w:shd w:fill="F7F8FC" w:val="clear"/>
            <w:tcMar>
              <w:top w:type="dxa" w:w="70"/>
              <w:left w:type="dxa" w:w="100"/>
              <w:bottom w:type="dxa" w:w="70"/>
              <w:right w:type="dxa" w:w="100"/>
            </w:tcMar>
            <w:vAlign w:val="center"/>
          </w:tcPr>
          <w:p>
            <w:r>
              <w:rPr>
                <w:rFonts w:ascii="Calibri" w:cs="Calibri" w:eastAsia="Calibri" w:hAnsi="Calibri"/>
                <w:sz w:val="19"/>
                <w:szCs w:val="19"/>
              </w:rPr>
              <w:t xml:space="preserve">/leads/{id}/status</w:t>
            </w:r>
          </w:p>
        </w:tc>
        <w:tc>
          <w:tcPr>
            <w:tcW w:type="dxa" w:w="3980"/>
            <w:shd w:fill="F7F8FC" w:val="clear"/>
            <w:tcMar>
              <w:top w:type="dxa" w:w="70"/>
              <w:left w:type="dxa" w:w="100"/>
              <w:bottom w:type="dxa" w:w="70"/>
              <w:right w:type="dxa" w:w="100"/>
            </w:tcMar>
            <w:vAlign w:val="center"/>
          </w:tcPr>
          <w:p>
            <w:r>
              <w:rPr>
                <w:rFonts w:ascii="Calibri" w:cs="Calibri" w:eastAsia="Calibri" w:hAnsi="Calibri"/>
                <w:sz w:val="19"/>
                <w:szCs w:val="19"/>
              </w:rPr>
              <w:t xml:space="preserve">Update lead status</w:t>
            </w:r>
          </w:p>
        </w:tc>
        <w:tc>
          <w:tcPr>
            <w:tcW w:type="dxa" w:w="1900"/>
            <w:shd w:fill="F7F8FC" w:val="clear"/>
            <w:tcMar>
              <w:top w:type="dxa" w:w="70"/>
              <w:left w:type="dxa" w:w="100"/>
              <w:bottom w:type="dxa" w:w="70"/>
              <w:right w:type="dxa" w:w="100"/>
            </w:tcMar>
            <w:vAlign w:val="center"/>
          </w:tcPr>
          <w:p>
            <w:r>
              <w:rPr>
                <w:rFonts w:ascii="Calibri" w:cs="Calibri" w:eastAsia="Calibri" w:hAnsi="Calibri"/>
                <w:sz w:val="19"/>
                <w:szCs w:val="19"/>
              </w:rPr>
              <w:t xml:space="preserve">Scoped</w:t>
            </w:r>
          </w:p>
        </w:tc>
      </w:tr>
      <w:tr>
        <w:tc>
          <w:tcPr>
            <w:tcW w:type="dxa" w:w="1100"/>
            <w:shd w:fill="FFFFFF" w:val="clear"/>
            <w:tcMar>
              <w:top w:type="dxa" w:w="70"/>
              <w:left w:type="dxa" w:w="100"/>
              <w:bottom w:type="dxa" w:w="70"/>
              <w:right w:type="dxa" w:w="100"/>
            </w:tcMar>
            <w:vAlign w:val="center"/>
          </w:tcPr>
          <w:p>
            <w:r>
              <w:rPr>
                <w:rFonts w:ascii="Calibri" w:cs="Calibri" w:eastAsia="Calibri" w:hAnsi="Calibri"/>
                <w:sz w:val="19"/>
                <w:szCs w:val="19"/>
              </w:rPr>
              <w:t xml:space="preserve">POST</w:t>
            </w:r>
          </w:p>
        </w:tc>
        <w:tc>
          <w:tcPr>
            <w:tcW w:type="dxa" w:w="3100"/>
            <w:shd w:fill="FFFFFF" w:val="clear"/>
            <w:tcMar>
              <w:top w:type="dxa" w:w="70"/>
              <w:left w:type="dxa" w:w="100"/>
              <w:bottom w:type="dxa" w:w="70"/>
              <w:right w:type="dxa" w:w="100"/>
            </w:tcMar>
            <w:vAlign w:val="center"/>
          </w:tcPr>
          <w:p>
            <w:r>
              <w:rPr>
                <w:rFonts w:ascii="Calibri" w:cs="Calibri" w:eastAsia="Calibri" w:hAnsi="Calibri"/>
                <w:sz w:val="19"/>
                <w:szCs w:val="19"/>
              </w:rPr>
              <w:t xml:space="preserve">/leads/{id}/activities</w:t>
            </w:r>
          </w:p>
        </w:tc>
        <w:tc>
          <w:tcPr>
            <w:tcW w:type="dxa" w:w="3980"/>
            <w:shd w:fill="FFFFFF" w:val="clear"/>
            <w:tcMar>
              <w:top w:type="dxa" w:w="70"/>
              <w:left w:type="dxa" w:w="100"/>
              <w:bottom w:type="dxa" w:w="70"/>
              <w:right w:type="dxa" w:w="100"/>
            </w:tcMar>
            <w:vAlign w:val="center"/>
          </w:tcPr>
          <w:p>
            <w:r>
              <w:rPr>
                <w:rFonts w:ascii="Calibri" w:cs="Calibri" w:eastAsia="Calibri" w:hAnsi="Calibri"/>
                <w:sz w:val="19"/>
                <w:szCs w:val="19"/>
              </w:rPr>
              <w:t xml:space="preserve">Log call/note/meeting</w:t>
            </w:r>
          </w:p>
        </w:tc>
        <w:tc>
          <w:tcPr>
            <w:tcW w:type="dxa" w:w="1900"/>
            <w:shd w:fill="FFFFFF" w:val="clear"/>
            <w:tcMar>
              <w:top w:type="dxa" w:w="70"/>
              <w:left w:type="dxa" w:w="100"/>
              <w:bottom w:type="dxa" w:w="70"/>
              <w:right w:type="dxa" w:w="100"/>
            </w:tcMar>
            <w:vAlign w:val="center"/>
          </w:tcPr>
          <w:p>
            <w:r>
              <w:rPr>
                <w:rFonts w:ascii="Calibri" w:cs="Calibri" w:eastAsia="Calibri" w:hAnsi="Calibri"/>
                <w:sz w:val="19"/>
                <w:szCs w:val="19"/>
              </w:rPr>
              <w:t xml:space="preserve">Scoped</w:t>
            </w:r>
          </w:p>
        </w:tc>
      </w:tr>
      <w:tr>
        <w:tc>
          <w:tcPr>
            <w:tcW w:type="dxa" w:w="1100"/>
            <w:shd w:fill="F7F8FC" w:val="clear"/>
            <w:tcMar>
              <w:top w:type="dxa" w:w="70"/>
              <w:left w:type="dxa" w:w="100"/>
              <w:bottom w:type="dxa" w:w="70"/>
              <w:right w:type="dxa" w:w="100"/>
            </w:tcMar>
            <w:vAlign w:val="center"/>
          </w:tcPr>
          <w:p>
            <w:r>
              <w:rPr>
                <w:rFonts w:ascii="Calibri" w:cs="Calibri" w:eastAsia="Calibri" w:hAnsi="Calibri"/>
                <w:sz w:val="19"/>
                <w:szCs w:val="19"/>
              </w:rPr>
              <w:t xml:space="preserve">POST</w:t>
            </w:r>
          </w:p>
        </w:tc>
        <w:tc>
          <w:tcPr>
            <w:tcW w:type="dxa" w:w="3100"/>
            <w:shd w:fill="F7F8FC" w:val="clear"/>
            <w:tcMar>
              <w:top w:type="dxa" w:w="70"/>
              <w:left w:type="dxa" w:w="100"/>
              <w:bottom w:type="dxa" w:w="70"/>
              <w:right w:type="dxa" w:w="100"/>
            </w:tcMar>
            <w:vAlign w:val="center"/>
          </w:tcPr>
          <w:p>
            <w:r>
              <w:rPr>
                <w:rFonts w:ascii="Calibri" w:cs="Calibri" w:eastAsia="Calibri" w:hAnsi="Calibri"/>
                <w:sz w:val="19"/>
                <w:szCs w:val="19"/>
              </w:rPr>
              <w:t xml:space="preserve">/leads/import</w:t>
            </w:r>
          </w:p>
        </w:tc>
        <w:tc>
          <w:tcPr>
            <w:tcW w:type="dxa" w:w="3980"/>
            <w:shd w:fill="F7F8FC" w:val="clear"/>
            <w:tcMar>
              <w:top w:type="dxa" w:w="70"/>
              <w:left w:type="dxa" w:w="100"/>
              <w:bottom w:type="dxa" w:w="70"/>
              <w:right w:type="dxa" w:w="100"/>
            </w:tcMar>
            <w:vAlign w:val="center"/>
          </w:tcPr>
          <w:p>
            <w:r>
              <w:rPr>
                <w:rFonts w:ascii="Calibri" w:cs="Calibri" w:eastAsia="Calibri" w:hAnsi="Calibri"/>
                <w:sz w:val="19"/>
                <w:szCs w:val="19"/>
              </w:rPr>
              <w:t xml:space="preserve">CSV import</w:t>
            </w:r>
          </w:p>
        </w:tc>
        <w:tc>
          <w:tcPr>
            <w:tcW w:type="dxa" w:w="1900"/>
            <w:shd w:fill="F7F8FC" w:val="clear"/>
            <w:tcMar>
              <w:top w:type="dxa" w:w="70"/>
              <w:left w:type="dxa" w:w="100"/>
              <w:bottom w:type="dxa" w:w="70"/>
              <w:right w:type="dxa" w:w="100"/>
            </w:tcMar>
            <w:vAlign w:val="center"/>
          </w:tcPr>
          <w:p>
            <w:r>
              <w:rPr>
                <w:rFonts w:ascii="Calibri" w:cs="Calibri" w:eastAsia="Calibri" w:hAnsi="Calibri"/>
                <w:sz w:val="19"/>
                <w:szCs w:val="19"/>
              </w:rPr>
              <w:t xml:space="preserve">Sub-admin+</w:t>
            </w:r>
          </w:p>
        </w:tc>
      </w:tr>
      <w:tr>
        <w:tc>
          <w:tcPr>
            <w:tcW w:type="dxa" w:w="1100"/>
            <w:shd w:fill="FFFFFF" w:val="clear"/>
            <w:tcMar>
              <w:top w:type="dxa" w:w="70"/>
              <w:left w:type="dxa" w:w="100"/>
              <w:bottom w:type="dxa" w:w="70"/>
              <w:right w:type="dxa" w:w="100"/>
            </w:tcMar>
            <w:vAlign w:val="center"/>
          </w:tcPr>
          <w:p>
            <w:r>
              <w:rPr>
                <w:rFonts w:ascii="Calibri" w:cs="Calibri" w:eastAsia="Calibri" w:hAnsi="Calibri"/>
                <w:sz w:val="19"/>
                <w:szCs w:val="19"/>
              </w:rPr>
              <w:t xml:space="preserve">POST</w:t>
            </w:r>
          </w:p>
        </w:tc>
        <w:tc>
          <w:tcPr>
            <w:tcW w:type="dxa" w:w="3100"/>
            <w:shd w:fill="FFFFFF" w:val="clear"/>
            <w:tcMar>
              <w:top w:type="dxa" w:w="70"/>
              <w:left w:type="dxa" w:w="100"/>
              <w:bottom w:type="dxa" w:w="70"/>
              <w:right w:type="dxa" w:w="100"/>
            </w:tcMar>
            <w:vAlign w:val="center"/>
          </w:tcPr>
          <w:p>
            <w:r>
              <w:rPr>
                <w:rFonts w:ascii="Calibri" w:cs="Calibri" w:eastAsia="Calibri" w:hAnsi="Calibri"/>
                <w:sz w:val="19"/>
                <w:szCs w:val="19"/>
              </w:rPr>
              <w:t xml:space="preserve">/quotations</w:t>
            </w:r>
          </w:p>
        </w:tc>
        <w:tc>
          <w:tcPr>
            <w:tcW w:type="dxa" w:w="3980"/>
            <w:shd w:fill="FFFFFF" w:val="clear"/>
            <w:tcMar>
              <w:top w:type="dxa" w:w="70"/>
              <w:left w:type="dxa" w:w="100"/>
              <w:bottom w:type="dxa" w:w="70"/>
              <w:right w:type="dxa" w:w="100"/>
            </w:tcMar>
            <w:vAlign w:val="center"/>
          </w:tcPr>
          <w:p>
            <w:r>
              <w:rPr>
                <w:rFonts w:ascii="Calibri" w:cs="Calibri" w:eastAsia="Calibri" w:hAnsi="Calibri"/>
                <w:sz w:val="19"/>
                <w:szCs w:val="19"/>
              </w:rPr>
              <w:t xml:space="preserve">Create quotation from lead</w:t>
            </w:r>
          </w:p>
        </w:tc>
        <w:tc>
          <w:tcPr>
            <w:tcW w:type="dxa" w:w="1900"/>
            <w:shd w:fill="FFFFFF" w:val="clear"/>
            <w:tcMar>
              <w:top w:type="dxa" w:w="70"/>
              <w:left w:type="dxa" w:w="100"/>
              <w:bottom w:type="dxa" w:w="70"/>
              <w:right w:type="dxa" w:w="100"/>
            </w:tcMar>
            <w:vAlign w:val="center"/>
          </w:tcPr>
          <w:p>
            <w:r>
              <w:rPr>
                <w:rFonts w:ascii="Calibri" w:cs="Calibri" w:eastAsia="Calibri" w:hAnsi="Calibri"/>
                <w:sz w:val="19"/>
                <w:szCs w:val="19"/>
              </w:rPr>
              <w:t xml:space="preserve">Employee+</w:t>
            </w:r>
          </w:p>
        </w:tc>
      </w:tr>
      <w:tr>
        <w:tc>
          <w:tcPr>
            <w:tcW w:type="dxa" w:w="1100"/>
            <w:shd w:fill="F7F8FC" w:val="clear"/>
            <w:tcMar>
              <w:top w:type="dxa" w:w="70"/>
              <w:left w:type="dxa" w:w="100"/>
              <w:bottom w:type="dxa" w:w="70"/>
              <w:right w:type="dxa" w:w="100"/>
            </w:tcMar>
            <w:vAlign w:val="center"/>
          </w:tcPr>
          <w:p>
            <w:r>
              <w:rPr>
                <w:rFonts w:ascii="Calibri" w:cs="Calibri" w:eastAsia="Calibri" w:hAnsi="Calibri"/>
                <w:sz w:val="19"/>
                <w:szCs w:val="19"/>
              </w:rPr>
              <w:t xml:space="preserve">POST</w:t>
            </w:r>
          </w:p>
        </w:tc>
        <w:tc>
          <w:tcPr>
            <w:tcW w:type="dxa" w:w="3100"/>
            <w:shd w:fill="F7F8FC" w:val="clear"/>
            <w:tcMar>
              <w:top w:type="dxa" w:w="70"/>
              <w:left w:type="dxa" w:w="100"/>
              <w:bottom w:type="dxa" w:w="70"/>
              <w:right w:type="dxa" w:w="100"/>
            </w:tcMar>
            <w:vAlign w:val="center"/>
          </w:tcPr>
          <w:p>
            <w:r>
              <w:rPr>
                <w:rFonts w:ascii="Calibri" w:cs="Calibri" w:eastAsia="Calibri" w:hAnsi="Calibri"/>
                <w:sz w:val="19"/>
                <w:szCs w:val="19"/>
              </w:rPr>
              <w:t xml:space="preserve">/quotations/{id}/convert-to-order</w:t>
            </w:r>
          </w:p>
        </w:tc>
        <w:tc>
          <w:tcPr>
            <w:tcW w:type="dxa" w:w="3980"/>
            <w:shd w:fill="F7F8FC" w:val="clear"/>
            <w:tcMar>
              <w:top w:type="dxa" w:w="70"/>
              <w:left w:type="dxa" w:w="100"/>
              <w:bottom w:type="dxa" w:w="70"/>
              <w:right w:type="dxa" w:w="100"/>
            </w:tcMar>
            <w:vAlign w:val="center"/>
          </w:tcPr>
          <w:p>
            <w:r>
              <w:rPr>
                <w:rFonts w:ascii="Calibri" w:cs="Calibri" w:eastAsia="Calibri" w:hAnsi="Calibri"/>
                <w:sz w:val="19"/>
                <w:szCs w:val="19"/>
              </w:rPr>
              <w:t xml:space="preserve">Convert on approval</w:t>
            </w:r>
          </w:p>
        </w:tc>
        <w:tc>
          <w:tcPr>
            <w:tcW w:type="dxa" w:w="1900"/>
            <w:shd w:fill="F7F8FC" w:val="clear"/>
            <w:tcMar>
              <w:top w:type="dxa" w:w="70"/>
              <w:left w:type="dxa" w:w="100"/>
              <w:bottom w:type="dxa" w:w="70"/>
              <w:right w:type="dxa" w:w="100"/>
            </w:tcMar>
            <w:vAlign w:val="center"/>
          </w:tcPr>
          <w:p>
            <w:r>
              <w:rPr>
                <w:rFonts w:ascii="Calibri" w:cs="Calibri" w:eastAsia="Calibri" w:hAnsi="Calibri"/>
                <w:sz w:val="19"/>
                <w:szCs w:val="19"/>
              </w:rPr>
              <w:t xml:space="preserve">Employee+</w:t>
            </w:r>
          </w:p>
        </w:tc>
      </w:tr>
      <w:tr>
        <w:tc>
          <w:tcPr>
            <w:tcW w:type="dxa" w:w="1100"/>
            <w:shd w:fill="FFFFFF" w:val="clear"/>
            <w:tcMar>
              <w:top w:type="dxa" w:w="70"/>
              <w:left w:type="dxa" w:w="100"/>
              <w:bottom w:type="dxa" w:w="70"/>
              <w:right w:type="dxa" w:w="100"/>
            </w:tcMar>
            <w:vAlign w:val="center"/>
          </w:tcPr>
          <w:p>
            <w:r>
              <w:rPr>
                <w:rFonts w:ascii="Calibri" w:cs="Calibri" w:eastAsia="Calibri" w:hAnsi="Calibri"/>
                <w:sz w:val="19"/>
                <w:szCs w:val="19"/>
              </w:rPr>
              <w:t xml:space="preserve">GET</w:t>
            </w:r>
          </w:p>
        </w:tc>
        <w:tc>
          <w:tcPr>
            <w:tcW w:type="dxa" w:w="3100"/>
            <w:shd w:fill="FFFFFF" w:val="clear"/>
            <w:tcMar>
              <w:top w:type="dxa" w:w="70"/>
              <w:left w:type="dxa" w:w="100"/>
              <w:bottom w:type="dxa" w:w="70"/>
              <w:right w:type="dxa" w:w="100"/>
            </w:tcMar>
            <w:vAlign w:val="center"/>
          </w:tcPr>
          <w:p>
            <w:r>
              <w:rPr>
                <w:rFonts w:ascii="Calibri" w:cs="Calibri" w:eastAsia="Calibri" w:hAnsi="Calibri"/>
                <w:sz w:val="19"/>
                <w:szCs w:val="19"/>
              </w:rPr>
              <w:t xml:space="preserve">/orders</w:t>
            </w:r>
          </w:p>
        </w:tc>
        <w:tc>
          <w:tcPr>
            <w:tcW w:type="dxa" w:w="3980"/>
            <w:shd w:fill="FFFFFF" w:val="clear"/>
            <w:tcMar>
              <w:top w:type="dxa" w:w="70"/>
              <w:left w:type="dxa" w:w="100"/>
              <w:bottom w:type="dxa" w:w="70"/>
              <w:right w:type="dxa" w:w="100"/>
            </w:tcMar>
            <w:vAlign w:val="center"/>
          </w:tcPr>
          <w:p>
            <w:r>
              <w:rPr>
                <w:rFonts w:ascii="Calibri" w:cs="Calibri" w:eastAsia="Calibri" w:hAnsi="Calibri"/>
                <w:sz w:val="19"/>
                <w:szCs w:val="19"/>
              </w:rPr>
              <w:t xml:space="preserve">List orders (status filter)</w:t>
            </w:r>
          </w:p>
        </w:tc>
        <w:tc>
          <w:tcPr>
            <w:tcW w:type="dxa" w:w="1900"/>
            <w:shd w:fill="FFFFFF" w:val="clear"/>
            <w:tcMar>
              <w:top w:type="dxa" w:w="70"/>
              <w:left w:type="dxa" w:w="100"/>
              <w:bottom w:type="dxa" w:w="70"/>
              <w:right w:type="dxa" w:w="100"/>
            </w:tcMar>
            <w:vAlign w:val="center"/>
          </w:tcPr>
          <w:p>
            <w:r>
              <w:rPr>
                <w:rFonts w:ascii="Calibri" w:cs="Calibri" w:eastAsia="Calibri" w:hAnsi="Calibri"/>
                <w:sz w:val="19"/>
                <w:szCs w:val="19"/>
              </w:rPr>
              <w:t xml:space="preserve">Scoped</w:t>
            </w:r>
          </w:p>
        </w:tc>
      </w:tr>
      <w:tr>
        <w:tc>
          <w:tcPr>
            <w:tcW w:type="dxa" w:w="1100"/>
            <w:shd w:fill="F7F8FC" w:val="clear"/>
            <w:tcMar>
              <w:top w:type="dxa" w:w="70"/>
              <w:left w:type="dxa" w:w="100"/>
              <w:bottom w:type="dxa" w:w="70"/>
              <w:right w:type="dxa" w:w="100"/>
            </w:tcMar>
            <w:vAlign w:val="center"/>
          </w:tcPr>
          <w:p>
            <w:r>
              <w:rPr>
                <w:rFonts w:ascii="Calibri" w:cs="Calibri" w:eastAsia="Calibri" w:hAnsi="Calibri"/>
                <w:sz w:val="19"/>
                <w:szCs w:val="19"/>
              </w:rPr>
              <w:t xml:space="preserve">PATCH</w:t>
            </w:r>
          </w:p>
        </w:tc>
        <w:tc>
          <w:tcPr>
            <w:tcW w:type="dxa" w:w="3100"/>
            <w:shd w:fill="F7F8FC" w:val="clear"/>
            <w:tcMar>
              <w:top w:type="dxa" w:w="70"/>
              <w:left w:type="dxa" w:w="100"/>
              <w:bottom w:type="dxa" w:w="70"/>
              <w:right w:type="dxa" w:w="100"/>
            </w:tcMar>
            <w:vAlign w:val="center"/>
          </w:tcPr>
          <w:p>
            <w:r>
              <w:rPr>
                <w:rFonts w:ascii="Calibri" w:cs="Calibri" w:eastAsia="Calibri" w:hAnsi="Calibri"/>
                <w:sz w:val="19"/>
                <w:szCs w:val="19"/>
              </w:rPr>
              <w:t xml:space="preserve">/orders/{id}/status</w:t>
            </w:r>
          </w:p>
        </w:tc>
        <w:tc>
          <w:tcPr>
            <w:tcW w:type="dxa" w:w="3980"/>
            <w:shd w:fill="F7F8FC" w:val="clear"/>
            <w:tcMar>
              <w:top w:type="dxa" w:w="70"/>
              <w:left w:type="dxa" w:w="100"/>
              <w:bottom w:type="dxa" w:w="70"/>
              <w:right w:type="dxa" w:w="100"/>
            </w:tcMar>
            <w:vAlign w:val="center"/>
          </w:tcPr>
          <w:p>
            <w:r>
              <w:rPr>
                <w:rFonts w:ascii="Calibri" w:cs="Calibri" w:eastAsia="Calibri" w:hAnsi="Calibri"/>
                <w:sz w:val="19"/>
                <w:szCs w:val="19"/>
              </w:rPr>
              <w:t xml:space="preserve">Update order lifecycle status</w:t>
            </w:r>
          </w:p>
        </w:tc>
        <w:tc>
          <w:tcPr>
            <w:tcW w:type="dxa" w:w="1900"/>
            <w:shd w:fill="F7F8FC" w:val="clear"/>
            <w:tcMar>
              <w:top w:type="dxa" w:w="70"/>
              <w:left w:type="dxa" w:w="100"/>
              <w:bottom w:type="dxa" w:w="70"/>
              <w:right w:type="dxa" w:w="100"/>
            </w:tcMar>
            <w:vAlign w:val="center"/>
          </w:tcPr>
          <w:p>
            <w:r>
              <w:rPr>
                <w:rFonts w:ascii="Calibri" w:cs="Calibri" w:eastAsia="Calibri" w:hAnsi="Calibri"/>
                <w:sz w:val="19"/>
                <w:szCs w:val="19"/>
              </w:rPr>
              <w:t xml:space="preserve">Scoped</w:t>
            </w:r>
          </w:p>
        </w:tc>
      </w:tr>
      <w:tr>
        <w:tc>
          <w:tcPr>
            <w:tcW w:type="dxa" w:w="1100"/>
            <w:shd w:fill="FFFFFF" w:val="clear"/>
            <w:tcMar>
              <w:top w:type="dxa" w:w="70"/>
              <w:left w:type="dxa" w:w="100"/>
              <w:bottom w:type="dxa" w:w="70"/>
              <w:right w:type="dxa" w:w="100"/>
            </w:tcMar>
            <w:vAlign w:val="center"/>
          </w:tcPr>
          <w:p>
            <w:r>
              <w:rPr>
                <w:rFonts w:ascii="Calibri" w:cs="Calibri" w:eastAsia="Calibri" w:hAnsi="Calibri"/>
                <w:sz w:val="19"/>
                <w:szCs w:val="19"/>
              </w:rPr>
              <w:t xml:space="preserve">GET</w:t>
            </w:r>
          </w:p>
        </w:tc>
        <w:tc>
          <w:tcPr>
            <w:tcW w:type="dxa" w:w="3100"/>
            <w:shd w:fill="FFFFFF" w:val="clear"/>
            <w:tcMar>
              <w:top w:type="dxa" w:w="70"/>
              <w:left w:type="dxa" w:w="100"/>
              <w:bottom w:type="dxa" w:w="70"/>
              <w:right w:type="dxa" w:w="100"/>
            </w:tcMar>
            <w:vAlign w:val="center"/>
          </w:tcPr>
          <w:p>
            <w:r>
              <w:rPr>
                <w:rFonts w:ascii="Calibri" w:cs="Calibri" w:eastAsia="Calibri" w:hAnsi="Calibri"/>
                <w:sz w:val="19"/>
                <w:szCs w:val="19"/>
              </w:rPr>
              <w:t xml:space="preserve">/inventory/stock</w:t>
            </w:r>
          </w:p>
        </w:tc>
        <w:tc>
          <w:tcPr>
            <w:tcW w:type="dxa" w:w="3980"/>
            <w:shd w:fill="FFFFFF" w:val="clear"/>
            <w:tcMar>
              <w:top w:type="dxa" w:w="70"/>
              <w:left w:type="dxa" w:w="100"/>
              <w:bottom w:type="dxa" w:w="70"/>
              <w:right w:type="dxa" w:w="100"/>
            </w:tcMar>
            <w:vAlign w:val="center"/>
          </w:tcPr>
          <w:p>
            <w:r>
              <w:rPr>
                <w:rFonts w:ascii="Calibri" w:cs="Calibri" w:eastAsia="Calibri" w:hAnsi="Calibri"/>
                <w:sz w:val="19"/>
                <w:szCs w:val="19"/>
              </w:rPr>
              <w:t xml:space="preserve">Stock levels by SKU/warehouse</w:t>
            </w:r>
          </w:p>
        </w:tc>
        <w:tc>
          <w:tcPr>
            <w:tcW w:type="dxa" w:w="1900"/>
            <w:shd w:fill="FFFFFF" w:val="clear"/>
            <w:tcMar>
              <w:top w:type="dxa" w:w="70"/>
              <w:left w:type="dxa" w:w="100"/>
              <w:bottom w:type="dxa" w:w="70"/>
              <w:right w:type="dxa" w:w="100"/>
            </w:tcMar>
            <w:vAlign w:val="center"/>
          </w:tcPr>
          <w:p>
            <w:r>
              <w:rPr>
                <w:rFonts w:ascii="Calibri" w:cs="Calibri" w:eastAsia="Calibri" w:hAnsi="Calibri"/>
                <w:sz w:val="19"/>
                <w:szCs w:val="19"/>
              </w:rPr>
              <w:t xml:space="preserve">Scoped</w:t>
            </w:r>
          </w:p>
        </w:tc>
      </w:tr>
      <w:tr>
        <w:tc>
          <w:tcPr>
            <w:tcW w:type="dxa" w:w="1100"/>
            <w:shd w:fill="F7F8FC" w:val="clear"/>
            <w:tcMar>
              <w:top w:type="dxa" w:w="70"/>
              <w:left w:type="dxa" w:w="100"/>
              <w:bottom w:type="dxa" w:w="70"/>
              <w:right w:type="dxa" w:w="100"/>
            </w:tcMar>
            <w:vAlign w:val="center"/>
          </w:tcPr>
          <w:p>
            <w:r>
              <w:rPr>
                <w:rFonts w:ascii="Calibri" w:cs="Calibri" w:eastAsia="Calibri" w:hAnsi="Calibri"/>
                <w:sz w:val="19"/>
                <w:szCs w:val="19"/>
              </w:rPr>
              <w:t xml:space="preserve">POST</w:t>
            </w:r>
          </w:p>
        </w:tc>
        <w:tc>
          <w:tcPr>
            <w:tcW w:type="dxa" w:w="3100"/>
            <w:shd w:fill="F7F8FC" w:val="clear"/>
            <w:tcMar>
              <w:top w:type="dxa" w:w="70"/>
              <w:left w:type="dxa" w:w="100"/>
              <w:bottom w:type="dxa" w:w="70"/>
              <w:right w:type="dxa" w:w="100"/>
            </w:tcMar>
            <w:vAlign w:val="center"/>
          </w:tcPr>
          <w:p>
            <w:r>
              <w:rPr>
                <w:rFonts w:ascii="Calibri" w:cs="Calibri" w:eastAsia="Calibri" w:hAnsi="Calibri"/>
                <w:sz w:val="19"/>
                <w:szCs w:val="19"/>
              </w:rPr>
              <w:t xml:space="preserve">/inventory/movements</w:t>
            </w:r>
          </w:p>
        </w:tc>
        <w:tc>
          <w:tcPr>
            <w:tcW w:type="dxa" w:w="3980"/>
            <w:shd w:fill="F7F8FC" w:val="clear"/>
            <w:tcMar>
              <w:top w:type="dxa" w:w="70"/>
              <w:left w:type="dxa" w:w="100"/>
              <w:bottom w:type="dxa" w:w="70"/>
              <w:right w:type="dxa" w:w="100"/>
            </w:tcMar>
            <w:vAlign w:val="center"/>
          </w:tcPr>
          <w:p>
            <w:r>
              <w:rPr>
                <w:rFonts w:ascii="Calibri" w:cs="Calibri" w:eastAsia="Calibri" w:hAnsi="Calibri"/>
                <w:sz w:val="19"/>
                <w:szCs w:val="19"/>
              </w:rPr>
              <w:t xml:space="preserve">Record inward/outward/adjustment</w:t>
            </w:r>
          </w:p>
        </w:tc>
        <w:tc>
          <w:tcPr>
            <w:tcW w:type="dxa" w:w="1900"/>
            <w:shd w:fill="F7F8FC" w:val="clear"/>
            <w:tcMar>
              <w:top w:type="dxa" w:w="70"/>
              <w:left w:type="dxa" w:w="100"/>
              <w:bottom w:type="dxa" w:w="70"/>
              <w:right w:type="dxa" w:w="100"/>
            </w:tcMar>
            <w:vAlign w:val="center"/>
          </w:tcPr>
          <w:p>
            <w:r>
              <w:rPr>
                <w:rFonts w:ascii="Calibri" w:cs="Calibri" w:eastAsia="Calibri" w:hAnsi="Calibri"/>
                <w:sz w:val="19"/>
                <w:szCs w:val="19"/>
              </w:rPr>
              <w:t xml:space="preserve">Sub-admin+</w:t>
            </w:r>
          </w:p>
        </w:tc>
      </w:tr>
      <w:tr>
        <w:tc>
          <w:tcPr>
            <w:tcW w:type="dxa" w:w="1100"/>
            <w:shd w:fill="FFFFFF" w:val="clear"/>
            <w:tcMar>
              <w:top w:type="dxa" w:w="70"/>
              <w:left w:type="dxa" w:w="100"/>
              <w:bottom w:type="dxa" w:w="70"/>
              <w:right w:type="dxa" w:w="100"/>
            </w:tcMar>
            <w:vAlign w:val="center"/>
          </w:tcPr>
          <w:p>
            <w:r>
              <w:rPr>
                <w:rFonts w:ascii="Calibri" w:cs="Calibri" w:eastAsia="Calibri" w:hAnsi="Calibri"/>
                <w:sz w:val="19"/>
                <w:szCs w:val="19"/>
              </w:rPr>
              <w:t xml:space="preserve">POST</w:t>
            </w:r>
          </w:p>
        </w:tc>
        <w:tc>
          <w:tcPr>
            <w:tcW w:type="dxa" w:w="3100"/>
            <w:shd w:fill="FFFFFF" w:val="clear"/>
            <w:tcMar>
              <w:top w:type="dxa" w:w="70"/>
              <w:left w:type="dxa" w:w="100"/>
              <w:bottom w:type="dxa" w:w="70"/>
              <w:right w:type="dxa" w:w="100"/>
            </w:tcMar>
            <w:vAlign w:val="center"/>
          </w:tcPr>
          <w:p>
            <w:r>
              <w:rPr>
                <w:rFonts w:ascii="Calibri" w:cs="Calibri" w:eastAsia="Calibri" w:hAnsi="Calibri"/>
                <w:sz w:val="19"/>
                <w:szCs w:val="19"/>
              </w:rPr>
              <w:t xml:space="preserve">/inventory/transfers</w:t>
            </w:r>
          </w:p>
        </w:tc>
        <w:tc>
          <w:tcPr>
            <w:tcW w:type="dxa" w:w="3980"/>
            <w:shd w:fill="FFFFFF" w:val="clear"/>
            <w:tcMar>
              <w:top w:type="dxa" w:w="70"/>
              <w:left w:type="dxa" w:w="100"/>
              <w:bottom w:type="dxa" w:w="70"/>
              <w:right w:type="dxa" w:w="100"/>
            </w:tcMar>
            <w:vAlign w:val="center"/>
          </w:tcPr>
          <w:p>
            <w:r>
              <w:rPr>
                <w:rFonts w:ascii="Calibri" w:cs="Calibri" w:eastAsia="Calibri" w:hAnsi="Calibri"/>
                <w:sz w:val="19"/>
                <w:szCs w:val="19"/>
              </w:rPr>
              <w:t xml:space="preserve">Warehouse-to-warehouse transfer</w:t>
            </w:r>
          </w:p>
        </w:tc>
        <w:tc>
          <w:tcPr>
            <w:tcW w:type="dxa" w:w="1900"/>
            <w:shd w:fill="FFFFFF" w:val="clear"/>
            <w:tcMar>
              <w:top w:type="dxa" w:w="70"/>
              <w:left w:type="dxa" w:w="100"/>
              <w:bottom w:type="dxa" w:w="70"/>
              <w:right w:type="dxa" w:w="100"/>
            </w:tcMar>
            <w:vAlign w:val="center"/>
          </w:tcPr>
          <w:p>
            <w:r>
              <w:rPr>
                <w:rFonts w:ascii="Calibri" w:cs="Calibri" w:eastAsia="Calibri" w:hAnsi="Calibri"/>
                <w:sz w:val="19"/>
                <w:szCs w:val="19"/>
              </w:rPr>
              <w:t xml:space="preserve">Sub-admin+</w:t>
            </w:r>
          </w:p>
        </w:tc>
      </w:tr>
      <w:tr>
        <w:tc>
          <w:tcPr>
            <w:tcW w:type="dxa" w:w="1100"/>
            <w:shd w:fill="F7F8FC" w:val="clear"/>
            <w:tcMar>
              <w:top w:type="dxa" w:w="70"/>
              <w:left w:type="dxa" w:w="100"/>
              <w:bottom w:type="dxa" w:w="70"/>
              <w:right w:type="dxa" w:w="100"/>
            </w:tcMar>
            <w:vAlign w:val="center"/>
          </w:tcPr>
          <w:p>
            <w:r>
              <w:rPr>
                <w:rFonts w:ascii="Calibri" w:cs="Calibri" w:eastAsia="Calibri" w:hAnsi="Calibri"/>
                <w:sz w:val="19"/>
                <w:szCs w:val="19"/>
              </w:rPr>
              <w:t xml:space="preserve">GET</w:t>
            </w:r>
          </w:p>
        </w:tc>
        <w:tc>
          <w:tcPr>
            <w:tcW w:type="dxa" w:w="3100"/>
            <w:shd w:fill="F7F8FC" w:val="clear"/>
            <w:tcMar>
              <w:top w:type="dxa" w:w="70"/>
              <w:left w:type="dxa" w:w="100"/>
              <w:bottom w:type="dxa" w:w="70"/>
              <w:right w:type="dxa" w:w="100"/>
            </w:tcMar>
            <w:vAlign w:val="center"/>
          </w:tcPr>
          <w:p>
            <w:r>
              <w:rPr>
                <w:rFonts w:ascii="Calibri" w:cs="Calibri" w:eastAsia="Calibri" w:hAnsi="Calibri"/>
                <w:sz w:val="19"/>
                <w:szCs w:val="19"/>
              </w:rPr>
              <w:t xml:space="preserve">/inventory/reorder-alerts</w:t>
            </w:r>
          </w:p>
        </w:tc>
        <w:tc>
          <w:tcPr>
            <w:tcW w:type="dxa" w:w="3980"/>
            <w:shd w:fill="F7F8FC" w:val="clear"/>
            <w:tcMar>
              <w:top w:type="dxa" w:w="70"/>
              <w:left w:type="dxa" w:w="100"/>
              <w:bottom w:type="dxa" w:w="70"/>
              <w:right w:type="dxa" w:w="100"/>
            </w:tcMar>
            <w:vAlign w:val="center"/>
          </w:tcPr>
          <w:p>
            <w:r>
              <w:rPr>
                <w:rFonts w:ascii="Calibri" w:cs="Calibri" w:eastAsia="Calibri" w:hAnsi="Calibri"/>
                <w:sz w:val="19"/>
                <w:szCs w:val="19"/>
              </w:rPr>
              <w:t xml:space="preserve">SKUs below reorder point</w:t>
            </w:r>
          </w:p>
        </w:tc>
        <w:tc>
          <w:tcPr>
            <w:tcW w:type="dxa" w:w="1900"/>
            <w:shd w:fill="F7F8FC" w:val="clear"/>
            <w:tcMar>
              <w:top w:type="dxa" w:w="70"/>
              <w:left w:type="dxa" w:w="100"/>
              <w:bottom w:type="dxa" w:w="70"/>
              <w:right w:type="dxa" w:w="100"/>
            </w:tcMar>
            <w:vAlign w:val="center"/>
          </w:tcPr>
          <w:p>
            <w:r>
              <w:rPr>
                <w:rFonts w:ascii="Calibri" w:cs="Calibri" w:eastAsia="Calibri" w:hAnsi="Calibri"/>
                <w:sz w:val="19"/>
                <w:szCs w:val="19"/>
              </w:rPr>
              <w:t xml:space="preserve">Admin+</w:t>
            </w:r>
          </w:p>
        </w:tc>
      </w:tr>
      <w:tr>
        <w:tc>
          <w:tcPr>
            <w:tcW w:type="dxa" w:w="1100"/>
            <w:shd w:fill="FFFFFF" w:val="clear"/>
            <w:tcMar>
              <w:top w:type="dxa" w:w="70"/>
              <w:left w:type="dxa" w:w="100"/>
              <w:bottom w:type="dxa" w:w="70"/>
              <w:right w:type="dxa" w:w="100"/>
            </w:tcMar>
            <w:vAlign w:val="center"/>
          </w:tcPr>
          <w:p>
            <w:r>
              <w:rPr>
                <w:rFonts w:ascii="Calibri" w:cs="Calibri" w:eastAsia="Calibri" w:hAnsi="Calibri"/>
                <w:sz w:val="19"/>
                <w:szCs w:val="19"/>
              </w:rPr>
              <w:t xml:space="preserve">POST</w:t>
            </w:r>
          </w:p>
        </w:tc>
        <w:tc>
          <w:tcPr>
            <w:tcW w:type="dxa" w:w="3100"/>
            <w:shd w:fill="FFFFFF" w:val="clear"/>
            <w:tcMar>
              <w:top w:type="dxa" w:w="70"/>
              <w:left w:type="dxa" w:w="100"/>
              <w:bottom w:type="dxa" w:w="70"/>
              <w:right w:type="dxa" w:w="100"/>
            </w:tcMar>
            <w:vAlign w:val="center"/>
          </w:tcPr>
          <w:p>
            <w:r>
              <w:rPr>
                <w:rFonts w:ascii="Calibri" w:cs="Calibri" w:eastAsia="Calibri" w:hAnsi="Calibri"/>
                <w:sz w:val="19"/>
                <w:szCs w:val="19"/>
              </w:rPr>
              <w:t xml:space="preserve">/shipments</w:t>
            </w:r>
          </w:p>
        </w:tc>
        <w:tc>
          <w:tcPr>
            <w:tcW w:type="dxa" w:w="3980"/>
            <w:shd w:fill="FFFFFF" w:val="clear"/>
            <w:tcMar>
              <w:top w:type="dxa" w:w="70"/>
              <w:left w:type="dxa" w:w="100"/>
              <w:bottom w:type="dxa" w:w="70"/>
              <w:right w:type="dxa" w:w="100"/>
            </w:tcMar>
            <w:vAlign w:val="center"/>
          </w:tcPr>
          <w:p>
            <w:r>
              <w:rPr>
                <w:rFonts w:ascii="Calibri" w:cs="Calibri" w:eastAsia="Calibri" w:hAnsi="Calibri"/>
                <w:sz w:val="19"/>
                <w:szCs w:val="19"/>
              </w:rPr>
              <w:t xml:space="preserve">Create shipment for order</w:t>
            </w:r>
          </w:p>
        </w:tc>
        <w:tc>
          <w:tcPr>
            <w:tcW w:type="dxa" w:w="1900"/>
            <w:shd w:fill="FFFFFF" w:val="clear"/>
            <w:tcMar>
              <w:top w:type="dxa" w:w="70"/>
              <w:left w:type="dxa" w:w="100"/>
              <w:bottom w:type="dxa" w:w="70"/>
              <w:right w:type="dxa" w:w="100"/>
            </w:tcMar>
            <w:vAlign w:val="center"/>
          </w:tcPr>
          <w:p>
            <w:r>
              <w:rPr>
                <w:rFonts w:ascii="Calibri" w:cs="Calibri" w:eastAsia="Calibri" w:hAnsi="Calibri"/>
                <w:sz w:val="19"/>
                <w:szCs w:val="19"/>
              </w:rPr>
              <w:t xml:space="preserve">Sub-admin+</w:t>
            </w:r>
          </w:p>
        </w:tc>
      </w:tr>
      <w:tr>
        <w:tc>
          <w:tcPr>
            <w:tcW w:type="dxa" w:w="1100"/>
            <w:shd w:fill="F7F8FC" w:val="clear"/>
            <w:tcMar>
              <w:top w:type="dxa" w:w="70"/>
              <w:left w:type="dxa" w:w="100"/>
              <w:bottom w:type="dxa" w:w="70"/>
              <w:right w:type="dxa" w:w="100"/>
            </w:tcMar>
            <w:vAlign w:val="center"/>
          </w:tcPr>
          <w:p>
            <w:r>
              <w:rPr>
                <w:rFonts w:ascii="Calibri" w:cs="Calibri" w:eastAsia="Calibri" w:hAnsi="Calibri"/>
                <w:sz w:val="19"/>
                <w:szCs w:val="19"/>
              </w:rPr>
              <w:t xml:space="preserve">PATCH</w:t>
            </w:r>
          </w:p>
        </w:tc>
        <w:tc>
          <w:tcPr>
            <w:tcW w:type="dxa" w:w="3100"/>
            <w:shd w:fill="F7F8FC" w:val="clear"/>
            <w:tcMar>
              <w:top w:type="dxa" w:w="70"/>
              <w:left w:type="dxa" w:w="100"/>
              <w:bottom w:type="dxa" w:w="70"/>
              <w:right w:type="dxa" w:w="100"/>
            </w:tcMar>
            <w:vAlign w:val="center"/>
          </w:tcPr>
          <w:p>
            <w:r>
              <w:rPr>
                <w:rFonts w:ascii="Calibri" w:cs="Calibri" w:eastAsia="Calibri" w:hAnsi="Calibri"/>
                <w:sz w:val="19"/>
                <w:szCs w:val="19"/>
              </w:rPr>
              <w:t xml:space="preserve">/shipments/{id}/status</w:t>
            </w:r>
          </w:p>
        </w:tc>
        <w:tc>
          <w:tcPr>
            <w:tcW w:type="dxa" w:w="3980"/>
            <w:shd w:fill="F7F8FC" w:val="clear"/>
            <w:tcMar>
              <w:top w:type="dxa" w:w="70"/>
              <w:left w:type="dxa" w:w="100"/>
              <w:bottom w:type="dxa" w:w="70"/>
              <w:right w:type="dxa" w:w="100"/>
            </w:tcMar>
            <w:vAlign w:val="center"/>
          </w:tcPr>
          <w:p>
            <w:r>
              <w:rPr>
                <w:rFonts w:ascii="Calibri" w:cs="Calibri" w:eastAsia="Calibri" w:hAnsi="Calibri"/>
                <w:sz w:val="19"/>
                <w:szCs w:val="19"/>
              </w:rPr>
              <w:t xml:space="preserve">Update dispatch/delivery status</w:t>
            </w:r>
          </w:p>
        </w:tc>
        <w:tc>
          <w:tcPr>
            <w:tcW w:type="dxa" w:w="1900"/>
            <w:shd w:fill="F7F8FC" w:val="clear"/>
            <w:tcMar>
              <w:top w:type="dxa" w:w="70"/>
              <w:left w:type="dxa" w:w="100"/>
              <w:bottom w:type="dxa" w:w="70"/>
              <w:right w:type="dxa" w:w="100"/>
            </w:tcMar>
            <w:vAlign w:val="center"/>
          </w:tcPr>
          <w:p>
            <w:r>
              <w:rPr>
                <w:rFonts w:ascii="Calibri" w:cs="Calibri" w:eastAsia="Calibri" w:hAnsi="Calibri"/>
                <w:sz w:val="19"/>
                <w:szCs w:val="19"/>
              </w:rPr>
              <w:t xml:space="preserve">Sub-admin+</w:t>
            </w:r>
          </w:p>
        </w:tc>
      </w:tr>
      <w:tr>
        <w:tc>
          <w:tcPr>
            <w:tcW w:type="dxa" w:w="1100"/>
            <w:shd w:fill="FFFFFF" w:val="clear"/>
            <w:tcMar>
              <w:top w:type="dxa" w:w="70"/>
              <w:left w:type="dxa" w:w="100"/>
              <w:bottom w:type="dxa" w:w="70"/>
              <w:right w:type="dxa" w:w="100"/>
            </w:tcMar>
            <w:vAlign w:val="center"/>
          </w:tcPr>
          <w:p>
            <w:r>
              <w:rPr>
                <w:rFonts w:ascii="Calibri" w:cs="Calibri" w:eastAsia="Calibri" w:hAnsi="Calibri"/>
                <w:sz w:val="19"/>
                <w:szCs w:val="19"/>
              </w:rPr>
              <w:t xml:space="preserve">POST</w:t>
            </w:r>
          </w:p>
        </w:tc>
        <w:tc>
          <w:tcPr>
            <w:tcW w:type="dxa" w:w="3100"/>
            <w:shd w:fill="FFFFFF" w:val="clear"/>
            <w:tcMar>
              <w:top w:type="dxa" w:w="70"/>
              <w:left w:type="dxa" w:w="100"/>
              <w:bottom w:type="dxa" w:w="70"/>
              <w:right w:type="dxa" w:w="100"/>
            </w:tcMar>
            <w:vAlign w:val="center"/>
          </w:tcPr>
          <w:p>
            <w:r>
              <w:rPr>
                <w:rFonts w:ascii="Calibri" w:cs="Calibri" w:eastAsia="Calibri" w:hAnsi="Calibri"/>
                <w:sz w:val="19"/>
                <w:szCs w:val="19"/>
              </w:rPr>
              <w:t xml:space="preserve">/webhooks/whatsapp</w:t>
            </w:r>
          </w:p>
        </w:tc>
        <w:tc>
          <w:tcPr>
            <w:tcW w:type="dxa" w:w="3980"/>
            <w:shd w:fill="FFFFFF" w:val="clear"/>
            <w:tcMar>
              <w:top w:type="dxa" w:w="70"/>
              <w:left w:type="dxa" w:w="100"/>
              <w:bottom w:type="dxa" w:w="70"/>
              <w:right w:type="dxa" w:w="100"/>
            </w:tcMar>
            <w:vAlign w:val="center"/>
          </w:tcPr>
          <w:p>
            <w:r>
              <w:rPr>
                <w:rFonts w:ascii="Calibri" w:cs="Calibri" w:eastAsia="Calibri" w:hAnsi="Calibri"/>
                <w:sz w:val="19"/>
                <w:szCs w:val="19"/>
              </w:rPr>
              <w:t xml:space="preserve">Inbound WhatsApp message/status</w:t>
            </w:r>
          </w:p>
        </w:tc>
        <w:tc>
          <w:tcPr>
            <w:tcW w:type="dxa" w:w="1900"/>
            <w:shd w:fill="FFFFFF" w:val="clear"/>
            <w:tcMar>
              <w:top w:type="dxa" w:w="70"/>
              <w:left w:type="dxa" w:w="100"/>
              <w:bottom w:type="dxa" w:w="70"/>
              <w:right w:type="dxa" w:w="100"/>
            </w:tcMar>
            <w:vAlign w:val="center"/>
          </w:tcPr>
          <w:p>
            <w:r>
              <w:rPr>
                <w:rFonts w:ascii="Calibri" w:cs="Calibri" w:eastAsia="Calibri" w:hAnsi="Calibri"/>
                <w:sz w:val="19"/>
                <w:szCs w:val="19"/>
              </w:rPr>
              <w:t xml:space="preserve">System (signed)</w:t>
            </w:r>
          </w:p>
        </w:tc>
      </w:tr>
      <w:tr>
        <w:tc>
          <w:tcPr>
            <w:tcW w:type="dxa" w:w="1100"/>
            <w:shd w:fill="F7F8FC" w:val="clear"/>
            <w:tcMar>
              <w:top w:type="dxa" w:w="70"/>
              <w:left w:type="dxa" w:w="100"/>
              <w:bottom w:type="dxa" w:w="70"/>
              <w:right w:type="dxa" w:w="100"/>
            </w:tcMar>
            <w:vAlign w:val="center"/>
          </w:tcPr>
          <w:p>
            <w:r>
              <w:rPr>
                <w:rFonts w:ascii="Calibri" w:cs="Calibri" w:eastAsia="Calibri" w:hAnsi="Calibri"/>
                <w:sz w:val="19"/>
                <w:szCs w:val="19"/>
              </w:rPr>
              <w:t xml:space="preserve">POST</w:t>
            </w:r>
          </w:p>
        </w:tc>
        <w:tc>
          <w:tcPr>
            <w:tcW w:type="dxa" w:w="3100"/>
            <w:shd w:fill="F7F8FC" w:val="clear"/>
            <w:tcMar>
              <w:top w:type="dxa" w:w="70"/>
              <w:left w:type="dxa" w:w="100"/>
              <w:bottom w:type="dxa" w:w="70"/>
              <w:right w:type="dxa" w:w="100"/>
            </w:tcMar>
            <w:vAlign w:val="center"/>
          </w:tcPr>
          <w:p>
            <w:r>
              <w:rPr>
                <w:rFonts w:ascii="Calibri" w:cs="Calibri" w:eastAsia="Calibri" w:hAnsi="Calibri"/>
                <w:sz w:val="19"/>
                <w:szCs w:val="19"/>
              </w:rPr>
              <w:t xml:space="preserve">/automation-rules</w:t>
            </w:r>
          </w:p>
        </w:tc>
        <w:tc>
          <w:tcPr>
            <w:tcW w:type="dxa" w:w="3980"/>
            <w:shd w:fill="F7F8FC" w:val="clear"/>
            <w:tcMar>
              <w:top w:type="dxa" w:w="70"/>
              <w:left w:type="dxa" w:w="100"/>
              <w:bottom w:type="dxa" w:w="70"/>
              <w:right w:type="dxa" w:w="100"/>
            </w:tcMar>
            <w:vAlign w:val="center"/>
          </w:tcPr>
          <w:p>
            <w:r>
              <w:rPr>
                <w:rFonts w:ascii="Calibri" w:cs="Calibri" w:eastAsia="Calibri" w:hAnsi="Calibri"/>
                <w:sz w:val="19"/>
                <w:szCs w:val="19"/>
              </w:rPr>
              <w:t xml:space="preserve">Create/edit rule</w:t>
            </w:r>
          </w:p>
        </w:tc>
        <w:tc>
          <w:tcPr>
            <w:tcW w:type="dxa" w:w="1900"/>
            <w:shd w:fill="F7F8FC" w:val="clear"/>
            <w:tcMar>
              <w:top w:type="dxa" w:w="70"/>
              <w:left w:type="dxa" w:w="100"/>
              <w:bottom w:type="dxa" w:w="70"/>
              <w:right w:type="dxa" w:w="100"/>
            </w:tcMar>
            <w:vAlign w:val="center"/>
          </w:tcPr>
          <w:p>
            <w:r>
              <w:rPr>
                <w:rFonts w:ascii="Calibri" w:cs="Calibri" w:eastAsia="Calibri" w:hAnsi="Calibri"/>
                <w:sz w:val="19"/>
                <w:szCs w:val="19"/>
              </w:rPr>
              <w:t xml:space="preserve">Admin+</w:t>
            </w:r>
          </w:p>
        </w:tc>
      </w:tr>
      <w:tr>
        <w:tc>
          <w:tcPr>
            <w:tcW w:type="dxa" w:w="1100"/>
            <w:shd w:fill="FFFFFF" w:val="clear"/>
            <w:tcMar>
              <w:top w:type="dxa" w:w="70"/>
              <w:left w:type="dxa" w:w="100"/>
              <w:bottom w:type="dxa" w:w="70"/>
              <w:right w:type="dxa" w:w="100"/>
            </w:tcMar>
            <w:vAlign w:val="center"/>
          </w:tcPr>
          <w:p>
            <w:r>
              <w:rPr>
                <w:rFonts w:ascii="Calibri" w:cs="Calibri" w:eastAsia="Calibri" w:hAnsi="Calibri"/>
                <w:sz w:val="19"/>
                <w:szCs w:val="19"/>
              </w:rPr>
              <w:t xml:space="preserve">GET</w:t>
            </w:r>
          </w:p>
        </w:tc>
        <w:tc>
          <w:tcPr>
            <w:tcW w:type="dxa" w:w="3100"/>
            <w:shd w:fill="FFFFFF" w:val="clear"/>
            <w:tcMar>
              <w:top w:type="dxa" w:w="70"/>
              <w:left w:type="dxa" w:w="100"/>
              <w:bottom w:type="dxa" w:w="70"/>
              <w:right w:type="dxa" w:w="100"/>
            </w:tcMar>
            <w:vAlign w:val="center"/>
          </w:tcPr>
          <w:p>
            <w:r>
              <w:rPr>
                <w:rFonts w:ascii="Calibri" w:cs="Calibri" w:eastAsia="Calibri" w:hAnsi="Calibri"/>
                <w:sz w:val="19"/>
                <w:szCs w:val="19"/>
              </w:rPr>
              <w:t xml:space="preserve">/reports/lead-conversion</w:t>
            </w:r>
          </w:p>
        </w:tc>
        <w:tc>
          <w:tcPr>
            <w:tcW w:type="dxa" w:w="3980"/>
            <w:shd w:fill="FFFFFF" w:val="clear"/>
            <w:tcMar>
              <w:top w:type="dxa" w:w="70"/>
              <w:left w:type="dxa" w:w="100"/>
              <w:bottom w:type="dxa" w:w="70"/>
              <w:right w:type="dxa" w:w="100"/>
            </w:tcMar>
            <w:vAlign w:val="center"/>
          </w:tcPr>
          <w:p>
            <w:r>
              <w:rPr>
                <w:rFonts w:ascii="Calibri" w:cs="Calibri" w:eastAsia="Calibri" w:hAnsi="Calibri"/>
                <w:sz w:val="19"/>
                <w:szCs w:val="19"/>
              </w:rPr>
              <w:t xml:space="preserve">Funnel metrics</w:t>
            </w:r>
          </w:p>
        </w:tc>
        <w:tc>
          <w:tcPr>
            <w:tcW w:type="dxa" w:w="1900"/>
            <w:shd w:fill="FFFFFF" w:val="clear"/>
            <w:tcMar>
              <w:top w:type="dxa" w:w="70"/>
              <w:left w:type="dxa" w:w="100"/>
              <w:bottom w:type="dxa" w:w="70"/>
              <w:right w:type="dxa" w:w="100"/>
            </w:tcMar>
            <w:vAlign w:val="center"/>
          </w:tcPr>
          <w:p>
            <w:r>
              <w:rPr>
                <w:rFonts w:ascii="Calibri" w:cs="Calibri" w:eastAsia="Calibri" w:hAnsi="Calibri"/>
                <w:sz w:val="19"/>
                <w:szCs w:val="19"/>
              </w:rPr>
              <w:t xml:space="preserve">Scoped</w:t>
            </w:r>
          </w:p>
        </w:tc>
      </w:tr>
      <w:tr>
        <w:tc>
          <w:tcPr>
            <w:tcW w:type="dxa" w:w="1100"/>
            <w:shd w:fill="F7F8FC" w:val="clear"/>
            <w:tcMar>
              <w:top w:type="dxa" w:w="70"/>
              <w:left w:type="dxa" w:w="100"/>
              <w:bottom w:type="dxa" w:w="70"/>
              <w:right w:type="dxa" w:w="100"/>
            </w:tcMar>
            <w:vAlign w:val="center"/>
          </w:tcPr>
          <w:p>
            <w:r>
              <w:rPr>
                <w:rFonts w:ascii="Calibri" w:cs="Calibri" w:eastAsia="Calibri" w:hAnsi="Calibri"/>
                <w:sz w:val="19"/>
                <w:szCs w:val="19"/>
              </w:rPr>
              <w:t xml:space="preserve">GET</w:t>
            </w:r>
          </w:p>
        </w:tc>
        <w:tc>
          <w:tcPr>
            <w:tcW w:type="dxa" w:w="3100"/>
            <w:shd w:fill="F7F8FC" w:val="clear"/>
            <w:tcMar>
              <w:top w:type="dxa" w:w="70"/>
              <w:left w:type="dxa" w:w="100"/>
              <w:bottom w:type="dxa" w:w="70"/>
              <w:right w:type="dxa" w:w="100"/>
            </w:tcMar>
            <w:vAlign w:val="center"/>
          </w:tcPr>
          <w:p>
            <w:r>
              <w:rPr>
                <w:rFonts w:ascii="Calibri" w:cs="Calibri" w:eastAsia="Calibri" w:hAnsi="Calibri"/>
                <w:sz w:val="19"/>
                <w:szCs w:val="19"/>
              </w:rPr>
              <w:t xml:space="preserve">/reports/stock-aging</w:t>
            </w:r>
          </w:p>
        </w:tc>
        <w:tc>
          <w:tcPr>
            <w:tcW w:type="dxa" w:w="3980"/>
            <w:shd w:fill="F7F8FC" w:val="clear"/>
            <w:tcMar>
              <w:top w:type="dxa" w:w="70"/>
              <w:left w:type="dxa" w:w="100"/>
              <w:bottom w:type="dxa" w:w="70"/>
              <w:right w:type="dxa" w:w="100"/>
            </w:tcMar>
            <w:vAlign w:val="center"/>
          </w:tcPr>
          <w:p>
            <w:r>
              <w:rPr>
                <w:rFonts w:ascii="Calibri" w:cs="Calibri" w:eastAsia="Calibri" w:hAnsi="Calibri"/>
                <w:sz w:val="19"/>
                <w:szCs w:val="19"/>
              </w:rPr>
              <w:t xml:space="preserve">Aging inventory report</w:t>
            </w:r>
          </w:p>
        </w:tc>
        <w:tc>
          <w:tcPr>
            <w:tcW w:type="dxa" w:w="1900"/>
            <w:shd w:fill="F7F8FC" w:val="clear"/>
            <w:tcMar>
              <w:top w:type="dxa" w:w="70"/>
              <w:left w:type="dxa" w:w="100"/>
              <w:bottom w:type="dxa" w:w="70"/>
              <w:right w:type="dxa" w:w="100"/>
            </w:tcMar>
            <w:vAlign w:val="center"/>
          </w:tcPr>
          <w:p>
            <w:r>
              <w:rPr>
                <w:rFonts w:ascii="Calibri" w:cs="Calibri" w:eastAsia="Calibri" w:hAnsi="Calibri"/>
                <w:sz w:val="19"/>
                <w:szCs w:val="19"/>
              </w:rPr>
              <w:t xml:space="preserve">Admin+</w:t>
            </w:r>
          </w:p>
        </w:tc>
      </w:tr>
      <w:tr>
        <w:tc>
          <w:tcPr>
            <w:tcW w:type="dxa" w:w="1100"/>
            <w:shd w:fill="FFFFFF" w:val="clear"/>
            <w:tcMar>
              <w:top w:type="dxa" w:w="70"/>
              <w:left w:type="dxa" w:w="100"/>
              <w:bottom w:type="dxa" w:w="70"/>
              <w:right w:type="dxa" w:w="100"/>
            </w:tcMar>
            <w:vAlign w:val="center"/>
          </w:tcPr>
          <w:p>
            <w:r>
              <w:rPr>
                <w:rFonts w:ascii="Calibri" w:cs="Calibri" w:eastAsia="Calibri" w:hAnsi="Calibri"/>
                <w:sz w:val="19"/>
                <w:szCs w:val="19"/>
              </w:rPr>
              <w:t xml:space="preserve">GET</w:t>
            </w:r>
          </w:p>
        </w:tc>
        <w:tc>
          <w:tcPr>
            <w:tcW w:type="dxa" w:w="3100"/>
            <w:shd w:fill="FFFFFF" w:val="clear"/>
            <w:tcMar>
              <w:top w:type="dxa" w:w="70"/>
              <w:left w:type="dxa" w:w="100"/>
              <w:bottom w:type="dxa" w:w="70"/>
              <w:right w:type="dxa" w:w="100"/>
            </w:tcMar>
            <w:vAlign w:val="center"/>
          </w:tcPr>
          <w:p>
            <w:r>
              <w:rPr>
                <w:rFonts w:ascii="Calibri" w:cs="Calibri" w:eastAsia="Calibri" w:hAnsi="Calibri"/>
                <w:sz w:val="19"/>
                <w:szCs w:val="19"/>
              </w:rPr>
              <w:t xml:space="preserve">/audit-logs</w:t>
            </w:r>
          </w:p>
        </w:tc>
        <w:tc>
          <w:tcPr>
            <w:tcW w:type="dxa" w:w="3980"/>
            <w:shd w:fill="FFFFFF" w:val="clear"/>
            <w:tcMar>
              <w:top w:type="dxa" w:w="70"/>
              <w:left w:type="dxa" w:w="100"/>
              <w:bottom w:type="dxa" w:w="70"/>
              <w:right w:type="dxa" w:w="100"/>
            </w:tcMar>
            <w:vAlign w:val="center"/>
          </w:tcPr>
          <w:p>
            <w:r>
              <w:rPr>
                <w:rFonts w:ascii="Calibri" w:cs="Calibri" w:eastAsia="Calibri" w:hAnsi="Calibri"/>
                <w:sz w:val="19"/>
                <w:szCs w:val="19"/>
              </w:rPr>
              <w:t xml:space="preserve">Audit trail</w:t>
            </w:r>
          </w:p>
        </w:tc>
        <w:tc>
          <w:tcPr>
            <w:tcW w:type="dxa" w:w="1900"/>
            <w:shd w:fill="FFFFFF" w:val="clear"/>
            <w:tcMar>
              <w:top w:type="dxa" w:w="70"/>
              <w:left w:type="dxa" w:w="100"/>
              <w:bottom w:type="dxa" w:w="70"/>
              <w:right w:type="dxa" w:w="100"/>
            </w:tcMar>
            <w:vAlign w:val="center"/>
          </w:tcPr>
          <w:p>
            <w:r>
              <w:rPr>
                <w:rFonts w:ascii="Calibri" w:cs="Calibri" w:eastAsia="Calibri" w:hAnsi="Calibri"/>
                <w:sz w:val="19"/>
                <w:szCs w:val="19"/>
              </w:rPr>
              <w:t xml:space="preserve">Super-admin/Admin</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Pattern notes: idempotency keys on all POST writes triggered by webhooks (IndiaMART/WhatsApp can redeliver); optimistic locking (version column) on ORDER/STOCK_ITEM to prevent race conditions on concurrent stock reservation.</w:t>
      </w:r>
    </w:p>
    <w:p>
      <w:r>
        <w:br w:type="page"/>
      </w:r>
    </w:p>
    <w:p>
      <w:pPr>
        <w:pStyle w:val="Heading1"/>
        <w:spacing w:after="200" w:before="400"/>
      </w:pPr>
      <w:r>
        <w:t xml:space="preserve">8. Inventory &amp; Warehouse Management</w:t>
      </w:r>
    </w:p>
    <w:p>
      <w:pPr>
        <w:pStyle w:val="ListParagraph"/>
        <w:numPr>
          <w:ilvl w:val="0"/>
          <w:numId w:val="1"/>
        </w:numPr>
        <w:spacing w:after="90"/>
      </w:pPr>
      <w:r>
        <w:t xml:space="preserve">Warehouse → Bin/Location hierarchy: Warehouse (e.g. "Bengaluru Main") → Zone → Rack → Bin (e.g. BLR-A-03-B12), so any SKU can be located physically in seconds — important for small electronic components where visual search is impractical.</w:t>
      </w:r>
    </w:p>
    <w:p>
      <w:pPr>
        <w:pStyle w:val="ListParagraph"/>
        <w:numPr>
          <w:ilvl w:val="0"/>
          <w:numId w:val="1"/>
        </w:numPr>
        <w:spacing w:after="90"/>
      </w:pPr>
      <w:r>
        <w:t xml:space="preserve">Supplier Company registry: every supplier you buy components from is a record (name, contact, lead time, preferred SKUs). The warehouse dashboard shows a live "Active Suppliers" count, and each SKU can show which supplier(s) it's sourced from and their price/lead-time history — useful when deciding who to reorder from.</w:t>
      </w:r>
    </w:p>
    <w:p>
      <w:pPr>
        <w:pStyle w:val="ListParagraph"/>
        <w:numPr>
          <w:ilvl w:val="0"/>
          <w:numId w:val="1"/>
        </w:numPr>
        <w:spacing w:after="90"/>
      </w:pPr>
      <w:r>
        <w:t xml:space="preserve">Reorder logic: per-SKU reorder_point and reorder_qty, computed alerts run nightly; the alert links directly to the SKU's preferred Supplier Company record so the admin doesn't have to search for who to call. Optionally auto-generate a draft Purchase Order for admin approval rather than fully automated purchasing.</w:t>
      </w:r>
    </w:p>
    <w:p>
      <w:pPr>
        <w:pStyle w:val="ListParagraph"/>
        <w:numPr>
          <w:ilvl w:val="0"/>
          <w:numId w:val="1"/>
        </w:numPr>
        <w:spacing w:after="90"/>
      </w:pPr>
      <w:r>
        <w:t xml:space="preserve">Batch/Lot &amp; date-code tracking: every inward movement recorded against a batch_no and the supplier it came from; outward movements default to FIFO by batch, overridable manually — critical for components with limited shelf life or where customers require date-code traceability for RMA.</w:t>
      </w:r>
    </w:p>
    <w:p>
      <w:pPr>
        <w:pStyle w:val="ListParagraph"/>
        <w:numPr>
          <w:ilvl w:val="0"/>
          <w:numId w:val="1"/>
        </w:numPr>
        <w:spacing w:after="90"/>
      </w:pPr>
      <w:r>
        <w:t xml:space="preserve">Stock reservation: confirming an order reserves stock (quantity_reserved) without decrementing quantity_on_hand until actual pick/pack — prevents overselling while keeping visibility of "available to promise" = on_hand - reserved.</w:t>
      </w:r>
    </w:p>
    <w:p>
      <w:pPr>
        <w:pStyle w:val="ListParagraph"/>
        <w:numPr>
          <w:ilvl w:val="0"/>
          <w:numId w:val="1"/>
        </w:numPr>
        <w:spacing w:after="90"/>
      </w:pPr>
      <w:r>
        <w:t xml:space="preserve">Transfer workflow: inter-warehouse transfer creates paired STOCK_MOVEMENT records (outward at source, inward at destination) with an in-transit intermediate state.</w:t>
      </w:r>
    </w:p>
    <w:p>
      <w:pPr>
        <w:pStyle w:val="ListParagraph"/>
        <w:numPr>
          <w:ilvl w:val="0"/>
          <w:numId w:val="1"/>
        </w:numPr>
        <w:spacing w:after="90"/>
      </w:pPr>
      <w:r>
        <w:t xml:space="preserve">Cycle counts: scheduled/manual stock-count sessions that reconcile system quantity vs physical count, logging variance as an adjustment movement with mandatory reason code.</w:t>
      </w:r>
    </w:p>
    <w:p>
      <w:r>
        <w:br w:type="page"/>
      </w:r>
    </w:p>
    <w:p>
      <w:pPr>
        <w:pStyle w:val="Heading1"/>
        <w:spacing w:after="200" w:before="400"/>
      </w:pPr>
      <w:r>
        <w:t xml:space="preserve">9. UI/UX &amp; Visual Design System</w:t>
      </w:r>
    </w:p>
    <w:p>
      <w:pPr>
        <w:pStyle w:val="Heading2"/>
        <w:spacing w:after="150" w:before="300"/>
      </w:pPr>
      <w:r>
        <w:t xml:space="preserve">9.1 Design Direction</w:t>
      </w:r>
    </w:p>
    <w:p>
      <w:pPr>
        <w:spacing w:after="160"/>
      </w:pPr>
      <w:r>
        <w:rPr>
          <w:rFonts w:ascii="Calibri" w:cs="Calibri" w:eastAsia="Calibri" w:hAnsi="Calibri"/>
          <w:sz w:val="22"/>
          <w:szCs w:val="22"/>
        </w:rPr>
        <w:t xml:space="preserve">A vibrant, high-contrast, motion-forward dashboard suited to a fast-moving sales+ops floor — confident color-blocking per module (not muted enterprise gray), large legible numbers, and micro-animations that make status changes feel alive without being distracting.</w:t>
      </w:r>
    </w:p>
    <w:p>
      <w:pPr>
        <w:pStyle w:val="Heading2"/>
        <w:spacing w:after="150" w:before="300"/>
      </w:pPr>
      <w:r>
        <w:t xml:space="preserve">9.2 Color System (module-coded)</w:t>
      </w:r>
    </w:p>
    <w:tbl>
      <w:tblPr>
        <w:tblW w:type="dxa" w:w="10000"/>
        <w:tblBorders>
          <w:top w:val="single" w:color="D0D3DE" w:sz="2"/>
          <w:left w:val="single" w:color="D0D3DE" w:sz="2"/>
          <w:bottom w:val="single" w:color="D0D3DE" w:sz="2"/>
          <w:right w:val="single" w:color="D0D3DE" w:sz="2"/>
          <w:insideH w:val="single" w:color="D0D3DE" w:sz="2"/>
          <w:insideV w:val="single" w:color="D0D3DE" w:sz="2"/>
        </w:tblBorders>
      </w:tblPr>
      <w:tblGrid>
        <w:gridCol w:w="2400"/>
        <w:gridCol w:w="2400"/>
        <w:gridCol w:w="2200"/>
        <w:gridCol w:w="3000"/>
      </w:tblGrid>
      <w:tr>
        <w:trPr>
          <w:tblHeader/>
        </w:trPr>
        <w:tc>
          <w:tcPr>
            <w:tcW w:type="dxa" w:w="24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Module</w:t>
            </w:r>
          </w:p>
        </w:tc>
        <w:tc>
          <w:tcPr>
            <w:tcW w:type="dxa" w:w="24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Primary</w:t>
            </w:r>
          </w:p>
        </w:tc>
        <w:tc>
          <w:tcPr>
            <w:tcW w:type="dxa" w:w="22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Accent</w:t>
            </w:r>
          </w:p>
        </w:tc>
        <w:tc>
          <w:tcPr>
            <w:tcW w:type="dxa" w:w="30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Use</w:t>
            </w:r>
          </w:p>
        </w:tc>
      </w:tr>
      <w:tr>
        <w:tc>
          <w:tcPr>
            <w:tcW w:type="dxa" w:w="2400"/>
            <w:shd w:fill="FFFFFF" w:val="clear"/>
            <w:tcMar>
              <w:top w:type="dxa" w:w="70"/>
              <w:left w:type="dxa" w:w="100"/>
              <w:bottom w:type="dxa" w:w="70"/>
              <w:right w:type="dxa" w:w="100"/>
            </w:tcMar>
            <w:vAlign w:val="center"/>
          </w:tcPr>
          <w:p>
            <w:r>
              <w:rPr>
                <w:rFonts w:ascii="Calibri" w:cs="Calibri" w:eastAsia="Calibri" w:hAnsi="Calibri"/>
                <w:sz w:val="19"/>
                <w:szCs w:val="19"/>
              </w:rPr>
              <w:t xml:space="preserve">Leads / Pipeline</w:t>
            </w:r>
          </w:p>
        </w:tc>
        <w:tc>
          <w:tcPr>
            <w:tcW w:type="dxa" w:w="2400"/>
            <w:shd w:fill="FFFFFF" w:val="clear"/>
            <w:tcMar>
              <w:top w:type="dxa" w:w="70"/>
              <w:left w:type="dxa" w:w="100"/>
              <w:bottom w:type="dxa" w:w="70"/>
              <w:right w:type="dxa" w:w="100"/>
            </w:tcMar>
            <w:vAlign w:val="center"/>
          </w:tcPr>
          <w:p>
            <w:r>
              <w:rPr>
                <w:rFonts w:ascii="Calibri" w:cs="Calibri" w:eastAsia="Calibri" w:hAnsi="Calibri"/>
                <w:sz w:val="19"/>
                <w:szCs w:val="19"/>
              </w:rPr>
              <w:t xml:space="preserve">Electric Blue #2E5EFF</w:t>
            </w:r>
          </w:p>
        </w:tc>
        <w:tc>
          <w:tcPr>
            <w:tcW w:type="dxa" w:w="2200"/>
            <w:shd w:fill="FFFFFF" w:val="clear"/>
            <w:tcMar>
              <w:top w:type="dxa" w:w="70"/>
              <w:left w:type="dxa" w:w="100"/>
              <w:bottom w:type="dxa" w:w="70"/>
              <w:right w:type="dxa" w:w="100"/>
            </w:tcMar>
            <w:vAlign w:val="center"/>
          </w:tcPr>
          <w:p>
            <w:r>
              <w:rPr>
                <w:rFonts w:ascii="Calibri" w:cs="Calibri" w:eastAsia="Calibri" w:hAnsi="Calibri"/>
                <w:sz w:val="19"/>
                <w:szCs w:val="19"/>
              </w:rPr>
              <w:t xml:space="preserve">Sky #8FB8FF</w:t>
            </w:r>
          </w:p>
        </w:tc>
        <w:tc>
          <w:tcPr>
            <w:tcW w:type="dxa" w:w="3000"/>
            <w:shd w:fill="FFFFFF" w:val="clear"/>
            <w:tcMar>
              <w:top w:type="dxa" w:w="70"/>
              <w:left w:type="dxa" w:w="100"/>
              <w:bottom w:type="dxa" w:w="70"/>
              <w:right w:type="dxa" w:w="100"/>
            </w:tcMar>
            <w:vAlign w:val="center"/>
          </w:tcPr>
          <w:p>
            <w:r>
              <w:rPr>
                <w:rFonts w:ascii="Calibri" w:cs="Calibri" w:eastAsia="Calibri" w:hAnsi="Calibri"/>
                <w:sz w:val="19"/>
                <w:szCs w:val="19"/>
              </w:rPr>
              <w:t xml:space="preserve">Lead cards, funnel stages</w:t>
            </w:r>
          </w:p>
        </w:tc>
      </w:tr>
      <w:tr>
        <w:tc>
          <w:tcPr>
            <w:tcW w:type="dxa" w:w="2400"/>
            <w:shd w:fill="F7F8FC" w:val="clear"/>
            <w:tcMar>
              <w:top w:type="dxa" w:w="70"/>
              <w:left w:type="dxa" w:w="100"/>
              <w:bottom w:type="dxa" w:w="70"/>
              <w:right w:type="dxa" w:w="100"/>
            </w:tcMar>
            <w:vAlign w:val="center"/>
          </w:tcPr>
          <w:p>
            <w:r>
              <w:rPr>
                <w:rFonts w:ascii="Calibri" w:cs="Calibri" w:eastAsia="Calibri" w:hAnsi="Calibri"/>
                <w:sz w:val="19"/>
                <w:szCs w:val="19"/>
              </w:rPr>
              <w:t xml:space="preserve">WhatsApp Leads</w:t>
            </w:r>
          </w:p>
        </w:tc>
        <w:tc>
          <w:tcPr>
            <w:tcW w:type="dxa" w:w="2400"/>
            <w:shd w:fill="F7F8FC" w:val="clear"/>
            <w:tcMar>
              <w:top w:type="dxa" w:w="70"/>
              <w:left w:type="dxa" w:w="100"/>
              <w:bottom w:type="dxa" w:w="70"/>
              <w:right w:type="dxa" w:w="100"/>
            </w:tcMar>
            <w:vAlign w:val="center"/>
          </w:tcPr>
          <w:p>
            <w:r>
              <w:rPr>
                <w:rFonts w:ascii="Calibri" w:cs="Calibri" w:eastAsia="Calibri" w:hAnsi="Calibri"/>
                <w:sz w:val="19"/>
                <w:szCs w:val="19"/>
              </w:rPr>
              <w:t xml:space="preserve">WhatsApp Green #25D366</w:t>
            </w:r>
          </w:p>
        </w:tc>
        <w:tc>
          <w:tcPr>
            <w:tcW w:type="dxa" w:w="2200"/>
            <w:shd w:fill="F7F8FC" w:val="clear"/>
            <w:tcMar>
              <w:top w:type="dxa" w:w="70"/>
              <w:left w:type="dxa" w:w="100"/>
              <w:bottom w:type="dxa" w:w="70"/>
              <w:right w:type="dxa" w:w="100"/>
            </w:tcMar>
            <w:vAlign w:val="center"/>
          </w:tcPr>
          <w:p>
            <w:r>
              <w:rPr>
                <w:rFonts w:ascii="Calibri" w:cs="Calibri" w:eastAsia="Calibri" w:hAnsi="Calibri"/>
                <w:sz w:val="19"/>
                <w:szCs w:val="19"/>
              </w:rPr>
              <w:t xml:space="preserve">Mint #B9F5D0</w:t>
            </w:r>
          </w:p>
        </w:tc>
        <w:tc>
          <w:tcPr>
            <w:tcW w:type="dxa" w:w="3000"/>
            <w:shd w:fill="F7F8FC" w:val="clear"/>
            <w:tcMar>
              <w:top w:type="dxa" w:w="70"/>
              <w:left w:type="dxa" w:w="100"/>
              <w:bottom w:type="dxa" w:w="70"/>
              <w:right w:type="dxa" w:w="100"/>
            </w:tcMar>
            <w:vAlign w:val="center"/>
          </w:tcPr>
          <w:p>
            <w:r>
              <w:rPr>
                <w:rFonts w:ascii="Calibri" w:cs="Calibri" w:eastAsia="Calibri" w:hAnsi="Calibri"/>
                <w:sz w:val="19"/>
                <w:szCs w:val="19"/>
              </w:rPr>
              <w:t xml:space="preserve">Inbound lead badges only — no outbound message UI</w:t>
            </w:r>
          </w:p>
        </w:tc>
      </w:tr>
      <w:tr>
        <w:tc>
          <w:tcPr>
            <w:tcW w:type="dxa" w:w="2400"/>
            <w:shd w:fill="FFFFFF" w:val="clear"/>
            <w:tcMar>
              <w:top w:type="dxa" w:w="70"/>
              <w:left w:type="dxa" w:w="100"/>
              <w:bottom w:type="dxa" w:w="70"/>
              <w:right w:type="dxa" w:w="100"/>
            </w:tcMar>
            <w:vAlign w:val="center"/>
          </w:tcPr>
          <w:p>
            <w:r>
              <w:rPr>
                <w:rFonts w:ascii="Calibri" w:cs="Calibri" w:eastAsia="Calibri" w:hAnsi="Calibri"/>
                <w:sz w:val="19"/>
                <w:szCs w:val="19"/>
              </w:rPr>
              <w:t xml:space="preserve">Orders / Quotations</w:t>
            </w:r>
          </w:p>
        </w:tc>
        <w:tc>
          <w:tcPr>
            <w:tcW w:type="dxa" w:w="2400"/>
            <w:shd w:fill="FFFFFF" w:val="clear"/>
            <w:tcMar>
              <w:top w:type="dxa" w:w="70"/>
              <w:left w:type="dxa" w:w="100"/>
              <w:bottom w:type="dxa" w:w="70"/>
              <w:right w:type="dxa" w:w="100"/>
            </w:tcMar>
            <w:vAlign w:val="center"/>
          </w:tcPr>
          <w:p>
            <w:r>
              <w:rPr>
                <w:rFonts w:ascii="Calibri" w:cs="Calibri" w:eastAsia="Calibri" w:hAnsi="Calibri"/>
                <w:sz w:val="19"/>
                <w:szCs w:val="19"/>
              </w:rPr>
              <w:t xml:space="preserve">Amber #FFB020</w:t>
            </w:r>
          </w:p>
        </w:tc>
        <w:tc>
          <w:tcPr>
            <w:tcW w:type="dxa" w:w="2200"/>
            <w:shd w:fill="FFFFFF" w:val="clear"/>
            <w:tcMar>
              <w:top w:type="dxa" w:w="70"/>
              <w:left w:type="dxa" w:w="100"/>
              <w:bottom w:type="dxa" w:w="70"/>
              <w:right w:type="dxa" w:w="100"/>
            </w:tcMar>
            <w:vAlign w:val="center"/>
          </w:tcPr>
          <w:p>
            <w:r>
              <w:rPr>
                <w:rFonts w:ascii="Calibri" w:cs="Calibri" w:eastAsia="Calibri" w:hAnsi="Calibri"/>
                <w:sz w:val="19"/>
                <w:szCs w:val="19"/>
              </w:rPr>
              <w:t xml:space="preserve">Cream #FFE8B8</w:t>
            </w:r>
          </w:p>
        </w:tc>
        <w:tc>
          <w:tcPr>
            <w:tcW w:type="dxa" w:w="3000"/>
            <w:shd w:fill="FFFFFF" w:val="clear"/>
            <w:tcMar>
              <w:top w:type="dxa" w:w="70"/>
              <w:left w:type="dxa" w:w="100"/>
              <w:bottom w:type="dxa" w:w="70"/>
              <w:right w:type="dxa" w:w="100"/>
            </w:tcMar>
            <w:vAlign w:val="center"/>
          </w:tcPr>
          <w:p>
            <w:r>
              <w:rPr>
                <w:rFonts w:ascii="Calibri" w:cs="Calibri" w:eastAsia="Calibri" w:hAnsi="Calibri"/>
                <w:sz w:val="19"/>
                <w:szCs w:val="19"/>
              </w:rPr>
              <w:t xml:space="preserve">Order stage chips, quote status</w:t>
            </w:r>
          </w:p>
        </w:tc>
      </w:tr>
      <w:tr>
        <w:tc>
          <w:tcPr>
            <w:tcW w:type="dxa" w:w="2400"/>
            <w:shd w:fill="F7F8FC" w:val="clear"/>
            <w:tcMar>
              <w:top w:type="dxa" w:w="70"/>
              <w:left w:type="dxa" w:w="100"/>
              <w:bottom w:type="dxa" w:w="70"/>
              <w:right w:type="dxa" w:w="100"/>
            </w:tcMar>
            <w:vAlign w:val="center"/>
          </w:tcPr>
          <w:p>
            <w:r>
              <w:rPr>
                <w:rFonts w:ascii="Calibri" w:cs="Calibri" w:eastAsia="Calibri" w:hAnsi="Calibri"/>
                <w:sz w:val="19"/>
                <w:szCs w:val="19"/>
              </w:rPr>
              <w:t xml:space="preserve">Inventory / Warehouse</w:t>
            </w:r>
          </w:p>
        </w:tc>
        <w:tc>
          <w:tcPr>
            <w:tcW w:type="dxa" w:w="2400"/>
            <w:shd w:fill="F7F8FC" w:val="clear"/>
            <w:tcMar>
              <w:top w:type="dxa" w:w="70"/>
              <w:left w:type="dxa" w:w="100"/>
              <w:bottom w:type="dxa" w:w="70"/>
              <w:right w:type="dxa" w:w="100"/>
            </w:tcMar>
            <w:vAlign w:val="center"/>
          </w:tcPr>
          <w:p>
            <w:r>
              <w:rPr>
                <w:rFonts w:ascii="Calibri" w:cs="Calibri" w:eastAsia="Calibri" w:hAnsi="Calibri"/>
                <w:sz w:val="19"/>
                <w:szCs w:val="19"/>
              </w:rPr>
              <w:t xml:space="preserve">Violet #7B4FFF</w:t>
            </w:r>
          </w:p>
        </w:tc>
        <w:tc>
          <w:tcPr>
            <w:tcW w:type="dxa" w:w="2200"/>
            <w:shd w:fill="F7F8FC" w:val="clear"/>
            <w:tcMar>
              <w:top w:type="dxa" w:w="70"/>
              <w:left w:type="dxa" w:w="100"/>
              <w:bottom w:type="dxa" w:w="70"/>
              <w:right w:type="dxa" w:w="100"/>
            </w:tcMar>
            <w:vAlign w:val="center"/>
          </w:tcPr>
          <w:p>
            <w:r>
              <w:rPr>
                <w:rFonts w:ascii="Calibri" w:cs="Calibri" w:eastAsia="Calibri" w:hAnsi="Calibri"/>
                <w:sz w:val="19"/>
                <w:szCs w:val="19"/>
              </w:rPr>
              <w:t xml:space="preserve">Lilac #DCCBFF</w:t>
            </w:r>
          </w:p>
        </w:tc>
        <w:tc>
          <w:tcPr>
            <w:tcW w:type="dxa" w:w="3000"/>
            <w:shd w:fill="F7F8FC" w:val="clear"/>
            <w:tcMar>
              <w:top w:type="dxa" w:w="70"/>
              <w:left w:type="dxa" w:w="100"/>
              <w:bottom w:type="dxa" w:w="70"/>
              <w:right w:type="dxa" w:w="100"/>
            </w:tcMar>
            <w:vAlign w:val="center"/>
          </w:tcPr>
          <w:p>
            <w:r>
              <w:rPr>
                <w:rFonts w:ascii="Calibri" w:cs="Calibri" w:eastAsia="Calibri" w:hAnsi="Calibri"/>
                <w:sz w:val="19"/>
                <w:szCs w:val="19"/>
              </w:rPr>
              <w:t xml:space="preserve">Stock cards, bin maps</w:t>
            </w:r>
          </w:p>
        </w:tc>
      </w:tr>
      <w:tr>
        <w:tc>
          <w:tcPr>
            <w:tcW w:type="dxa" w:w="2400"/>
            <w:shd w:fill="FFFFFF" w:val="clear"/>
            <w:tcMar>
              <w:top w:type="dxa" w:w="70"/>
              <w:left w:type="dxa" w:w="100"/>
              <w:bottom w:type="dxa" w:w="70"/>
              <w:right w:type="dxa" w:w="100"/>
            </w:tcMar>
            <w:vAlign w:val="center"/>
          </w:tcPr>
          <w:p>
            <w:r>
              <w:rPr>
                <w:rFonts w:ascii="Calibri" w:cs="Calibri" w:eastAsia="Calibri" w:hAnsi="Calibri"/>
                <w:sz w:val="19"/>
                <w:szCs w:val="19"/>
              </w:rPr>
              <w:t xml:space="preserve">Shipments / Dispatch</w:t>
            </w:r>
          </w:p>
        </w:tc>
        <w:tc>
          <w:tcPr>
            <w:tcW w:type="dxa" w:w="2400"/>
            <w:shd w:fill="FFFFFF" w:val="clear"/>
            <w:tcMar>
              <w:top w:type="dxa" w:w="70"/>
              <w:left w:type="dxa" w:w="100"/>
              <w:bottom w:type="dxa" w:w="70"/>
              <w:right w:type="dxa" w:w="100"/>
            </w:tcMar>
            <w:vAlign w:val="center"/>
          </w:tcPr>
          <w:p>
            <w:r>
              <w:rPr>
                <w:rFonts w:ascii="Calibri" w:cs="Calibri" w:eastAsia="Calibri" w:hAnsi="Calibri"/>
                <w:sz w:val="19"/>
                <w:szCs w:val="19"/>
              </w:rPr>
              <w:t xml:space="preserve">Teal #00B8A9</w:t>
            </w:r>
          </w:p>
        </w:tc>
        <w:tc>
          <w:tcPr>
            <w:tcW w:type="dxa" w:w="2200"/>
            <w:shd w:fill="FFFFFF" w:val="clear"/>
            <w:tcMar>
              <w:top w:type="dxa" w:w="70"/>
              <w:left w:type="dxa" w:w="100"/>
              <w:bottom w:type="dxa" w:w="70"/>
              <w:right w:type="dxa" w:w="100"/>
            </w:tcMar>
            <w:vAlign w:val="center"/>
          </w:tcPr>
          <w:p>
            <w:r>
              <w:rPr>
                <w:rFonts w:ascii="Calibri" w:cs="Calibri" w:eastAsia="Calibri" w:hAnsi="Calibri"/>
                <w:sz w:val="19"/>
                <w:szCs w:val="19"/>
              </w:rPr>
              <w:t xml:space="preserve">Aqua #B8F2ED</w:t>
            </w:r>
          </w:p>
        </w:tc>
        <w:tc>
          <w:tcPr>
            <w:tcW w:type="dxa" w:w="3000"/>
            <w:shd w:fill="FFFFFF" w:val="clear"/>
            <w:tcMar>
              <w:top w:type="dxa" w:w="70"/>
              <w:left w:type="dxa" w:w="100"/>
              <w:bottom w:type="dxa" w:w="70"/>
              <w:right w:type="dxa" w:w="100"/>
            </w:tcMar>
            <w:vAlign w:val="center"/>
          </w:tcPr>
          <w:p>
            <w:r>
              <w:rPr>
                <w:rFonts w:ascii="Calibri" w:cs="Calibri" w:eastAsia="Calibri" w:hAnsi="Calibri"/>
                <w:sz w:val="19"/>
                <w:szCs w:val="19"/>
              </w:rPr>
              <w:t xml:space="preserve">Tracking timelines</w:t>
            </w:r>
          </w:p>
        </w:tc>
      </w:tr>
      <w:tr>
        <w:tc>
          <w:tcPr>
            <w:tcW w:type="dxa" w:w="2400"/>
            <w:shd w:fill="F7F8FC" w:val="clear"/>
            <w:tcMar>
              <w:top w:type="dxa" w:w="70"/>
              <w:left w:type="dxa" w:w="100"/>
              <w:bottom w:type="dxa" w:w="70"/>
              <w:right w:type="dxa" w:w="100"/>
            </w:tcMar>
            <w:vAlign w:val="center"/>
          </w:tcPr>
          <w:p>
            <w:r>
              <w:rPr>
                <w:rFonts w:ascii="Calibri" w:cs="Calibri" w:eastAsia="Calibri" w:hAnsi="Calibri"/>
                <w:sz w:val="19"/>
                <w:szCs w:val="19"/>
              </w:rPr>
              <w:t xml:space="preserve">Alerts / Reorder</w:t>
            </w:r>
          </w:p>
        </w:tc>
        <w:tc>
          <w:tcPr>
            <w:tcW w:type="dxa" w:w="2400"/>
            <w:shd w:fill="F7F8FC" w:val="clear"/>
            <w:tcMar>
              <w:top w:type="dxa" w:w="70"/>
              <w:left w:type="dxa" w:w="100"/>
              <w:bottom w:type="dxa" w:w="70"/>
              <w:right w:type="dxa" w:w="100"/>
            </w:tcMar>
            <w:vAlign w:val="center"/>
          </w:tcPr>
          <w:p>
            <w:r>
              <w:rPr>
                <w:rFonts w:ascii="Calibri" w:cs="Calibri" w:eastAsia="Calibri" w:hAnsi="Calibri"/>
                <w:sz w:val="19"/>
                <w:szCs w:val="19"/>
              </w:rPr>
              <w:t xml:space="preserve">Coral Red #FF5A5F</w:t>
            </w:r>
          </w:p>
        </w:tc>
        <w:tc>
          <w:tcPr>
            <w:tcW w:type="dxa" w:w="2200"/>
            <w:shd w:fill="F7F8FC" w:val="clear"/>
            <w:tcMar>
              <w:top w:type="dxa" w:w="70"/>
              <w:left w:type="dxa" w:w="100"/>
              <w:bottom w:type="dxa" w:w="70"/>
              <w:right w:type="dxa" w:w="100"/>
            </w:tcMar>
            <w:vAlign w:val="center"/>
          </w:tcPr>
          <w:p>
            <w:r>
              <w:rPr>
                <w:rFonts w:ascii="Calibri" w:cs="Calibri" w:eastAsia="Calibri" w:hAnsi="Calibri"/>
                <w:sz w:val="19"/>
                <w:szCs w:val="19"/>
              </w:rPr>
              <w:t xml:space="preserve">Blush #FFD8D9</w:t>
            </w:r>
          </w:p>
        </w:tc>
        <w:tc>
          <w:tcPr>
            <w:tcW w:type="dxa" w:w="3000"/>
            <w:shd w:fill="F7F8FC" w:val="clear"/>
            <w:tcMar>
              <w:top w:type="dxa" w:w="70"/>
              <w:left w:type="dxa" w:w="100"/>
              <w:bottom w:type="dxa" w:w="70"/>
              <w:right w:type="dxa" w:w="100"/>
            </w:tcMar>
            <w:vAlign w:val="center"/>
          </w:tcPr>
          <w:p>
            <w:r>
              <w:rPr>
                <w:rFonts w:ascii="Calibri" w:cs="Calibri" w:eastAsia="Calibri" w:hAnsi="Calibri"/>
                <w:sz w:val="19"/>
                <w:szCs w:val="19"/>
              </w:rPr>
              <w:t xml:space="preserve">Low-stock, overdue follow-ups</w:t>
            </w:r>
          </w:p>
        </w:tc>
      </w:tr>
      <w:tr>
        <w:tc>
          <w:tcPr>
            <w:tcW w:type="dxa" w:w="2400"/>
            <w:shd w:fill="FFFFFF" w:val="clear"/>
            <w:tcMar>
              <w:top w:type="dxa" w:w="70"/>
              <w:left w:type="dxa" w:w="100"/>
              <w:bottom w:type="dxa" w:w="70"/>
              <w:right w:type="dxa" w:w="100"/>
            </w:tcMar>
            <w:vAlign w:val="center"/>
          </w:tcPr>
          <w:p>
            <w:r>
              <w:rPr>
                <w:rFonts w:ascii="Calibri" w:cs="Calibri" w:eastAsia="Calibri" w:hAnsi="Calibri"/>
                <w:sz w:val="19"/>
                <w:szCs w:val="19"/>
              </w:rPr>
              <w:t xml:space="preserve">Neutral base</w:t>
            </w:r>
          </w:p>
        </w:tc>
        <w:tc>
          <w:tcPr>
            <w:tcW w:type="dxa" w:w="2400"/>
            <w:shd w:fill="FFFFFF" w:val="clear"/>
            <w:tcMar>
              <w:top w:type="dxa" w:w="70"/>
              <w:left w:type="dxa" w:w="100"/>
              <w:bottom w:type="dxa" w:w="70"/>
              <w:right w:type="dxa" w:w="100"/>
            </w:tcMar>
            <w:vAlign w:val="center"/>
          </w:tcPr>
          <w:p>
            <w:r>
              <w:rPr>
                <w:rFonts w:ascii="Calibri" w:cs="Calibri" w:eastAsia="Calibri" w:hAnsi="Calibri"/>
                <w:sz w:val="19"/>
                <w:szCs w:val="19"/>
              </w:rPr>
              <w:t xml:space="preserve">Charcoal #1E2230</w:t>
            </w:r>
          </w:p>
        </w:tc>
        <w:tc>
          <w:tcPr>
            <w:tcW w:type="dxa" w:w="2200"/>
            <w:shd w:fill="FFFFFF" w:val="clear"/>
            <w:tcMar>
              <w:top w:type="dxa" w:w="70"/>
              <w:left w:type="dxa" w:w="100"/>
              <w:bottom w:type="dxa" w:w="70"/>
              <w:right w:type="dxa" w:w="100"/>
            </w:tcMar>
            <w:vAlign w:val="center"/>
          </w:tcPr>
          <w:p>
            <w:r>
              <w:rPr>
                <w:rFonts w:ascii="Calibri" w:cs="Calibri" w:eastAsia="Calibri" w:hAnsi="Calibri"/>
                <w:sz w:val="19"/>
                <w:szCs w:val="19"/>
              </w:rPr>
              <w:t xml:space="preserve">Off-white #F7F8FC</w:t>
            </w:r>
          </w:p>
        </w:tc>
        <w:tc>
          <w:tcPr>
            <w:tcW w:type="dxa" w:w="3000"/>
            <w:shd w:fill="FFFFFF" w:val="clear"/>
            <w:tcMar>
              <w:top w:type="dxa" w:w="70"/>
              <w:left w:type="dxa" w:w="100"/>
              <w:bottom w:type="dxa" w:w="70"/>
              <w:right w:type="dxa" w:w="100"/>
            </w:tcMar>
            <w:vAlign w:val="center"/>
          </w:tcPr>
          <w:p>
            <w:r>
              <w:rPr>
                <w:rFonts w:ascii="Calibri" w:cs="Calibri" w:eastAsia="Calibri" w:hAnsi="Calibri"/>
                <w:sz w:val="19"/>
                <w:szCs w:val="19"/>
              </w:rPr>
              <w:t xml:space="preserve">Backgrounds, text</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Dark-mode variant mirrors the same hues at reduced saturation on a #12141C base for factory/warehouse low-light use.</w:t>
      </w:r>
    </w:p>
    <w:p>
      <w:pPr>
        <w:pStyle w:val="Heading2"/>
        <w:spacing w:after="150" w:before="300"/>
      </w:pPr>
      <w:r>
        <w:t xml:space="preserve">9.3 Animation &amp; Motion Principles</w:t>
      </w:r>
    </w:p>
    <w:p>
      <w:pPr>
        <w:pStyle w:val="ListParagraph"/>
        <w:numPr>
          <w:ilvl w:val="0"/>
          <w:numId w:val="1"/>
        </w:numPr>
        <w:spacing w:after="90"/>
      </w:pPr>
      <w:r>
        <w:t xml:space="preserve">Status transitions animate physically: a lead card sliding from "New" → "Contacted" uses a spring-eased slide+fade, not an abrupt re-render.</w:t>
      </w:r>
    </w:p>
    <w:p>
      <w:pPr>
        <w:pStyle w:val="ListParagraph"/>
        <w:numPr>
          <w:ilvl w:val="0"/>
          <w:numId w:val="1"/>
        </w:numPr>
        <w:spacing w:after="90"/>
      </w:pPr>
      <w:r>
        <w:t xml:space="preserve">Live counters (today's leads, pending dispatches) count up/down with number-tween animation on change, not a static re-paint.</w:t>
      </w:r>
    </w:p>
    <w:p>
      <w:pPr>
        <w:pStyle w:val="ListParagraph"/>
        <w:numPr>
          <w:ilvl w:val="0"/>
          <w:numId w:val="1"/>
        </w:numPr>
        <w:spacing w:after="90"/>
      </w:pPr>
      <w:r>
        <w:t xml:space="preserve">New-lead arrival: a small animated badge/pulse on the Leads Today counter and the relevant source icon (IndiaMART / Website / WhatsApp) when a new lead lands, so the team feels the pipeline is alive without any outbound message being sent.</w:t>
      </w:r>
    </w:p>
    <w:p>
      <w:pPr>
        <w:pStyle w:val="ListParagraph"/>
        <w:numPr>
          <w:ilvl w:val="0"/>
          <w:numId w:val="1"/>
        </w:numPr>
        <w:spacing w:after="90"/>
      </w:pPr>
      <w:r>
        <w:t xml:space="preserve">Stock level bars: animated fill bars (green→amber→red gradient tied to reorder threshold) that visibly deplete as orders reserve stock.</w:t>
      </w:r>
    </w:p>
    <w:p>
      <w:pPr>
        <w:pStyle w:val="ListParagraph"/>
        <w:numPr>
          <w:ilvl w:val="0"/>
          <w:numId w:val="1"/>
        </w:numPr>
        <w:spacing w:after="90"/>
      </w:pPr>
      <w:r>
        <w:t xml:space="preserve">Skeleton loaders, not blank spinners, for all data fetches — shimmering placeholder cards matching final layout shape.</w:t>
      </w:r>
    </w:p>
    <w:p>
      <w:pPr>
        <w:pStyle w:val="ListParagraph"/>
        <w:numPr>
          <w:ilvl w:val="0"/>
          <w:numId w:val="1"/>
        </w:numPr>
        <w:spacing w:after="90"/>
      </w:pPr>
      <w:r>
        <w:t xml:space="preserve">Toasts/notifications slide in from top-right with color-coded left border matching module color; auto-dismiss with a shrinking progress bar.</w:t>
      </w:r>
    </w:p>
    <w:p>
      <w:pPr>
        <w:pStyle w:val="ListParagraph"/>
        <w:numPr>
          <w:ilvl w:val="0"/>
          <w:numId w:val="1"/>
        </w:numPr>
        <w:spacing w:after="90"/>
      </w:pPr>
      <w:r>
        <w:t xml:space="preserve">Motion budget: keep transitions 150–300ms, respect prefers-reduced-motion for accessibility.</w:t>
      </w:r>
    </w:p>
    <w:p>
      <w:pPr>
        <w:pStyle w:val="Heading2"/>
        <w:spacing w:after="150" w:before="300"/>
      </w:pPr>
      <w:r>
        <w:t xml:space="preserve">9.4 Key Screens (wireframe structure)</w:t>
      </w:r>
    </w:p>
    <w:p>
      <w:pPr>
        <w:pStyle w:val="ListParagraph"/>
        <w:numPr>
          <w:ilvl w:val="0"/>
          <w:numId w:val="1"/>
        </w:numPr>
        <w:spacing w:after="90"/>
      </w:pPr>
      <w:r>
        <w:t xml:space="preserve">Boss/Admin Dashboard — the top-left KPI tile is always "Leads Today" (large animated counter, split by source: IndiaMART / Website / WhatsApp / Manual), alongside Pending Follow-ups, Orders in Transit, Low Stock SKUs, and Active Supplier Companies.</w:t>
      </w:r>
    </w:p>
    <w:p>
      <w:pPr>
        <w:pStyle w:val="ListParagraph"/>
        <w:numPr>
          <w:ilvl w:val="0"/>
          <w:numId w:val="1"/>
        </w:numPr>
        <w:spacing w:after="90"/>
      </w:pPr>
      <w:r>
        <w:t xml:space="preserve">Lead Pipeline (Kanban) — New → Contacted → Qualified → Quoted → Won/Lost columns, drag-and-drop cards color-coded by source (IndiaMART orange, Website blue, WhatsApp green, Manual gray), inline quick-actions (call, email, note) — no automated-send button, since outreach is manual by design.</w:t>
      </w:r>
    </w:p>
    <w:p>
      <w:pPr>
        <w:pStyle w:val="ListParagraph"/>
        <w:numPr>
          <w:ilvl w:val="0"/>
          <w:numId w:val="1"/>
        </w:numPr>
        <w:spacing w:after="90"/>
      </w:pPr>
      <w:r>
        <w:t xml:space="preserve">Lead/Contact Detail — activity timeline (calls, emails, notes) + quotation history, persistent "Next Action" sticky card showing the reminder task, not an auto-sent message log.</w:t>
      </w:r>
    </w:p>
    <w:p>
      <w:pPr>
        <w:pStyle w:val="ListParagraph"/>
        <w:numPr>
          <w:ilvl w:val="0"/>
          <w:numId w:val="1"/>
        </w:numPr>
        <w:spacing w:after="90"/>
      </w:pPr>
      <w:r>
        <w:t xml:space="preserve">Inventory Dashboard — warehouse selector tabs, SKU table with animated stock bars, bin-location heatmap, reorder alert rail that links straight to the relevant Supplier Company.</w:t>
      </w:r>
    </w:p>
    <w:p>
      <w:pPr>
        <w:pStyle w:val="ListParagraph"/>
        <w:numPr>
          <w:ilvl w:val="0"/>
          <w:numId w:val="1"/>
        </w:numPr>
        <w:spacing w:after="90"/>
      </w:pPr>
      <w:r>
        <w:t xml:space="preserve">Supplier Companies screen (new) — a searchable list/table of every supplier: name, contact, SKUs supplied, last order date, lead time. A prominent counter shows total active suppliers, matching the dashboard tile.</w:t>
      </w:r>
    </w:p>
    <w:p>
      <w:pPr>
        <w:pStyle w:val="ListParagraph"/>
        <w:numPr>
          <w:ilvl w:val="0"/>
          <w:numId w:val="1"/>
        </w:numPr>
        <w:spacing w:after="90"/>
      </w:pPr>
      <w:r>
        <w:t xml:space="preserve">Order/Shipment Tracker — horizontal animated stepper (Confirmed → Processing → Dispatched → Delivered), customer-facing status visible to the assigned employee to relay by call/email.</w:t>
      </w:r>
    </w:p>
    <w:p>
      <w:pPr>
        <w:pStyle w:val="ListParagraph"/>
        <w:numPr>
          <w:ilvl w:val="0"/>
          <w:numId w:val="1"/>
        </w:numPr>
        <w:spacing w:after="90"/>
      </w:pPr>
      <w:r>
        <w:t xml:space="preserve">Automation Builder — visual trigger→condition→action rule builder; action options are limited to Email / SMS / In-app task — no WhatsApp-send option is exposed, by design.</w:t>
      </w:r>
    </w:p>
    <w:p>
      <w:pPr>
        <w:pStyle w:val="ListParagraph"/>
        <w:numPr>
          <w:ilvl w:val="0"/>
          <w:numId w:val="1"/>
        </w:numPr>
        <w:spacing w:after="90"/>
      </w:pPr>
      <w:r>
        <w:t xml:space="preserve">Mobile (PWA/React Native) — bottom tab nav (Leads / Orders / Inventory / Suppliers / More), swipe-to-call, push notifications for new leads and low-stock alerts, responsive down to 360px width.</w:t>
      </w:r>
    </w:p>
    <w:p>
      <w:r>
        <w:br w:type="page"/>
      </w:r>
    </w:p>
    <w:p>
      <w:pPr>
        <w:pStyle w:val="Heading1"/>
        <w:spacing w:after="200" w:before="400"/>
      </w:pPr>
      <w:r>
        <w:t xml:space="preserve">10. Automation Rule Library (starter set)</w:t>
      </w:r>
    </w:p>
    <w:p>
      <w:pPr>
        <w:spacing w:after="160"/>
      </w:pPr>
      <w:r>
        <w:rPr>
          <w:rFonts w:ascii="Calibri" w:cs="Calibri" w:eastAsia="Calibri" w:hAnsi="Calibri"/>
          <w:sz w:val="22"/>
          <w:szCs w:val="22"/>
        </w:rPr>
        <w:t xml:space="preserve">Revised per your instruction: none of these rules send an automated WhatsApp message. WhatsApp only creates leads (rule 2 covers a WhatsApp-sourced lead the same as any other). All outbound automation uses email, in-app notifications, or internal tasks for an employee to action personally.</w:t>
      </w:r>
    </w:p>
    <w:tbl>
      <w:tblPr>
        <w:tblW w:type="dxa" w:w="9100"/>
        <w:tblBorders>
          <w:top w:val="single" w:color="D0D3DE" w:sz="2"/>
          <w:left w:val="single" w:color="D0D3DE" w:sz="2"/>
          <w:bottom w:val="single" w:color="D0D3DE" w:sz="2"/>
          <w:right w:val="single" w:color="D0D3DE" w:sz="2"/>
          <w:insideH w:val="single" w:color="D0D3DE" w:sz="2"/>
          <w:insideV w:val="single" w:color="D0D3DE" w:sz="2"/>
        </w:tblBorders>
      </w:tblPr>
      <w:tblGrid>
        <w:gridCol w:w="500"/>
        <w:gridCol w:w="2600"/>
        <w:gridCol w:w="2600"/>
        <w:gridCol w:w="3400"/>
      </w:tblGrid>
      <w:tr>
        <w:trPr>
          <w:tblHeader/>
        </w:trPr>
        <w:tc>
          <w:tcPr>
            <w:tcW w:type="dxa" w:w="5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26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Trigger</w:t>
            </w:r>
          </w:p>
        </w:tc>
        <w:tc>
          <w:tcPr>
            <w:tcW w:type="dxa" w:w="26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Condition</w:t>
            </w:r>
          </w:p>
        </w:tc>
        <w:tc>
          <w:tcPr>
            <w:tcW w:type="dxa" w:w="34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Action</w:t>
            </w:r>
          </w:p>
        </w:tc>
      </w:tr>
      <w:tr>
        <w:tc>
          <w:tcPr>
            <w:tcW w:type="dxa" w:w="500"/>
            <w:shd w:fill="FFFFFF" w:val="clear"/>
            <w:tcMar>
              <w:top w:type="dxa" w:w="70"/>
              <w:left w:type="dxa" w:w="100"/>
              <w:bottom w:type="dxa" w:w="70"/>
              <w:right w:type="dxa" w:w="100"/>
            </w:tcMar>
            <w:vAlign w:val="center"/>
          </w:tcPr>
          <w:p>
            <w:r>
              <w:rPr>
                <w:rFonts w:ascii="Calibri" w:cs="Calibri" w:eastAsia="Calibri" w:hAnsi="Calibri"/>
                <w:sz w:val="19"/>
                <w:szCs w:val="19"/>
              </w:rPr>
              <w:t xml:space="preserve">1</w:t>
            </w:r>
          </w:p>
        </w:tc>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Lead created (any source)</w:t>
            </w:r>
          </w:p>
        </w:tc>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any</w:t>
            </w:r>
          </w:p>
        </w:tc>
        <w:tc>
          <w:tcPr>
            <w:tcW w:type="dxa" w:w="3400"/>
            <w:shd w:fill="FFFFFF" w:val="clear"/>
            <w:tcMar>
              <w:top w:type="dxa" w:w="70"/>
              <w:left w:type="dxa" w:w="100"/>
              <w:bottom w:type="dxa" w:w="70"/>
              <w:right w:type="dxa" w:w="100"/>
            </w:tcMar>
            <w:vAlign w:val="center"/>
          </w:tcPr>
          <w:p>
            <w:r>
              <w:rPr>
                <w:rFonts w:ascii="Calibri" w:cs="Calibri" w:eastAsia="Calibri" w:hAnsi="Calibri"/>
                <w:sz w:val="19"/>
                <w:szCs w:val="19"/>
              </w:rPr>
              <w:t xml:space="preserve">Auto-assign round-robin within active sales team; update "Leads Today" counter</w:t>
            </w:r>
          </w:p>
        </w:tc>
      </w:tr>
      <w:tr>
        <w:tc>
          <w:tcPr>
            <w:tcW w:type="dxa" w:w="500"/>
            <w:shd w:fill="F7F8FC" w:val="clear"/>
            <w:tcMar>
              <w:top w:type="dxa" w:w="70"/>
              <w:left w:type="dxa" w:w="100"/>
              <w:bottom w:type="dxa" w:w="70"/>
              <w:right w:type="dxa" w:w="100"/>
            </w:tcMar>
            <w:vAlign w:val="center"/>
          </w:tcPr>
          <w:p>
            <w:r>
              <w:rPr>
                <w:rFonts w:ascii="Calibri" w:cs="Calibri" w:eastAsia="Calibri" w:hAnsi="Calibri"/>
                <w:sz w:val="19"/>
                <w:szCs w:val="19"/>
              </w:rPr>
              <w:t xml:space="preserve">2</w:t>
            </w:r>
          </w:p>
        </w:tc>
        <w:tc>
          <w:tcPr>
            <w:tcW w:type="dxa" w:w="2600"/>
            <w:shd w:fill="F7F8FC" w:val="clear"/>
            <w:tcMar>
              <w:top w:type="dxa" w:w="70"/>
              <w:left w:type="dxa" w:w="100"/>
              <w:bottom w:type="dxa" w:w="70"/>
              <w:right w:type="dxa" w:w="100"/>
            </w:tcMar>
            <w:vAlign w:val="center"/>
          </w:tcPr>
          <w:p>
            <w:r>
              <w:rPr>
                <w:rFonts w:ascii="Calibri" w:cs="Calibri" w:eastAsia="Calibri" w:hAnsi="Calibri"/>
                <w:sz w:val="19"/>
                <w:szCs w:val="19"/>
              </w:rPr>
              <w:t xml:space="preserve">Lead created</w:t>
            </w:r>
          </w:p>
        </w:tc>
        <w:tc>
          <w:tcPr>
            <w:tcW w:type="dxa" w:w="2600"/>
            <w:shd w:fill="F7F8FC" w:val="clear"/>
            <w:tcMar>
              <w:top w:type="dxa" w:w="70"/>
              <w:left w:type="dxa" w:w="100"/>
              <w:bottom w:type="dxa" w:w="70"/>
              <w:right w:type="dxa" w:w="100"/>
            </w:tcMar>
            <w:vAlign w:val="center"/>
          </w:tcPr>
          <w:p>
            <w:r>
              <w:rPr>
                <w:rFonts w:ascii="Calibri" w:cs="Calibri" w:eastAsia="Calibri" w:hAnsi="Calibri"/>
                <w:sz w:val="19"/>
                <w:szCs w:val="19"/>
              </w:rPr>
              <w:t xml:space="preserve">source = IndiaMART / Website / WhatsApp</w:t>
            </w:r>
          </w:p>
        </w:tc>
        <w:tc>
          <w:tcPr>
            <w:tcW w:type="dxa" w:w="3400"/>
            <w:shd w:fill="F7F8FC" w:val="clear"/>
            <w:tcMar>
              <w:top w:type="dxa" w:w="70"/>
              <w:left w:type="dxa" w:w="100"/>
              <w:bottom w:type="dxa" w:w="70"/>
              <w:right w:type="dxa" w:w="100"/>
            </w:tcMar>
            <w:vAlign w:val="center"/>
          </w:tcPr>
          <w:p>
            <w:r>
              <w:rPr>
                <w:rFonts w:ascii="Calibri" w:cs="Calibri" w:eastAsia="Calibri" w:hAnsi="Calibri"/>
                <w:sz w:val="19"/>
                <w:szCs w:val="19"/>
              </w:rPr>
              <w:t xml:space="preserve">In-app / push notification to assigned employee (no auto WhatsApp/SMS to customer)</w:t>
            </w:r>
          </w:p>
        </w:tc>
      </w:tr>
      <w:tr>
        <w:tc>
          <w:tcPr>
            <w:tcW w:type="dxa" w:w="500"/>
            <w:shd w:fill="FFFFFF" w:val="clear"/>
            <w:tcMar>
              <w:top w:type="dxa" w:w="70"/>
              <w:left w:type="dxa" w:w="100"/>
              <w:bottom w:type="dxa" w:w="70"/>
              <w:right w:type="dxa" w:w="100"/>
            </w:tcMar>
            <w:vAlign w:val="center"/>
          </w:tcPr>
          <w:p>
            <w:r>
              <w:rPr>
                <w:rFonts w:ascii="Calibri" w:cs="Calibri" w:eastAsia="Calibri" w:hAnsi="Calibri"/>
                <w:sz w:val="19"/>
                <w:szCs w:val="19"/>
              </w:rPr>
              <w:t xml:space="preserve">3</w:t>
            </w:r>
          </w:p>
        </w:tc>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Lead status = new</w:t>
            </w:r>
          </w:p>
        </w:tc>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no activity in 24h</w:t>
            </w:r>
          </w:p>
        </w:tc>
        <w:tc>
          <w:tcPr>
            <w:tcW w:type="dxa" w:w="3400"/>
            <w:shd w:fill="FFFFFF" w:val="clear"/>
            <w:tcMar>
              <w:top w:type="dxa" w:w="70"/>
              <w:left w:type="dxa" w:w="100"/>
              <w:bottom w:type="dxa" w:w="70"/>
              <w:right w:type="dxa" w:w="100"/>
            </w:tcMar>
            <w:vAlign w:val="center"/>
          </w:tcPr>
          <w:p>
            <w:r>
              <w:rPr>
                <w:rFonts w:ascii="Calibri" w:cs="Calibri" w:eastAsia="Calibri" w:hAnsi="Calibri"/>
                <w:sz w:val="19"/>
                <w:szCs w:val="19"/>
              </w:rPr>
              <w:t xml:space="preserve">Create reminder TASK for employee (in-app) — employee calls/emails manually</w:t>
            </w:r>
          </w:p>
        </w:tc>
      </w:tr>
      <w:tr>
        <w:tc>
          <w:tcPr>
            <w:tcW w:type="dxa" w:w="500"/>
            <w:shd w:fill="F7F8FC" w:val="clear"/>
            <w:tcMar>
              <w:top w:type="dxa" w:w="70"/>
              <w:left w:type="dxa" w:w="100"/>
              <w:bottom w:type="dxa" w:w="70"/>
              <w:right w:type="dxa" w:w="100"/>
            </w:tcMar>
            <w:vAlign w:val="center"/>
          </w:tcPr>
          <w:p>
            <w:r>
              <w:rPr>
                <w:rFonts w:ascii="Calibri" w:cs="Calibri" w:eastAsia="Calibri" w:hAnsi="Calibri"/>
                <w:sz w:val="19"/>
                <w:szCs w:val="19"/>
              </w:rPr>
              <w:t xml:space="preserve">4</w:t>
            </w:r>
          </w:p>
        </w:tc>
        <w:tc>
          <w:tcPr>
            <w:tcW w:type="dxa" w:w="2600"/>
            <w:shd w:fill="F7F8FC" w:val="clear"/>
            <w:tcMar>
              <w:top w:type="dxa" w:w="70"/>
              <w:left w:type="dxa" w:w="100"/>
              <w:bottom w:type="dxa" w:w="70"/>
              <w:right w:type="dxa" w:w="100"/>
            </w:tcMar>
            <w:vAlign w:val="center"/>
          </w:tcPr>
          <w:p>
            <w:r>
              <w:rPr>
                <w:rFonts w:ascii="Calibri" w:cs="Calibri" w:eastAsia="Calibri" w:hAnsi="Calibri"/>
                <w:sz w:val="19"/>
                <w:szCs w:val="19"/>
              </w:rPr>
              <w:t xml:space="preserve">Lead status = contacted</w:t>
            </w:r>
          </w:p>
        </w:tc>
        <w:tc>
          <w:tcPr>
            <w:tcW w:type="dxa" w:w="2600"/>
            <w:shd w:fill="F7F8FC" w:val="clear"/>
            <w:tcMar>
              <w:top w:type="dxa" w:w="70"/>
              <w:left w:type="dxa" w:w="100"/>
              <w:bottom w:type="dxa" w:w="70"/>
              <w:right w:type="dxa" w:w="100"/>
            </w:tcMar>
            <w:vAlign w:val="center"/>
          </w:tcPr>
          <w:p>
            <w:r>
              <w:rPr>
                <w:rFonts w:ascii="Calibri" w:cs="Calibri" w:eastAsia="Calibri" w:hAnsi="Calibri"/>
                <w:sz w:val="19"/>
                <w:szCs w:val="19"/>
              </w:rPr>
              <w:t xml:space="preserve">no activity in 72h</w:t>
            </w:r>
          </w:p>
        </w:tc>
        <w:tc>
          <w:tcPr>
            <w:tcW w:type="dxa" w:w="3400"/>
            <w:shd w:fill="F7F8FC" w:val="clear"/>
            <w:tcMar>
              <w:top w:type="dxa" w:w="70"/>
              <w:left w:type="dxa" w:w="100"/>
              <w:bottom w:type="dxa" w:w="70"/>
              <w:right w:type="dxa" w:w="100"/>
            </w:tcMar>
            <w:vAlign w:val="center"/>
          </w:tcPr>
          <w:p>
            <w:r>
              <w:rPr>
                <w:rFonts w:ascii="Calibri" w:cs="Calibri" w:eastAsia="Calibri" w:hAnsi="Calibri"/>
                <w:sz w:val="19"/>
                <w:szCs w:val="19"/>
              </w:rPr>
              <w:t xml:space="preserve">Escalation task to Admin/Sub-admin for visibility</w:t>
            </w:r>
          </w:p>
        </w:tc>
      </w:tr>
      <w:tr>
        <w:tc>
          <w:tcPr>
            <w:tcW w:type="dxa" w:w="500"/>
            <w:shd w:fill="FFFFFF" w:val="clear"/>
            <w:tcMar>
              <w:top w:type="dxa" w:w="70"/>
              <w:left w:type="dxa" w:w="100"/>
              <w:bottom w:type="dxa" w:w="70"/>
              <w:right w:type="dxa" w:w="100"/>
            </w:tcMar>
            <w:vAlign w:val="center"/>
          </w:tcPr>
          <w:p>
            <w:r>
              <w:rPr>
                <w:rFonts w:ascii="Calibri" w:cs="Calibri" w:eastAsia="Calibri" w:hAnsi="Calibri"/>
                <w:sz w:val="19"/>
                <w:szCs w:val="19"/>
              </w:rPr>
              <w:t xml:space="preserve">5</w:t>
            </w:r>
          </w:p>
        </w:tc>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Lead status = contacted</w:t>
            </w:r>
          </w:p>
        </w:tc>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no activity in 7 days</w:t>
            </w:r>
          </w:p>
        </w:tc>
        <w:tc>
          <w:tcPr>
            <w:tcW w:type="dxa" w:w="3400"/>
            <w:shd w:fill="FFFFFF" w:val="clear"/>
            <w:tcMar>
              <w:top w:type="dxa" w:w="70"/>
              <w:left w:type="dxa" w:w="100"/>
              <w:bottom w:type="dxa" w:w="70"/>
              <w:right w:type="dxa" w:w="100"/>
            </w:tcMar>
            <w:vAlign w:val="center"/>
          </w:tcPr>
          <w:p>
            <w:r>
              <w:rPr>
                <w:rFonts w:ascii="Calibri" w:cs="Calibri" w:eastAsia="Calibri" w:hAnsi="Calibri"/>
                <w:sz w:val="19"/>
                <w:szCs w:val="19"/>
              </w:rPr>
              <w:t xml:space="preserve">Auto-tag lead "cold"; remove from active follow-up queue</w:t>
            </w:r>
          </w:p>
        </w:tc>
      </w:tr>
      <w:tr>
        <w:tc>
          <w:tcPr>
            <w:tcW w:type="dxa" w:w="500"/>
            <w:shd w:fill="F7F8FC" w:val="clear"/>
            <w:tcMar>
              <w:top w:type="dxa" w:w="70"/>
              <w:left w:type="dxa" w:w="100"/>
              <w:bottom w:type="dxa" w:w="70"/>
              <w:right w:type="dxa" w:w="100"/>
            </w:tcMar>
            <w:vAlign w:val="center"/>
          </w:tcPr>
          <w:p>
            <w:r>
              <w:rPr>
                <w:rFonts w:ascii="Calibri" w:cs="Calibri" w:eastAsia="Calibri" w:hAnsi="Calibri"/>
                <w:sz w:val="19"/>
                <w:szCs w:val="19"/>
              </w:rPr>
              <w:t xml:space="preserve">6</w:t>
            </w:r>
          </w:p>
        </w:tc>
        <w:tc>
          <w:tcPr>
            <w:tcW w:type="dxa" w:w="2600"/>
            <w:shd w:fill="F7F8FC" w:val="clear"/>
            <w:tcMar>
              <w:top w:type="dxa" w:w="70"/>
              <w:left w:type="dxa" w:w="100"/>
              <w:bottom w:type="dxa" w:w="70"/>
              <w:right w:type="dxa" w:w="100"/>
            </w:tcMar>
            <w:vAlign w:val="center"/>
          </w:tcPr>
          <w:p>
            <w:r>
              <w:rPr>
                <w:rFonts w:ascii="Calibri" w:cs="Calibri" w:eastAsia="Calibri" w:hAnsi="Calibri"/>
                <w:sz w:val="19"/>
                <w:szCs w:val="19"/>
              </w:rPr>
              <w:t xml:space="preserve">Quotation sent</w:t>
            </w:r>
          </w:p>
        </w:tc>
        <w:tc>
          <w:tcPr>
            <w:tcW w:type="dxa" w:w="2600"/>
            <w:shd w:fill="F7F8FC" w:val="clear"/>
            <w:tcMar>
              <w:top w:type="dxa" w:w="70"/>
              <w:left w:type="dxa" w:w="100"/>
              <w:bottom w:type="dxa" w:w="70"/>
              <w:right w:type="dxa" w:w="100"/>
            </w:tcMar>
            <w:vAlign w:val="center"/>
          </w:tcPr>
          <w:p>
            <w:r>
              <w:rPr>
                <w:rFonts w:ascii="Calibri" w:cs="Calibri" w:eastAsia="Calibri" w:hAnsi="Calibri"/>
                <w:sz w:val="19"/>
                <w:szCs w:val="19"/>
              </w:rPr>
              <w:t xml:space="preserve">no response in 3 days</w:t>
            </w:r>
          </w:p>
        </w:tc>
        <w:tc>
          <w:tcPr>
            <w:tcW w:type="dxa" w:w="3400"/>
            <w:shd w:fill="F7F8FC" w:val="clear"/>
            <w:tcMar>
              <w:top w:type="dxa" w:w="70"/>
              <w:left w:type="dxa" w:w="100"/>
              <w:bottom w:type="dxa" w:w="70"/>
              <w:right w:type="dxa" w:w="100"/>
            </w:tcMar>
            <w:vAlign w:val="center"/>
          </w:tcPr>
          <w:p>
            <w:r>
              <w:rPr>
                <w:rFonts w:ascii="Calibri" w:cs="Calibri" w:eastAsia="Calibri" w:hAnsi="Calibri"/>
                <w:sz w:val="19"/>
                <w:szCs w:val="19"/>
              </w:rPr>
              <w:t xml:space="preserve">Reminder task for employee to call/email the customer</w:t>
            </w:r>
          </w:p>
        </w:tc>
      </w:tr>
      <w:tr>
        <w:tc>
          <w:tcPr>
            <w:tcW w:type="dxa" w:w="500"/>
            <w:shd w:fill="FFFFFF" w:val="clear"/>
            <w:tcMar>
              <w:top w:type="dxa" w:w="70"/>
              <w:left w:type="dxa" w:w="100"/>
              <w:bottom w:type="dxa" w:w="70"/>
              <w:right w:type="dxa" w:w="100"/>
            </w:tcMar>
            <w:vAlign w:val="center"/>
          </w:tcPr>
          <w:p>
            <w:r>
              <w:rPr>
                <w:rFonts w:ascii="Calibri" w:cs="Calibri" w:eastAsia="Calibri" w:hAnsi="Calibri"/>
                <w:sz w:val="19"/>
                <w:szCs w:val="19"/>
              </w:rPr>
              <w:t xml:space="preserve">7</w:t>
            </w:r>
          </w:p>
        </w:tc>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Order status → confirmed</w:t>
            </w:r>
          </w:p>
        </w:tc>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any</w:t>
            </w:r>
          </w:p>
        </w:tc>
        <w:tc>
          <w:tcPr>
            <w:tcW w:type="dxa" w:w="3400"/>
            <w:shd w:fill="FFFFFF" w:val="clear"/>
            <w:tcMar>
              <w:top w:type="dxa" w:w="70"/>
              <w:left w:type="dxa" w:w="100"/>
              <w:bottom w:type="dxa" w:w="70"/>
              <w:right w:type="dxa" w:w="100"/>
            </w:tcMar>
            <w:vAlign w:val="center"/>
          </w:tcPr>
          <w:p>
            <w:r>
              <w:rPr>
                <w:rFonts w:ascii="Calibri" w:cs="Calibri" w:eastAsia="Calibri" w:hAnsi="Calibri"/>
                <w:sz w:val="19"/>
                <w:szCs w:val="19"/>
              </w:rPr>
              <w:t xml:space="preserve">Reserve stock; notify warehouse team (in-app)</w:t>
            </w:r>
          </w:p>
        </w:tc>
      </w:tr>
      <w:tr>
        <w:tc>
          <w:tcPr>
            <w:tcW w:type="dxa" w:w="500"/>
            <w:shd w:fill="F7F8FC" w:val="clear"/>
            <w:tcMar>
              <w:top w:type="dxa" w:w="70"/>
              <w:left w:type="dxa" w:w="100"/>
              <w:bottom w:type="dxa" w:w="70"/>
              <w:right w:type="dxa" w:w="100"/>
            </w:tcMar>
            <w:vAlign w:val="center"/>
          </w:tcPr>
          <w:p>
            <w:r>
              <w:rPr>
                <w:rFonts w:ascii="Calibri" w:cs="Calibri" w:eastAsia="Calibri" w:hAnsi="Calibri"/>
                <w:sz w:val="19"/>
                <w:szCs w:val="19"/>
              </w:rPr>
              <w:t xml:space="preserve">8</w:t>
            </w:r>
          </w:p>
        </w:tc>
        <w:tc>
          <w:tcPr>
            <w:tcW w:type="dxa" w:w="2600"/>
            <w:shd w:fill="F7F8FC" w:val="clear"/>
            <w:tcMar>
              <w:top w:type="dxa" w:w="70"/>
              <w:left w:type="dxa" w:w="100"/>
              <w:bottom w:type="dxa" w:w="70"/>
              <w:right w:type="dxa" w:w="100"/>
            </w:tcMar>
            <w:vAlign w:val="center"/>
          </w:tcPr>
          <w:p>
            <w:r>
              <w:rPr>
                <w:rFonts w:ascii="Calibri" w:cs="Calibri" w:eastAsia="Calibri" w:hAnsi="Calibri"/>
                <w:sz w:val="19"/>
                <w:szCs w:val="19"/>
              </w:rPr>
              <w:t xml:space="preserve">Order status → dispatched</w:t>
            </w:r>
          </w:p>
        </w:tc>
        <w:tc>
          <w:tcPr>
            <w:tcW w:type="dxa" w:w="2600"/>
            <w:shd w:fill="F7F8FC" w:val="clear"/>
            <w:tcMar>
              <w:top w:type="dxa" w:w="70"/>
              <w:left w:type="dxa" w:w="100"/>
              <w:bottom w:type="dxa" w:w="70"/>
              <w:right w:type="dxa" w:w="100"/>
            </w:tcMar>
            <w:vAlign w:val="center"/>
          </w:tcPr>
          <w:p>
            <w:r>
              <w:rPr>
                <w:rFonts w:ascii="Calibri" w:cs="Calibri" w:eastAsia="Calibri" w:hAnsi="Calibri"/>
                <w:sz w:val="19"/>
                <w:szCs w:val="19"/>
              </w:rPr>
              <w:t xml:space="preserve">any</w:t>
            </w:r>
          </w:p>
        </w:tc>
        <w:tc>
          <w:tcPr>
            <w:tcW w:type="dxa" w:w="3400"/>
            <w:shd w:fill="F7F8FC" w:val="clear"/>
            <w:tcMar>
              <w:top w:type="dxa" w:w="70"/>
              <w:left w:type="dxa" w:w="100"/>
              <w:bottom w:type="dxa" w:w="70"/>
              <w:right w:type="dxa" w:w="100"/>
            </w:tcMar>
            <w:vAlign w:val="center"/>
          </w:tcPr>
          <w:p>
            <w:r>
              <w:rPr>
                <w:rFonts w:ascii="Calibri" w:cs="Calibri" w:eastAsia="Calibri" w:hAnsi="Calibri"/>
                <w:sz w:val="19"/>
                <w:szCs w:val="19"/>
              </w:rPr>
              <w:t xml:space="preserve">Automated Email with tracking info (not WhatsApp); dashboard status updates</w:t>
            </w:r>
          </w:p>
        </w:tc>
      </w:tr>
      <w:tr>
        <w:tc>
          <w:tcPr>
            <w:tcW w:type="dxa" w:w="500"/>
            <w:shd w:fill="FFFFFF" w:val="clear"/>
            <w:tcMar>
              <w:top w:type="dxa" w:w="70"/>
              <w:left w:type="dxa" w:w="100"/>
              <w:bottom w:type="dxa" w:w="70"/>
              <w:right w:type="dxa" w:w="100"/>
            </w:tcMar>
            <w:vAlign w:val="center"/>
          </w:tcPr>
          <w:p>
            <w:r>
              <w:rPr>
                <w:rFonts w:ascii="Calibri" w:cs="Calibri" w:eastAsia="Calibri" w:hAnsi="Calibri"/>
                <w:sz w:val="19"/>
                <w:szCs w:val="19"/>
              </w:rPr>
              <w:t xml:space="preserve">9</w:t>
            </w:r>
          </w:p>
        </w:tc>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Order status → delivered</w:t>
            </w:r>
          </w:p>
        </w:tc>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any</w:t>
            </w:r>
          </w:p>
        </w:tc>
        <w:tc>
          <w:tcPr>
            <w:tcW w:type="dxa" w:w="3400"/>
            <w:shd w:fill="FFFFFF" w:val="clear"/>
            <w:tcMar>
              <w:top w:type="dxa" w:w="70"/>
              <w:left w:type="dxa" w:w="100"/>
              <w:bottom w:type="dxa" w:w="70"/>
              <w:right w:type="dxa" w:w="100"/>
            </w:tcMar>
            <w:vAlign w:val="center"/>
          </w:tcPr>
          <w:p>
            <w:r>
              <w:rPr>
                <w:rFonts w:ascii="Calibri" w:cs="Calibri" w:eastAsia="Calibri" w:hAnsi="Calibri"/>
                <w:sz w:val="19"/>
                <w:szCs w:val="19"/>
              </w:rPr>
              <w:t xml:space="preserve">Automated Email confirmation + optional feedback link</w:t>
            </w:r>
          </w:p>
        </w:tc>
      </w:tr>
      <w:tr>
        <w:tc>
          <w:tcPr>
            <w:tcW w:type="dxa" w:w="500"/>
            <w:shd w:fill="F7F8FC" w:val="clear"/>
            <w:tcMar>
              <w:top w:type="dxa" w:w="70"/>
              <w:left w:type="dxa" w:w="100"/>
              <w:bottom w:type="dxa" w:w="70"/>
              <w:right w:type="dxa" w:w="100"/>
            </w:tcMar>
            <w:vAlign w:val="center"/>
          </w:tcPr>
          <w:p>
            <w:r>
              <w:rPr>
                <w:rFonts w:ascii="Calibri" w:cs="Calibri" w:eastAsia="Calibri" w:hAnsi="Calibri"/>
                <w:sz w:val="19"/>
                <w:szCs w:val="19"/>
              </w:rPr>
              <w:t xml:space="preserve">10</w:t>
            </w:r>
          </w:p>
        </w:tc>
        <w:tc>
          <w:tcPr>
            <w:tcW w:type="dxa" w:w="2600"/>
            <w:shd w:fill="F7F8FC" w:val="clear"/>
            <w:tcMar>
              <w:top w:type="dxa" w:w="70"/>
              <w:left w:type="dxa" w:w="100"/>
              <w:bottom w:type="dxa" w:w="70"/>
              <w:right w:type="dxa" w:w="100"/>
            </w:tcMar>
            <w:vAlign w:val="center"/>
          </w:tcPr>
          <w:p>
            <w:r>
              <w:rPr>
                <w:rFonts w:ascii="Calibri" w:cs="Calibri" w:eastAsia="Calibri" w:hAnsi="Calibri"/>
                <w:sz w:val="19"/>
                <w:szCs w:val="19"/>
              </w:rPr>
              <w:t xml:space="preserve">quantity_on_hand &lt; reorder_point</w:t>
            </w:r>
          </w:p>
        </w:tc>
        <w:tc>
          <w:tcPr>
            <w:tcW w:type="dxa" w:w="2600"/>
            <w:shd w:fill="F7F8FC" w:val="clear"/>
            <w:tcMar>
              <w:top w:type="dxa" w:w="70"/>
              <w:left w:type="dxa" w:w="100"/>
              <w:bottom w:type="dxa" w:w="70"/>
              <w:right w:type="dxa" w:w="100"/>
            </w:tcMar>
            <w:vAlign w:val="center"/>
          </w:tcPr>
          <w:p>
            <w:r>
              <w:rPr>
                <w:rFonts w:ascii="Calibri" w:cs="Calibri" w:eastAsia="Calibri" w:hAnsi="Calibri"/>
                <w:sz w:val="19"/>
                <w:szCs w:val="19"/>
              </w:rPr>
              <w:t xml:space="preserve">any</w:t>
            </w:r>
          </w:p>
        </w:tc>
        <w:tc>
          <w:tcPr>
            <w:tcW w:type="dxa" w:w="3400"/>
            <w:shd w:fill="F7F8FC" w:val="clear"/>
            <w:tcMar>
              <w:top w:type="dxa" w:w="70"/>
              <w:left w:type="dxa" w:w="100"/>
              <w:bottom w:type="dxa" w:w="70"/>
              <w:right w:type="dxa" w:w="100"/>
            </w:tcMar>
            <w:vAlign w:val="center"/>
          </w:tcPr>
          <w:p>
            <w:r>
              <w:rPr>
                <w:rFonts w:ascii="Calibri" w:cs="Calibri" w:eastAsia="Calibri" w:hAnsi="Calibri"/>
                <w:sz w:val="19"/>
                <w:szCs w:val="19"/>
              </w:rPr>
              <w:t xml:space="preserve">Admin dashboard alert + daily email digest, linked to preferred Supplier Company</w:t>
            </w:r>
          </w:p>
        </w:tc>
      </w:tr>
      <w:tr>
        <w:tc>
          <w:tcPr>
            <w:tcW w:type="dxa" w:w="500"/>
            <w:shd w:fill="FFFFFF" w:val="clear"/>
            <w:tcMar>
              <w:top w:type="dxa" w:w="70"/>
              <w:left w:type="dxa" w:w="100"/>
              <w:bottom w:type="dxa" w:w="70"/>
              <w:right w:type="dxa" w:w="100"/>
            </w:tcMar>
            <w:vAlign w:val="center"/>
          </w:tcPr>
          <w:p>
            <w:r>
              <w:rPr>
                <w:rFonts w:ascii="Calibri" w:cs="Calibri" w:eastAsia="Calibri" w:hAnsi="Calibri"/>
                <w:sz w:val="19"/>
                <w:szCs w:val="19"/>
              </w:rPr>
              <w:t xml:space="preserve">11</w:t>
            </w:r>
          </w:p>
        </w:tc>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Lead marked "lost"</w:t>
            </w:r>
          </w:p>
        </w:tc>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reason = price</w:t>
            </w:r>
          </w:p>
        </w:tc>
        <w:tc>
          <w:tcPr>
            <w:tcW w:type="dxa" w:w="3400"/>
            <w:shd w:fill="FFFFFF" w:val="clear"/>
            <w:tcMar>
              <w:top w:type="dxa" w:w="70"/>
              <w:left w:type="dxa" w:w="100"/>
              <w:bottom w:type="dxa" w:w="70"/>
              <w:right w:type="dxa" w:w="100"/>
            </w:tcMar>
            <w:vAlign w:val="center"/>
          </w:tcPr>
          <w:p>
            <w:r>
              <w:rPr>
                <w:rFonts w:ascii="Calibri" w:cs="Calibri" w:eastAsia="Calibri" w:hAnsi="Calibri"/>
                <w:sz w:val="19"/>
                <w:szCs w:val="19"/>
              </w:rPr>
              <w:t xml:space="preserve">Add to 90-day win-back list (employee follow-up, not automated send)</w:t>
            </w:r>
          </w:p>
        </w:tc>
      </w:tr>
      <w:tr>
        <w:tc>
          <w:tcPr>
            <w:tcW w:type="dxa" w:w="500"/>
            <w:shd w:fill="F7F8FC" w:val="clear"/>
            <w:tcMar>
              <w:top w:type="dxa" w:w="70"/>
              <w:left w:type="dxa" w:w="100"/>
              <w:bottom w:type="dxa" w:w="70"/>
              <w:right w:type="dxa" w:w="100"/>
            </w:tcMar>
            <w:vAlign w:val="center"/>
          </w:tcPr>
          <w:p>
            <w:r>
              <w:rPr>
                <w:rFonts w:ascii="Calibri" w:cs="Calibri" w:eastAsia="Calibri" w:hAnsi="Calibri"/>
                <w:sz w:val="19"/>
                <w:szCs w:val="19"/>
              </w:rPr>
              <w:t xml:space="preserve">12</w:t>
            </w:r>
          </w:p>
        </w:tc>
        <w:tc>
          <w:tcPr>
            <w:tcW w:type="dxa" w:w="2600"/>
            <w:shd w:fill="F7F8FC" w:val="clear"/>
            <w:tcMar>
              <w:top w:type="dxa" w:w="70"/>
              <w:left w:type="dxa" w:w="100"/>
              <w:bottom w:type="dxa" w:w="70"/>
              <w:right w:type="dxa" w:w="100"/>
            </w:tcMar>
            <w:vAlign w:val="center"/>
          </w:tcPr>
          <w:p>
            <w:r>
              <w:rPr>
                <w:rFonts w:ascii="Calibri" w:cs="Calibri" w:eastAsia="Calibri" w:hAnsi="Calibri"/>
                <w:sz w:val="19"/>
                <w:szCs w:val="19"/>
              </w:rPr>
              <w:t xml:space="preserve">Payment overdue</w:t>
            </w:r>
          </w:p>
        </w:tc>
        <w:tc>
          <w:tcPr>
            <w:tcW w:type="dxa" w:w="2600"/>
            <w:shd w:fill="F7F8FC" w:val="clear"/>
            <w:tcMar>
              <w:top w:type="dxa" w:w="70"/>
              <w:left w:type="dxa" w:w="100"/>
              <w:bottom w:type="dxa" w:w="70"/>
              <w:right w:type="dxa" w:w="100"/>
            </w:tcMar>
            <w:vAlign w:val="center"/>
          </w:tcPr>
          <w:p>
            <w:r>
              <w:rPr>
                <w:rFonts w:ascii="Calibri" w:cs="Calibri" w:eastAsia="Calibri" w:hAnsi="Calibri"/>
                <w:sz w:val="19"/>
                <w:szCs w:val="19"/>
              </w:rPr>
              <w:t xml:space="preserve">pending &gt; X days</w:t>
            </w:r>
          </w:p>
        </w:tc>
        <w:tc>
          <w:tcPr>
            <w:tcW w:type="dxa" w:w="3400"/>
            <w:shd w:fill="F7F8FC" w:val="clear"/>
            <w:tcMar>
              <w:top w:type="dxa" w:w="70"/>
              <w:left w:type="dxa" w:w="100"/>
              <w:bottom w:type="dxa" w:w="70"/>
              <w:right w:type="dxa" w:w="100"/>
            </w:tcMar>
            <w:vAlign w:val="center"/>
          </w:tcPr>
          <w:p>
            <w:r>
              <w:rPr>
                <w:rFonts w:ascii="Calibri" w:cs="Calibri" w:eastAsia="Calibri" w:hAnsi="Calibri"/>
                <w:sz w:val="19"/>
                <w:szCs w:val="19"/>
              </w:rPr>
              <w:t xml:space="preserve">Email payment reminder + admin alert task</w:t>
            </w:r>
          </w:p>
        </w:tc>
      </w:tr>
      <w:tr>
        <w:tc>
          <w:tcPr>
            <w:tcW w:type="dxa" w:w="500"/>
            <w:shd w:fill="FFFFFF" w:val="clear"/>
            <w:tcMar>
              <w:top w:type="dxa" w:w="70"/>
              <w:left w:type="dxa" w:w="100"/>
              <w:bottom w:type="dxa" w:w="70"/>
              <w:right w:type="dxa" w:w="100"/>
            </w:tcMar>
            <w:vAlign w:val="center"/>
          </w:tcPr>
          <w:p>
            <w:r>
              <w:rPr>
                <w:rFonts w:ascii="Calibri" w:cs="Calibri" w:eastAsia="Calibri" w:hAnsi="Calibri"/>
                <w:sz w:val="19"/>
                <w:szCs w:val="19"/>
              </w:rPr>
              <w:t xml:space="preserve">13</w:t>
            </w:r>
          </w:p>
        </w:tc>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New user created by Admin</w:t>
            </w:r>
          </w:p>
        </w:tc>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any</w:t>
            </w:r>
          </w:p>
        </w:tc>
        <w:tc>
          <w:tcPr>
            <w:tcW w:type="dxa" w:w="3400"/>
            <w:shd w:fill="FFFFFF" w:val="clear"/>
            <w:tcMar>
              <w:top w:type="dxa" w:w="70"/>
              <w:left w:type="dxa" w:w="100"/>
              <w:bottom w:type="dxa" w:w="70"/>
              <w:right w:type="dxa" w:w="100"/>
            </w:tcMar>
            <w:vAlign w:val="center"/>
          </w:tcPr>
          <w:p>
            <w:r>
              <w:rPr>
                <w:rFonts w:ascii="Calibri" w:cs="Calibri" w:eastAsia="Calibri" w:hAnsi="Calibri"/>
                <w:sz w:val="19"/>
                <w:szCs w:val="19"/>
              </w:rPr>
              <w:t xml:space="preserve">Temp credentials shown to Admin to hand over; forced reset on first login</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Rules stored as trigger_event + condition_json + action_type, editable via the Automation Builder UI — no code deploy needed to add/adjust a rule.</w:t>
      </w:r>
    </w:p>
    <w:p>
      <w:r>
        <w:br w:type="page"/>
      </w:r>
    </w:p>
    <w:p>
      <w:pPr>
        <w:pStyle w:val="Heading1"/>
        <w:spacing w:after="200" w:before="400"/>
      </w:pPr>
      <w:r>
        <w:t xml:space="preserve">11. Reporting &amp; KPIs</w:t>
      </w:r>
    </w:p>
    <w:tbl>
      <w:tblPr>
        <w:tblW w:type="dxa" w:w="9100"/>
        <w:tblBorders>
          <w:top w:val="single" w:color="D0D3DE" w:sz="2"/>
          <w:left w:val="single" w:color="D0D3DE" w:sz="2"/>
          <w:bottom w:val="single" w:color="D0D3DE" w:sz="2"/>
          <w:right w:val="single" w:color="D0D3DE" w:sz="2"/>
          <w:insideH w:val="single" w:color="D0D3DE" w:sz="2"/>
          <w:insideV w:val="single" w:color="D0D3DE" w:sz="2"/>
        </w:tblBorders>
      </w:tblPr>
      <w:tblGrid>
        <w:gridCol w:w="3200"/>
        <w:gridCol w:w="4400"/>
        <w:gridCol w:w="1500"/>
      </w:tblGrid>
      <w:tr>
        <w:trPr>
          <w:tblHeader/>
        </w:trPr>
        <w:tc>
          <w:tcPr>
            <w:tcW w:type="dxa" w:w="32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KPI</w:t>
            </w:r>
          </w:p>
        </w:tc>
        <w:tc>
          <w:tcPr>
            <w:tcW w:type="dxa" w:w="44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Formula / Definition</w:t>
            </w:r>
          </w:p>
        </w:tc>
        <w:tc>
          <w:tcPr>
            <w:tcW w:type="dxa" w:w="15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Refresh</w:t>
            </w:r>
          </w:p>
        </w:tc>
      </w:tr>
      <w:tr>
        <w:tc>
          <w:tcPr>
            <w:tcW w:type="dxa" w:w="3200"/>
            <w:shd w:fill="FFFFFF" w:val="clear"/>
            <w:tcMar>
              <w:top w:type="dxa" w:w="70"/>
              <w:left w:type="dxa" w:w="100"/>
              <w:bottom w:type="dxa" w:w="70"/>
              <w:right w:type="dxa" w:w="100"/>
            </w:tcMar>
            <w:vAlign w:val="center"/>
          </w:tcPr>
          <w:p>
            <w:r>
              <w:rPr>
                <w:rFonts w:ascii="Calibri" w:cs="Calibri" w:eastAsia="Calibri" w:hAnsi="Calibri"/>
                <w:sz w:val="19"/>
                <w:szCs w:val="19"/>
              </w:rPr>
              <w:t xml:space="preserve">Leads Today</w:t>
            </w:r>
          </w:p>
        </w:tc>
        <w:tc>
          <w:tcPr>
            <w:tcW w:type="dxa" w:w="4400"/>
            <w:shd w:fill="FFFFFF" w:val="clear"/>
            <w:tcMar>
              <w:top w:type="dxa" w:w="70"/>
              <w:left w:type="dxa" w:w="100"/>
              <w:bottom w:type="dxa" w:w="70"/>
              <w:right w:type="dxa" w:w="100"/>
            </w:tcMar>
            <w:vAlign w:val="center"/>
          </w:tcPr>
          <w:p>
            <w:r>
              <w:rPr>
                <w:rFonts w:ascii="Calibri" w:cs="Calibri" w:eastAsia="Calibri" w:hAnsi="Calibri"/>
                <w:sz w:val="19"/>
                <w:szCs w:val="19"/>
              </w:rPr>
              <w:t xml:space="preserve">Count of LEAD records created today, by source (IndiaMART / Website / WhatsApp / Manual)</w:t>
            </w:r>
          </w:p>
        </w:tc>
        <w:tc>
          <w:tcPr>
            <w:tcW w:type="dxa" w:w="1500"/>
            <w:shd w:fill="FFFFFF" w:val="clear"/>
            <w:tcMar>
              <w:top w:type="dxa" w:w="70"/>
              <w:left w:type="dxa" w:w="100"/>
              <w:bottom w:type="dxa" w:w="70"/>
              <w:right w:type="dxa" w:w="100"/>
            </w:tcMar>
            <w:vAlign w:val="center"/>
          </w:tcPr>
          <w:p>
            <w:r>
              <w:rPr>
                <w:rFonts w:ascii="Calibri" w:cs="Calibri" w:eastAsia="Calibri" w:hAnsi="Calibri"/>
                <w:sz w:val="19"/>
                <w:szCs w:val="19"/>
              </w:rPr>
              <w:t xml:space="preserve">Real-time</w:t>
            </w:r>
          </w:p>
        </w:tc>
      </w:tr>
      <w:tr>
        <w:tc>
          <w:tcPr>
            <w:tcW w:type="dxa" w:w="3200"/>
            <w:shd w:fill="F7F8FC" w:val="clear"/>
            <w:tcMar>
              <w:top w:type="dxa" w:w="70"/>
              <w:left w:type="dxa" w:w="100"/>
              <w:bottom w:type="dxa" w:w="70"/>
              <w:right w:type="dxa" w:w="100"/>
            </w:tcMar>
            <w:vAlign w:val="center"/>
          </w:tcPr>
          <w:p>
            <w:r>
              <w:rPr>
                <w:rFonts w:ascii="Calibri" w:cs="Calibri" w:eastAsia="Calibri" w:hAnsi="Calibri"/>
                <w:sz w:val="19"/>
                <w:szCs w:val="19"/>
              </w:rPr>
              <w:t xml:space="preserve">Lead-to-Order Conversion Rate</w:t>
            </w:r>
          </w:p>
        </w:tc>
        <w:tc>
          <w:tcPr>
            <w:tcW w:type="dxa" w:w="4400"/>
            <w:shd w:fill="F7F8FC" w:val="clear"/>
            <w:tcMar>
              <w:top w:type="dxa" w:w="70"/>
              <w:left w:type="dxa" w:w="100"/>
              <w:bottom w:type="dxa" w:w="70"/>
              <w:right w:type="dxa" w:w="100"/>
            </w:tcMar>
            <w:vAlign w:val="center"/>
          </w:tcPr>
          <w:p>
            <w:r>
              <w:rPr>
                <w:rFonts w:ascii="Calibri" w:cs="Calibri" w:eastAsia="Calibri" w:hAnsi="Calibri"/>
                <w:sz w:val="19"/>
                <w:szCs w:val="19"/>
              </w:rPr>
              <w:t xml:space="preserve">Orders won / Total leads (by period, source, employee)</w:t>
            </w:r>
          </w:p>
        </w:tc>
        <w:tc>
          <w:tcPr>
            <w:tcW w:type="dxa" w:w="1500"/>
            <w:shd w:fill="F7F8FC" w:val="clear"/>
            <w:tcMar>
              <w:top w:type="dxa" w:w="70"/>
              <w:left w:type="dxa" w:w="100"/>
              <w:bottom w:type="dxa" w:w="70"/>
              <w:right w:type="dxa" w:w="100"/>
            </w:tcMar>
            <w:vAlign w:val="center"/>
          </w:tcPr>
          <w:p>
            <w:r>
              <w:rPr>
                <w:rFonts w:ascii="Calibri" w:cs="Calibri" w:eastAsia="Calibri" w:hAnsi="Calibri"/>
                <w:sz w:val="19"/>
                <w:szCs w:val="19"/>
              </w:rPr>
              <w:t xml:space="preserve">Real-time</w:t>
            </w:r>
          </w:p>
        </w:tc>
      </w:tr>
      <w:tr>
        <w:tc>
          <w:tcPr>
            <w:tcW w:type="dxa" w:w="3200"/>
            <w:shd w:fill="FFFFFF" w:val="clear"/>
            <w:tcMar>
              <w:top w:type="dxa" w:w="70"/>
              <w:left w:type="dxa" w:w="100"/>
              <w:bottom w:type="dxa" w:w="70"/>
              <w:right w:type="dxa" w:w="100"/>
            </w:tcMar>
            <w:vAlign w:val="center"/>
          </w:tcPr>
          <w:p>
            <w:r>
              <w:rPr>
                <w:rFonts w:ascii="Calibri" w:cs="Calibri" w:eastAsia="Calibri" w:hAnsi="Calibri"/>
                <w:sz w:val="19"/>
                <w:szCs w:val="19"/>
              </w:rPr>
              <w:t xml:space="preserve">Avg. First Response Time</w:t>
            </w:r>
          </w:p>
        </w:tc>
        <w:tc>
          <w:tcPr>
            <w:tcW w:type="dxa" w:w="4400"/>
            <w:shd w:fill="FFFFFF" w:val="clear"/>
            <w:tcMar>
              <w:top w:type="dxa" w:w="70"/>
              <w:left w:type="dxa" w:w="100"/>
              <w:bottom w:type="dxa" w:w="70"/>
              <w:right w:type="dxa" w:w="100"/>
            </w:tcMar>
            <w:vAlign w:val="center"/>
          </w:tcPr>
          <w:p>
            <w:r>
              <w:rPr>
                <w:rFonts w:ascii="Calibri" w:cs="Calibri" w:eastAsia="Calibri" w:hAnsi="Calibri"/>
                <w:sz w:val="19"/>
                <w:szCs w:val="19"/>
              </w:rPr>
              <w:t xml:space="preserve">Time from lead.captured_at → first LEAD_ACTIVITY</w:t>
            </w:r>
          </w:p>
        </w:tc>
        <w:tc>
          <w:tcPr>
            <w:tcW w:type="dxa" w:w="1500"/>
            <w:shd w:fill="FFFFFF" w:val="clear"/>
            <w:tcMar>
              <w:top w:type="dxa" w:w="70"/>
              <w:left w:type="dxa" w:w="100"/>
              <w:bottom w:type="dxa" w:w="70"/>
              <w:right w:type="dxa" w:w="100"/>
            </w:tcMar>
            <w:vAlign w:val="center"/>
          </w:tcPr>
          <w:p>
            <w:r>
              <w:rPr>
                <w:rFonts w:ascii="Calibri" w:cs="Calibri" w:eastAsia="Calibri" w:hAnsi="Calibri"/>
                <w:sz w:val="19"/>
                <w:szCs w:val="19"/>
              </w:rPr>
              <w:t xml:space="preserve">Real-time</w:t>
            </w:r>
          </w:p>
        </w:tc>
      </w:tr>
      <w:tr>
        <w:tc>
          <w:tcPr>
            <w:tcW w:type="dxa" w:w="3200"/>
            <w:shd w:fill="F7F8FC" w:val="clear"/>
            <w:tcMar>
              <w:top w:type="dxa" w:w="70"/>
              <w:left w:type="dxa" w:w="100"/>
              <w:bottom w:type="dxa" w:w="70"/>
              <w:right w:type="dxa" w:w="100"/>
            </w:tcMar>
            <w:vAlign w:val="center"/>
          </w:tcPr>
          <w:p>
            <w:r>
              <w:rPr>
                <w:rFonts w:ascii="Calibri" w:cs="Calibri" w:eastAsia="Calibri" w:hAnsi="Calibri"/>
                <w:sz w:val="19"/>
                <w:szCs w:val="19"/>
              </w:rPr>
              <w:t xml:space="preserve">Lead Source Mix</w:t>
            </w:r>
          </w:p>
        </w:tc>
        <w:tc>
          <w:tcPr>
            <w:tcW w:type="dxa" w:w="4400"/>
            <w:shd w:fill="F7F8FC" w:val="clear"/>
            <w:tcMar>
              <w:top w:type="dxa" w:w="70"/>
              <w:left w:type="dxa" w:w="100"/>
              <w:bottom w:type="dxa" w:w="70"/>
              <w:right w:type="dxa" w:w="100"/>
            </w:tcMar>
            <w:vAlign w:val="center"/>
          </w:tcPr>
          <w:p>
            <w:r>
              <w:rPr>
                <w:rFonts w:ascii="Calibri" w:cs="Calibri" w:eastAsia="Calibri" w:hAnsi="Calibri"/>
                <w:sz w:val="19"/>
                <w:szCs w:val="19"/>
              </w:rPr>
              <w:t xml:space="preserve">% of leads from each source over time — tracks channel effectiveness</w:t>
            </w:r>
          </w:p>
        </w:tc>
        <w:tc>
          <w:tcPr>
            <w:tcW w:type="dxa" w:w="1500"/>
            <w:shd w:fill="F7F8FC" w:val="clear"/>
            <w:tcMar>
              <w:top w:type="dxa" w:w="70"/>
              <w:left w:type="dxa" w:w="100"/>
              <w:bottom w:type="dxa" w:w="70"/>
              <w:right w:type="dxa" w:w="100"/>
            </w:tcMar>
            <w:vAlign w:val="center"/>
          </w:tcPr>
          <w:p>
            <w:r>
              <w:rPr>
                <w:rFonts w:ascii="Calibri" w:cs="Calibri" w:eastAsia="Calibri" w:hAnsi="Calibri"/>
                <w:sz w:val="19"/>
                <w:szCs w:val="19"/>
              </w:rPr>
              <w:t xml:space="preserve">Daily</w:t>
            </w:r>
          </w:p>
        </w:tc>
      </w:tr>
      <w:tr>
        <w:tc>
          <w:tcPr>
            <w:tcW w:type="dxa" w:w="3200"/>
            <w:shd w:fill="FFFFFF" w:val="clear"/>
            <w:tcMar>
              <w:top w:type="dxa" w:w="70"/>
              <w:left w:type="dxa" w:w="100"/>
              <w:bottom w:type="dxa" w:w="70"/>
              <w:right w:type="dxa" w:w="100"/>
            </w:tcMar>
            <w:vAlign w:val="center"/>
          </w:tcPr>
          <w:p>
            <w:r>
              <w:rPr>
                <w:rFonts w:ascii="Calibri" w:cs="Calibri" w:eastAsia="Calibri" w:hAnsi="Calibri"/>
                <w:sz w:val="19"/>
                <w:szCs w:val="19"/>
              </w:rPr>
              <w:t xml:space="preserve">Stock Aging</w:t>
            </w:r>
          </w:p>
        </w:tc>
        <w:tc>
          <w:tcPr>
            <w:tcW w:type="dxa" w:w="4400"/>
            <w:shd w:fill="FFFFFF" w:val="clear"/>
            <w:tcMar>
              <w:top w:type="dxa" w:w="70"/>
              <w:left w:type="dxa" w:w="100"/>
              <w:bottom w:type="dxa" w:w="70"/>
              <w:right w:type="dxa" w:w="100"/>
            </w:tcMar>
            <w:vAlign w:val="center"/>
          </w:tcPr>
          <w:p>
            <w:r>
              <w:rPr>
                <w:rFonts w:ascii="Calibri" w:cs="Calibri" w:eastAsia="Calibri" w:hAnsi="Calibri"/>
                <w:sz w:val="19"/>
                <w:szCs w:val="19"/>
              </w:rPr>
              <w:t xml:space="preserve">Days since last movement per batch, bucketed (0-30/31-60/61-90/90+)</w:t>
            </w:r>
          </w:p>
        </w:tc>
        <w:tc>
          <w:tcPr>
            <w:tcW w:type="dxa" w:w="1500"/>
            <w:shd w:fill="FFFFFF" w:val="clear"/>
            <w:tcMar>
              <w:top w:type="dxa" w:w="70"/>
              <w:left w:type="dxa" w:w="100"/>
              <w:bottom w:type="dxa" w:w="70"/>
              <w:right w:type="dxa" w:w="100"/>
            </w:tcMar>
            <w:vAlign w:val="center"/>
          </w:tcPr>
          <w:p>
            <w:r>
              <w:rPr>
                <w:rFonts w:ascii="Calibri" w:cs="Calibri" w:eastAsia="Calibri" w:hAnsi="Calibri"/>
                <w:sz w:val="19"/>
                <w:szCs w:val="19"/>
              </w:rPr>
              <w:t xml:space="preserve">Daily</w:t>
            </w:r>
          </w:p>
        </w:tc>
      </w:tr>
      <w:tr>
        <w:tc>
          <w:tcPr>
            <w:tcW w:type="dxa" w:w="3200"/>
            <w:shd w:fill="F7F8FC" w:val="clear"/>
            <w:tcMar>
              <w:top w:type="dxa" w:w="70"/>
              <w:left w:type="dxa" w:w="100"/>
              <w:bottom w:type="dxa" w:w="70"/>
              <w:right w:type="dxa" w:w="100"/>
            </w:tcMar>
            <w:vAlign w:val="center"/>
          </w:tcPr>
          <w:p>
            <w:r>
              <w:rPr>
                <w:rFonts w:ascii="Calibri" w:cs="Calibri" w:eastAsia="Calibri" w:hAnsi="Calibri"/>
                <w:sz w:val="19"/>
                <w:szCs w:val="19"/>
              </w:rPr>
              <w:t xml:space="preserve">Reorder Compliance</w:t>
            </w:r>
          </w:p>
        </w:tc>
        <w:tc>
          <w:tcPr>
            <w:tcW w:type="dxa" w:w="4400"/>
            <w:shd w:fill="F7F8FC" w:val="clear"/>
            <w:tcMar>
              <w:top w:type="dxa" w:w="70"/>
              <w:left w:type="dxa" w:w="100"/>
              <w:bottom w:type="dxa" w:w="70"/>
              <w:right w:type="dxa" w:w="100"/>
            </w:tcMar>
            <w:vAlign w:val="center"/>
          </w:tcPr>
          <w:p>
            <w:r>
              <w:rPr>
                <w:rFonts w:ascii="Calibri" w:cs="Calibri" w:eastAsia="Calibri" w:hAnsi="Calibri"/>
                <w:sz w:val="19"/>
                <w:szCs w:val="19"/>
              </w:rPr>
              <w:t xml:space="preserve">% of reorder alerts actioned within SLA (e.g. 48h)</w:t>
            </w:r>
          </w:p>
        </w:tc>
        <w:tc>
          <w:tcPr>
            <w:tcW w:type="dxa" w:w="1500"/>
            <w:shd w:fill="F7F8FC" w:val="clear"/>
            <w:tcMar>
              <w:top w:type="dxa" w:w="70"/>
              <w:left w:type="dxa" w:w="100"/>
              <w:bottom w:type="dxa" w:w="70"/>
              <w:right w:type="dxa" w:w="100"/>
            </w:tcMar>
            <w:vAlign w:val="center"/>
          </w:tcPr>
          <w:p>
            <w:r>
              <w:rPr>
                <w:rFonts w:ascii="Calibri" w:cs="Calibri" w:eastAsia="Calibri" w:hAnsi="Calibri"/>
                <w:sz w:val="19"/>
                <w:szCs w:val="19"/>
              </w:rPr>
              <w:t xml:space="preserve">Daily</w:t>
            </w:r>
          </w:p>
        </w:tc>
      </w:tr>
      <w:tr>
        <w:tc>
          <w:tcPr>
            <w:tcW w:type="dxa" w:w="3200"/>
            <w:shd w:fill="FFFFFF" w:val="clear"/>
            <w:tcMar>
              <w:top w:type="dxa" w:w="70"/>
              <w:left w:type="dxa" w:w="100"/>
              <w:bottom w:type="dxa" w:w="70"/>
              <w:right w:type="dxa" w:w="100"/>
            </w:tcMar>
            <w:vAlign w:val="center"/>
          </w:tcPr>
          <w:p>
            <w:r>
              <w:rPr>
                <w:rFonts w:ascii="Calibri" w:cs="Calibri" w:eastAsia="Calibri" w:hAnsi="Calibri"/>
                <w:sz w:val="19"/>
                <w:szCs w:val="19"/>
              </w:rPr>
              <w:t xml:space="preserve">Active Supplier Companies</w:t>
            </w:r>
          </w:p>
        </w:tc>
        <w:tc>
          <w:tcPr>
            <w:tcW w:type="dxa" w:w="4400"/>
            <w:shd w:fill="FFFFFF" w:val="clear"/>
            <w:tcMar>
              <w:top w:type="dxa" w:w="70"/>
              <w:left w:type="dxa" w:w="100"/>
              <w:bottom w:type="dxa" w:w="70"/>
              <w:right w:type="dxa" w:w="100"/>
            </w:tcMar>
            <w:vAlign w:val="center"/>
          </w:tcPr>
          <w:p>
            <w:r>
              <w:rPr>
                <w:rFonts w:ascii="Calibri" w:cs="Calibri" w:eastAsia="Calibri" w:hAnsi="Calibri"/>
                <w:sz w:val="19"/>
                <w:szCs w:val="19"/>
              </w:rPr>
              <w:t xml:space="preserve">Count of suppliers with at least one inward movement in last 90 days</w:t>
            </w:r>
          </w:p>
        </w:tc>
        <w:tc>
          <w:tcPr>
            <w:tcW w:type="dxa" w:w="1500"/>
            <w:shd w:fill="FFFFFF" w:val="clear"/>
            <w:tcMar>
              <w:top w:type="dxa" w:w="70"/>
              <w:left w:type="dxa" w:w="100"/>
              <w:bottom w:type="dxa" w:w="70"/>
              <w:right w:type="dxa" w:w="100"/>
            </w:tcMar>
            <w:vAlign w:val="center"/>
          </w:tcPr>
          <w:p>
            <w:r>
              <w:rPr>
                <w:rFonts w:ascii="Calibri" w:cs="Calibri" w:eastAsia="Calibri" w:hAnsi="Calibri"/>
                <w:sz w:val="19"/>
                <w:szCs w:val="19"/>
              </w:rPr>
              <w:t xml:space="preserve">Daily</w:t>
            </w:r>
          </w:p>
        </w:tc>
      </w:tr>
      <w:tr>
        <w:tc>
          <w:tcPr>
            <w:tcW w:type="dxa" w:w="3200"/>
            <w:shd w:fill="F7F8FC" w:val="clear"/>
            <w:tcMar>
              <w:top w:type="dxa" w:w="70"/>
              <w:left w:type="dxa" w:w="100"/>
              <w:bottom w:type="dxa" w:w="70"/>
              <w:right w:type="dxa" w:w="100"/>
            </w:tcMar>
            <w:vAlign w:val="center"/>
          </w:tcPr>
          <w:p>
            <w:r>
              <w:rPr>
                <w:rFonts w:ascii="Calibri" w:cs="Calibri" w:eastAsia="Calibri" w:hAnsi="Calibri"/>
                <w:sz w:val="19"/>
                <w:szCs w:val="19"/>
              </w:rPr>
              <w:t xml:space="preserve">Shipping Accuracy</w:t>
            </w:r>
          </w:p>
        </w:tc>
        <w:tc>
          <w:tcPr>
            <w:tcW w:type="dxa" w:w="4400"/>
            <w:shd w:fill="F7F8FC" w:val="clear"/>
            <w:tcMar>
              <w:top w:type="dxa" w:w="70"/>
              <w:left w:type="dxa" w:w="100"/>
              <w:bottom w:type="dxa" w:w="70"/>
              <w:right w:type="dxa" w:w="100"/>
            </w:tcMar>
            <w:vAlign w:val="center"/>
          </w:tcPr>
          <w:p>
            <w:r>
              <w:rPr>
                <w:rFonts w:ascii="Calibri" w:cs="Calibri" w:eastAsia="Calibri" w:hAnsi="Calibri"/>
                <w:sz w:val="19"/>
                <w:szCs w:val="19"/>
              </w:rPr>
              <w:t xml:space="preserve">Orders delivered without return/complaint / total delivered</w:t>
            </w:r>
          </w:p>
        </w:tc>
        <w:tc>
          <w:tcPr>
            <w:tcW w:type="dxa" w:w="1500"/>
            <w:shd w:fill="F7F8FC" w:val="clear"/>
            <w:tcMar>
              <w:top w:type="dxa" w:w="70"/>
              <w:left w:type="dxa" w:w="100"/>
              <w:bottom w:type="dxa" w:w="70"/>
              <w:right w:type="dxa" w:w="100"/>
            </w:tcMar>
            <w:vAlign w:val="center"/>
          </w:tcPr>
          <w:p>
            <w:r>
              <w:rPr>
                <w:rFonts w:ascii="Calibri" w:cs="Calibri" w:eastAsia="Calibri" w:hAnsi="Calibri"/>
                <w:sz w:val="19"/>
                <w:szCs w:val="19"/>
              </w:rPr>
              <w:t xml:space="preserve">Weekly</w:t>
            </w:r>
          </w:p>
        </w:tc>
      </w:tr>
      <w:tr>
        <w:tc>
          <w:tcPr>
            <w:tcW w:type="dxa" w:w="3200"/>
            <w:shd w:fill="FFFFFF" w:val="clear"/>
            <w:tcMar>
              <w:top w:type="dxa" w:w="70"/>
              <w:left w:type="dxa" w:w="100"/>
              <w:bottom w:type="dxa" w:w="70"/>
              <w:right w:type="dxa" w:w="100"/>
            </w:tcMar>
            <w:vAlign w:val="center"/>
          </w:tcPr>
          <w:p>
            <w:r>
              <w:rPr>
                <w:rFonts w:ascii="Calibri" w:cs="Calibri" w:eastAsia="Calibri" w:hAnsi="Calibri"/>
                <w:sz w:val="19"/>
                <w:szCs w:val="19"/>
              </w:rPr>
              <w:t xml:space="preserve">On-Time Dispatch Rate</w:t>
            </w:r>
          </w:p>
        </w:tc>
        <w:tc>
          <w:tcPr>
            <w:tcW w:type="dxa" w:w="4400"/>
            <w:shd w:fill="FFFFFF" w:val="clear"/>
            <w:tcMar>
              <w:top w:type="dxa" w:w="70"/>
              <w:left w:type="dxa" w:w="100"/>
              <w:bottom w:type="dxa" w:w="70"/>
              <w:right w:type="dxa" w:w="100"/>
            </w:tcMar>
            <w:vAlign w:val="center"/>
          </w:tcPr>
          <w:p>
            <w:r>
              <w:rPr>
                <w:rFonts w:ascii="Calibri" w:cs="Calibri" w:eastAsia="Calibri" w:hAnsi="Calibri"/>
                <w:sz w:val="19"/>
                <w:szCs w:val="19"/>
              </w:rPr>
              <w:t xml:space="preserve">Dispatches within SLA of order confirmation</w:t>
            </w:r>
          </w:p>
        </w:tc>
        <w:tc>
          <w:tcPr>
            <w:tcW w:type="dxa" w:w="1500"/>
            <w:shd w:fill="FFFFFF" w:val="clear"/>
            <w:tcMar>
              <w:top w:type="dxa" w:w="70"/>
              <w:left w:type="dxa" w:w="100"/>
              <w:bottom w:type="dxa" w:w="70"/>
              <w:right w:type="dxa" w:w="100"/>
            </w:tcMar>
            <w:vAlign w:val="center"/>
          </w:tcPr>
          <w:p>
            <w:r>
              <w:rPr>
                <w:rFonts w:ascii="Calibri" w:cs="Calibri" w:eastAsia="Calibri" w:hAnsi="Calibri"/>
                <w:sz w:val="19"/>
                <w:szCs w:val="19"/>
              </w:rPr>
              <w:t xml:space="preserve">Daily</w:t>
            </w:r>
          </w:p>
        </w:tc>
      </w:tr>
      <w:tr>
        <w:tc>
          <w:tcPr>
            <w:tcW w:type="dxa" w:w="3200"/>
            <w:shd w:fill="F7F8FC" w:val="clear"/>
            <w:tcMar>
              <w:top w:type="dxa" w:w="70"/>
              <w:left w:type="dxa" w:w="100"/>
              <w:bottom w:type="dxa" w:w="70"/>
              <w:right w:type="dxa" w:w="100"/>
            </w:tcMar>
            <w:vAlign w:val="center"/>
          </w:tcPr>
          <w:p>
            <w:r>
              <w:rPr>
                <w:rFonts w:ascii="Calibri" w:cs="Calibri" w:eastAsia="Calibri" w:hAnsi="Calibri"/>
                <w:sz w:val="19"/>
                <w:szCs w:val="19"/>
              </w:rPr>
              <w:t xml:space="preserve">Sales by Employee/Territory</w:t>
            </w:r>
          </w:p>
        </w:tc>
        <w:tc>
          <w:tcPr>
            <w:tcW w:type="dxa" w:w="4400"/>
            <w:shd w:fill="F7F8FC" w:val="clear"/>
            <w:tcMar>
              <w:top w:type="dxa" w:w="70"/>
              <w:left w:type="dxa" w:w="100"/>
              <w:bottom w:type="dxa" w:w="70"/>
              <w:right w:type="dxa" w:w="100"/>
            </w:tcMar>
            <w:vAlign w:val="center"/>
          </w:tcPr>
          <w:p>
            <w:r>
              <w:rPr>
                <w:rFonts w:ascii="Calibri" w:cs="Calibri" w:eastAsia="Calibri" w:hAnsi="Calibri"/>
                <w:sz w:val="19"/>
                <w:szCs w:val="19"/>
              </w:rPr>
              <w:t xml:space="preserve">Order value grouped by assignee/region</w:t>
            </w:r>
          </w:p>
        </w:tc>
        <w:tc>
          <w:tcPr>
            <w:tcW w:type="dxa" w:w="1500"/>
            <w:shd w:fill="F7F8FC" w:val="clear"/>
            <w:tcMar>
              <w:top w:type="dxa" w:w="70"/>
              <w:left w:type="dxa" w:w="100"/>
              <w:bottom w:type="dxa" w:w="70"/>
              <w:right w:type="dxa" w:w="100"/>
            </w:tcMar>
            <w:vAlign w:val="center"/>
          </w:tcPr>
          <w:p>
            <w:r>
              <w:rPr>
                <w:rFonts w:ascii="Calibri" w:cs="Calibri" w:eastAsia="Calibri" w:hAnsi="Calibri"/>
                <w:sz w:val="19"/>
                <w:szCs w:val="19"/>
              </w:rPr>
              <w:t xml:space="preserve">Real-time</w:t>
            </w:r>
          </w:p>
        </w:tc>
      </w:tr>
      <w:tr>
        <w:tc>
          <w:tcPr>
            <w:tcW w:type="dxa" w:w="3200"/>
            <w:shd w:fill="FFFFFF" w:val="clear"/>
            <w:tcMar>
              <w:top w:type="dxa" w:w="70"/>
              <w:left w:type="dxa" w:w="100"/>
              <w:bottom w:type="dxa" w:w="70"/>
              <w:right w:type="dxa" w:w="100"/>
            </w:tcMar>
            <w:vAlign w:val="center"/>
          </w:tcPr>
          <w:p>
            <w:r>
              <w:rPr>
                <w:rFonts w:ascii="Calibri" w:cs="Calibri" w:eastAsia="Calibri" w:hAnsi="Calibri"/>
                <w:sz w:val="19"/>
                <w:szCs w:val="19"/>
              </w:rPr>
              <w:t xml:space="preserve">Win/Loss Reason Breakdown</w:t>
            </w:r>
          </w:p>
        </w:tc>
        <w:tc>
          <w:tcPr>
            <w:tcW w:type="dxa" w:w="4400"/>
            <w:shd w:fill="FFFFFF" w:val="clear"/>
            <w:tcMar>
              <w:top w:type="dxa" w:w="70"/>
              <w:left w:type="dxa" w:w="100"/>
              <w:bottom w:type="dxa" w:w="70"/>
              <w:right w:type="dxa" w:w="100"/>
            </w:tcMar>
            <w:vAlign w:val="center"/>
          </w:tcPr>
          <w:p>
            <w:r>
              <w:rPr>
                <w:rFonts w:ascii="Calibri" w:cs="Calibri" w:eastAsia="Calibri" w:hAnsi="Calibri"/>
                <w:sz w:val="19"/>
                <w:szCs w:val="19"/>
              </w:rPr>
              <w:t xml:space="preserve">Count of lost_reason categories</w:t>
            </w:r>
          </w:p>
        </w:tc>
        <w:tc>
          <w:tcPr>
            <w:tcW w:type="dxa" w:w="1500"/>
            <w:shd w:fill="FFFFFF" w:val="clear"/>
            <w:tcMar>
              <w:top w:type="dxa" w:w="70"/>
              <w:left w:type="dxa" w:w="100"/>
              <w:bottom w:type="dxa" w:w="70"/>
              <w:right w:type="dxa" w:w="100"/>
            </w:tcMar>
            <w:vAlign w:val="center"/>
          </w:tcPr>
          <w:p>
            <w:r>
              <w:rPr>
                <w:rFonts w:ascii="Calibri" w:cs="Calibri" w:eastAsia="Calibri" w:hAnsi="Calibri"/>
                <w:sz w:val="19"/>
                <w:szCs w:val="19"/>
              </w:rPr>
              <w:t xml:space="preserve">Weekly</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Dashboards should support date-range compare (this month vs last) and CSV export for board-level reporting.</w:t>
      </w:r>
    </w:p>
    <w:p>
      <w:r>
        <w:br w:type="page"/>
      </w:r>
    </w:p>
    <w:p>
      <w:pPr>
        <w:pStyle w:val="Heading1"/>
        <w:spacing w:after="200" w:before="400"/>
      </w:pPr>
      <w:r>
        <w:t xml:space="preserve">12. Security, Compliance, Backups &amp; Monitoring</w:t>
      </w:r>
    </w:p>
    <w:p>
      <w:pPr>
        <w:pStyle w:val="ListParagraph"/>
        <w:numPr>
          <w:ilvl w:val="0"/>
          <w:numId w:val="1"/>
        </w:numPr>
        <w:spacing w:after="90"/>
      </w:pPr>
      <w:r>
        <w:t xml:space="preserve">India data protection (DPDP Act, 2023): treat customer phone/email/company data as personal data — capture consent at lead source where feasible, honor opt-out/erasure requests, maintain a data-processing log, and define a retention policy per entity.</w:t>
      </w:r>
    </w:p>
    <w:p>
      <w:pPr>
        <w:pStyle w:val="ListParagraph"/>
        <w:numPr>
          <w:ilvl w:val="0"/>
          <w:numId w:val="1"/>
        </w:numPr>
        <w:spacing w:after="90"/>
      </w:pPr>
      <w:r>
        <w:t xml:space="preserve">Access security: bcrypt/argon2 password hashing, JWT short-lived access tokens + refresh tokens, optional Email/SMS-OTP 2FA for admin roles, IP-restriction option for admin panel if needed.</w:t>
      </w:r>
    </w:p>
    <w:p>
      <w:pPr>
        <w:pStyle w:val="ListParagraph"/>
        <w:numPr>
          <w:ilvl w:val="0"/>
          <w:numId w:val="1"/>
        </w:numPr>
        <w:spacing w:after="90"/>
      </w:pPr>
      <w:r>
        <w:t xml:space="preserve">Encryption: TLS 1.2+ everywhere in transit; at-rest encryption on the database volume and object storage.</w:t>
      </w:r>
    </w:p>
    <w:p>
      <w:pPr>
        <w:pStyle w:val="ListParagraph"/>
        <w:numPr>
          <w:ilvl w:val="0"/>
          <w:numId w:val="1"/>
        </w:numPr>
        <w:spacing w:after="90"/>
      </w:pPr>
      <w:r>
        <w:t xml:space="preserve">Backups: automated daily full DB backup + continuous point-in-time recovery (Postgres), 30-day retention minimum, backups stored in a separate region/bucket, monthly restore-drill to verify integrity.</w:t>
      </w:r>
    </w:p>
    <w:p>
      <w:pPr>
        <w:pStyle w:val="ListParagraph"/>
        <w:numPr>
          <w:ilvl w:val="0"/>
          <w:numId w:val="1"/>
        </w:numPr>
        <w:spacing w:after="90"/>
      </w:pPr>
      <w:r>
        <w:t xml:space="preserve">Audit logging: every create/update/delete/status-change/login/permission-change recorded in AUDIT_LOG (actor, action, entity, before/after diff, IP, timestamp) — immutable, admin-readable only.</w:t>
      </w:r>
    </w:p>
    <w:p>
      <w:pPr>
        <w:pStyle w:val="ListParagraph"/>
        <w:numPr>
          <w:ilvl w:val="0"/>
          <w:numId w:val="1"/>
        </w:numPr>
        <w:spacing w:after="90"/>
      </w:pPr>
      <w:r>
        <w:t xml:space="preserve">Monitoring/SLA: uptime monitoring, error tracking (Sentry), structured logs; suggested SLA: 99.5% uptime business hours, WhatsApp webhook processing &lt; 5s, page load &lt; 2s on 4G.</w:t>
      </w:r>
    </w:p>
    <w:p>
      <w:pPr>
        <w:pStyle w:val="ListParagraph"/>
        <w:numPr>
          <w:ilvl w:val="0"/>
          <w:numId w:val="1"/>
        </w:numPr>
        <w:spacing w:after="90"/>
      </w:pPr>
      <w:r>
        <w:t xml:space="preserve">Rate limiting &amp; webhook signature verification on all inbound integration endpoints (IndiaMART, WhatsApp) to prevent spoofed payloads.</w:t>
      </w:r>
    </w:p>
    <w:p>
      <w:r>
        <w:br w:type="page"/>
      </w:r>
    </w:p>
    <w:p>
      <w:pPr>
        <w:pStyle w:val="Heading1"/>
        <w:spacing w:after="200" w:before="400"/>
      </w:pPr>
      <w:r>
        <w:t xml:space="preserve">13. Technology Stack Recommendation</w:t>
      </w:r>
    </w:p>
    <w:tbl>
      <w:tblPr>
        <w:tblW w:type="dxa" w:w="9100"/>
        <w:tblBorders>
          <w:top w:val="single" w:color="D0D3DE" w:sz="2"/>
          <w:left w:val="single" w:color="D0D3DE" w:sz="2"/>
          <w:bottom w:val="single" w:color="D0D3DE" w:sz="2"/>
          <w:right w:val="single" w:color="D0D3DE" w:sz="2"/>
          <w:insideH w:val="single" w:color="D0D3DE" w:sz="2"/>
          <w:insideV w:val="single" w:color="D0D3DE" w:sz="2"/>
        </w:tblBorders>
      </w:tblPr>
      <w:tblGrid>
        <w:gridCol w:w="1800"/>
        <w:gridCol w:w="3700"/>
        <w:gridCol w:w="3600"/>
      </w:tblGrid>
      <w:tr>
        <w:trPr>
          <w:tblHeader/>
        </w:trPr>
        <w:tc>
          <w:tcPr>
            <w:tcW w:type="dxa" w:w="18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Layer</w:t>
            </w:r>
          </w:p>
        </w:tc>
        <w:tc>
          <w:tcPr>
            <w:tcW w:type="dxa" w:w="37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Recommendation</w:t>
            </w:r>
          </w:p>
        </w:tc>
        <w:tc>
          <w:tcPr>
            <w:tcW w:type="dxa" w:w="36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Why</w:t>
            </w:r>
          </w:p>
        </w:tc>
      </w:tr>
      <w:tr>
        <w:tc>
          <w:tcPr>
            <w:tcW w:type="dxa" w:w="1800"/>
            <w:shd w:fill="FFFFFF" w:val="clear"/>
            <w:tcMar>
              <w:top w:type="dxa" w:w="70"/>
              <w:left w:type="dxa" w:w="100"/>
              <w:bottom w:type="dxa" w:w="70"/>
              <w:right w:type="dxa" w:w="100"/>
            </w:tcMar>
            <w:vAlign w:val="center"/>
          </w:tcPr>
          <w:p>
            <w:r>
              <w:rPr>
                <w:rFonts w:ascii="Calibri" w:cs="Calibri" w:eastAsia="Calibri" w:hAnsi="Calibri"/>
                <w:sz w:val="19"/>
                <w:szCs w:val="19"/>
              </w:rPr>
              <w:t xml:space="preserve">Frontend (Web)</w:t>
            </w:r>
          </w:p>
        </w:tc>
        <w:tc>
          <w:tcPr>
            <w:tcW w:type="dxa" w:w="3700"/>
            <w:shd w:fill="FFFFFF" w:val="clear"/>
            <w:tcMar>
              <w:top w:type="dxa" w:w="70"/>
              <w:left w:type="dxa" w:w="100"/>
              <w:bottom w:type="dxa" w:w="70"/>
              <w:right w:type="dxa" w:w="100"/>
            </w:tcMar>
            <w:vAlign w:val="center"/>
          </w:tcPr>
          <w:p>
            <w:r>
              <w:rPr>
                <w:rFonts w:ascii="Calibri" w:cs="Calibri" w:eastAsia="Calibri" w:hAnsi="Calibri"/>
                <w:sz w:val="19"/>
                <w:szCs w:val="19"/>
              </w:rPr>
              <w:t xml:space="preserve">React + TypeScript, Tailwind CSS, Framer Motion, Recharts/Chart.js</w:t>
            </w:r>
          </w:p>
        </w:tc>
        <w:tc>
          <w:tcPr>
            <w:tcW w:type="dxa" w:w="3600"/>
            <w:shd w:fill="FFFFFF" w:val="clear"/>
            <w:tcMar>
              <w:top w:type="dxa" w:w="70"/>
              <w:left w:type="dxa" w:w="100"/>
              <w:bottom w:type="dxa" w:w="70"/>
              <w:right w:type="dxa" w:w="100"/>
            </w:tcMar>
            <w:vAlign w:val="center"/>
          </w:tcPr>
          <w:p>
            <w:r>
              <w:rPr>
                <w:rFonts w:ascii="Calibri" w:cs="Calibri" w:eastAsia="Calibri" w:hAnsi="Calibri"/>
                <w:sz w:val="19"/>
                <w:szCs w:val="19"/>
              </w:rPr>
              <w:t xml:space="preserve">Fast to build vibrant animated UI; matches the color/motion system</w:t>
            </w:r>
          </w:p>
        </w:tc>
      </w:tr>
      <w:tr>
        <w:tc>
          <w:tcPr>
            <w:tcW w:type="dxa" w:w="1800"/>
            <w:shd w:fill="F7F8FC" w:val="clear"/>
            <w:tcMar>
              <w:top w:type="dxa" w:w="70"/>
              <w:left w:type="dxa" w:w="100"/>
              <w:bottom w:type="dxa" w:w="70"/>
              <w:right w:type="dxa" w:w="100"/>
            </w:tcMar>
            <w:vAlign w:val="center"/>
          </w:tcPr>
          <w:p>
            <w:r>
              <w:rPr>
                <w:rFonts w:ascii="Calibri" w:cs="Calibri" w:eastAsia="Calibri" w:hAnsi="Calibri"/>
                <w:sz w:val="19"/>
                <w:szCs w:val="19"/>
              </w:rPr>
              <w:t xml:space="preserve">Mobile</w:t>
            </w:r>
          </w:p>
        </w:tc>
        <w:tc>
          <w:tcPr>
            <w:tcW w:type="dxa" w:w="3700"/>
            <w:shd w:fill="F7F8FC" w:val="clear"/>
            <w:tcMar>
              <w:top w:type="dxa" w:w="70"/>
              <w:left w:type="dxa" w:w="100"/>
              <w:bottom w:type="dxa" w:w="70"/>
              <w:right w:type="dxa" w:w="100"/>
            </w:tcMar>
            <w:vAlign w:val="center"/>
          </w:tcPr>
          <w:p>
            <w:r>
              <w:rPr>
                <w:rFonts w:ascii="Calibri" w:cs="Calibri" w:eastAsia="Calibri" w:hAnsi="Calibri"/>
                <w:sz w:val="19"/>
                <w:szCs w:val="19"/>
              </w:rPr>
              <w:t xml:space="preserve">React Native (or PWA first, native later)</w:t>
            </w:r>
          </w:p>
        </w:tc>
        <w:tc>
          <w:tcPr>
            <w:tcW w:type="dxa" w:w="3600"/>
            <w:shd w:fill="F7F8FC" w:val="clear"/>
            <w:tcMar>
              <w:top w:type="dxa" w:w="70"/>
              <w:left w:type="dxa" w:w="100"/>
              <w:bottom w:type="dxa" w:w="70"/>
              <w:right w:type="dxa" w:w="100"/>
            </w:tcMar>
            <w:vAlign w:val="center"/>
          </w:tcPr>
          <w:p>
            <w:r>
              <w:rPr>
                <w:rFonts w:ascii="Calibri" w:cs="Calibri" w:eastAsia="Calibri" w:hAnsi="Calibri"/>
                <w:sz w:val="19"/>
                <w:szCs w:val="19"/>
              </w:rPr>
              <w:t xml:space="preserve">Code-sharing with web team, push notifications, offline-friendly</w:t>
            </w:r>
          </w:p>
        </w:tc>
      </w:tr>
      <w:tr>
        <w:tc>
          <w:tcPr>
            <w:tcW w:type="dxa" w:w="1800"/>
            <w:shd w:fill="FFFFFF" w:val="clear"/>
            <w:tcMar>
              <w:top w:type="dxa" w:w="70"/>
              <w:left w:type="dxa" w:w="100"/>
              <w:bottom w:type="dxa" w:w="70"/>
              <w:right w:type="dxa" w:w="100"/>
            </w:tcMar>
            <w:vAlign w:val="center"/>
          </w:tcPr>
          <w:p>
            <w:r>
              <w:rPr>
                <w:rFonts w:ascii="Calibri" w:cs="Calibri" w:eastAsia="Calibri" w:hAnsi="Calibri"/>
                <w:sz w:val="19"/>
                <w:szCs w:val="19"/>
              </w:rPr>
              <w:t xml:space="preserve">Backend</w:t>
            </w:r>
          </w:p>
        </w:tc>
        <w:tc>
          <w:tcPr>
            <w:tcW w:type="dxa" w:w="3700"/>
            <w:shd w:fill="FFFFFF" w:val="clear"/>
            <w:tcMar>
              <w:top w:type="dxa" w:w="70"/>
              <w:left w:type="dxa" w:w="100"/>
              <w:bottom w:type="dxa" w:w="70"/>
              <w:right w:type="dxa" w:w="100"/>
            </w:tcMar>
            <w:vAlign w:val="center"/>
          </w:tcPr>
          <w:p>
            <w:r>
              <w:rPr>
                <w:rFonts w:ascii="Calibri" w:cs="Calibri" w:eastAsia="Calibri" w:hAnsi="Calibri"/>
                <w:sz w:val="19"/>
                <w:szCs w:val="19"/>
              </w:rPr>
              <w:t xml:space="preserve">Node.js (NestJS) or Python (FastAPI/Django)</w:t>
            </w:r>
          </w:p>
        </w:tc>
        <w:tc>
          <w:tcPr>
            <w:tcW w:type="dxa" w:w="3600"/>
            <w:shd w:fill="FFFFFF" w:val="clear"/>
            <w:tcMar>
              <w:top w:type="dxa" w:w="70"/>
              <w:left w:type="dxa" w:w="100"/>
              <w:bottom w:type="dxa" w:w="70"/>
              <w:right w:type="dxa" w:w="100"/>
            </w:tcMar>
            <w:vAlign w:val="center"/>
          </w:tcPr>
          <w:p>
            <w:r>
              <w:rPr>
                <w:rFonts w:ascii="Calibri" w:cs="Calibri" w:eastAsia="Calibri" w:hAnsi="Calibri"/>
                <w:sz w:val="19"/>
                <w:szCs w:val="19"/>
              </w:rPr>
              <w:t xml:space="preserve">Pair well with async webhook-heavy integration work</w:t>
            </w:r>
          </w:p>
        </w:tc>
      </w:tr>
      <w:tr>
        <w:tc>
          <w:tcPr>
            <w:tcW w:type="dxa" w:w="1800"/>
            <w:shd w:fill="F7F8FC" w:val="clear"/>
            <w:tcMar>
              <w:top w:type="dxa" w:w="70"/>
              <w:left w:type="dxa" w:w="100"/>
              <w:bottom w:type="dxa" w:w="70"/>
              <w:right w:type="dxa" w:w="100"/>
            </w:tcMar>
            <w:vAlign w:val="center"/>
          </w:tcPr>
          <w:p>
            <w:r>
              <w:rPr>
                <w:rFonts w:ascii="Calibri" w:cs="Calibri" w:eastAsia="Calibri" w:hAnsi="Calibri"/>
                <w:sz w:val="19"/>
                <w:szCs w:val="19"/>
              </w:rPr>
              <w:t xml:space="preserve">Database</w:t>
            </w:r>
          </w:p>
        </w:tc>
        <w:tc>
          <w:tcPr>
            <w:tcW w:type="dxa" w:w="3700"/>
            <w:shd w:fill="F7F8FC" w:val="clear"/>
            <w:tcMar>
              <w:top w:type="dxa" w:w="70"/>
              <w:left w:type="dxa" w:w="100"/>
              <w:bottom w:type="dxa" w:w="70"/>
              <w:right w:type="dxa" w:w="100"/>
            </w:tcMar>
            <w:vAlign w:val="center"/>
          </w:tcPr>
          <w:p>
            <w:r>
              <w:rPr>
                <w:rFonts w:ascii="Calibri" w:cs="Calibri" w:eastAsia="Calibri" w:hAnsi="Calibri"/>
                <w:sz w:val="19"/>
                <w:szCs w:val="19"/>
              </w:rPr>
              <w:t xml:space="preserve">PostgreSQL (primary), Redis (queues/cache/session)</w:t>
            </w:r>
          </w:p>
        </w:tc>
        <w:tc>
          <w:tcPr>
            <w:tcW w:type="dxa" w:w="3600"/>
            <w:shd w:fill="F7F8FC" w:val="clear"/>
            <w:tcMar>
              <w:top w:type="dxa" w:w="70"/>
              <w:left w:type="dxa" w:w="100"/>
              <w:bottom w:type="dxa" w:w="70"/>
              <w:right w:type="dxa" w:w="100"/>
            </w:tcMar>
            <w:vAlign w:val="center"/>
          </w:tcPr>
          <w:p>
            <w:r>
              <w:rPr>
                <w:rFonts w:ascii="Calibri" w:cs="Calibri" w:eastAsia="Calibri" w:hAnsi="Calibri"/>
                <w:sz w:val="19"/>
                <w:szCs w:val="19"/>
              </w:rPr>
              <w:t xml:space="preserve">Relational integrity for inventory/orders; JSONB for raw payloads</w:t>
            </w:r>
          </w:p>
        </w:tc>
      </w:tr>
      <w:tr>
        <w:tc>
          <w:tcPr>
            <w:tcW w:type="dxa" w:w="1800"/>
            <w:shd w:fill="FFFFFF" w:val="clear"/>
            <w:tcMar>
              <w:top w:type="dxa" w:w="70"/>
              <w:left w:type="dxa" w:w="100"/>
              <w:bottom w:type="dxa" w:w="70"/>
              <w:right w:type="dxa" w:w="100"/>
            </w:tcMar>
            <w:vAlign w:val="center"/>
          </w:tcPr>
          <w:p>
            <w:r>
              <w:rPr>
                <w:rFonts w:ascii="Calibri" w:cs="Calibri" w:eastAsia="Calibri" w:hAnsi="Calibri"/>
                <w:sz w:val="19"/>
                <w:szCs w:val="19"/>
              </w:rPr>
              <w:t xml:space="preserve">Queue/Jobs</w:t>
            </w:r>
          </w:p>
        </w:tc>
        <w:tc>
          <w:tcPr>
            <w:tcW w:type="dxa" w:w="3700"/>
            <w:shd w:fill="FFFFFF" w:val="clear"/>
            <w:tcMar>
              <w:top w:type="dxa" w:w="70"/>
              <w:left w:type="dxa" w:w="100"/>
              <w:bottom w:type="dxa" w:w="70"/>
              <w:right w:type="dxa" w:w="100"/>
            </w:tcMar>
            <w:vAlign w:val="center"/>
          </w:tcPr>
          <w:p>
            <w:r>
              <w:rPr>
                <w:rFonts w:ascii="Calibri" w:cs="Calibri" w:eastAsia="Calibri" w:hAnsi="Calibri"/>
                <w:sz w:val="19"/>
                <w:szCs w:val="19"/>
              </w:rPr>
              <w:t xml:space="preserve">BullMQ (Node) or Celery (Python) on Redis</w:t>
            </w:r>
          </w:p>
        </w:tc>
        <w:tc>
          <w:tcPr>
            <w:tcW w:type="dxa" w:w="3600"/>
            <w:shd w:fill="FFFFFF" w:val="clear"/>
            <w:tcMar>
              <w:top w:type="dxa" w:w="70"/>
              <w:left w:type="dxa" w:w="100"/>
              <w:bottom w:type="dxa" w:w="70"/>
              <w:right w:type="dxa" w:w="100"/>
            </w:tcMar>
            <w:vAlign w:val="center"/>
          </w:tcPr>
          <w:p>
            <w:r>
              <w:rPr>
                <w:rFonts w:ascii="Calibri" w:cs="Calibri" w:eastAsia="Calibri" w:hAnsi="Calibri"/>
                <w:sz w:val="19"/>
                <w:szCs w:val="19"/>
              </w:rPr>
              <w:t xml:space="preserve">Automation engine, scheduled reorder checks, sequence timers</w:t>
            </w:r>
          </w:p>
        </w:tc>
      </w:tr>
      <w:tr>
        <w:tc>
          <w:tcPr>
            <w:tcW w:type="dxa" w:w="1800"/>
            <w:shd w:fill="F7F8FC" w:val="clear"/>
            <w:tcMar>
              <w:top w:type="dxa" w:w="70"/>
              <w:left w:type="dxa" w:w="100"/>
              <w:bottom w:type="dxa" w:w="70"/>
              <w:right w:type="dxa" w:w="100"/>
            </w:tcMar>
            <w:vAlign w:val="center"/>
          </w:tcPr>
          <w:p>
            <w:r>
              <w:rPr>
                <w:rFonts w:ascii="Calibri" w:cs="Calibri" w:eastAsia="Calibri" w:hAnsi="Calibri"/>
                <w:sz w:val="19"/>
                <w:szCs w:val="19"/>
              </w:rPr>
              <w:t xml:space="preserve">File/Object storage</w:t>
            </w:r>
          </w:p>
        </w:tc>
        <w:tc>
          <w:tcPr>
            <w:tcW w:type="dxa" w:w="3700"/>
            <w:shd w:fill="F7F8FC" w:val="clear"/>
            <w:tcMar>
              <w:top w:type="dxa" w:w="70"/>
              <w:left w:type="dxa" w:w="100"/>
              <w:bottom w:type="dxa" w:w="70"/>
              <w:right w:type="dxa" w:w="100"/>
            </w:tcMar>
            <w:vAlign w:val="center"/>
          </w:tcPr>
          <w:p>
            <w:r>
              <w:rPr>
                <w:rFonts w:ascii="Calibri" w:cs="Calibri" w:eastAsia="Calibri" w:hAnsi="Calibri"/>
                <w:sz w:val="19"/>
                <w:szCs w:val="19"/>
              </w:rPr>
              <w:t xml:space="preserve">S3-compatible (AWS S3 / Backblaze B2 / DO Spaces)</w:t>
            </w:r>
          </w:p>
        </w:tc>
        <w:tc>
          <w:tcPr>
            <w:tcW w:type="dxa" w:w="3600"/>
            <w:shd w:fill="F7F8FC" w:val="clear"/>
            <w:tcMar>
              <w:top w:type="dxa" w:w="70"/>
              <w:left w:type="dxa" w:w="100"/>
              <w:bottom w:type="dxa" w:w="70"/>
              <w:right w:type="dxa" w:w="100"/>
            </w:tcMar>
            <w:vAlign w:val="center"/>
          </w:tcPr>
          <w:p>
            <w:r>
              <w:rPr>
                <w:rFonts w:ascii="Calibri" w:cs="Calibri" w:eastAsia="Calibri" w:hAnsi="Calibri"/>
                <w:sz w:val="19"/>
                <w:szCs w:val="19"/>
              </w:rPr>
              <w:t xml:space="preserve">Quotation PDFs, product images, attachments</w:t>
            </w:r>
          </w:p>
        </w:tc>
      </w:tr>
      <w:tr>
        <w:tc>
          <w:tcPr>
            <w:tcW w:type="dxa" w:w="1800"/>
            <w:shd w:fill="FFFFFF" w:val="clear"/>
            <w:tcMar>
              <w:top w:type="dxa" w:w="70"/>
              <w:left w:type="dxa" w:w="100"/>
              <w:bottom w:type="dxa" w:w="70"/>
              <w:right w:type="dxa" w:w="100"/>
            </w:tcMar>
            <w:vAlign w:val="center"/>
          </w:tcPr>
          <w:p>
            <w:r>
              <w:rPr>
                <w:rFonts w:ascii="Calibri" w:cs="Calibri" w:eastAsia="Calibri" w:hAnsi="Calibri"/>
                <w:sz w:val="19"/>
                <w:szCs w:val="19"/>
              </w:rPr>
              <w:t xml:space="preserve">WhatsApp</w:t>
            </w:r>
          </w:p>
        </w:tc>
        <w:tc>
          <w:tcPr>
            <w:tcW w:type="dxa" w:w="3700"/>
            <w:shd w:fill="FFFFFF" w:val="clear"/>
            <w:tcMar>
              <w:top w:type="dxa" w:w="70"/>
              <w:left w:type="dxa" w:w="100"/>
              <w:bottom w:type="dxa" w:w="70"/>
              <w:right w:type="dxa" w:w="100"/>
            </w:tcMar>
            <w:vAlign w:val="center"/>
          </w:tcPr>
          <w:p>
            <w:r>
              <w:rPr>
                <w:rFonts w:ascii="Calibri" w:cs="Calibri" w:eastAsia="Calibri" w:hAnsi="Calibri"/>
                <w:sz w:val="19"/>
                <w:szCs w:val="19"/>
              </w:rPr>
              <w:t xml:space="preserve">BSP or direct Meta Cloud API webhook — receive-only, no template messaging needed</w:t>
            </w:r>
          </w:p>
        </w:tc>
        <w:tc>
          <w:tcPr>
            <w:tcW w:type="dxa" w:w="3600"/>
            <w:shd w:fill="FFFFFF" w:val="clear"/>
            <w:tcMar>
              <w:top w:type="dxa" w:w="70"/>
              <w:left w:type="dxa" w:w="100"/>
              <w:bottom w:type="dxa" w:w="70"/>
              <w:right w:type="dxa" w:w="100"/>
            </w:tcMar>
            <w:vAlign w:val="center"/>
          </w:tcPr>
          <w:p>
            <w:r>
              <w:rPr>
                <w:rFonts w:ascii="Calibri" w:cs="Calibri" w:eastAsia="Calibri" w:hAnsi="Calibri"/>
                <w:sz w:val="19"/>
                <w:szCs w:val="19"/>
              </w:rPr>
              <w:t xml:space="preserve">Simpler setup since no outbound template approval is required; only inbound lead capture</w:t>
            </w:r>
          </w:p>
        </w:tc>
      </w:tr>
      <w:tr>
        <w:tc>
          <w:tcPr>
            <w:tcW w:type="dxa" w:w="1800"/>
            <w:shd w:fill="F7F8FC" w:val="clear"/>
            <w:tcMar>
              <w:top w:type="dxa" w:w="70"/>
              <w:left w:type="dxa" w:w="100"/>
              <w:bottom w:type="dxa" w:w="70"/>
              <w:right w:type="dxa" w:w="100"/>
            </w:tcMar>
            <w:vAlign w:val="center"/>
          </w:tcPr>
          <w:p>
            <w:r>
              <w:rPr>
                <w:rFonts w:ascii="Calibri" w:cs="Calibri" w:eastAsia="Calibri" w:hAnsi="Calibri"/>
                <w:sz w:val="19"/>
                <w:szCs w:val="19"/>
              </w:rPr>
              <w:t xml:space="preserve">Hosting</w:t>
            </w:r>
          </w:p>
        </w:tc>
        <w:tc>
          <w:tcPr>
            <w:tcW w:type="dxa" w:w="3700"/>
            <w:shd w:fill="F7F8FC" w:val="clear"/>
            <w:tcMar>
              <w:top w:type="dxa" w:w="70"/>
              <w:left w:type="dxa" w:w="100"/>
              <w:bottom w:type="dxa" w:w="70"/>
              <w:right w:type="dxa" w:w="100"/>
            </w:tcMar>
            <w:vAlign w:val="center"/>
          </w:tcPr>
          <w:p>
            <w:r>
              <w:rPr>
                <w:rFonts w:ascii="Calibri" w:cs="Calibri" w:eastAsia="Calibri" w:hAnsi="Calibri"/>
                <w:sz w:val="19"/>
                <w:szCs w:val="19"/>
              </w:rPr>
              <w:t xml:space="preserve">AWS ap-south-1 (Mumbai) or equivalent India-region cloud</w:t>
            </w:r>
          </w:p>
        </w:tc>
        <w:tc>
          <w:tcPr>
            <w:tcW w:type="dxa" w:w="3600"/>
            <w:shd w:fill="F7F8FC" w:val="clear"/>
            <w:tcMar>
              <w:top w:type="dxa" w:w="70"/>
              <w:left w:type="dxa" w:w="100"/>
              <w:bottom w:type="dxa" w:w="70"/>
              <w:right w:type="dxa" w:w="100"/>
            </w:tcMar>
            <w:vAlign w:val="center"/>
          </w:tcPr>
          <w:p>
            <w:r>
              <w:rPr>
                <w:rFonts w:ascii="Calibri" w:cs="Calibri" w:eastAsia="Calibri" w:hAnsi="Calibri"/>
                <w:sz w:val="19"/>
                <w:szCs w:val="19"/>
              </w:rPr>
              <w:t xml:space="preserve">Data locality/latency and compliance comfort</w:t>
            </w:r>
          </w:p>
        </w:tc>
      </w:tr>
      <w:tr>
        <w:tc>
          <w:tcPr>
            <w:tcW w:type="dxa" w:w="1800"/>
            <w:shd w:fill="FFFFFF" w:val="clear"/>
            <w:tcMar>
              <w:top w:type="dxa" w:w="70"/>
              <w:left w:type="dxa" w:w="100"/>
              <w:bottom w:type="dxa" w:w="70"/>
              <w:right w:type="dxa" w:w="100"/>
            </w:tcMar>
            <w:vAlign w:val="center"/>
          </w:tcPr>
          <w:p>
            <w:r>
              <w:rPr>
                <w:rFonts w:ascii="Calibri" w:cs="Calibri" w:eastAsia="Calibri" w:hAnsi="Calibri"/>
                <w:sz w:val="19"/>
                <w:szCs w:val="19"/>
              </w:rPr>
              <w:t xml:space="preserve">CI/CD</w:t>
            </w:r>
          </w:p>
        </w:tc>
        <w:tc>
          <w:tcPr>
            <w:tcW w:type="dxa" w:w="3700"/>
            <w:shd w:fill="FFFFFF" w:val="clear"/>
            <w:tcMar>
              <w:top w:type="dxa" w:w="70"/>
              <w:left w:type="dxa" w:w="100"/>
              <w:bottom w:type="dxa" w:w="70"/>
              <w:right w:type="dxa" w:w="100"/>
            </w:tcMar>
            <w:vAlign w:val="center"/>
          </w:tcPr>
          <w:p>
            <w:r>
              <w:rPr>
                <w:rFonts w:ascii="Calibri" w:cs="Calibri" w:eastAsia="Calibri" w:hAnsi="Calibri"/>
                <w:sz w:val="19"/>
                <w:szCs w:val="19"/>
              </w:rPr>
              <w:t xml:space="preserve">GitHub Actions → Docker → managed hosting (ECS/Fly.io/Render)</w:t>
            </w:r>
          </w:p>
        </w:tc>
        <w:tc>
          <w:tcPr>
            <w:tcW w:type="dxa" w:w="3600"/>
            <w:shd w:fill="FFFFFF" w:val="clear"/>
            <w:tcMar>
              <w:top w:type="dxa" w:w="70"/>
              <w:left w:type="dxa" w:w="100"/>
              <w:bottom w:type="dxa" w:w="70"/>
              <w:right w:type="dxa" w:w="100"/>
            </w:tcMar>
            <w:vAlign w:val="center"/>
          </w:tcPr>
          <w:p>
            <w:r>
              <w:rPr>
                <w:rFonts w:ascii="Calibri" w:cs="Calibri" w:eastAsia="Calibri" w:hAnsi="Calibri"/>
                <w:sz w:val="19"/>
                <w:szCs w:val="19"/>
              </w:rPr>
              <w:t xml:space="preserve">Simple, low-ops for a small team</w:t>
            </w:r>
          </w:p>
        </w:tc>
      </w:tr>
      <w:tr>
        <w:tc>
          <w:tcPr>
            <w:tcW w:type="dxa" w:w="1800"/>
            <w:shd w:fill="F7F8FC" w:val="clear"/>
            <w:tcMar>
              <w:top w:type="dxa" w:w="70"/>
              <w:left w:type="dxa" w:w="100"/>
              <w:bottom w:type="dxa" w:w="70"/>
              <w:right w:type="dxa" w:w="100"/>
            </w:tcMar>
            <w:vAlign w:val="center"/>
          </w:tcPr>
          <w:p>
            <w:r>
              <w:rPr>
                <w:rFonts w:ascii="Calibri" w:cs="Calibri" w:eastAsia="Calibri" w:hAnsi="Calibri"/>
                <w:sz w:val="19"/>
                <w:szCs w:val="19"/>
              </w:rPr>
              <w:t xml:space="preserve">Search (phase 2+)</w:t>
            </w:r>
          </w:p>
        </w:tc>
        <w:tc>
          <w:tcPr>
            <w:tcW w:type="dxa" w:w="3700"/>
            <w:shd w:fill="F7F8FC" w:val="clear"/>
            <w:tcMar>
              <w:top w:type="dxa" w:w="70"/>
              <w:left w:type="dxa" w:w="100"/>
              <w:bottom w:type="dxa" w:w="70"/>
              <w:right w:type="dxa" w:w="100"/>
            </w:tcMar>
            <w:vAlign w:val="center"/>
          </w:tcPr>
          <w:p>
            <w:r>
              <w:rPr>
                <w:rFonts w:ascii="Calibri" w:cs="Calibri" w:eastAsia="Calibri" w:hAnsi="Calibri"/>
                <w:sz w:val="19"/>
                <w:szCs w:val="19"/>
              </w:rPr>
              <w:t xml:space="preserve">Postgres full-text initially; Meilisearch/Elasticsearch later</w:t>
            </w:r>
          </w:p>
        </w:tc>
        <w:tc>
          <w:tcPr>
            <w:tcW w:type="dxa" w:w="3600"/>
            <w:shd w:fill="F7F8FC" w:val="clear"/>
            <w:tcMar>
              <w:top w:type="dxa" w:w="70"/>
              <w:left w:type="dxa" w:w="100"/>
              <w:bottom w:type="dxa" w:w="70"/>
              <w:right w:type="dxa" w:w="100"/>
            </w:tcMar>
            <w:vAlign w:val="center"/>
          </w:tcPr>
          <w:p>
            <w:r>
              <w:rPr>
                <w:rFonts w:ascii="Calibri" w:cs="Calibri" w:eastAsia="Calibri" w:hAnsi="Calibri"/>
                <w:sz w:val="19"/>
                <w:szCs w:val="19"/>
              </w:rPr>
              <w:t xml:space="preserve">Avoid overhead until catalog scale demands it</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API pattern: REST + JSON for the core CRM API; webhooks for inbound IndiaMART/WhatsApp events; GraphQL only if the frontend team later wants flexible nested queries — not needed at launch.</w:t>
      </w:r>
    </w:p>
    <w:p>
      <w:r>
        <w:br w:type="page"/>
      </w:r>
    </w:p>
    <w:p>
      <w:pPr>
        <w:pStyle w:val="Heading1"/>
        <w:spacing w:after="200" w:before="400"/>
      </w:pPr>
      <w:r>
        <w:t xml:space="preserve">14. Testing Strategy</w:t>
      </w:r>
    </w:p>
    <w:tbl>
      <w:tblPr>
        <w:tblW w:type="dxa" w:w="9100"/>
        <w:tblBorders>
          <w:top w:val="single" w:color="D0D3DE" w:sz="2"/>
          <w:left w:val="single" w:color="D0D3DE" w:sz="2"/>
          <w:bottom w:val="single" w:color="D0D3DE" w:sz="2"/>
          <w:right w:val="single" w:color="D0D3DE" w:sz="2"/>
          <w:insideH w:val="single" w:color="D0D3DE" w:sz="2"/>
          <w:insideV w:val="single" w:color="D0D3DE" w:sz="2"/>
        </w:tblBorders>
      </w:tblPr>
      <w:tblGrid>
        <w:gridCol w:w="2200"/>
        <w:gridCol w:w="6900"/>
      </w:tblGrid>
      <w:tr>
        <w:trPr>
          <w:tblHeader/>
        </w:trPr>
        <w:tc>
          <w:tcPr>
            <w:tcW w:type="dxa" w:w="22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Layer</w:t>
            </w:r>
          </w:p>
        </w:tc>
        <w:tc>
          <w:tcPr>
            <w:tcW w:type="dxa" w:w="69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Approach</w:t>
            </w:r>
          </w:p>
        </w:tc>
      </w:tr>
      <w:tr>
        <w:tc>
          <w:tcPr>
            <w:tcW w:type="dxa" w:w="2200"/>
            <w:shd w:fill="FFFFFF" w:val="clear"/>
            <w:tcMar>
              <w:top w:type="dxa" w:w="70"/>
              <w:left w:type="dxa" w:w="100"/>
              <w:bottom w:type="dxa" w:w="70"/>
              <w:right w:type="dxa" w:w="100"/>
            </w:tcMar>
            <w:vAlign w:val="center"/>
          </w:tcPr>
          <w:p>
            <w:r>
              <w:rPr>
                <w:rFonts w:ascii="Calibri" w:cs="Calibri" w:eastAsia="Calibri" w:hAnsi="Calibri"/>
                <w:sz w:val="19"/>
                <w:szCs w:val="19"/>
              </w:rPr>
              <w:t xml:space="preserve">Unit tests</w:t>
            </w:r>
          </w:p>
        </w:tc>
        <w:tc>
          <w:tcPr>
            <w:tcW w:type="dxa" w:w="6900"/>
            <w:shd w:fill="FFFFFF" w:val="clear"/>
            <w:tcMar>
              <w:top w:type="dxa" w:w="70"/>
              <w:left w:type="dxa" w:w="100"/>
              <w:bottom w:type="dxa" w:w="70"/>
              <w:right w:type="dxa" w:w="100"/>
            </w:tcMar>
            <w:vAlign w:val="center"/>
          </w:tcPr>
          <w:p>
            <w:r>
              <w:rPr>
                <w:rFonts w:ascii="Calibri" w:cs="Calibri" w:eastAsia="Calibri" w:hAnsi="Calibri"/>
                <w:sz w:val="19"/>
                <w:szCs w:val="19"/>
              </w:rPr>
              <w:t xml:space="preserve">Core business logic — stock reservation math, automation rule evaluation, lead de-dupe logic. Target 70%+ coverage on services.</w:t>
            </w:r>
          </w:p>
        </w:tc>
      </w:tr>
      <w:tr>
        <w:tc>
          <w:tcPr>
            <w:tcW w:type="dxa" w:w="2200"/>
            <w:shd w:fill="F7F8FC" w:val="clear"/>
            <w:tcMar>
              <w:top w:type="dxa" w:w="70"/>
              <w:left w:type="dxa" w:w="100"/>
              <w:bottom w:type="dxa" w:w="70"/>
              <w:right w:type="dxa" w:w="100"/>
            </w:tcMar>
            <w:vAlign w:val="center"/>
          </w:tcPr>
          <w:p>
            <w:r>
              <w:rPr>
                <w:rFonts w:ascii="Calibri" w:cs="Calibri" w:eastAsia="Calibri" w:hAnsi="Calibri"/>
                <w:sz w:val="19"/>
                <w:szCs w:val="19"/>
              </w:rPr>
              <w:t xml:space="preserve">Integration tests</w:t>
            </w:r>
          </w:p>
        </w:tc>
        <w:tc>
          <w:tcPr>
            <w:tcW w:type="dxa" w:w="6900"/>
            <w:shd w:fill="F7F8FC" w:val="clear"/>
            <w:tcMar>
              <w:top w:type="dxa" w:w="70"/>
              <w:left w:type="dxa" w:w="100"/>
              <w:bottom w:type="dxa" w:w="70"/>
              <w:right w:type="dxa" w:w="100"/>
            </w:tcMar>
            <w:vAlign w:val="center"/>
          </w:tcPr>
          <w:p>
            <w:r>
              <w:rPr>
                <w:rFonts w:ascii="Calibri" w:cs="Calibri" w:eastAsia="Calibri" w:hAnsi="Calibri"/>
                <w:sz w:val="19"/>
                <w:szCs w:val="19"/>
              </w:rPr>
              <w:t xml:space="preserve">API endpoints against a test DB; webhook payload handling with recorded fixture payloads.</w:t>
            </w:r>
          </w:p>
        </w:tc>
      </w:tr>
      <w:tr>
        <w:tc>
          <w:tcPr>
            <w:tcW w:type="dxa" w:w="2200"/>
            <w:shd w:fill="FFFFFF" w:val="clear"/>
            <w:tcMar>
              <w:top w:type="dxa" w:w="70"/>
              <w:left w:type="dxa" w:w="100"/>
              <w:bottom w:type="dxa" w:w="70"/>
              <w:right w:type="dxa" w:w="100"/>
            </w:tcMar>
            <w:vAlign w:val="center"/>
          </w:tcPr>
          <w:p>
            <w:r>
              <w:rPr>
                <w:rFonts w:ascii="Calibri" w:cs="Calibri" w:eastAsia="Calibri" w:hAnsi="Calibri"/>
                <w:sz w:val="19"/>
                <w:szCs w:val="19"/>
              </w:rPr>
              <w:t xml:space="preserve">E2E tests</w:t>
            </w:r>
          </w:p>
        </w:tc>
        <w:tc>
          <w:tcPr>
            <w:tcW w:type="dxa" w:w="6900"/>
            <w:shd w:fill="FFFFFF" w:val="clear"/>
            <w:tcMar>
              <w:top w:type="dxa" w:w="70"/>
              <w:left w:type="dxa" w:w="100"/>
              <w:bottom w:type="dxa" w:w="70"/>
              <w:right w:type="dxa" w:w="100"/>
            </w:tcMar>
            <w:vAlign w:val="center"/>
          </w:tcPr>
          <w:p>
            <w:r>
              <w:rPr>
                <w:rFonts w:ascii="Calibri" w:cs="Calibri" w:eastAsia="Calibri" w:hAnsi="Calibri"/>
                <w:sz w:val="19"/>
                <w:szCs w:val="19"/>
              </w:rPr>
              <w:t xml:space="preserve">Playwright/Cypress covering lead → quotation → order → dispatch happy path; RBAC boundary tests.</w:t>
            </w:r>
          </w:p>
        </w:tc>
      </w:tr>
      <w:tr>
        <w:tc>
          <w:tcPr>
            <w:tcW w:type="dxa" w:w="2200"/>
            <w:shd w:fill="F7F8FC" w:val="clear"/>
            <w:tcMar>
              <w:top w:type="dxa" w:w="70"/>
              <w:left w:type="dxa" w:w="100"/>
              <w:bottom w:type="dxa" w:w="70"/>
              <w:right w:type="dxa" w:w="100"/>
            </w:tcMar>
            <w:vAlign w:val="center"/>
          </w:tcPr>
          <w:p>
            <w:r>
              <w:rPr>
                <w:rFonts w:ascii="Calibri" w:cs="Calibri" w:eastAsia="Calibri" w:hAnsi="Calibri"/>
                <w:sz w:val="19"/>
                <w:szCs w:val="19"/>
              </w:rPr>
              <w:t xml:space="preserve">Load testing</w:t>
            </w:r>
          </w:p>
        </w:tc>
        <w:tc>
          <w:tcPr>
            <w:tcW w:type="dxa" w:w="6900"/>
            <w:shd w:fill="F7F8FC" w:val="clear"/>
            <w:tcMar>
              <w:top w:type="dxa" w:w="70"/>
              <w:left w:type="dxa" w:w="100"/>
              <w:bottom w:type="dxa" w:w="70"/>
              <w:right w:type="dxa" w:w="100"/>
            </w:tcMar>
            <w:vAlign w:val="center"/>
          </w:tcPr>
          <w:p>
            <w:r>
              <w:rPr>
                <w:rFonts w:ascii="Calibri" w:cs="Calibri" w:eastAsia="Calibri" w:hAnsi="Calibri"/>
                <w:sz w:val="19"/>
                <w:szCs w:val="19"/>
              </w:rPr>
              <w:t xml:space="preserve">k6/Locust on webhook ingestion and dashboard queries at target concurrency (30–50 users).</w:t>
            </w:r>
          </w:p>
        </w:tc>
      </w:tr>
      <w:tr>
        <w:tc>
          <w:tcPr>
            <w:tcW w:type="dxa" w:w="2200"/>
            <w:shd w:fill="FFFFFF" w:val="clear"/>
            <w:tcMar>
              <w:top w:type="dxa" w:w="70"/>
              <w:left w:type="dxa" w:w="100"/>
              <w:bottom w:type="dxa" w:w="70"/>
              <w:right w:type="dxa" w:w="100"/>
            </w:tcMar>
            <w:vAlign w:val="center"/>
          </w:tcPr>
          <w:p>
            <w:r>
              <w:rPr>
                <w:rFonts w:ascii="Calibri" w:cs="Calibri" w:eastAsia="Calibri" w:hAnsi="Calibri"/>
                <w:sz w:val="19"/>
                <w:szCs w:val="19"/>
              </w:rPr>
              <w:t xml:space="preserve">UAT</w:t>
            </w:r>
          </w:p>
        </w:tc>
        <w:tc>
          <w:tcPr>
            <w:tcW w:type="dxa" w:w="6900"/>
            <w:shd w:fill="FFFFFF" w:val="clear"/>
            <w:tcMar>
              <w:top w:type="dxa" w:w="70"/>
              <w:left w:type="dxa" w:w="100"/>
              <w:bottom w:type="dxa" w:w="70"/>
              <w:right w:type="dxa" w:w="100"/>
            </w:tcMar>
            <w:vAlign w:val="center"/>
          </w:tcPr>
          <w:p>
            <w:r>
              <w:rPr>
                <w:rFonts w:ascii="Calibri" w:cs="Calibri" w:eastAsia="Calibri" w:hAnsi="Calibri"/>
                <w:sz w:val="19"/>
                <w:szCs w:val="19"/>
              </w:rPr>
              <w:t xml:space="preserve">Structured UAT script with the actual sales/warehouse team before each phase go-live.</w:t>
            </w:r>
          </w:p>
        </w:tc>
      </w:tr>
      <w:tr>
        <w:tc>
          <w:tcPr>
            <w:tcW w:type="dxa" w:w="2200"/>
            <w:shd w:fill="F7F8FC" w:val="clear"/>
            <w:tcMar>
              <w:top w:type="dxa" w:w="70"/>
              <w:left w:type="dxa" w:w="100"/>
              <w:bottom w:type="dxa" w:w="70"/>
              <w:right w:type="dxa" w:w="100"/>
            </w:tcMar>
            <w:vAlign w:val="center"/>
          </w:tcPr>
          <w:p>
            <w:r>
              <w:rPr>
                <w:rFonts w:ascii="Calibri" w:cs="Calibri" w:eastAsia="Calibri" w:hAnsi="Calibri"/>
                <w:sz w:val="19"/>
                <w:szCs w:val="19"/>
              </w:rPr>
              <w:t xml:space="preserve">Security testing</w:t>
            </w:r>
          </w:p>
        </w:tc>
        <w:tc>
          <w:tcPr>
            <w:tcW w:type="dxa" w:w="6900"/>
            <w:shd w:fill="F7F8FC" w:val="clear"/>
            <w:tcMar>
              <w:top w:type="dxa" w:w="70"/>
              <w:left w:type="dxa" w:w="100"/>
              <w:bottom w:type="dxa" w:w="70"/>
              <w:right w:type="dxa" w:w="100"/>
            </w:tcMar>
            <w:vAlign w:val="center"/>
          </w:tcPr>
          <w:p>
            <w:r>
              <w:rPr>
                <w:rFonts w:ascii="Calibri" w:cs="Calibri" w:eastAsia="Calibri" w:hAnsi="Calibri"/>
                <w:sz w:val="19"/>
                <w:szCs w:val="19"/>
              </w:rPr>
              <w:t xml:space="preserve">Basic OWASP Top 10 pass before go-live; annual re-check as it grows.</w:t>
            </w:r>
          </w:p>
        </w:tc>
      </w:tr>
    </w:tbl>
    <w:p>
      <w:r>
        <w:br w:type="page"/>
      </w:r>
    </w:p>
    <w:p>
      <w:pPr>
        <w:pStyle w:val="Heading1"/>
        <w:spacing w:after="200" w:before="400"/>
      </w:pPr>
      <w:r>
        <w:t xml:space="preserve">15. Phased Implementation Plan</w:t>
      </w:r>
    </w:p>
    <w:p>
      <w:pPr>
        <w:spacing w:after="160"/>
      </w:pPr>
      <w:r>
        <w:rPr>
          <w:rFonts w:ascii="Calibri" w:cs="Calibri" w:eastAsia="Calibri" w:hAnsi="Calibri"/>
          <w:sz w:val="22"/>
          <w:szCs w:val="22"/>
        </w:rPr>
        <w:t xml:space="preserve">Total: approximately 20 weeks (5 months) to full feature set, structured as 2-week sprints, front-loading the highest-value modules (unified lead capture + automation + inventory basics) so the team gets value within 6–8 weeks.</w:t>
      </w:r>
    </w:p>
    <w:tbl>
      <w:tblPr>
        <w:tblW w:type="dxa" w:w="9100"/>
        <w:tblBorders>
          <w:top w:val="single" w:color="D0D3DE" w:sz="2"/>
          <w:left w:val="single" w:color="D0D3DE" w:sz="2"/>
          <w:bottom w:val="single" w:color="D0D3DE" w:sz="2"/>
          <w:right w:val="single" w:color="D0D3DE" w:sz="2"/>
          <w:insideH w:val="single" w:color="D0D3DE" w:sz="2"/>
          <w:insideV w:val="single" w:color="D0D3DE" w:sz="2"/>
        </w:tblBorders>
      </w:tblPr>
      <w:tblGrid>
        <w:gridCol w:w="2400"/>
        <w:gridCol w:w="1200"/>
        <w:gridCol w:w="1000"/>
        <w:gridCol w:w="4500"/>
      </w:tblGrid>
      <w:tr>
        <w:trPr>
          <w:tblHeader/>
        </w:trPr>
        <w:tc>
          <w:tcPr>
            <w:tcW w:type="dxa" w:w="24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Phase</w:t>
            </w:r>
          </w:p>
        </w:tc>
        <w:tc>
          <w:tcPr>
            <w:tcW w:type="dxa" w:w="12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Sprints</w:t>
            </w:r>
          </w:p>
        </w:tc>
        <w:tc>
          <w:tcPr>
            <w:tcW w:type="dxa" w:w="10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Weeks</w:t>
            </w:r>
          </w:p>
        </w:tc>
        <w:tc>
          <w:tcPr>
            <w:tcW w:type="dxa" w:w="45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Scope</w:t>
            </w:r>
          </w:p>
        </w:tc>
      </w:tr>
      <w:tr>
        <w:tc>
          <w:tcPr>
            <w:tcW w:type="dxa" w:w="2400"/>
            <w:shd w:fill="FFFFFF" w:val="clear"/>
            <w:tcMar>
              <w:top w:type="dxa" w:w="70"/>
              <w:left w:type="dxa" w:w="100"/>
              <w:bottom w:type="dxa" w:w="70"/>
              <w:right w:type="dxa" w:w="100"/>
            </w:tcMar>
            <w:vAlign w:val="center"/>
          </w:tcPr>
          <w:p>
            <w:r>
              <w:rPr>
                <w:rFonts w:ascii="Calibri" w:cs="Calibri" w:eastAsia="Calibri" w:hAnsi="Calibri"/>
                <w:sz w:val="19"/>
                <w:szCs w:val="19"/>
              </w:rPr>
              <w:t xml:space="preserve">Phase 0 — Foundation</w:t>
            </w:r>
          </w:p>
        </w:tc>
        <w:tc>
          <w:tcPr>
            <w:tcW w:type="dxa" w:w="1200"/>
            <w:shd w:fill="FFFFFF" w:val="clear"/>
            <w:tcMar>
              <w:top w:type="dxa" w:w="70"/>
              <w:left w:type="dxa" w:w="100"/>
              <w:bottom w:type="dxa" w:w="70"/>
              <w:right w:type="dxa" w:w="100"/>
            </w:tcMar>
            <w:vAlign w:val="center"/>
          </w:tcPr>
          <w:p>
            <w:r>
              <w:rPr>
                <w:rFonts w:ascii="Calibri" w:cs="Calibri" w:eastAsia="Calibri" w:hAnsi="Calibri"/>
                <w:sz w:val="19"/>
                <w:szCs w:val="19"/>
              </w:rPr>
              <w:t xml:space="preserve">Sprint 0</w:t>
            </w:r>
          </w:p>
        </w:tc>
        <w:tc>
          <w:tcPr>
            <w:tcW w:type="dxa" w:w="1000"/>
            <w:shd w:fill="FFFFFF" w:val="clear"/>
            <w:tcMar>
              <w:top w:type="dxa" w:w="70"/>
              <w:left w:type="dxa" w:w="100"/>
              <w:bottom w:type="dxa" w:w="70"/>
              <w:right w:type="dxa" w:w="100"/>
            </w:tcMar>
            <w:vAlign w:val="center"/>
          </w:tcPr>
          <w:p>
            <w:r>
              <w:rPr>
                <w:rFonts w:ascii="Calibri" w:cs="Calibri" w:eastAsia="Calibri" w:hAnsi="Calibri"/>
                <w:sz w:val="19"/>
                <w:szCs w:val="19"/>
              </w:rPr>
              <w:t xml:space="preserve">Wk 1–2</w:t>
            </w:r>
          </w:p>
        </w:tc>
        <w:tc>
          <w:tcPr>
            <w:tcW w:type="dxa" w:w="4500"/>
            <w:shd w:fill="FFFFFF" w:val="clear"/>
            <w:tcMar>
              <w:top w:type="dxa" w:w="70"/>
              <w:left w:type="dxa" w:w="100"/>
              <w:bottom w:type="dxa" w:w="70"/>
              <w:right w:type="dxa" w:w="100"/>
            </w:tcMar>
            <w:vAlign w:val="center"/>
          </w:tcPr>
          <w:p>
            <w:r>
              <w:rPr>
                <w:rFonts w:ascii="Calibri" w:cs="Calibri" w:eastAsia="Calibri" w:hAnsi="Calibri"/>
                <w:sz w:val="19"/>
                <w:szCs w:val="19"/>
              </w:rPr>
              <w:t xml:space="preserve">Requirements sign-off, data model finalization, environment setup, auth/RBAC skeleton, design system build, CI/CD pipeline</w:t>
            </w:r>
          </w:p>
        </w:tc>
      </w:tr>
      <w:tr>
        <w:tc>
          <w:tcPr>
            <w:tcW w:type="dxa" w:w="2400"/>
            <w:shd w:fill="F7F8FC" w:val="clear"/>
            <w:tcMar>
              <w:top w:type="dxa" w:w="70"/>
              <w:left w:type="dxa" w:w="100"/>
              <w:bottom w:type="dxa" w:w="70"/>
              <w:right w:type="dxa" w:w="100"/>
            </w:tcMar>
            <w:vAlign w:val="center"/>
          </w:tcPr>
          <w:p>
            <w:r>
              <w:rPr>
                <w:rFonts w:ascii="Calibri" w:cs="Calibri" w:eastAsia="Calibri" w:hAnsi="Calibri"/>
                <w:sz w:val="19"/>
                <w:szCs w:val="19"/>
              </w:rPr>
              <w:t xml:space="preserve">Phase 1 — Lead Core</w:t>
            </w:r>
          </w:p>
        </w:tc>
        <w:tc>
          <w:tcPr>
            <w:tcW w:type="dxa" w:w="1200"/>
            <w:shd w:fill="F7F8FC" w:val="clear"/>
            <w:tcMar>
              <w:top w:type="dxa" w:w="70"/>
              <w:left w:type="dxa" w:w="100"/>
              <w:bottom w:type="dxa" w:w="70"/>
              <w:right w:type="dxa" w:w="100"/>
            </w:tcMar>
            <w:vAlign w:val="center"/>
          </w:tcPr>
          <w:p>
            <w:r>
              <w:rPr>
                <w:rFonts w:ascii="Calibri" w:cs="Calibri" w:eastAsia="Calibri" w:hAnsi="Calibri"/>
                <w:sz w:val="19"/>
                <w:szCs w:val="19"/>
              </w:rPr>
              <w:t xml:space="preserve">Sprint 1–2</w:t>
            </w:r>
          </w:p>
        </w:tc>
        <w:tc>
          <w:tcPr>
            <w:tcW w:type="dxa" w:w="1000"/>
            <w:shd w:fill="F7F8FC" w:val="clear"/>
            <w:tcMar>
              <w:top w:type="dxa" w:w="70"/>
              <w:left w:type="dxa" w:w="100"/>
              <w:bottom w:type="dxa" w:w="70"/>
              <w:right w:type="dxa" w:w="100"/>
            </w:tcMar>
            <w:vAlign w:val="center"/>
          </w:tcPr>
          <w:p>
            <w:r>
              <w:rPr>
                <w:rFonts w:ascii="Calibri" w:cs="Calibri" w:eastAsia="Calibri" w:hAnsi="Calibri"/>
                <w:sz w:val="19"/>
                <w:szCs w:val="19"/>
              </w:rPr>
              <w:t xml:space="preserve">Wk 3–6</w:t>
            </w:r>
          </w:p>
        </w:tc>
        <w:tc>
          <w:tcPr>
            <w:tcW w:type="dxa" w:w="4500"/>
            <w:shd w:fill="F7F8FC" w:val="clear"/>
            <w:tcMar>
              <w:top w:type="dxa" w:w="70"/>
              <w:left w:type="dxa" w:w="100"/>
              <w:bottom w:type="dxa" w:w="70"/>
              <w:right w:type="dxa" w:w="100"/>
            </w:tcMar>
            <w:vAlign w:val="center"/>
          </w:tcPr>
          <w:p>
            <w:r>
              <w:rPr>
                <w:rFonts w:ascii="Calibri" w:cs="Calibri" w:eastAsia="Calibri" w:hAnsi="Calibri"/>
                <w:sz w:val="19"/>
                <w:szCs w:val="19"/>
              </w:rPr>
              <w:t xml:space="preserve">Lead CRUD, IndiaMART integration, manual entry, CSV import, lead Kanban UI, contact/company model, basic dashboard</w:t>
            </w:r>
          </w:p>
        </w:tc>
      </w:tr>
      <w:tr>
        <w:tc>
          <w:tcPr>
            <w:tcW w:type="dxa" w:w="2400"/>
            <w:shd w:fill="FFFFFF" w:val="clear"/>
            <w:tcMar>
              <w:top w:type="dxa" w:w="70"/>
              <w:left w:type="dxa" w:w="100"/>
              <w:bottom w:type="dxa" w:w="70"/>
              <w:right w:type="dxa" w:w="100"/>
            </w:tcMar>
            <w:vAlign w:val="center"/>
          </w:tcPr>
          <w:p>
            <w:r>
              <w:rPr>
                <w:rFonts w:ascii="Calibri" w:cs="Calibri" w:eastAsia="Calibri" w:hAnsi="Calibri"/>
                <w:sz w:val="19"/>
                <w:szCs w:val="19"/>
              </w:rPr>
              <w:t xml:space="preserve">Phase 2 — Unified Lead Capture &amp; Automation</w:t>
            </w:r>
          </w:p>
        </w:tc>
        <w:tc>
          <w:tcPr>
            <w:tcW w:type="dxa" w:w="1200"/>
            <w:shd w:fill="FFFFFF" w:val="clear"/>
            <w:tcMar>
              <w:top w:type="dxa" w:w="70"/>
              <w:left w:type="dxa" w:w="100"/>
              <w:bottom w:type="dxa" w:w="70"/>
              <w:right w:type="dxa" w:w="100"/>
            </w:tcMar>
            <w:vAlign w:val="center"/>
          </w:tcPr>
          <w:p>
            <w:r>
              <w:rPr>
                <w:rFonts w:ascii="Calibri" w:cs="Calibri" w:eastAsia="Calibri" w:hAnsi="Calibri"/>
                <w:sz w:val="19"/>
                <w:szCs w:val="19"/>
              </w:rPr>
              <w:t xml:space="preserve">Sprint 3–4</w:t>
            </w:r>
          </w:p>
        </w:tc>
        <w:tc>
          <w:tcPr>
            <w:tcW w:type="dxa" w:w="1000"/>
            <w:shd w:fill="FFFFFF" w:val="clear"/>
            <w:tcMar>
              <w:top w:type="dxa" w:w="70"/>
              <w:left w:type="dxa" w:w="100"/>
              <w:bottom w:type="dxa" w:w="70"/>
              <w:right w:type="dxa" w:w="100"/>
            </w:tcMar>
            <w:vAlign w:val="center"/>
          </w:tcPr>
          <w:p>
            <w:r>
              <w:rPr>
                <w:rFonts w:ascii="Calibri" w:cs="Calibri" w:eastAsia="Calibri" w:hAnsi="Calibri"/>
                <w:sz w:val="19"/>
                <w:szCs w:val="19"/>
              </w:rPr>
              <w:t xml:space="preserve">Wk 7–10</w:t>
            </w:r>
          </w:p>
        </w:tc>
        <w:tc>
          <w:tcPr>
            <w:tcW w:type="dxa" w:w="4500"/>
            <w:shd w:fill="FFFFFF" w:val="clear"/>
            <w:tcMar>
              <w:top w:type="dxa" w:w="70"/>
              <w:left w:type="dxa" w:w="100"/>
              <w:bottom w:type="dxa" w:w="70"/>
              <w:right w:type="dxa" w:w="100"/>
            </w:tcMar>
            <w:vAlign w:val="center"/>
          </w:tcPr>
          <w:p>
            <w:r>
              <w:rPr>
                <w:rFonts w:ascii="Calibri" w:cs="Calibri" w:eastAsia="Calibri" w:hAnsi="Calibri"/>
                <w:sz w:val="19"/>
                <w:szCs w:val="19"/>
              </w:rPr>
              <w:t xml:space="preserve">WhatsApp inbound webhook (lead capture only), automation rule engine (triggers 1–7 from Section 10), in-app task/reminder engine, email notification templates</w:t>
            </w:r>
          </w:p>
        </w:tc>
      </w:tr>
      <w:tr>
        <w:tc>
          <w:tcPr>
            <w:tcW w:type="dxa" w:w="2400"/>
            <w:shd w:fill="F7F8FC" w:val="clear"/>
            <w:tcMar>
              <w:top w:type="dxa" w:w="70"/>
              <w:left w:type="dxa" w:w="100"/>
              <w:bottom w:type="dxa" w:w="70"/>
              <w:right w:type="dxa" w:w="100"/>
            </w:tcMar>
            <w:vAlign w:val="center"/>
          </w:tcPr>
          <w:p>
            <w:r>
              <w:rPr>
                <w:rFonts w:ascii="Calibri" w:cs="Calibri" w:eastAsia="Calibri" w:hAnsi="Calibri"/>
                <w:sz w:val="19"/>
                <w:szCs w:val="19"/>
              </w:rPr>
              <w:t xml:space="preserve">Phase 3 — Orders &amp; Inventory</w:t>
            </w:r>
          </w:p>
        </w:tc>
        <w:tc>
          <w:tcPr>
            <w:tcW w:type="dxa" w:w="1200"/>
            <w:shd w:fill="F7F8FC" w:val="clear"/>
            <w:tcMar>
              <w:top w:type="dxa" w:w="70"/>
              <w:left w:type="dxa" w:w="100"/>
              <w:bottom w:type="dxa" w:w="70"/>
              <w:right w:type="dxa" w:w="100"/>
            </w:tcMar>
            <w:vAlign w:val="center"/>
          </w:tcPr>
          <w:p>
            <w:r>
              <w:rPr>
                <w:rFonts w:ascii="Calibri" w:cs="Calibri" w:eastAsia="Calibri" w:hAnsi="Calibri"/>
                <w:sz w:val="19"/>
                <w:szCs w:val="19"/>
              </w:rPr>
              <w:t xml:space="preserve">Sprint 5–7</w:t>
            </w:r>
          </w:p>
        </w:tc>
        <w:tc>
          <w:tcPr>
            <w:tcW w:type="dxa" w:w="1000"/>
            <w:shd w:fill="F7F8FC" w:val="clear"/>
            <w:tcMar>
              <w:top w:type="dxa" w:w="70"/>
              <w:left w:type="dxa" w:w="100"/>
              <w:bottom w:type="dxa" w:w="70"/>
              <w:right w:type="dxa" w:w="100"/>
            </w:tcMar>
            <w:vAlign w:val="center"/>
          </w:tcPr>
          <w:p>
            <w:r>
              <w:rPr>
                <w:rFonts w:ascii="Calibri" w:cs="Calibri" w:eastAsia="Calibri" w:hAnsi="Calibri"/>
                <w:sz w:val="19"/>
                <w:szCs w:val="19"/>
              </w:rPr>
              <w:t xml:space="preserve">Wk 11–16</w:t>
            </w:r>
          </w:p>
        </w:tc>
        <w:tc>
          <w:tcPr>
            <w:tcW w:type="dxa" w:w="4500"/>
            <w:shd w:fill="F7F8FC" w:val="clear"/>
            <w:tcMar>
              <w:top w:type="dxa" w:w="70"/>
              <w:left w:type="dxa" w:w="100"/>
              <w:bottom w:type="dxa" w:w="70"/>
              <w:right w:type="dxa" w:w="100"/>
            </w:tcMar>
            <w:vAlign w:val="center"/>
          </w:tcPr>
          <w:p>
            <w:r>
              <w:rPr>
                <w:rFonts w:ascii="Calibri" w:cs="Calibri" w:eastAsia="Calibri" w:hAnsi="Calibri"/>
                <w:sz w:val="19"/>
                <w:szCs w:val="19"/>
              </w:rPr>
              <w:t xml:space="preserve">Quotation builder, order lifecycle, product/SKU catalog, warehouse/bin model, stock movements, reorder alerts, batch tracking, shipment tracking</w:t>
            </w:r>
          </w:p>
        </w:tc>
      </w:tr>
      <w:tr>
        <w:tc>
          <w:tcPr>
            <w:tcW w:type="dxa" w:w="2400"/>
            <w:shd w:fill="FFFFFF" w:val="clear"/>
            <w:tcMar>
              <w:top w:type="dxa" w:w="70"/>
              <w:left w:type="dxa" w:w="100"/>
              <w:bottom w:type="dxa" w:w="70"/>
              <w:right w:type="dxa" w:w="100"/>
            </w:tcMar>
            <w:vAlign w:val="center"/>
          </w:tcPr>
          <w:p>
            <w:r>
              <w:rPr>
                <w:rFonts w:ascii="Calibri" w:cs="Calibri" w:eastAsia="Calibri" w:hAnsi="Calibri"/>
                <w:sz w:val="19"/>
                <w:szCs w:val="19"/>
              </w:rPr>
              <w:t xml:space="preserve">Phase 4 — Reporting &amp; Polish</w:t>
            </w:r>
          </w:p>
        </w:tc>
        <w:tc>
          <w:tcPr>
            <w:tcW w:type="dxa" w:w="1200"/>
            <w:shd w:fill="FFFFFF" w:val="clear"/>
            <w:tcMar>
              <w:top w:type="dxa" w:w="70"/>
              <w:left w:type="dxa" w:w="100"/>
              <w:bottom w:type="dxa" w:w="70"/>
              <w:right w:type="dxa" w:w="100"/>
            </w:tcMar>
            <w:vAlign w:val="center"/>
          </w:tcPr>
          <w:p>
            <w:r>
              <w:rPr>
                <w:rFonts w:ascii="Calibri" w:cs="Calibri" w:eastAsia="Calibri" w:hAnsi="Calibri"/>
                <w:sz w:val="19"/>
                <w:szCs w:val="19"/>
              </w:rPr>
              <w:t xml:space="preserve">Sprint 8–9</w:t>
            </w:r>
          </w:p>
        </w:tc>
        <w:tc>
          <w:tcPr>
            <w:tcW w:type="dxa" w:w="1000"/>
            <w:shd w:fill="FFFFFF" w:val="clear"/>
            <w:tcMar>
              <w:top w:type="dxa" w:w="70"/>
              <w:left w:type="dxa" w:w="100"/>
              <w:bottom w:type="dxa" w:w="70"/>
              <w:right w:type="dxa" w:w="100"/>
            </w:tcMar>
            <w:vAlign w:val="center"/>
          </w:tcPr>
          <w:p>
            <w:r>
              <w:rPr>
                <w:rFonts w:ascii="Calibri" w:cs="Calibri" w:eastAsia="Calibri" w:hAnsi="Calibri"/>
                <w:sz w:val="19"/>
                <w:szCs w:val="19"/>
              </w:rPr>
              <w:t xml:space="preserve">Wk 17–19</w:t>
            </w:r>
          </w:p>
        </w:tc>
        <w:tc>
          <w:tcPr>
            <w:tcW w:type="dxa" w:w="4500"/>
            <w:shd w:fill="FFFFFF" w:val="clear"/>
            <w:tcMar>
              <w:top w:type="dxa" w:w="70"/>
              <w:left w:type="dxa" w:w="100"/>
              <w:bottom w:type="dxa" w:w="70"/>
              <w:right w:type="dxa" w:w="100"/>
            </w:tcMar>
            <w:vAlign w:val="center"/>
          </w:tcPr>
          <w:p>
            <w:r>
              <w:rPr>
                <w:rFonts w:ascii="Calibri" w:cs="Calibri" w:eastAsia="Calibri" w:hAnsi="Calibri"/>
                <w:sz w:val="19"/>
                <w:szCs w:val="19"/>
              </w:rPr>
              <w:t xml:space="preserve">Full KPI dashboards, exportable reports, animation polish pass, mobile app/PWA hardening, audit log UI, performance tuning</w:t>
            </w:r>
          </w:p>
        </w:tc>
      </w:tr>
      <w:tr>
        <w:tc>
          <w:tcPr>
            <w:tcW w:type="dxa" w:w="2400"/>
            <w:shd w:fill="F7F8FC" w:val="clear"/>
            <w:tcMar>
              <w:top w:type="dxa" w:w="70"/>
              <w:left w:type="dxa" w:w="100"/>
              <w:bottom w:type="dxa" w:w="70"/>
              <w:right w:type="dxa" w:w="100"/>
            </w:tcMar>
            <w:vAlign w:val="center"/>
          </w:tcPr>
          <w:p>
            <w:r>
              <w:rPr>
                <w:rFonts w:ascii="Calibri" w:cs="Calibri" w:eastAsia="Calibri" w:hAnsi="Calibri"/>
                <w:sz w:val="19"/>
                <w:szCs w:val="19"/>
              </w:rPr>
              <w:t xml:space="preserve">Phase 5 — UAT, Hardening, Go-Live</w:t>
            </w:r>
          </w:p>
        </w:tc>
        <w:tc>
          <w:tcPr>
            <w:tcW w:type="dxa" w:w="1200"/>
            <w:shd w:fill="F7F8FC" w:val="clear"/>
            <w:tcMar>
              <w:top w:type="dxa" w:w="70"/>
              <w:left w:type="dxa" w:w="100"/>
              <w:bottom w:type="dxa" w:w="70"/>
              <w:right w:type="dxa" w:w="100"/>
            </w:tcMar>
            <w:vAlign w:val="center"/>
          </w:tcPr>
          <w:p>
            <w:r>
              <w:rPr>
                <w:rFonts w:ascii="Calibri" w:cs="Calibri" w:eastAsia="Calibri" w:hAnsi="Calibri"/>
                <w:sz w:val="19"/>
                <w:szCs w:val="19"/>
              </w:rPr>
              <w:t xml:space="preserve">Sprint 10</w:t>
            </w:r>
          </w:p>
        </w:tc>
        <w:tc>
          <w:tcPr>
            <w:tcW w:type="dxa" w:w="1000"/>
            <w:shd w:fill="F7F8FC" w:val="clear"/>
            <w:tcMar>
              <w:top w:type="dxa" w:w="70"/>
              <w:left w:type="dxa" w:w="100"/>
              <w:bottom w:type="dxa" w:w="70"/>
              <w:right w:type="dxa" w:w="100"/>
            </w:tcMar>
            <w:vAlign w:val="center"/>
          </w:tcPr>
          <w:p>
            <w:r>
              <w:rPr>
                <w:rFonts w:ascii="Calibri" w:cs="Calibri" w:eastAsia="Calibri" w:hAnsi="Calibri"/>
                <w:sz w:val="19"/>
                <w:szCs w:val="19"/>
              </w:rPr>
              <w:t xml:space="preserve">Wk 20</w:t>
            </w:r>
          </w:p>
        </w:tc>
        <w:tc>
          <w:tcPr>
            <w:tcW w:type="dxa" w:w="4500"/>
            <w:shd w:fill="F7F8FC" w:val="clear"/>
            <w:tcMar>
              <w:top w:type="dxa" w:w="70"/>
              <w:left w:type="dxa" w:w="100"/>
              <w:bottom w:type="dxa" w:w="70"/>
              <w:right w:type="dxa" w:w="100"/>
            </w:tcMar>
            <w:vAlign w:val="center"/>
          </w:tcPr>
          <w:p>
            <w:r>
              <w:rPr>
                <w:rFonts w:ascii="Calibri" w:cs="Calibri" w:eastAsia="Calibri" w:hAnsi="Calibri"/>
                <w:sz w:val="19"/>
                <w:szCs w:val="19"/>
              </w:rPr>
              <w:t xml:space="preserve">Security pass, load testing, backup/DR drill, user training, phased rollout</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Post-launch (Phase 6, ongoing): telephony/VoIP integration, advanced sales forecasting, win-back campaign automation, multi-warehouse transfer optimization, native mobile app (if PWA proves insufficient).</w:t>
      </w:r>
    </w:p>
    <w:p>
      <w:r>
        <w:br w:type="page"/>
      </w:r>
    </w:p>
    <w:p>
      <w:pPr>
        <w:pStyle w:val="Heading1"/>
        <w:spacing w:after="200" w:before="400"/>
      </w:pPr>
      <w:r>
        <w:t xml:space="preserve">16. Resource &amp; Cost Estimates (India-based delivery)</w:t>
      </w:r>
    </w:p>
    <w:p>
      <w:pPr>
        <w:pStyle w:val="Heading2"/>
        <w:spacing w:after="150" w:before="300"/>
      </w:pPr>
      <w:r>
        <w:t xml:space="preserve">16.1 Team Composition (for the 20-week build)</w:t>
      </w:r>
    </w:p>
    <w:tbl>
      <w:tblPr>
        <w:tblW w:type="dxa" w:w="9100"/>
        <w:tblBorders>
          <w:top w:val="single" w:color="D0D3DE" w:sz="2"/>
          <w:left w:val="single" w:color="D0D3DE" w:sz="2"/>
          <w:bottom w:val="single" w:color="D0D3DE" w:sz="2"/>
          <w:right w:val="single" w:color="D0D3DE" w:sz="2"/>
          <w:insideH w:val="single" w:color="D0D3DE" w:sz="2"/>
          <w:insideV w:val="single" w:color="D0D3DE" w:sz="2"/>
        </w:tblBorders>
      </w:tblPr>
      <w:tblGrid>
        <w:gridCol w:w="2600"/>
        <w:gridCol w:w="3000"/>
        <w:gridCol w:w="3500"/>
      </w:tblGrid>
      <w:tr>
        <w:trPr>
          <w:tblHeader/>
        </w:trPr>
        <w:tc>
          <w:tcPr>
            <w:tcW w:type="dxa" w:w="26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Role</w:t>
            </w:r>
          </w:p>
        </w:tc>
        <w:tc>
          <w:tcPr>
            <w:tcW w:type="dxa" w:w="30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Allocation</w:t>
            </w:r>
          </w:p>
        </w:tc>
        <w:tc>
          <w:tcPr>
            <w:tcW w:type="dxa" w:w="35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Tech Lead / Architect</w:t>
            </w:r>
          </w:p>
        </w:tc>
        <w:tc>
          <w:tcPr>
            <w:tcW w:type="dxa" w:w="3000"/>
            <w:shd w:fill="FFFFFF" w:val="clear"/>
            <w:tcMar>
              <w:top w:type="dxa" w:w="70"/>
              <w:left w:type="dxa" w:w="100"/>
              <w:bottom w:type="dxa" w:w="70"/>
              <w:right w:type="dxa" w:w="100"/>
            </w:tcMar>
            <w:vAlign w:val="center"/>
          </w:tcPr>
          <w:p>
            <w:r>
              <w:rPr>
                <w:rFonts w:ascii="Calibri" w:cs="Calibri" w:eastAsia="Calibri" w:hAnsi="Calibri"/>
                <w:sz w:val="19"/>
                <w:szCs w:val="19"/>
              </w:rPr>
              <w:t xml:space="preserve">Full-time</w:t>
            </w:r>
          </w:p>
        </w:tc>
        <w:tc>
          <w:tcPr>
            <w:tcW w:type="dxa" w:w="3500"/>
            <w:shd w:fill="FFFFFF" w:val="clear"/>
            <w:tcMar>
              <w:top w:type="dxa" w:w="70"/>
              <w:left w:type="dxa" w:w="100"/>
              <w:bottom w:type="dxa" w:w="70"/>
              <w:right w:type="dxa" w:w="100"/>
            </w:tcMar>
            <w:vAlign w:val="center"/>
          </w:tcPr>
          <w:p>
            <w:r>
              <w:rPr>
                <w:rFonts w:ascii="Calibri" w:cs="Calibri" w:eastAsia="Calibri" w:hAnsi="Calibri"/>
                <w:sz w:val="19"/>
                <w:szCs w:val="19"/>
              </w:rPr>
              <w:t xml:space="preserve">Owns architecture, code review, integration design</w:t>
            </w:r>
          </w:p>
        </w:tc>
      </w:tr>
      <w:tr>
        <w:tc>
          <w:tcPr>
            <w:tcW w:type="dxa" w:w="2600"/>
            <w:shd w:fill="F7F8FC" w:val="clear"/>
            <w:tcMar>
              <w:top w:type="dxa" w:w="70"/>
              <w:left w:type="dxa" w:w="100"/>
              <w:bottom w:type="dxa" w:w="70"/>
              <w:right w:type="dxa" w:w="100"/>
            </w:tcMar>
            <w:vAlign w:val="center"/>
          </w:tcPr>
          <w:p>
            <w:r>
              <w:rPr>
                <w:rFonts w:ascii="Calibri" w:cs="Calibri" w:eastAsia="Calibri" w:hAnsi="Calibri"/>
                <w:sz w:val="19"/>
                <w:szCs w:val="19"/>
              </w:rPr>
              <w:t xml:space="preserve">Backend Developer x2</w:t>
            </w:r>
          </w:p>
        </w:tc>
        <w:tc>
          <w:tcPr>
            <w:tcW w:type="dxa" w:w="3000"/>
            <w:shd w:fill="F7F8FC" w:val="clear"/>
            <w:tcMar>
              <w:top w:type="dxa" w:w="70"/>
              <w:left w:type="dxa" w:w="100"/>
              <w:bottom w:type="dxa" w:w="70"/>
              <w:right w:type="dxa" w:w="100"/>
            </w:tcMar>
            <w:vAlign w:val="center"/>
          </w:tcPr>
          <w:p>
            <w:r>
              <w:rPr>
                <w:rFonts w:ascii="Calibri" w:cs="Calibri" w:eastAsia="Calibri" w:hAnsi="Calibri"/>
                <w:sz w:val="19"/>
                <w:szCs w:val="19"/>
              </w:rPr>
              <w:t xml:space="preserve">Full-time</w:t>
            </w:r>
          </w:p>
        </w:tc>
        <w:tc>
          <w:tcPr>
            <w:tcW w:type="dxa" w:w="3500"/>
            <w:shd w:fill="F7F8FC" w:val="clear"/>
            <w:tcMar>
              <w:top w:type="dxa" w:w="70"/>
              <w:left w:type="dxa" w:w="100"/>
              <w:bottom w:type="dxa" w:w="70"/>
              <w:right w:type="dxa" w:w="100"/>
            </w:tcMar>
            <w:vAlign w:val="center"/>
          </w:tcPr>
          <w:p>
            <w:r>
              <w:rPr>
                <w:rFonts w:ascii="Calibri" w:cs="Calibri" w:eastAsia="Calibri" w:hAnsi="Calibri"/>
                <w:sz w:val="19"/>
                <w:szCs w:val="19"/>
              </w:rPr>
              <w:t xml:space="preserve">API, automation engine, integrations, inventory logic</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Frontend Developer x2</w:t>
            </w:r>
          </w:p>
        </w:tc>
        <w:tc>
          <w:tcPr>
            <w:tcW w:type="dxa" w:w="3000"/>
            <w:shd w:fill="FFFFFF" w:val="clear"/>
            <w:tcMar>
              <w:top w:type="dxa" w:w="70"/>
              <w:left w:type="dxa" w:w="100"/>
              <w:bottom w:type="dxa" w:w="70"/>
              <w:right w:type="dxa" w:w="100"/>
            </w:tcMar>
            <w:vAlign w:val="center"/>
          </w:tcPr>
          <w:p>
            <w:r>
              <w:rPr>
                <w:rFonts w:ascii="Calibri" w:cs="Calibri" w:eastAsia="Calibri" w:hAnsi="Calibri"/>
                <w:sz w:val="19"/>
                <w:szCs w:val="19"/>
              </w:rPr>
              <w:t xml:space="preserve">Full-time</w:t>
            </w:r>
          </w:p>
        </w:tc>
        <w:tc>
          <w:tcPr>
            <w:tcW w:type="dxa" w:w="3500"/>
            <w:shd w:fill="FFFFFF" w:val="clear"/>
            <w:tcMar>
              <w:top w:type="dxa" w:w="70"/>
              <w:left w:type="dxa" w:w="100"/>
              <w:bottom w:type="dxa" w:w="70"/>
              <w:right w:type="dxa" w:w="100"/>
            </w:tcMar>
            <w:vAlign w:val="center"/>
          </w:tcPr>
          <w:p>
            <w:r>
              <w:rPr>
                <w:rFonts w:ascii="Calibri" w:cs="Calibri" w:eastAsia="Calibri" w:hAnsi="Calibri"/>
                <w:sz w:val="19"/>
                <w:szCs w:val="19"/>
              </w:rPr>
              <w:t xml:space="preserve">React web app, animation system, dashboards</w:t>
            </w:r>
          </w:p>
        </w:tc>
      </w:tr>
      <w:tr>
        <w:tc>
          <w:tcPr>
            <w:tcW w:type="dxa" w:w="2600"/>
            <w:shd w:fill="F7F8FC" w:val="clear"/>
            <w:tcMar>
              <w:top w:type="dxa" w:w="70"/>
              <w:left w:type="dxa" w:w="100"/>
              <w:bottom w:type="dxa" w:w="70"/>
              <w:right w:type="dxa" w:w="100"/>
            </w:tcMar>
            <w:vAlign w:val="center"/>
          </w:tcPr>
          <w:p>
            <w:r>
              <w:rPr>
                <w:rFonts w:ascii="Calibri" w:cs="Calibri" w:eastAsia="Calibri" w:hAnsi="Calibri"/>
                <w:sz w:val="19"/>
                <w:szCs w:val="19"/>
              </w:rPr>
              <w:t xml:space="preserve">Mobile/PWA Developer</w:t>
            </w:r>
          </w:p>
        </w:tc>
        <w:tc>
          <w:tcPr>
            <w:tcW w:type="dxa" w:w="3000"/>
            <w:shd w:fill="F7F8FC" w:val="clear"/>
            <w:tcMar>
              <w:top w:type="dxa" w:w="70"/>
              <w:left w:type="dxa" w:w="100"/>
              <w:bottom w:type="dxa" w:w="70"/>
              <w:right w:type="dxa" w:w="100"/>
            </w:tcMar>
            <w:vAlign w:val="center"/>
          </w:tcPr>
          <w:p>
            <w:r>
              <w:rPr>
                <w:rFonts w:ascii="Calibri" w:cs="Calibri" w:eastAsia="Calibri" w:hAnsi="Calibri"/>
                <w:sz w:val="19"/>
                <w:szCs w:val="19"/>
              </w:rPr>
              <w:t xml:space="preserve">Full-time from Phase 3</w:t>
            </w:r>
          </w:p>
        </w:tc>
        <w:tc>
          <w:tcPr>
            <w:tcW w:type="dxa" w:w="3500"/>
            <w:shd w:fill="F7F8FC" w:val="clear"/>
            <w:tcMar>
              <w:top w:type="dxa" w:w="70"/>
              <w:left w:type="dxa" w:w="100"/>
              <w:bottom w:type="dxa" w:w="70"/>
              <w:right w:type="dxa" w:w="100"/>
            </w:tcMar>
            <w:vAlign w:val="center"/>
          </w:tcPr>
          <w:p>
            <w:r>
              <w:rPr>
                <w:rFonts w:ascii="Calibri" w:cs="Calibri" w:eastAsia="Calibri" w:hAnsi="Calibri"/>
                <w:sz w:val="19"/>
                <w:szCs w:val="19"/>
              </w:rPr>
              <w:t xml:space="preserve">Mobile responsiveness &amp; app</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UI/UX Designer</w:t>
            </w:r>
          </w:p>
        </w:tc>
        <w:tc>
          <w:tcPr>
            <w:tcW w:type="dxa" w:w="3000"/>
            <w:shd w:fill="FFFFFF" w:val="clear"/>
            <w:tcMar>
              <w:top w:type="dxa" w:w="70"/>
              <w:left w:type="dxa" w:w="100"/>
              <w:bottom w:type="dxa" w:w="70"/>
              <w:right w:type="dxa" w:w="100"/>
            </w:tcMar>
            <w:vAlign w:val="center"/>
          </w:tcPr>
          <w:p>
            <w:r>
              <w:rPr>
                <w:rFonts w:ascii="Calibri" w:cs="Calibri" w:eastAsia="Calibri" w:hAnsi="Calibri"/>
                <w:sz w:val="19"/>
                <w:szCs w:val="19"/>
              </w:rPr>
              <w:t xml:space="preserve">Full-time Phase 0–1, part-time after</w:t>
            </w:r>
          </w:p>
        </w:tc>
        <w:tc>
          <w:tcPr>
            <w:tcW w:type="dxa" w:w="3500"/>
            <w:shd w:fill="FFFFFF" w:val="clear"/>
            <w:tcMar>
              <w:top w:type="dxa" w:w="70"/>
              <w:left w:type="dxa" w:w="100"/>
              <w:bottom w:type="dxa" w:w="70"/>
              <w:right w:type="dxa" w:w="100"/>
            </w:tcMar>
            <w:vAlign w:val="center"/>
          </w:tcPr>
          <w:p>
            <w:r>
              <w:rPr>
                <w:rFonts w:ascii="Calibri" w:cs="Calibri" w:eastAsia="Calibri" w:hAnsi="Calibri"/>
                <w:sz w:val="19"/>
                <w:szCs w:val="19"/>
              </w:rPr>
              <w:t xml:space="preserve">Design system, wireframes, animation spec</w:t>
            </w:r>
          </w:p>
        </w:tc>
      </w:tr>
      <w:tr>
        <w:tc>
          <w:tcPr>
            <w:tcW w:type="dxa" w:w="2600"/>
            <w:shd w:fill="F7F8FC" w:val="clear"/>
            <w:tcMar>
              <w:top w:type="dxa" w:w="70"/>
              <w:left w:type="dxa" w:w="100"/>
              <w:bottom w:type="dxa" w:w="70"/>
              <w:right w:type="dxa" w:w="100"/>
            </w:tcMar>
            <w:vAlign w:val="center"/>
          </w:tcPr>
          <w:p>
            <w:r>
              <w:rPr>
                <w:rFonts w:ascii="Calibri" w:cs="Calibri" w:eastAsia="Calibri" w:hAnsi="Calibri"/>
                <w:sz w:val="19"/>
                <w:szCs w:val="19"/>
              </w:rPr>
              <w:t xml:space="preserve">QA Engineer</w:t>
            </w:r>
          </w:p>
        </w:tc>
        <w:tc>
          <w:tcPr>
            <w:tcW w:type="dxa" w:w="3000"/>
            <w:shd w:fill="F7F8FC" w:val="clear"/>
            <w:tcMar>
              <w:top w:type="dxa" w:w="70"/>
              <w:left w:type="dxa" w:w="100"/>
              <w:bottom w:type="dxa" w:w="70"/>
              <w:right w:type="dxa" w:w="100"/>
            </w:tcMar>
            <w:vAlign w:val="center"/>
          </w:tcPr>
          <w:p>
            <w:r>
              <w:rPr>
                <w:rFonts w:ascii="Calibri" w:cs="Calibri" w:eastAsia="Calibri" w:hAnsi="Calibri"/>
                <w:sz w:val="19"/>
                <w:szCs w:val="19"/>
              </w:rPr>
              <w:t xml:space="preserve">Part-time ramping to full-time Phase 4–5</w:t>
            </w:r>
          </w:p>
        </w:tc>
        <w:tc>
          <w:tcPr>
            <w:tcW w:type="dxa" w:w="3500"/>
            <w:shd w:fill="F7F8FC" w:val="clear"/>
            <w:tcMar>
              <w:top w:type="dxa" w:w="70"/>
              <w:left w:type="dxa" w:w="100"/>
              <w:bottom w:type="dxa" w:w="70"/>
              <w:right w:type="dxa" w:w="100"/>
            </w:tcMar>
            <w:vAlign w:val="center"/>
          </w:tcPr>
          <w:p>
            <w:r>
              <w:rPr>
                <w:rFonts w:ascii="Calibri" w:cs="Calibri" w:eastAsia="Calibri" w:hAnsi="Calibri"/>
                <w:sz w:val="19"/>
                <w:szCs w:val="19"/>
              </w:rPr>
              <w:t xml:space="preserve">Test plans, E2E automation</w:t>
            </w:r>
          </w:p>
        </w:tc>
      </w:tr>
      <w:tr>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DevOps (shared)</w:t>
            </w:r>
          </w:p>
        </w:tc>
        <w:tc>
          <w:tcPr>
            <w:tcW w:type="dxa" w:w="3000"/>
            <w:shd w:fill="FFFFFF" w:val="clear"/>
            <w:tcMar>
              <w:top w:type="dxa" w:w="70"/>
              <w:left w:type="dxa" w:w="100"/>
              <w:bottom w:type="dxa" w:w="70"/>
              <w:right w:type="dxa" w:w="100"/>
            </w:tcMar>
            <w:vAlign w:val="center"/>
          </w:tcPr>
          <w:p>
            <w:r>
              <w:rPr>
                <w:rFonts w:ascii="Calibri" w:cs="Calibri" w:eastAsia="Calibri" w:hAnsi="Calibri"/>
                <w:sz w:val="19"/>
                <w:szCs w:val="19"/>
              </w:rPr>
              <w:t xml:space="preserve">~0.25 FTE throughout</w:t>
            </w:r>
          </w:p>
        </w:tc>
        <w:tc>
          <w:tcPr>
            <w:tcW w:type="dxa" w:w="3500"/>
            <w:shd w:fill="FFFFFF" w:val="clear"/>
            <w:tcMar>
              <w:top w:type="dxa" w:w="70"/>
              <w:left w:type="dxa" w:w="100"/>
              <w:bottom w:type="dxa" w:w="70"/>
              <w:right w:type="dxa" w:w="100"/>
            </w:tcMar>
            <w:vAlign w:val="center"/>
          </w:tcPr>
          <w:p>
            <w:r>
              <w:rPr>
                <w:rFonts w:ascii="Calibri" w:cs="Calibri" w:eastAsia="Calibri" w:hAnsi="Calibri"/>
                <w:sz w:val="19"/>
                <w:szCs w:val="19"/>
              </w:rPr>
              <w:t xml:space="preserve">CI/CD, hosting, monitoring, backups</w:t>
            </w:r>
          </w:p>
        </w:tc>
      </w:tr>
      <w:tr>
        <w:tc>
          <w:tcPr>
            <w:tcW w:type="dxa" w:w="2600"/>
            <w:shd w:fill="F7F8FC" w:val="clear"/>
            <w:tcMar>
              <w:top w:type="dxa" w:w="70"/>
              <w:left w:type="dxa" w:w="100"/>
              <w:bottom w:type="dxa" w:w="70"/>
              <w:right w:type="dxa" w:w="100"/>
            </w:tcMar>
            <w:vAlign w:val="center"/>
          </w:tcPr>
          <w:p>
            <w:r>
              <w:rPr>
                <w:rFonts w:ascii="Calibri" w:cs="Calibri" w:eastAsia="Calibri" w:hAnsi="Calibri"/>
                <w:sz w:val="19"/>
                <w:szCs w:val="19"/>
              </w:rPr>
              <w:t xml:space="preserve">Project Manager</w:t>
            </w:r>
          </w:p>
        </w:tc>
        <w:tc>
          <w:tcPr>
            <w:tcW w:type="dxa" w:w="3000"/>
            <w:shd w:fill="F7F8FC" w:val="clear"/>
            <w:tcMar>
              <w:top w:type="dxa" w:w="70"/>
              <w:left w:type="dxa" w:w="100"/>
              <w:bottom w:type="dxa" w:w="70"/>
              <w:right w:type="dxa" w:w="100"/>
            </w:tcMar>
            <w:vAlign w:val="center"/>
          </w:tcPr>
          <w:p>
            <w:r>
              <w:rPr>
                <w:rFonts w:ascii="Calibri" w:cs="Calibri" w:eastAsia="Calibri" w:hAnsi="Calibri"/>
                <w:sz w:val="19"/>
                <w:szCs w:val="19"/>
              </w:rPr>
              <w:t xml:space="preserve">Part-time</w:t>
            </w:r>
          </w:p>
        </w:tc>
        <w:tc>
          <w:tcPr>
            <w:tcW w:type="dxa" w:w="3500"/>
            <w:shd w:fill="F7F8FC" w:val="clear"/>
            <w:tcMar>
              <w:top w:type="dxa" w:w="70"/>
              <w:left w:type="dxa" w:w="100"/>
              <w:bottom w:type="dxa" w:w="70"/>
              <w:right w:type="dxa" w:w="100"/>
            </w:tcMar>
            <w:vAlign w:val="center"/>
          </w:tcPr>
          <w:p>
            <w:r>
              <w:rPr>
                <w:rFonts w:ascii="Calibri" w:cs="Calibri" w:eastAsia="Calibri" w:hAnsi="Calibri"/>
                <w:sz w:val="19"/>
                <w:szCs w:val="19"/>
              </w:rPr>
              <w:t xml:space="preserve">Sprint planning, client coordination</w:t>
            </w:r>
          </w:p>
        </w:tc>
      </w:tr>
    </w:tbl>
    <w:p>
      <w:pPr>
        <w:spacing w:after="160"/>
      </w:pPr>
      <w:r>
        <w:rPr>
          <w:rFonts w:ascii="Calibri" w:cs="Calibri" w:eastAsia="Calibri" w:hAnsi="Calibri"/>
          <w:sz w:val="22"/>
          <w:szCs w:val="22"/>
        </w:rPr>
        <w:t xml:space="preserve"/>
      </w:r>
    </w:p>
    <w:p>
      <w:pPr>
        <w:pStyle w:val="Heading2"/>
        <w:spacing w:after="150" w:before="300"/>
      </w:pPr>
      <w:r>
        <w:t xml:space="preserve">16.2 Indicative Cost Bands (India market rates, INR)</w:t>
      </w:r>
    </w:p>
    <w:tbl>
      <w:tblPr>
        <w:tblW w:type="dxa" w:w="9100"/>
        <w:tblBorders>
          <w:top w:val="single" w:color="D0D3DE" w:sz="2"/>
          <w:left w:val="single" w:color="D0D3DE" w:sz="2"/>
          <w:bottom w:val="single" w:color="D0D3DE" w:sz="2"/>
          <w:right w:val="single" w:color="D0D3DE" w:sz="2"/>
          <w:insideH w:val="single" w:color="D0D3DE" w:sz="2"/>
          <w:insideV w:val="single" w:color="D0D3DE" w:sz="2"/>
        </w:tblBorders>
      </w:tblPr>
      <w:tblGrid>
        <w:gridCol w:w="4000"/>
        <w:gridCol w:w="2500"/>
        <w:gridCol w:w="2600"/>
      </w:tblGrid>
      <w:tr>
        <w:trPr>
          <w:tblHeader/>
        </w:trPr>
        <w:tc>
          <w:tcPr>
            <w:tcW w:type="dxa" w:w="40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Item</w:t>
            </w:r>
          </w:p>
        </w:tc>
        <w:tc>
          <w:tcPr>
            <w:tcW w:type="dxa" w:w="25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Low Estimate</w:t>
            </w:r>
          </w:p>
        </w:tc>
        <w:tc>
          <w:tcPr>
            <w:tcW w:type="dxa" w:w="26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High Estimate</w:t>
            </w:r>
          </w:p>
        </w:tc>
      </w:tr>
      <w:tr>
        <w:tc>
          <w:tcPr>
            <w:tcW w:type="dxa" w:w="4000"/>
            <w:shd w:fill="FFFFFF" w:val="clear"/>
            <w:tcMar>
              <w:top w:type="dxa" w:w="70"/>
              <w:left w:type="dxa" w:w="100"/>
              <w:bottom w:type="dxa" w:w="70"/>
              <w:right w:type="dxa" w:w="100"/>
            </w:tcMar>
            <w:vAlign w:val="center"/>
          </w:tcPr>
          <w:p>
            <w:r>
              <w:rPr>
                <w:rFonts w:ascii="Calibri" w:cs="Calibri" w:eastAsia="Calibri" w:hAnsi="Calibri"/>
                <w:sz w:val="19"/>
                <w:szCs w:val="19"/>
              </w:rPr>
              <w:t xml:space="preserve">Development team (20 weeks, blended)</w:t>
            </w:r>
          </w:p>
        </w:tc>
        <w:tc>
          <w:tcPr>
            <w:tcW w:type="dxa" w:w="2500"/>
            <w:shd w:fill="FFFFFF" w:val="clear"/>
            <w:tcMar>
              <w:top w:type="dxa" w:w="70"/>
              <w:left w:type="dxa" w:w="100"/>
              <w:bottom w:type="dxa" w:w="70"/>
              <w:right w:type="dxa" w:w="100"/>
            </w:tcMar>
            <w:vAlign w:val="center"/>
          </w:tcPr>
          <w:p>
            <w:r>
              <w:rPr>
                <w:rFonts w:ascii="Calibri" w:cs="Calibri" w:eastAsia="Calibri" w:hAnsi="Calibri"/>
                <w:sz w:val="19"/>
                <w:szCs w:val="19"/>
              </w:rPr>
              <w:t xml:space="preserve">Rs 22,00,000</w:t>
            </w:r>
          </w:p>
        </w:tc>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Rs 45,00,000</w:t>
            </w:r>
          </w:p>
        </w:tc>
      </w:tr>
      <w:tr>
        <w:tc>
          <w:tcPr>
            <w:tcW w:type="dxa" w:w="4000"/>
            <w:shd w:fill="F7F8FC" w:val="clear"/>
            <w:tcMar>
              <w:top w:type="dxa" w:w="70"/>
              <w:left w:type="dxa" w:w="100"/>
              <w:bottom w:type="dxa" w:w="70"/>
              <w:right w:type="dxa" w:w="100"/>
            </w:tcMar>
            <w:vAlign w:val="center"/>
          </w:tcPr>
          <w:p>
            <w:r>
              <w:rPr>
                <w:rFonts w:ascii="Calibri" w:cs="Calibri" w:eastAsia="Calibri" w:hAnsi="Calibri"/>
                <w:sz w:val="19"/>
                <w:szCs w:val="19"/>
              </w:rPr>
              <w:t xml:space="preserve">UI/UX design system &amp; wireframes</w:t>
            </w:r>
          </w:p>
        </w:tc>
        <w:tc>
          <w:tcPr>
            <w:tcW w:type="dxa" w:w="2500"/>
            <w:shd w:fill="F7F8FC" w:val="clear"/>
            <w:tcMar>
              <w:top w:type="dxa" w:w="70"/>
              <w:left w:type="dxa" w:w="100"/>
              <w:bottom w:type="dxa" w:w="70"/>
              <w:right w:type="dxa" w:w="100"/>
            </w:tcMar>
            <w:vAlign w:val="center"/>
          </w:tcPr>
          <w:p>
            <w:r>
              <w:rPr>
                <w:rFonts w:ascii="Calibri" w:cs="Calibri" w:eastAsia="Calibri" w:hAnsi="Calibri"/>
                <w:sz w:val="19"/>
                <w:szCs w:val="19"/>
              </w:rPr>
              <w:t xml:space="preserve">Rs 2,00,000</w:t>
            </w:r>
          </w:p>
        </w:tc>
        <w:tc>
          <w:tcPr>
            <w:tcW w:type="dxa" w:w="2600"/>
            <w:shd w:fill="F7F8FC" w:val="clear"/>
            <w:tcMar>
              <w:top w:type="dxa" w:w="70"/>
              <w:left w:type="dxa" w:w="100"/>
              <w:bottom w:type="dxa" w:w="70"/>
              <w:right w:type="dxa" w:w="100"/>
            </w:tcMar>
            <w:vAlign w:val="center"/>
          </w:tcPr>
          <w:p>
            <w:r>
              <w:rPr>
                <w:rFonts w:ascii="Calibri" w:cs="Calibri" w:eastAsia="Calibri" w:hAnsi="Calibri"/>
                <w:sz w:val="19"/>
                <w:szCs w:val="19"/>
              </w:rPr>
              <w:t xml:space="preserve">Rs 5,00,000</w:t>
            </w:r>
          </w:p>
        </w:tc>
      </w:tr>
      <w:tr>
        <w:tc>
          <w:tcPr>
            <w:tcW w:type="dxa" w:w="4000"/>
            <w:shd w:fill="FFFFFF" w:val="clear"/>
            <w:tcMar>
              <w:top w:type="dxa" w:w="70"/>
              <w:left w:type="dxa" w:w="100"/>
              <w:bottom w:type="dxa" w:w="70"/>
              <w:right w:type="dxa" w:w="100"/>
            </w:tcMar>
            <w:vAlign w:val="center"/>
          </w:tcPr>
          <w:p>
            <w:r>
              <w:rPr>
                <w:rFonts w:ascii="Calibri" w:cs="Calibri" w:eastAsia="Calibri" w:hAnsi="Calibri"/>
                <w:sz w:val="19"/>
                <w:szCs w:val="19"/>
              </w:rPr>
              <w:t xml:space="preserve">WhatsApp BSP subscription (monthly, receive-only)</w:t>
            </w:r>
          </w:p>
        </w:tc>
        <w:tc>
          <w:tcPr>
            <w:tcW w:type="dxa" w:w="2500"/>
            <w:shd w:fill="FFFFFF" w:val="clear"/>
            <w:tcMar>
              <w:top w:type="dxa" w:w="70"/>
              <w:left w:type="dxa" w:w="100"/>
              <w:bottom w:type="dxa" w:w="70"/>
              <w:right w:type="dxa" w:w="100"/>
            </w:tcMar>
            <w:vAlign w:val="center"/>
          </w:tcPr>
          <w:p>
            <w:r>
              <w:rPr>
                <w:rFonts w:ascii="Calibri" w:cs="Calibri" w:eastAsia="Calibri" w:hAnsi="Calibri"/>
                <w:sz w:val="19"/>
                <w:szCs w:val="19"/>
              </w:rPr>
              <w:t xml:space="preserve">Rs 1,500–4,000/mo</w:t>
            </w:r>
          </w:p>
        </w:tc>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Rs 6,000–15,000/mo</w:t>
            </w:r>
          </w:p>
        </w:tc>
      </w:tr>
      <w:tr>
        <w:tc>
          <w:tcPr>
            <w:tcW w:type="dxa" w:w="4000"/>
            <w:shd w:fill="F7F8FC" w:val="clear"/>
            <w:tcMar>
              <w:top w:type="dxa" w:w="70"/>
              <w:left w:type="dxa" w:w="100"/>
              <w:bottom w:type="dxa" w:w="70"/>
              <w:right w:type="dxa" w:w="100"/>
            </w:tcMar>
            <w:vAlign w:val="center"/>
          </w:tcPr>
          <w:p>
            <w:r>
              <w:rPr>
                <w:rFonts w:ascii="Calibri" w:cs="Calibri" w:eastAsia="Calibri" w:hAnsi="Calibri"/>
                <w:sz w:val="19"/>
                <w:szCs w:val="19"/>
              </w:rPr>
              <w:t xml:space="preserve">Cloud hosting (India region, monthly)</w:t>
            </w:r>
          </w:p>
        </w:tc>
        <w:tc>
          <w:tcPr>
            <w:tcW w:type="dxa" w:w="2500"/>
            <w:shd w:fill="F7F8FC" w:val="clear"/>
            <w:tcMar>
              <w:top w:type="dxa" w:w="70"/>
              <w:left w:type="dxa" w:w="100"/>
              <w:bottom w:type="dxa" w:w="70"/>
              <w:right w:type="dxa" w:w="100"/>
            </w:tcMar>
            <w:vAlign w:val="center"/>
          </w:tcPr>
          <w:p>
            <w:r>
              <w:rPr>
                <w:rFonts w:ascii="Calibri" w:cs="Calibri" w:eastAsia="Calibri" w:hAnsi="Calibri"/>
                <w:sz w:val="19"/>
                <w:szCs w:val="19"/>
              </w:rPr>
              <w:t xml:space="preserve">Rs 8,000/mo</w:t>
            </w:r>
          </w:p>
        </w:tc>
        <w:tc>
          <w:tcPr>
            <w:tcW w:type="dxa" w:w="2600"/>
            <w:shd w:fill="F7F8FC" w:val="clear"/>
            <w:tcMar>
              <w:top w:type="dxa" w:w="70"/>
              <w:left w:type="dxa" w:w="100"/>
              <w:bottom w:type="dxa" w:w="70"/>
              <w:right w:type="dxa" w:w="100"/>
            </w:tcMar>
            <w:vAlign w:val="center"/>
          </w:tcPr>
          <w:p>
            <w:r>
              <w:rPr>
                <w:rFonts w:ascii="Calibri" w:cs="Calibri" w:eastAsia="Calibri" w:hAnsi="Calibri"/>
                <w:sz w:val="19"/>
                <w:szCs w:val="19"/>
              </w:rPr>
              <w:t xml:space="preserve">Rs 35,000/mo</w:t>
            </w:r>
          </w:p>
        </w:tc>
      </w:tr>
      <w:tr>
        <w:tc>
          <w:tcPr>
            <w:tcW w:type="dxa" w:w="4000"/>
            <w:shd w:fill="FFFFFF" w:val="clear"/>
            <w:tcMar>
              <w:top w:type="dxa" w:w="70"/>
              <w:left w:type="dxa" w:w="100"/>
              <w:bottom w:type="dxa" w:w="70"/>
              <w:right w:type="dxa" w:w="100"/>
            </w:tcMar>
            <w:vAlign w:val="center"/>
          </w:tcPr>
          <w:p>
            <w:r>
              <w:rPr>
                <w:rFonts w:ascii="Calibri" w:cs="Calibri" w:eastAsia="Calibri" w:hAnsi="Calibri"/>
                <w:sz w:val="19"/>
                <w:szCs w:val="19"/>
              </w:rPr>
              <w:t xml:space="preserve">Domain/SSL/misc SaaS (monitoring, email)</w:t>
            </w:r>
          </w:p>
        </w:tc>
        <w:tc>
          <w:tcPr>
            <w:tcW w:type="dxa" w:w="2500"/>
            <w:shd w:fill="FFFFFF" w:val="clear"/>
            <w:tcMar>
              <w:top w:type="dxa" w:w="70"/>
              <w:left w:type="dxa" w:w="100"/>
              <w:bottom w:type="dxa" w:w="70"/>
              <w:right w:type="dxa" w:w="100"/>
            </w:tcMar>
            <w:vAlign w:val="center"/>
          </w:tcPr>
          <w:p>
            <w:r>
              <w:rPr>
                <w:rFonts w:ascii="Calibri" w:cs="Calibri" w:eastAsia="Calibri" w:hAnsi="Calibri"/>
                <w:sz w:val="19"/>
                <w:szCs w:val="19"/>
              </w:rPr>
              <w:t xml:space="preserve">Rs 3,000/mo</w:t>
            </w:r>
          </w:p>
        </w:tc>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Rs 10,000/mo</w:t>
            </w:r>
          </w:p>
        </w:tc>
      </w:tr>
      <w:tr>
        <w:tc>
          <w:tcPr>
            <w:tcW w:type="dxa" w:w="4000"/>
            <w:shd w:fill="F7F8FC" w:val="clear"/>
            <w:tcMar>
              <w:top w:type="dxa" w:w="70"/>
              <w:left w:type="dxa" w:w="100"/>
              <w:bottom w:type="dxa" w:w="70"/>
              <w:right w:type="dxa" w:w="100"/>
            </w:tcMar>
            <w:vAlign w:val="center"/>
          </w:tcPr>
          <w:p>
            <w:r>
              <w:rPr>
                <w:rFonts w:ascii="Calibri" w:cs="Calibri" w:eastAsia="Calibri" w:hAnsi="Calibri"/>
                <w:sz w:val="19"/>
                <w:szCs w:val="19"/>
              </w:rPr>
              <w:t xml:space="preserve">QA / security testing pass</w:t>
            </w:r>
          </w:p>
        </w:tc>
        <w:tc>
          <w:tcPr>
            <w:tcW w:type="dxa" w:w="2500"/>
            <w:shd w:fill="F7F8FC" w:val="clear"/>
            <w:tcMar>
              <w:top w:type="dxa" w:w="70"/>
              <w:left w:type="dxa" w:w="100"/>
              <w:bottom w:type="dxa" w:w="70"/>
              <w:right w:type="dxa" w:w="100"/>
            </w:tcMar>
            <w:vAlign w:val="center"/>
          </w:tcPr>
          <w:p>
            <w:r>
              <w:rPr>
                <w:rFonts w:ascii="Calibri" w:cs="Calibri" w:eastAsia="Calibri" w:hAnsi="Calibri"/>
                <w:sz w:val="19"/>
                <w:szCs w:val="19"/>
              </w:rPr>
              <w:t xml:space="preserve">Rs 1,50,000</w:t>
            </w:r>
          </w:p>
        </w:tc>
        <w:tc>
          <w:tcPr>
            <w:tcW w:type="dxa" w:w="2600"/>
            <w:shd w:fill="F7F8FC" w:val="clear"/>
            <w:tcMar>
              <w:top w:type="dxa" w:w="70"/>
              <w:left w:type="dxa" w:w="100"/>
              <w:bottom w:type="dxa" w:w="70"/>
              <w:right w:type="dxa" w:w="100"/>
            </w:tcMar>
            <w:vAlign w:val="center"/>
          </w:tcPr>
          <w:p>
            <w:r>
              <w:rPr>
                <w:rFonts w:ascii="Calibri" w:cs="Calibri" w:eastAsia="Calibri" w:hAnsi="Calibri"/>
                <w:sz w:val="19"/>
                <w:szCs w:val="19"/>
              </w:rPr>
              <w:t xml:space="preserve">Rs 4,00,000</w:t>
            </w:r>
          </w:p>
        </w:tc>
      </w:tr>
      <w:tr>
        <w:tc>
          <w:tcPr>
            <w:tcW w:type="dxa" w:w="4000"/>
            <w:shd w:fill="FFFFFF" w:val="clear"/>
            <w:tcMar>
              <w:top w:type="dxa" w:w="70"/>
              <w:left w:type="dxa" w:w="100"/>
              <w:bottom w:type="dxa" w:w="70"/>
              <w:right w:type="dxa" w:w="100"/>
            </w:tcMar>
            <w:vAlign w:val="center"/>
          </w:tcPr>
          <w:p>
            <w:r>
              <w:rPr>
                <w:rFonts w:ascii="Calibri" w:cs="Calibri" w:eastAsia="Calibri" w:hAnsi="Calibri"/>
                <w:sz w:val="19"/>
                <w:szCs w:val="19"/>
              </w:rPr>
              <w:t xml:space="preserve">Total build (one-time)</w:t>
            </w:r>
          </w:p>
        </w:tc>
        <w:tc>
          <w:tcPr>
            <w:tcW w:type="dxa" w:w="2500"/>
            <w:shd w:fill="FFFFFF" w:val="clear"/>
            <w:tcMar>
              <w:top w:type="dxa" w:w="70"/>
              <w:left w:type="dxa" w:w="100"/>
              <w:bottom w:type="dxa" w:w="70"/>
              <w:right w:type="dxa" w:w="100"/>
            </w:tcMar>
            <w:vAlign w:val="center"/>
          </w:tcPr>
          <w:p>
            <w:r>
              <w:rPr>
                <w:rFonts w:ascii="Calibri" w:cs="Calibri" w:eastAsia="Calibri" w:hAnsi="Calibri"/>
                <w:sz w:val="19"/>
                <w:szCs w:val="19"/>
              </w:rPr>
              <w:t xml:space="preserve">~Rs 25–30 lakh</w:t>
            </w:r>
          </w:p>
        </w:tc>
        <w:tc>
          <w:tcPr>
            <w:tcW w:type="dxa" w:w="2600"/>
            <w:shd w:fill="FFFFFF" w:val="clear"/>
            <w:tcMar>
              <w:top w:type="dxa" w:w="70"/>
              <w:left w:type="dxa" w:w="100"/>
              <w:bottom w:type="dxa" w:w="70"/>
              <w:right w:type="dxa" w:w="100"/>
            </w:tcMar>
            <w:vAlign w:val="center"/>
          </w:tcPr>
          <w:p>
            <w:r>
              <w:rPr>
                <w:rFonts w:ascii="Calibri" w:cs="Calibri" w:eastAsia="Calibri" w:hAnsi="Calibri"/>
                <w:sz w:val="19"/>
                <w:szCs w:val="19"/>
              </w:rPr>
              <w:t xml:space="preserve">~Rs 55–60 lakh</w:t>
            </w:r>
          </w:p>
        </w:tc>
      </w:tr>
      <w:tr>
        <w:tc>
          <w:tcPr>
            <w:tcW w:type="dxa" w:w="4000"/>
            <w:shd w:fill="F7F8FC" w:val="clear"/>
            <w:tcMar>
              <w:top w:type="dxa" w:w="70"/>
              <w:left w:type="dxa" w:w="100"/>
              <w:bottom w:type="dxa" w:w="70"/>
              <w:right w:type="dxa" w:w="100"/>
            </w:tcMar>
            <w:vAlign w:val="center"/>
          </w:tcPr>
          <w:p>
            <w:r>
              <w:rPr>
                <w:rFonts w:ascii="Calibri" w:cs="Calibri" w:eastAsia="Calibri" w:hAnsi="Calibri"/>
                <w:sz w:val="19"/>
                <w:szCs w:val="19"/>
              </w:rPr>
              <w:t xml:space="preserve">Ongoing run cost (monthly, post-launch)</w:t>
            </w:r>
          </w:p>
        </w:tc>
        <w:tc>
          <w:tcPr>
            <w:tcW w:type="dxa" w:w="2500"/>
            <w:shd w:fill="F7F8FC" w:val="clear"/>
            <w:tcMar>
              <w:top w:type="dxa" w:w="70"/>
              <w:left w:type="dxa" w:w="100"/>
              <w:bottom w:type="dxa" w:w="70"/>
              <w:right w:type="dxa" w:w="100"/>
            </w:tcMar>
            <w:vAlign w:val="center"/>
          </w:tcPr>
          <w:p>
            <w:r>
              <w:rPr>
                <w:rFonts w:ascii="Calibri" w:cs="Calibri" w:eastAsia="Calibri" w:hAnsi="Calibri"/>
                <w:sz w:val="19"/>
                <w:szCs w:val="19"/>
              </w:rPr>
              <w:t xml:space="preserve">~Rs 15,000–20,000</w:t>
            </w:r>
          </w:p>
        </w:tc>
        <w:tc>
          <w:tcPr>
            <w:tcW w:type="dxa" w:w="2600"/>
            <w:shd w:fill="F7F8FC" w:val="clear"/>
            <w:tcMar>
              <w:top w:type="dxa" w:w="70"/>
              <w:left w:type="dxa" w:w="100"/>
              <w:bottom w:type="dxa" w:w="70"/>
              <w:right w:type="dxa" w:w="100"/>
            </w:tcMar>
            <w:vAlign w:val="center"/>
          </w:tcPr>
          <w:p>
            <w:r>
              <w:rPr>
                <w:rFonts w:ascii="Calibri" w:cs="Calibri" w:eastAsia="Calibri" w:hAnsi="Calibri"/>
                <w:sz w:val="19"/>
                <w:szCs w:val="19"/>
              </w:rPr>
              <w:t xml:space="preserve">~Rs 90,000–1,10,000</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These are directional planning ranges for budgeting conversations, not vendor quotes — actual numbers depend heavily on in-house vs agency delivery and final integration/message volumes. Treat this as a starting point to RFQ against.</w:t>
      </w:r>
    </w:p>
    <w:p>
      <w:pPr>
        <w:pStyle w:val="Heading2"/>
        <w:spacing w:after="150" w:before="300"/>
      </w:pPr>
      <w:r>
        <w:t xml:space="preserve">16.3 Cost-saving levers if budget is tighter</w:t>
      </w:r>
    </w:p>
    <w:p>
      <w:pPr>
        <w:pStyle w:val="ListParagraph"/>
        <w:numPr>
          <w:ilvl w:val="0"/>
          <w:numId w:val="1"/>
        </w:numPr>
        <w:spacing w:after="90"/>
      </w:pPr>
      <w:r>
        <w:t xml:space="preserve">Start with Phase 0–2 only (Foundation + Leads + WhatsApp) as an MVP — typically the biggest ROI for roughly 40% of total budget.</w:t>
      </w:r>
    </w:p>
    <w:p>
      <w:pPr>
        <w:pStyle w:val="ListParagraph"/>
        <w:numPr>
          <w:ilvl w:val="0"/>
          <w:numId w:val="1"/>
        </w:numPr>
        <w:spacing w:after="90"/>
      </w:pPr>
      <w:r>
        <w:t xml:space="preserve">Use a low-code inventory module initially (e.g. a structured Airtable/NocoDB layer behind the same API contract) and migrate to custom-built inventory in Phase 3.</w:t>
      </w:r>
    </w:p>
    <w:p>
      <w:pPr>
        <w:pStyle w:val="ListParagraph"/>
        <w:numPr>
          <w:ilvl w:val="0"/>
          <w:numId w:val="1"/>
        </w:numPr>
        <w:spacing w:after="90"/>
      </w:pPr>
      <w:r>
        <w:t xml:space="preserve">Defer native mobile app; PWA covers most "on-the-go" needs at a fraction of the cost.</w:t>
      </w:r>
    </w:p>
    <w:p>
      <w:r>
        <w:br w:type="page"/>
      </w:r>
    </w:p>
    <w:p>
      <w:pPr>
        <w:pStyle w:val="Heading1"/>
        <w:spacing w:after="200" w:before="400"/>
      </w:pPr>
      <w:r>
        <w:t xml:space="preserve">17. Risks &amp; Mitigations</w:t>
      </w:r>
    </w:p>
    <w:tbl>
      <w:tblPr>
        <w:tblW w:type="dxa" w:w="9100"/>
        <w:tblBorders>
          <w:top w:val="single" w:color="D0D3DE" w:sz="2"/>
          <w:left w:val="single" w:color="D0D3DE" w:sz="2"/>
          <w:bottom w:val="single" w:color="D0D3DE" w:sz="2"/>
          <w:right w:val="single" w:color="D0D3DE" w:sz="2"/>
          <w:insideH w:val="single" w:color="D0D3DE" w:sz="2"/>
          <w:insideV w:val="single" w:color="D0D3DE" w:sz="2"/>
        </w:tblBorders>
      </w:tblPr>
      <w:tblGrid>
        <w:gridCol w:w="3600"/>
        <w:gridCol w:w="5500"/>
      </w:tblGrid>
      <w:tr>
        <w:trPr>
          <w:tblHeader/>
        </w:trPr>
        <w:tc>
          <w:tcPr>
            <w:tcW w:type="dxa" w:w="36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Risk</w:t>
            </w:r>
          </w:p>
        </w:tc>
        <w:tc>
          <w:tcPr>
            <w:tcW w:type="dxa" w:w="5500"/>
            <w:shd w:fill="1E22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Mitigation</w:t>
            </w:r>
          </w:p>
        </w:tc>
      </w:tr>
      <w:tr>
        <w:tc>
          <w:tcPr>
            <w:tcW w:type="dxa" w:w="3600"/>
            <w:shd w:fill="FFFFFF" w:val="clear"/>
            <w:tcMar>
              <w:top w:type="dxa" w:w="70"/>
              <w:left w:type="dxa" w:w="100"/>
              <w:bottom w:type="dxa" w:w="70"/>
              <w:right w:type="dxa" w:w="100"/>
            </w:tcMar>
            <w:vAlign w:val="center"/>
          </w:tcPr>
          <w:p>
            <w:r>
              <w:rPr>
                <w:rFonts w:ascii="Calibri" w:cs="Calibri" w:eastAsia="Calibri" w:hAnsi="Calibri"/>
                <w:sz w:val="19"/>
                <w:szCs w:val="19"/>
              </w:rPr>
              <w:t xml:space="preserve">WhatsApp BSP inbound webhook setup delays (Meta business verification)</w:t>
            </w:r>
          </w:p>
        </w:tc>
        <w:tc>
          <w:tcPr>
            <w:tcW w:type="dxa" w:w="5500"/>
            <w:shd w:fill="FFFFFF" w:val="clear"/>
            <w:tcMar>
              <w:top w:type="dxa" w:w="70"/>
              <w:left w:type="dxa" w:w="100"/>
              <w:bottom w:type="dxa" w:w="70"/>
              <w:right w:type="dxa" w:w="100"/>
            </w:tcMar>
            <w:vAlign w:val="center"/>
          </w:tcPr>
          <w:p>
            <w:r>
              <w:rPr>
                <w:rFonts w:ascii="Calibri" w:cs="Calibri" w:eastAsia="Calibri" w:hAnsi="Calibri"/>
                <w:sz w:val="19"/>
                <w:szCs w:val="19"/>
              </w:rPr>
              <w:t xml:space="preserve">Start Meta Business verification in Sprint 0; since no outbound templates are needed, approval is faster than a full messaging setup</w:t>
            </w:r>
          </w:p>
        </w:tc>
      </w:tr>
      <w:tr>
        <w:tc>
          <w:tcPr>
            <w:tcW w:type="dxa" w:w="3600"/>
            <w:shd w:fill="F7F8FC" w:val="clear"/>
            <w:tcMar>
              <w:top w:type="dxa" w:w="70"/>
              <w:left w:type="dxa" w:w="100"/>
              <w:bottom w:type="dxa" w:w="70"/>
              <w:right w:type="dxa" w:w="100"/>
            </w:tcMar>
            <w:vAlign w:val="center"/>
          </w:tcPr>
          <w:p>
            <w:r>
              <w:rPr>
                <w:rFonts w:ascii="Calibri" w:cs="Calibri" w:eastAsia="Calibri" w:hAnsi="Calibri"/>
                <w:sz w:val="19"/>
                <w:szCs w:val="19"/>
              </w:rPr>
              <w:t xml:space="preserve">IndiaMART API rate limits / plan restrictions</w:t>
            </w:r>
          </w:p>
        </w:tc>
        <w:tc>
          <w:tcPr>
            <w:tcW w:type="dxa" w:w="5500"/>
            <w:shd w:fill="F7F8FC" w:val="clear"/>
            <w:tcMar>
              <w:top w:type="dxa" w:w="70"/>
              <w:left w:type="dxa" w:w="100"/>
              <w:bottom w:type="dxa" w:w="70"/>
              <w:right w:type="dxa" w:w="100"/>
            </w:tcMar>
            <w:vAlign w:val="center"/>
          </w:tcPr>
          <w:p>
            <w:r>
              <w:rPr>
                <w:rFonts w:ascii="Calibri" w:cs="Calibri" w:eastAsia="Calibri" w:hAnsi="Calibri"/>
                <w:sz w:val="19"/>
                <w:szCs w:val="19"/>
              </w:rPr>
              <w:t xml:space="preserve">Confirm API tier with account manager before Sprint 1; build pull-based fallback with backoff</w:t>
            </w:r>
          </w:p>
        </w:tc>
      </w:tr>
      <w:tr>
        <w:tc>
          <w:tcPr>
            <w:tcW w:type="dxa" w:w="3600"/>
            <w:shd w:fill="FFFFFF" w:val="clear"/>
            <w:tcMar>
              <w:top w:type="dxa" w:w="70"/>
              <w:left w:type="dxa" w:w="100"/>
              <w:bottom w:type="dxa" w:w="70"/>
              <w:right w:type="dxa" w:w="100"/>
            </w:tcMar>
            <w:vAlign w:val="center"/>
          </w:tcPr>
          <w:p>
            <w:r>
              <w:rPr>
                <w:rFonts w:ascii="Calibri" w:cs="Calibri" w:eastAsia="Calibri" w:hAnsi="Calibri"/>
                <w:sz w:val="19"/>
                <w:szCs w:val="19"/>
              </w:rPr>
              <w:t xml:space="preserve">Inventory data migration from spreadsheets is messy</w:t>
            </w:r>
          </w:p>
        </w:tc>
        <w:tc>
          <w:tcPr>
            <w:tcW w:type="dxa" w:w="5500"/>
            <w:shd w:fill="FFFFFF" w:val="clear"/>
            <w:tcMar>
              <w:top w:type="dxa" w:w="70"/>
              <w:left w:type="dxa" w:w="100"/>
              <w:bottom w:type="dxa" w:w="70"/>
              <w:right w:type="dxa" w:w="100"/>
            </w:tcMar>
            <w:vAlign w:val="center"/>
          </w:tcPr>
          <w:p>
            <w:r>
              <w:rPr>
                <w:rFonts w:ascii="Calibri" w:cs="Calibri" w:eastAsia="Calibri" w:hAnsi="Calibri"/>
                <w:sz w:val="19"/>
                <w:szCs w:val="19"/>
              </w:rPr>
              <w:t xml:space="preserve">Dedicate explicit CSV-cleanup sprint time in Phase 3; validate with a warehouse staff walkthrough before cutover</w:t>
            </w:r>
          </w:p>
        </w:tc>
      </w:tr>
      <w:tr>
        <w:tc>
          <w:tcPr>
            <w:tcW w:type="dxa" w:w="3600"/>
            <w:shd w:fill="F7F8FC" w:val="clear"/>
            <w:tcMar>
              <w:top w:type="dxa" w:w="70"/>
              <w:left w:type="dxa" w:w="100"/>
              <w:bottom w:type="dxa" w:w="70"/>
              <w:right w:type="dxa" w:w="100"/>
            </w:tcMar>
            <w:vAlign w:val="center"/>
          </w:tcPr>
          <w:p>
            <w:r>
              <w:rPr>
                <w:rFonts w:ascii="Calibri" w:cs="Calibri" w:eastAsia="Calibri" w:hAnsi="Calibri"/>
                <w:sz w:val="19"/>
                <w:szCs w:val="19"/>
              </w:rPr>
              <w:t xml:space="preserve">Team resists new system vs. familiar WhatsApp+Excel habits</w:t>
            </w:r>
          </w:p>
        </w:tc>
        <w:tc>
          <w:tcPr>
            <w:tcW w:type="dxa" w:w="5500"/>
            <w:shd w:fill="F7F8FC" w:val="clear"/>
            <w:tcMar>
              <w:top w:type="dxa" w:w="70"/>
              <w:left w:type="dxa" w:w="100"/>
              <w:bottom w:type="dxa" w:w="70"/>
              <w:right w:type="dxa" w:w="100"/>
            </w:tcMar>
            <w:vAlign w:val="center"/>
          </w:tcPr>
          <w:p>
            <w:r>
              <w:rPr>
                <w:rFonts w:ascii="Calibri" w:cs="Calibri" w:eastAsia="Calibri" w:hAnsi="Calibri"/>
                <w:sz w:val="19"/>
                <w:szCs w:val="19"/>
              </w:rPr>
              <w:t xml:space="preserve">Pilot with 1–2 employees first (Phase 5), gather feedback, make automation visibly reduce manual work early</w:t>
            </w:r>
          </w:p>
        </w:tc>
      </w:tr>
      <w:tr>
        <w:tc>
          <w:tcPr>
            <w:tcW w:type="dxa" w:w="3600"/>
            <w:shd w:fill="FFFFFF" w:val="clear"/>
            <w:tcMar>
              <w:top w:type="dxa" w:w="70"/>
              <w:left w:type="dxa" w:w="100"/>
              <w:bottom w:type="dxa" w:w="70"/>
              <w:right w:type="dxa" w:w="100"/>
            </w:tcMar>
            <w:vAlign w:val="center"/>
          </w:tcPr>
          <w:p>
            <w:r>
              <w:rPr>
                <w:rFonts w:ascii="Calibri" w:cs="Calibri" w:eastAsia="Calibri" w:hAnsi="Calibri"/>
                <w:sz w:val="19"/>
                <w:szCs w:val="19"/>
              </w:rPr>
              <w:t xml:space="preserve">Scope creep on "fully animated" UI delaying core delivery</w:t>
            </w:r>
          </w:p>
        </w:tc>
        <w:tc>
          <w:tcPr>
            <w:tcW w:type="dxa" w:w="5500"/>
            <w:shd w:fill="FFFFFF" w:val="clear"/>
            <w:tcMar>
              <w:top w:type="dxa" w:w="70"/>
              <w:left w:type="dxa" w:w="100"/>
              <w:bottom w:type="dxa" w:w="70"/>
              <w:right w:type="dxa" w:w="100"/>
            </w:tcMar>
            <w:vAlign w:val="center"/>
          </w:tcPr>
          <w:p>
            <w:r>
              <w:rPr>
                <w:rFonts w:ascii="Calibri" w:cs="Calibri" w:eastAsia="Calibri" w:hAnsi="Calibri"/>
                <w:sz w:val="19"/>
                <w:szCs w:val="19"/>
              </w:rPr>
              <w:t xml:space="preserve">Design tokens locked in Phase 0; animation applied incrementally, never blocking a functional release</w:t>
            </w:r>
          </w:p>
        </w:tc>
      </w:tr>
    </w:tbl>
    <w:p>
      <w:r>
        <w:br w:type="page"/>
      </w:r>
    </w:p>
    <w:p>
      <w:pPr>
        <w:pStyle w:val="Heading1"/>
        <w:spacing w:after="200" w:before="400"/>
      </w:pPr>
      <w:r>
        <w:t xml:space="preserve">Next Steps</w:t>
      </w:r>
    </w:p>
    <w:p>
      <w:pPr>
        <w:pStyle w:val="ListParagraph"/>
        <w:numPr>
          <w:ilvl w:val="0"/>
          <w:numId w:val="1"/>
        </w:numPr>
        <w:spacing w:after="90"/>
      </w:pPr>
      <w:r>
        <w:t xml:space="preserve">Confirm/adjust the assumptions on page 3 (team size, warehouse count, budget band, WhatsApp BSP preference).</w:t>
      </w:r>
    </w:p>
    <w:p>
      <w:pPr>
        <w:pStyle w:val="ListParagraph"/>
        <w:numPr>
          <w:ilvl w:val="0"/>
          <w:numId w:val="1"/>
        </w:numPr>
        <w:spacing w:after="90"/>
      </w:pPr>
      <w:r>
        <w:t xml:space="preserve">Confirm IndiaMART API tier and current WhatsApp Business API status.</w:t>
      </w:r>
    </w:p>
    <w:p>
      <w:pPr>
        <w:pStyle w:val="ListParagraph"/>
        <w:numPr>
          <w:ilvl w:val="0"/>
          <w:numId w:val="1"/>
        </w:numPr>
        <w:spacing w:after="90"/>
      </w:pPr>
      <w:r>
        <w:t xml:space="preserve">Approve the phased plan and starting team composition, or scope down to an MVP (Phase 0–2) per Section 16.3.</w:t>
      </w:r>
    </w:p>
    <w:p>
      <w:pPr>
        <w:pStyle w:val="ListParagraph"/>
        <w:numPr>
          <w:ilvl w:val="0"/>
          <w:numId w:val="1"/>
        </w:numPr>
        <w:spacing w:after="90"/>
      </w:pPr>
      <w:r>
        <w:t xml:space="preserve">Any single section — RBAC matrix, sprint backlog, automation rule set — can be turned into its own working spreadsheet or deck for stakeholder review.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EFF" w:sz="6" w:space="4"/>
      </w:pBdr>
      <w:spacing w:after="200" w:before="360"/>
    </w:pPr>
    <w:rPr>
      <w:rFonts w:ascii="Calibri" w:cs="Calibri" w:eastAsia="Calibri" w:hAnsi="Calibri"/>
      <w:b/>
      <w:bCs/>
      <w:color w:val="2E5EFF"/>
      <w:sz w:val="32"/>
      <w:szCs w:val="32"/>
    </w:rPr>
  </w:style>
  <w:style w:type="paragraph" w:styleId="Heading2">
    <w:name w:val="Heading 2"/>
    <w:basedOn w:val="Normal"/>
    <w:next w:val="Normal"/>
    <w:qFormat/>
    <w:pPr>
      <w:spacing w:after="140" w:before="280"/>
    </w:pPr>
    <w:rPr>
      <w:rFonts w:ascii="Calibri" w:cs="Calibri" w:eastAsia="Calibri" w:hAnsi="Calibri"/>
      <w:b/>
      <w:bCs/>
      <w:color w:val="1E2230"/>
      <w:sz w:val="26"/>
      <w:szCs w:val="26"/>
    </w:rPr>
  </w:style>
  <w:style w:type="paragraph" w:styleId="Heading3">
    <w:name w:val="Heading 3"/>
    <w:basedOn w:val="Normal"/>
    <w:next w:val="Normal"/>
    <w:qFormat/>
    <w:pPr>
      <w:spacing w:after="100" w:before="200"/>
    </w:pPr>
    <w:rPr>
      <w:rFonts w:ascii="Calibri" w:cs="Calibri" w:eastAsia="Calibri" w:hAnsi="Calibri"/>
      <w:b/>
      <w:bCs/>
      <w:color w:val="6A3FE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4674871fe99867a53e2032f13dec90d81b3d76.png"/><Relationship Id="rId8" Type="http://schemas.openxmlformats.org/officeDocument/2006/relationships/image" Target="media/e63e091844ddbfb1fe9120f28c9b5eddaf580f9b.png"/><Relationship Id="rId9" Type="http://schemas.openxmlformats.org/officeDocument/2006/relationships/image" Target="media/0fb7d6b55d547acd66130a10fb4ddd274139ada2.png"/><Relationship Id="rId10" Type="http://schemas.openxmlformats.org/officeDocument/2006/relationships/image" Target="media/a78678e2a8ff993d8b78faa6cee44abcd94fa0d9.png"/><Relationship Id="rId11" Type="http://schemas.openxmlformats.org/officeDocument/2006/relationships/image" Target="media/316f8ba0891c657645de9f8eb7d61a40869cfb7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2026-08-26T05:06:56.711Z</dcterms:created>
  <dcterms:modified xsi:type="dcterms:W3CDTF">2026-08-26T05:06:56.731Z</dcterms:modified>
</cp:coreProperties>
</file>

<file path=docProps/custom.xml><?xml version="1.0" encoding="utf-8"?>
<Properties xmlns="http://schemas.openxmlformats.org/officeDocument/2006/custom-properties" xmlns:vt="http://schemas.openxmlformats.org/officeDocument/2006/docPropsVTypes"/>
</file>