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84" w:rsidRDefault="00700495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2984500</wp:posOffset>
            </wp:positionH>
            <wp:positionV relativeFrom="paragraph">
              <wp:posOffset>379730</wp:posOffset>
            </wp:positionV>
            <wp:extent cx="2863850" cy="2050415"/>
            <wp:effectExtent l="19050" t="19050" r="12700" b="26035"/>
            <wp:wrapTight wrapText="bothSides">
              <wp:wrapPolygon edited="0">
                <wp:start x="-144" y="-201"/>
                <wp:lineTo x="-144" y="21874"/>
                <wp:lineTo x="21696" y="21874"/>
                <wp:lineTo x="21696" y="-201"/>
                <wp:lineTo x="-144" y="-201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0504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081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786657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="00FC4EF9"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2) Dentro de la REGIÓN DINÁMICA, configurar las subredes, aplicando VLSM y evitando solapamiento a partir de la 100.100.100.0/24. Configurar el RUTEO</w:t>
      </w:r>
      <w:r w:rsidR="009C5455">
        <w:rPr>
          <w:rFonts w:ascii="Times New Roman" w:hAnsi="Times New Roman" w:cs="Times New Roman"/>
          <w:sz w:val="28"/>
          <w:szCs w:val="28"/>
          <w:lang w:val="es-ES_tradnl"/>
        </w:rPr>
        <w:t xml:space="preserve"> RIP</w:t>
      </w:r>
      <w:r>
        <w:rPr>
          <w:rFonts w:ascii="Times New Roman" w:hAnsi="Times New Roman" w:cs="Times New Roman"/>
          <w:sz w:val="28"/>
          <w:szCs w:val="28"/>
          <w:lang w:val="es-ES_tradnl"/>
        </w:rPr>
        <w:t>, únicamente dentro de la región. 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Dentro de la REGIÓN ESTÁTICA I: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10.1.1.0/24.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4)</w:t>
      </w:r>
      <w:r w:rsidRPr="00BF43E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>Dentro de la REGIÓN ESTÁTICA II</w:t>
      </w:r>
      <w:r w:rsidR="00C61985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10.2.2.0/24. </w:t>
      </w:r>
    </w:p>
    <w:p w:rsidR="00C61985" w:rsidRDefault="00C61985" w:rsidP="00C61985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5) Únicamente las Subredes A y B 192.168.1.0/24 y 192.168.2.0/24, deben obtener su IP del </w:t>
      </w:r>
      <w:r w:rsidR="00700495">
        <w:rPr>
          <w:rFonts w:ascii="Times New Roman" w:hAnsi="Times New Roman" w:cs="Times New Roman"/>
          <w:sz w:val="28"/>
          <w:szCs w:val="28"/>
          <w:lang w:val="es-ES_tradnl"/>
        </w:rPr>
        <w:t xml:space="preserve">Router al cual están conectados. </w:t>
      </w:r>
      <w:r>
        <w:rPr>
          <w:rFonts w:ascii="Times New Roman" w:hAnsi="Times New Roman" w:cs="Times New Roman"/>
          <w:sz w:val="28"/>
          <w:szCs w:val="28"/>
          <w:lang w:val="es-ES_tradnl"/>
        </w:rPr>
        <w:t>Aplicar VLSM, evitando solapamiento</w:t>
      </w:r>
    </w:p>
    <w:p w:rsidR="00587550" w:rsidRDefault="00587550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6) Se debe comprobar conectividad total, es decir. todos contra todos los dispositivos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Para la realización de la topología con el PT, respetar los tipos de cables, es decir, diagramar los cables seriales, fibra y ethernet, que corresponda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071B7" w:rsidRDefault="00E071B7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071B7" w:rsidRDefault="00E071B7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</w:t>
      </w:r>
      <w:r w:rsidR="00857132">
        <w:rPr>
          <w:rFonts w:ascii="Times New Roman" w:hAnsi="Times New Roman" w:cs="Times New Roman"/>
          <w:sz w:val="28"/>
          <w:szCs w:val="28"/>
          <w:lang w:val="es-ES_tradnl"/>
        </w:rPr>
        <w:t xml:space="preserve"> por correo electrónico</w:t>
      </w:r>
      <w:r>
        <w:rPr>
          <w:rFonts w:ascii="Times New Roman" w:hAnsi="Times New Roman" w:cs="Times New Roman"/>
          <w:sz w:val="28"/>
          <w:szCs w:val="28"/>
          <w:lang w:val="es-ES_tradnl"/>
        </w:rPr>
        <w:t>, remitir el recibido a los dos docentes de la práctica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F43ED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sectPr w:rsidR="00BF43ED" w:rsidSect="00591A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F51" w:rsidRDefault="00A93F51">
      <w:pPr>
        <w:spacing w:after="0" w:line="240" w:lineRule="auto"/>
      </w:pPr>
      <w:r>
        <w:separator/>
      </w:r>
    </w:p>
  </w:endnote>
  <w:endnote w:type="continuationSeparator" w:id="1">
    <w:p w:rsidR="00A93F51" w:rsidRDefault="00A9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495" w:rsidRDefault="0070049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E071B7">
        <w:rPr>
          <w:noProof/>
        </w:rPr>
        <w:t>2</w:t>
      </w:r>
    </w:fldSimple>
    <w:r>
      <w:t xml:space="preserve"> de </w:t>
    </w:r>
    <w:fldSimple w:instr=" NUMPAGES   \* MERGEFORMAT ">
      <w:r w:rsidR="00E071B7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495" w:rsidRDefault="0070049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F51" w:rsidRDefault="00A93F51">
      <w:pPr>
        <w:spacing w:after="0" w:line="240" w:lineRule="auto"/>
      </w:pPr>
      <w:r>
        <w:separator/>
      </w:r>
    </w:p>
  </w:footnote>
  <w:footnote w:type="continuationSeparator" w:id="1">
    <w:p w:rsidR="00A93F51" w:rsidRDefault="00A9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495" w:rsidRDefault="00700495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6A6870">
      <w:rPr>
        <w:b/>
        <w:bCs/>
      </w:rPr>
      <w:t>1</w:t>
    </w:r>
    <w:r w:rsidR="00700495">
      <w:rPr>
        <w:b/>
        <w:bCs/>
      </w:rPr>
      <w:t>5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495" w:rsidRDefault="0070049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C00B6"/>
    <w:rsid w:val="001D3914"/>
    <w:rsid w:val="001E7FEF"/>
    <w:rsid w:val="0021007D"/>
    <w:rsid w:val="002108DF"/>
    <w:rsid w:val="00215454"/>
    <w:rsid w:val="0024555D"/>
    <w:rsid w:val="00247BCD"/>
    <w:rsid w:val="0025692D"/>
    <w:rsid w:val="00257DE9"/>
    <w:rsid w:val="00273E57"/>
    <w:rsid w:val="00283B86"/>
    <w:rsid w:val="002A28A4"/>
    <w:rsid w:val="002B0451"/>
    <w:rsid w:val="002D249A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408DF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87550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A6870"/>
    <w:rsid w:val="006C40B8"/>
    <w:rsid w:val="006E3F51"/>
    <w:rsid w:val="00700495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44CE3"/>
    <w:rsid w:val="00853B1C"/>
    <w:rsid w:val="00857132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3D83"/>
    <w:rsid w:val="009457FA"/>
    <w:rsid w:val="00966228"/>
    <w:rsid w:val="0096736F"/>
    <w:rsid w:val="00986E2C"/>
    <w:rsid w:val="009A417B"/>
    <w:rsid w:val="009B7D8D"/>
    <w:rsid w:val="009C4FA5"/>
    <w:rsid w:val="009C5455"/>
    <w:rsid w:val="009C6646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93F51"/>
    <w:rsid w:val="00A96540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23363"/>
    <w:rsid w:val="00B54233"/>
    <w:rsid w:val="00B549D7"/>
    <w:rsid w:val="00B67CC0"/>
    <w:rsid w:val="00B72A9E"/>
    <w:rsid w:val="00B75F91"/>
    <w:rsid w:val="00B91D28"/>
    <w:rsid w:val="00BA59CE"/>
    <w:rsid w:val="00BB3198"/>
    <w:rsid w:val="00BC798C"/>
    <w:rsid w:val="00BD5563"/>
    <w:rsid w:val="00BD631D"/>
    <w:rsid w:val="00BF0121"/>
    <w:rsid w:val="00BF384F"/>
    <w:rsid w:val="00BF43ED"/>
    <w:rsid w:val="00BF5806"/>
    <w:rsid w:val="00C07AC6"/>
    <w:rsid w:val="00C2134E"/>
    <w:rsid w:val="00C34418"/>
    <w:rsid w:val="00C508A4"/>
    <w:rsid w:val="00C53796"/>
    <w:rsid w:val="00C61985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75D18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DF2467"/>
    <w:rsid w:val="00E071B7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376"/>
    <w:rsid w:val="00EA7CD9"/>
    <w:rsid w:val="00EB582B"/>
    <w:rsid w:val="00EC24CE"/>
    <w:rsid w:val="00EE0040"/>
    <w:rsid w:val="00EF0951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6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3</cp:revision>
  <dcterms:created xsi:type="dcterms:W3CDTF">2020-05-16T04:09:00Z</dcterms:created>
  <dcterms:modified xsi:type="dcterms:W3CDTF">2020-05-16T11:13:00Z</dcterms:modified>
</cp:coreProperties>
</file>