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C201" w14:textId="77777777" w:rsidR="00721178" w:rsidRDefault="00721178" w:rsidP="007211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 xml:space="preserve">PROMUEVE </w:t>
      </w:r>
      <w:r w:rsidRPr="009273A9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 xml:space="preserve">DEMANDA DE PRESCRIPCIÓN </w:t>
      </w:r>
    </w:p>
    <w:p w14:paraId="6BD87C00" w14:textId="77777777" w:rsidR="00721178" w:rsidRDefault="00721178" w:rsidP="007211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9273A9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ADQUISITIVA DE DOMINIO</w:t>
      </w:r>
    </w:p>
    <w:p w14:paraId="6B19EB75" w14:textId="77777777" w:rsidR="00721178" w:rsidRPr="009273A9" w:rsidRDefault="00721178" w:rsidP="007211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14:paraId="5C6AD13A" w14:textId="77777777" w:rsidR="00721178" w:rsidRDefault="00721178" w:rsidP="007211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14:paraId="08E9834D" w14:textId="77777777" w:rsidR="00721178" w:rsidRDefault="00721178" w:rsidP="00721178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Señora Juez:</w:t>
      </w:r>
    </w:p>
    <w:p w14:paraId="015EE3AA" w14:textId="3AF1B64A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                       </w:t>
      </w:r>
      <w:r w:rsidR="00BB6E5B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>CLIENTE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DNI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CUIL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ESTADO CIVIL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conjuntamente con el patrocinio letrado de la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NOMBRE ABOGADO/A</w:t>
      </w:r>
      <w:r w:rsidRP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NRO MP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., constituyendo domicilio a los fines procesales en calle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DOMICILIO ESTUDIO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denunciando correo electrónico en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CORREO ABOGADO/A</w:t>
      </w:r>
      <w:r>
        <w:rPr>
          <w:rFonts w:ascii="Times New Roman" w:hAnsi="Times New Roman" w:cs="Times New Roman"/>
          <w:sz w:val="24"/>
          <w:szCs w:val="24"/>
          <w:lang w:val="es-MX"/>
        </w:rPr>
        <w:t>, ante V.S. respetuosamente comparezco y digo:</w:t>
      </w:r>
    </w:p>
    <w:p w14:paraId="30509733" w14:textId="77777777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C539FA" w14:textId="77777777" w:rsidR="00721178" w:rsidRPr="00082DCA" w:rsidRDefault="00721178" w:rsidP="007211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082DCA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I. OBJETO</w:t>
      </w:r>
    </w:p>
    <w:p w14:paraId="0F4DDE83" w14:textId="53120BEA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</w:t>
      </w:r>
      <w:r w:rsidRPr="00082DCA">
        <w:rPr>
          <w:rFonts w:ascii="Times New Roman" w:hAnsi="Times New Roman" w:cs="Times New Roman"/>
          <w:sz w:val="24"/>
          <w:szCs w:val="24"/>
          <w:lang w:val="es-MX"/>
        </w:rPr>
        <w:t xml:space="preserve"> Que,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vengo a iniciar formal DEMANDA, con el fin de acreditar la </w:t>
      </w:r>
      <w:r w:rsidRPr="003C6446">
        <w:rPr>
          <w:rFonts w:ascii="Times New Roman" w:hAnsi="Times New Roman" w:cs="Times New Roman"/>
          <w:b/>
          <w:sz w:val="24"/>
          <w:szCs w:val="24"/>
          <w:lang w:val="es-MX"/>
        </w:rPr>
        <w:t>PRESCRIPCIÓN ADQUISITIVA DE DOMINIO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con referencia al inmueble ubicado en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LOCALIDAD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CIUDAD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PROVINCIA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, </w:t>
      </w:r>
      <w:r w:rsidRPr="00BB6E5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identificado actualmente con la </w:t>
      </w:r>
      <w:r w:rsidRPr="00BB6E5B"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  <w:t xml:space="preserve">Matrículas Catastrales </w:t>
      </w:r>
      <w:proofErr w:type="spellStart"/>
      <w:r w:rsidR="00BB6E5B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>nro</w:t>
      </w:r>
      <w:proofErr w:type="spellEnd"/>
      <w:r w:rsidR="00BB6E5B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 xml:space="preserve"> MATRICULA CATASTRAL</w:t>
      </w: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; </w:t>
      </w:r>
      <w:r w:rsidRPr="00BB6E5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registrada en la Dirección General de Catastro a nombre de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NOMBRE DUEÑO DE MATRICULA</w:t>
      </w:r>
    </w:p>
    <w:p w14:paraId="395E09A4" w14:textId="77777777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</w:t>
      </w:r>
      <w:r w:rsidRPr="00082DCA">
        <w:rPr>
          <w:rFonts w:ascii="Times New Roman" w:hAnsi="Times New Roman" w:cs="Times New Roman"/>
          <w:sz w:val="24"/>
          <w:szCs w:val="24"/>
          <w:lang w:val="es-MX"/>
        </w:rPr>
        <w:t>La legitimación activa deriva de la calidad jurídica de poseedor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082DCA">
        <w:rPr>
          <w:rFonts w:ascii="Times New Roman" w:hAnsi="Times New Roman" w:cs="Times New Roman"/>
          <w:sz w:val="24"/>
          <w:szCs w:val="24"/>
          <w:lang w:val="es-MX"/>
        </w:rPr>
        <w:t xml:space="preserve"> “animus rem </w:t>
      </w:r>
      <w:proofErr w:type="spellStart"/>
      <w:r w:rsidRPr="00082DCA">
        <w:rPr>
          <w:rFonts w:ascii="Times New Roman" w:hAnsi="Times New Roman" w:cs="Times New Roman"/>
          <w:sz w:val="24"/>
          <w:szCs w:val="24"/>
          <w:lang w:val="es-MX"/>
        </w:rPr>
        <w:t>sibi</w:t>
      </w:r>
      <w:proofErr w:type="spellEnd"/>
      <w:r w:rsidRPr="00082DC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082DCA">
        <w:rPr>
          <w:rFonts w:ascii="Times New Roman" w:hAnsi="Times New Roman" w:cs="Times New Roman"/>
          <w:sz w:val="24"/>
          <w:szCs w:val="24"/>
          <w:lang w:val="es-MX"/>
        </w:rPr>
        <w:t>habendi</w:t>
      </w:r>
      <w:proofErr w:type="spellEnd"/>
      <w:r w:rsidRPr="00082DCA">
        <w:rPr>
          <w:rFonts w:ascii="Times New Roman" w:hAnsi="Times New Roman" w:cs="Times New Roman"/>
          <w:sz w:val="24"/>
          <w:szCs w:val="24"/>
          <w:lang w:val="es-MX"/>
        </w:rPr>
        <w:t>,” esto es, ánimo de dueño por el lapso de tiempo requerido por la ley. Ello, en virtud de los términos del Libro IV “Derechos Reales,” Título II “Posesión y Tenencia”, Capítulo I “Disposiciones Generales” y Capítulo II “Adquisición, Ejercicio, Conservación y Extinción” del Código Civil y Comercial de la República Argentina. En este contexto, dada la documentación que se adjunta la presente demanda, que acredita el derecho invocado, solicito se haga lugar a la petición en todas sus partes proveyendo a la DEMANDA DE PRESCRIPCIÓN ADQUISITIVA DE D</w:t>
      </w:r>
      <w:r>
        <w:rPr>
          <w:rFonts w:ascii="Times New Roman" w:hAnsi="Times New Roman" w:cs="Times New Roman"/>
          <w:sz w:val="24"/>
          <w:szCs w:val="24"/>
          <w:lang w:val="es-MX"/>
        </w:rPr>
        <w:t>OMINIO.</w:t>
      </w:r>
    </w:p>
    <w:p w14:paraId="67A4A3B1" w14:textId="77777777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228ADFE" w14:textId="77777777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CD3071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II. HECHOS. UBICACIÓN. LINDEROS. EXTENSIÓN</w:t>
      </w:r>
    </w:p>
    <w:p w14:paraId="5DA7CA4E" w14:textId="0BB50BE2" w:rsidR="00721178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Que, acompaño a esta demanda, un plano de mensura para prescripción adquisitiva, identificado como </w:t>
      </w:r>
      <w:proofErr w:type="spellStart"/>
      <w:r w:rsidRPr="00BB6E5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Expte</w:t>
      </w:r>
      <w:proofErr w:type="spellEnd"/>
      <w:r w:rsidRPr="00BB6E5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.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NRO EXPEDIENTE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que oportunamente se registrara provisoriamente con Disposición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NRO ARCHIVO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del departamento de </w:t>
      </w:r>
      <w:r w:rsidR="00BB6E5B" w:rsidRP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DEPARTAMENTO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confeccionado </w:t>
      </w: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conforme las exigencias legales, mediante el cual se ubica el inmueble, cuya posesión detento y que determina con exactitud el lugar en donde si sitúa el mismo. Registrado en Catastro bajo ma</w:t>
      </w:r>
      <w:r w:rsidR="00BF781A">
        <w:rPr>
          <w:rFonts w:ascii="Times New Roman" w:hAnsi="Times New Roman" w:cs="Times New Roman"/>
          <w:sz w:val="24"/>
          <w:szCs w:val="24"/>
          <w:lang w:val="es-MX"/>
        </w:rPr>
        <w:t xml:space="preserve">trícula provisoria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NRO MATRICULA CATASTRAL</w:t>
      </w:r>
      <w:r w:rsidR="00BF781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908F4CC" w14:textId="42FEFA1D" w:rsidR="00C33D7B" w:rsidRDefault="00721178" w:rsidP="007211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Según plano de mensura son </w:t>
      </w:r>
      <w:r w:rsidRPr="008018FD">
        <w:rPr>
          <w:rFonts w:ascii="Times New Roman" w:hAnsi="Times New Roman" w:cs="Times New Roman"/>
          <w:sz w:val="24"/>
          <w:szCs w:val="24"/>
          <w:lang w:val="es-MX"/>
        </w:rPr>
        <w:t>las siguientes medidas y linderos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del inmueble objeto de la presente</w:t>
      </w:r>
      <w:r w:rsidRPr="002A7916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DESCRIPCION UBICACION</w:t>
      </w:r>
      <w:r w:rsidR="002A7916"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</w:t>
      </w:r>
      <w:r w:rsidR="002A7916" w:rsidRPr="00BB6E5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registrado en Catastro con Matricula Catastral: </w:t>
      </w:r>
      <w:r w:rsidR="00BB6E5B">
        <w:rPr>
          <w:rFonts w:ascii="Times New Roman" w:hAnsi="Times New Roman" w:cs="Times New Roman"/>
          <w:color w:val="FF0000"/>
          <w:sz w:val="24"/>
          <w:szCs w:val="24"/>
          <w:lang w:val="es-MX"/>
        </w:rPr>
        <w:t>NRO MATRICULA CATASTRAL</w:t>
      </w:r>
      <w:r w:rsidR="002A7916"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>.</w:t>
      </w:r>
      <w:r w:rsidR="005D0E2D" w:rsidRPr="006A2408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 xml:space="preserve"> </w:t>
      </w:r>
    </w:p>
    <w:p w14:paraId="4C203952" w14:textId="65EB1131" w:rsidR="009F1375" w:rsidRPr="00BB6E5B" w:rsidRDefault="009F1375" w:rsidP="0072117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III) Inmueble registrado bajo la Matricula Catastral 15-28-71-7460, mide: hacia el Norte OCHENTA Y SIETE metros VEINTE centímetros, hacia el Este DIEZ metros; hacia el Sud OCHENTA Y SIETE metros VEINTE centímetros y hacia el Oeste cerrando el perímetro DIEZ metros. Sus linderos son: hacia el Norte remanente de Matricula Catastral 15-28-71-7460, hacia </w:t>
      </w:r>
      <w:proofErr w:type="gramStart"/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>el Este parcela</w:t>
      </w:r>
      <w:proofErr w:type="gramEnd"/>
      <w:r w:rsidRPr="006A2408">
        <w:rPr>
          <w:rFonts w:ascii="Times New Roman" w:hAnsi="Times New Roman" w:cs="Times New Roman"/>
          <w:color w:val="FF0000"/>
          <w:sz w:val="24"/>
          <w:szCs w:val="24"/>
          <w:lang w:val="es-MX"/>
        </w:rPr>
        <w:t xml:space="preserve"> Matricula Catastral 15-28-71-7178, al Sud parcela Matricula Catastral 15-28-71-6843, y cerrando el perímetro hacia el Oeste parcela Matricula Catastral 15-28-71-7651. Superficie Total de OCHOCIENTOS SETENTA Y DOS metros cuadrados (872 m2)</w:t>
      </w:r>
    </w:p>
    <w:p w14:paraId="7D1F7829" w14:textId="77777777" w:rsidR="00721178" w:rsidRPr="00135C61" w:rsidRDefault="00721178" w:rsidP="007211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35C61">
        <w:rPr>
          <w:rFonts w:ascii="Times New Roman" w:hAnsi="Times New Roman" w:cs="Times New Roman"/>
          <w:sz w:val="24"/>
          <w:szCs w:val="24"/>
          <w:lang w:val="es-MX"/>
        </w:rPr>
        <w:t xml:space="preserve">                             </w:t>
      </w:r>
    </w:p>
    <w:p w14:paraId="3B51BE4C" w14:textId="77777777" w:rsidR="00721178" w:rsidRPr="00135C61" w:rsidRDefault="00721178" w:rsidP="00721178">
      <w:pPr>
        <w:pStyle w:val="Ttulo2"/>
        <w:jc w:val="right"/>
        <w:rPr>
          <w:rFonts w:ascii="Times New Roman" w:hAnsi="Times New Roman" w:cs="Times New Roman"/>
          <w:b/>
          <w:color w:val="auto"/>
          <w:sz w:val="24"/>
          <w:szCs w:val="24"/>
          <w:u w:val="single"/>
          <w:lang w:val="es-MX"/>
        </w:rPr>
      </w:pPr>
      <w:r w:rsidRPr="00135C61">
        <w:rPr>
          <w:rFonts w:ascii="Times New Roman" w:hAnsi="Times New Roman" w:cs="Times New Roman"/>
          <w:b/>
          <w:color w:val="auto"/>
          <w:sz w:val="24"/>
          <w:szCs w:val="24"/>
          <w:u w:val="single"/>
          <w:lang w:val="es-MX"/>
        </w:rPr>
        <w:t>Proveer de conformidad</w:t>
      </w:r>
      <w:r w:rsidRPr="00135C61"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  <w:t>.</w:t>
      </w:r>
    </w:p>
    <w:p w14:paraId="0527E23A" w14:textId="5277555D" w:rsidR="00721178" w:rsidRPr="001F55F9" w:rsidRDefault="00721178" w:rsidP="001F55F9">
      <w:pPr>
        <w:pStyle w:val="Ttulo2"/>
        <w:jc w:val="right"/>
        <w:rPr>
          <w:lang w:val="es-MX"/>
        </w:rPr>
      </w:pPr>
      <w:r w:rsidRPr="00135C61">
        <w:rPr>
          <w:rFonts w:ascii="Times New Roman" w:hAnsi="Times New Roman" w:cs="Times New Roman"/>
          <w:b/>
          <w:color w:val="auto"/>
          <w:sz w:val="24"/>
          <w:szCs w:val="24"/>
          <w:u w:val="single"/>
          <w:lang w:val="es-MX"/>
        </w:rPr>
        <w:t>SERÁ JUSTICIA</w:t>
      </w:r>
      <w:r w:rsidRPr="00135C61">
        <w:rPr>
          <w:rFonts w:ascii="Times New Roman" w:hAnsi="Times New Roman" w:cs="Times New Roman"/>
          <w:b/>
          <w:color w:val="auto"/>
          <w:sz w:val="24"/>
          <w:szCs w:val="24"/>
          <w:lang w:val="es-MX"/>
        </w:rPr>
        <w:t>.</w:t>
      </w:r>
      <w:r w:rsidRPr="00135C61">
        <w:rPr>
          <w:color w:val="auto"/>
          <w:lang w:val="es-MX"/>
        </w:rPr>
        <w:t xml:space="preserve"> </w:t>
      </w:r>
    </w:p>
    <w:p w14:paraId="04221512" w14:textId="69EF6A1A" w:rsidR="00DD5AC5" w:rsidRPr="006A169C" w:rsidRDefault="00721178" w:rsidP="006A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</w:t>
      </w:r>
    </w:p>
    <w:sectPr w:rsidR="00DD5AC5" w:rsidRPr="006A169C" w:rsidSect="001F55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178"/>
    <w:rsid w:val="00015E7A"/>
    <w:rsid w:val="001E28F3"/>
    <w:rsid w:val="001F55F9"/>
    <w:rsid w:val="002A7916"/>
    <w:rsid w:val="002F7F02"/>
    <w:rsid w:val="005D0E2D"/>
    <w:rsid w:val="006A169C"/>
    <w:rsid w:val="006A2408"/>
    <w:rsid w:val="006B2156"/>
    <w:rsid w:val="00721178"/>
    <w:rsid w:val="007B52B5"/>
    <w:rsid w:val="007D37EB"/>
    <w:rsid w:val="007F3A4E"/>
    <w:rsid w:val="008B3081"/>
    <w:rsid w:val="008F75AD"/>
    <w:rsid w:val="00957FA9"/>
    <w:rsid w:val="009F1375"/>
    <w:rsid w:val="00AA729F"/>
    <w:rsid w:val="00B92117"/>
    <w:rsid w:val="00B925DB"/>
    <w:rsid w:val="00BB6E5B"/>
    <w:rsid w:val="00BF781A"/>
    <w:rsid w:val="00C33D7B"/>
    <w:rsid w:val="00DD5AC5"/>
    <w:rsid w:val="00E5480D"/>
    <w:rsid w:val="00F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2F4B"/>
  <w15:chartTrackingRefBased/>
  <w15:docId w15:val="{C3220A5A-7E4D-4D48-82BB-AA2B0EAC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78"/>
    <w:pPr>
      <w:spacing w:line="254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11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Cuello Aybar</dc:creator>
  <cp:keywords/>
  <dc:description/>
  <cp:lastModifiedBy>Alejandro Castro</cp:lastModifiedBy>
  <cp:revision>6</cp:revision>
  <dcterms:created xsi:type="dcterms:W3CDTF">2024-06-06T14:10:00Z</dcterms:created>
  <dcterms:modified xsi:type="dcterms:W3CDTF">2025-06-03T02:32:00Z</dcterms:modified>
</cp:coreProperties>
</file>