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sz w:val="22"/>
          <w:szCs w:val="22"/>
        </w:rPr>
      </w:pPr>
      <w:r w:rsidDel="00000000" w:rsidR="00000000" w:rsidRPr="00000000">
        <w:rPr>
          <w:rtl w:val="0"/>
        </w:rPr>
      </w:r>
    </w:p>
    <w:tbl>
      <w:tblPr>
        <w:tblStyle w:val="Table1"/>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5"/>
        <w:tblGridChange w:id="0">
          <w:tblGrid>
            <w:gridCol w:w="9885"/>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9146ff" w:val="clear"/>
            <w:tcMar>
              <w:top w:w="240.0" w:type="dxa"/>
              <w:left w:w="320.0" w:type="dxa"/>
              <w:bottom w:w="240.0" w:type="dxa"/>
              <w:right w:w="320.0" w:type="dxa"/>
            </w:tcMar>
          </w:tcPr>
          <w:p w:rsidR="00000000" w:rsidDel="00000000" w:rsidP="00000000" w:rsidRDefault="00000000" w:rsidRPr="00000000" w14:paraId="00000002">
            <w:pPr>
              <w:jc w:val="center"/>
              <w:rPr>
                <w:color w:val="1a1a1a"/>
              </w:rPr>
            </w:pPr>
            <w:r w:rsidDel="00000000" w:rsidR="00000000" w:rsidRPr="00000000">
              <w:rPr>
                <w:b w:val="1"/>
                <w:bCs w:val="1"/>
                <w:color w:val="ffffff"/>
                <w:sz w:val="40"/>
                <w:szCs w:val="40"/>
                <w:rtl w:val="0"/>
              </w:rPr>
              <w:t xml:space="preserve">MANDATO DE COMPRA</w:t>
            </w:r>
            <w:r w:rsidDel="00000000" w:rsidR="00000000" w:rsidRPr="00000000">
              <w:rPr>
                <w:rtl w:val="0"/>
              </w:rPr>
            </w:r>
          </w:p>
          <w:p w:rsidR="00000000" w:rsidDel="00000000" w:rsidP="00000000" w:rsidRDefault="00000000" w:rsidRPr="00000000" w14:paraId="00000003">
            <w:pPr>
              <w:jc w:val="center"/>
              <w:rPr>
                <w:color w:val="1a1a1a"/>
              </w:rPr>
            </w:pPr>
            <w:r w:rsidDel="00000000" w:rsidR="00000000" w:rsidRPr="00000000">
              <w:rPr>
                <w:color w:val="ede8fb"/>
                <w:sz w:val="24"/>
                <w:szCs w:val="24"/>
                <w:rtl w:val="0"/>
              </w:rPr>
              <w:t xml:space="preserve">CONDICIONES PARTICULARES</w:t>
            </w:r>
            <w:r w:rsidDel="00000000" w:rsidR="00000000" w:rsidRPr="00000000">
              <w:rPr>
                <w:rtl w:val="0"/>
              </w:rPr>
            </w:r>
          </w:p>
        </w:tc>
      </w:tr>
    </w:tbl>
    <w:p w:rsidR="00000000" w:rsidDel="00000000" w:rsidP="00000000" w:rsidRDefault="00000000" w:rsidRPr="00000000" w14:paraId="00000004">
      <w:pPr>
        <w:spacing w:after="160" w:before="0" w:lineRule="auto"/>
        <w:jc w:val="center"/>
        <w:rPr/>
      </w:pPr>
      <w:r w:rsidDel="00000000" w:rsidR="00000000" w:rsidRPr="00000000">
        <w:rPr>
          <w:rFonts w:ascii="Arial" w:cs="Arial" w:eastAsia="Arial" w:hAnsi="Arial"/>
          <w:color w:val="ffffff"/>
          <w:sz w:val="20"/>
          <w:szCs w:val="20"/>
          <w:rtl w:val="0"/>
        </w:rPr>
        <w:t xml:space="preserve">CONDICIONES PARTICULARES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2"/>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55"/>
        <w:tblGridChange w:id="0">
          <w:tblGrid>
            <w:gridCol w:w="9855"/>
          </w:tblGrid>
        </w:tblGridChange>
      </w:tblGrid>
      <w:tr>
        <w:trPr>
          <w:cantSplit w:val="0"/>
          <w:tblHeader w:val="0"/>
        </w:trPr>
        <w:tc>
          <w:tcPr>
            <w:tcBorders>
              <w:top w:color="ede8fb" w:space="0" w:sz="4" w:val="single"/>
              <w:left w:color="ede8fb" w:space="0" w:sz="4" w:val="single"/>
              <w:bottom w:color="ede8fb" w:space="0" w:sz="4" w:val="single"/>
              <w:right w:color="ede8fb" w:space="0" w:sz="4" w:val="single"/>
            </w:tcBorders>
            <w:shd w:fill="f5f4f7" w:val="clear"/>
            <w:tcMar>
              <w:top w:w="120.0" w:type="dxa"/>
              <w:left w:w="160.0" w:type="dxa"/>
              <w:bottom w:w="120.0" w:type="dxa"/>
              <w:right w:w="160.0" w:type="dxa"/>
            </w:tcMar>
          </w:tcPr>
          <w:p w:rsidR="00000000" w:rsidDel="00000000" w:rsidP="00000000" w:rsidRDefault="00000000" w:rsidRPr="00000000" w14:paraId="00000006">
            <w:pPr>
              <w:rPr>
                <w:sz w:val="18"/>
                <w:szCs w:val="18"/>
              </w:rPr>
            </w:pPr>
            <w:r w:rsidDel="00000000" w:rsidR="00000000" w:rsidRPr="00000000">
              <w:rPr>
                <w:rFonts w:ascii="Arial" w:cs="Arial" w:eastAsia="Arial" w:hAnsi="Arial"/>
                <w:i w:val="1"/>
                <w:iCs w:val="1"/>
                <w:color w:val="555555"/>
                <w:sz w:val="18"/>
                <w:szCs w:val="18"/>
                <w:rtl w:val="0"/>
              </w:rPr>
              <w:t xml:space="preserve">Este Mandato de Compra, junto con las Condiciones Generales que lo acompañan, constituye un contrato vinculante entre las partes.</w:t>
            </w:r>
            <w:r w:rsidDel="00000000" w:rsidR="00000000" w:rsidRPr="00000000">
              <w:rPr>
                <w:rtl w:val="0"/>
              </w:rPr>
            </w:r>
          </w:p>
        </w:tc>
      </w:tr>
    </w:tbl>
    <w:p w:rsidR="00000000" w:rsidDel="00000000" w:rsidP="00000000" w:rsidRDefault="00000000" w:rsidRPr="00000000" w14:paraId="00000007">
      <w:pPr>
        <w:rPr>
          <w:sz w:val="18"/>
          <w:szCs w:val="18"/>
        </w:rPr>
      </w:pPr>
      <w:r w:rsidDel="00000000" w:rsidR="00000000" w:rsidRPr="00000000">
        <w:rPr>
          <w:rtl w:val="0"/>
        </w:rPr>
      </w:r>
    </w:p>
    <w:tbl>
      <w:tblPr>
        <w:tblStyle w:val="Table3"/>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70"/>
        <w:tblGridChange w:id="0">
          <w:tblGrid>
            <w:gridCol w:w="9870"/>
          </w:tblGrid>
        </w:tblGridChange>
      </w:tblGrid>
      <w:tr>
        <w:trPr>
          <w:cantSplit w:val="0"/>
          <w:tblHeader w:val="0"/>
        </w:trPr>
        <w:tc>
          <w:tcPr>
            <w:tcBorders>
              <w:top w:color="9146ff" w:space="0" w:sz="4" w:val="single"/>
              <w:left w:color="9146ff" w:space="0" w:sz="4" w:val="single"/>
              <w:bottom w:color="9146ff" w:space="0" w:sz="4" w:val="single"/>
              <w:right w:color="9146ff" w:space="0" w:sz="4" w:val="single"/>
            </w:tcBorders>
            <w:shd w:fill="d9c3f8" w:val="clear"/>
            <w:tcMar>
              <w:top w:w="120.0" w:type="dxa"/>
              <w:left w:w="200.0" w:type="dxa"/>
              <w:bottom w:w="120.0" w:type="dxa"/>
              <w:right w:w="200.0" w:type="dxa"/>
            </w:tcMar>
          </w:tcPr>
          <w:p w:rsidR="00000000" w:rsidDel="00000000" w:rsidP="00000000" w:rsidRDefault="00000000" w:rsidRPr="00000000" w14:paraId="00000008">
            <w:pPr>
              <w:rPr>
                <w:color w:val="1a1a1a"/>
              </w:rPr>
            </w:pPr>
            <w:r w:rsidDel="00000000" w:rsidR="00000000" w:rsidRPr="00000000">
              <w:rPr>
                <w:b w:val="1"/>
                <w:bCs w:val="1"/>
                <w:color w:val="1a1a1a"/>
                <w:sz w:val="22"/>
                <w:szCs w:val="22"/>
                <w:rtl w:val="0"/>
              </w:rPr>
              <w:t xml:space="preserve">1.  DATOS DE IDENTIFICACIÓN DE LAS PARTES</w:t>
            </w:r>
            <w:r w:rsidDel="00000000" w:rsidR="00000000" w:rsidRPr="00000000">
              <w:rPr>
                <w:rtl w:val="0"/>
              </w:rPr>
            </w:r>
          </w:p>
        </w:tc>
      </w:tr>
    </w:tbl>
    <w:p w:rsidR="00000000" w:rsidDel="00000000" w:rsidP="00000000" w:rsidRDefault="00000000" w:rsidRPr="00000000" w14:paraId="00000009">
      <w:pPr>
        <w:rPr>
          <w:sz w:val="18"/>
          <w:szCs w:val="18"/>
        </w:rPr>
      </w:pPr>
      <w:r w:rsidDel="00000000" w:rsidR="00000000" w:rsidRPr="00000000">
        <w:rPr>
          <w:rtl w:val="0"/>
        </w:rPr>
      </w:r>
    </w:p>
    <w:p w:rsidR="00000000" w:rsidDel="00000000" w:rsidP="00000000" w:rsidRDefault="00000000" w:rsidRPr="00000000" w14:paraId="0000000A">
      <w:pPr>
        <w:spacing w:after="80" w:before="80" w:lineRule="auto"/>
        <w:jc w:val="left"/>
        <w:rPr/>
      </w:pPr>
      <w:r w:rsidDel="00000000" w:rsidR="00000000" w:rsidRPr="00000000">
        <w:rPr>
          <w:rFonts w:ascii="Arial" w:cs="Arial" w:eastAsia="Arial" w:hAnsi="Arial"/>
          <w:b w:val="1"/>
          <w:bCs w:val="1"/>
          <w:i w:val="0"/>
          <w:iCs w:val="0"/>
          <w:color w:val="000000"/>
          <w:sz w:val="22"/>
          <w:szCs w:val="22"/>
          <w:rtl w:val="0"/>
        </w:rPr>
        <w:t xml:space="preserve">DILIGENZ (Intermediario)</w:t>
      </w:r>
      <w:r w:rsidDel="00000000" w:rsidR="00000000" w:rsidRPr="00000000">
        <w:rPr>
          <w:rtl w:val="0"/>
        </w:rPr>
      </w:r>
    </w:p>
    <w:p w:rsidR="00000000" w:rsidDel="00000000" w:rsidP="00000000" w:rsidRDefault="00000000" w:rsidRPr="00000000" w14:paraId="0000000B">
      <w:pPr>
        <w:spacing w:after="60" w:before="40" w:lineRule="auto"/>
        <w:rPr>
          <w:color w:val="1a1a1a"/>
        </w:rPr>
      </w:pPr>
      <w:r w:rsidDel="00000000" w:rsidR="00000000" w:rsidRPr="00000000">
        <w:rPr>
          <w:rtl w:val="0"/>
        </w:rPr>
      </w:r>
    </w:p>
    <w:sdt>
      <w:sdtPr>
        <w:lock w:val="contentLocked"/>
        <w:id w:val="-1429530223"/>
        <w:tag w:val="goog_rdk_0"/>
      </w:sdtPr>
      <w:sdtContent>
        <w:tbl>
          <w:tblPr>
            <w:tblStyle w:val="Table4"/>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40"/>
            <w:tblGridChange w:id="0">
              <w:tblGrid>
                <w:gridCol w:w="9840"/>
              </w:tblGrid>
            </w:tblGridChange>
          </w:tblGrid>
          <w:tr>
            <w:trPr>
              <w:cantSplit w:val="0"/>
              <w:tblHeader w:val="0"/>
            </w:trPr>
            <w:tc>
              <w:tcPr>
                <w:tcBorders>
                  <w:top w:color="ede8fb" w:space="0" w:sz="4" w:val="single"/>
                  <w:left w:color="ede8fb" w:space="0" w:sz="4" w:val="single"/>
                  <w:bottom w:color="ede8fb" w:space="0" w:sz="4" w:val="single"/>
                  <w:right w:color="ede8fb" w:space="0" w:sz="4" w:val="single"/>
                </w:tcBorders>
                <w:shd w:fill="f5f4f7" w:val="clear"/>
                <w:tcMar>
                  <w:top w:w="120.0" w:type="dxa"/>
                  <w:left w:w="200.0" w:type="dxa"/>
                  <w:bottom w:w="120.0" w:type="dxa"/>
                  <w:right w:w="200.0" w:type="dxa"/>
                </w:tcMar>
              </w:tcPr>
              <w:p w:rsidR="00000000" w:rsidDel="00000000" w:rsidP="00000000" w:rsidRDefault="00000000" w:rsidRPr="00000000" w14:paraId="0000000C">
                <w:pPr>
                  <w:rPr>
                    <w:color w:val="1a1a1a"/>
                  </w:rPr>
                </w:pPr>
                <w:r w:rsidDel="00000000" w:rsidR="00000000" w:rsidRPr="00000000">
                  <w:rPr>
                    <w:b w:val="1"/>
                    <w:bCs w:val="1"/>
                    <w:color w:val="1a1a1a"/>
                    <w:sz w:val="18"/>
                    <w:szCs w:val="18"/>
                    <w:rtl w:val="0"/>
                  </w:rPr>
                  <w:t xml:space="preserve">Nombre / Razón Social:  </w:t>
                </w:r>
                <w:r w:rsidDel="00000000" w:rsidR="00000000" w:rsidRPr="00000000">
                  <w:rPr>
                    <w:color w:val="1a1a1a"/>
                    <w:sz w:val="18"/>
                    <w:szCs w:val="18"/>
                    <w:rtl w:val="0"/>
                  </w:rPr>
                  <w:t xml:space="preserve">Jose Ángel Cañizares Llorca</w:t>
                </w:r>
                <w:r w:rsidDel="00000000" w:rsidR="00000000" w:rsidRPr="00000000">
                  <w:rPr>
                    <w:b w:val="1"/>
                    <w:bCs w:val="1"/>
                    <w:color w:val="1a1a1a"/>
                    <w:sz w:val="18"/>
                    <w:szCs w:val="18"/>
                    <w:rtl w:val="0"/>
                  </w:rPr>
                  <w:t xml:space="preserve">       NIF:  </w:t>
                </w:r>
                <w:r w:rsidDel="00000000" w:rsidR="00000000" w:rsidRPr="00000000">
                  <w:rPr>
                    <w:color w:val="1a1a1a"/>
                    <w:sz w:val="18"/>
                    <w:szCs w:val="18"/>
                    <w:rtl w:val="0"/>
                  </w:rPr>
                  <w:t xml:space="preserve">23848753F</w:t>
                </w:r>
                <w:r w:rsidDel="00000000" w:rsidR="00000000" w:rsidRPr="00000000">
                  <w:rPr>
                    <w:rtl w:val="0"/>
                  </w:rPr>
                </w:r>
              </w:p>
              <w:p w:rsidR="00000000" w:rsidDel="00000000" w:rsidP="00000000" w:rsidRDefault="00000000" w:rsidRPr="00000000" w14:paraId="0000000D">
                <w:pPr>
                  <w:spacing w:after="40" w:before="40" w:lineRule="auto"/>
                  <w:rPr>
                    <w:color w:val="1a1a1a"/>
                  </w:rPr>
                </w:pPr>
                <w:r w:rsidDel="00000000" w:rsidR="00000000" w:rsidRPr="00000000">
                  <w:rPr>
                    <w:rtl w:val="0"/>
                  </w:rPr>
                </w:r>
              </w:p>
              <w:p w:rsidR="00000000" w:rsidDel="00000000" w:rsidP="00000000" w:rsidRDefault="00000000" w:rsidRPr="00000000" w14:paraId="0000000E">
                <w:pPr>
                  <w:rPr>
                    <w:color w:val="1a1a1a"/>
                  </w:rPr>
                </w:pPr>
                <w:r w:rsidDel="00000000" w:rsidR="00000000" w:rsidRPr="00000000">
                  <w:rPr>
                    <w:b w:val="1"/>
                    <w:bCs w:val="1"/>
                    <w:color w:val="1a1a1a"/>
                    <w:sz w:val="18"/>
                    <w:szCs w:val="18"/>
                    <w:rtl w:val="0"/>
                  </w:rPr>
                  <w:t xml:space="preserve">Domicilio:  </w:t>
                </w:r>
                <w:r w:rsidDel="00000000" w:rsidR="00000000" w:rsidRPr="00000000">
                  <w:rPr>
                    <w:color w:val="1a1a1a"/>
                    <w:sz w:val="18"/>
                    <w:szCs w:val="18"/>
                    <w:rtl w:val="0"/>
                  </w:rPr>
                  <w:t xml:space="preserve">C/ Colón 39, 1º, 46004 Valencia</w:t>
                </w:r>
                <w:r w:rsidDel="00000000" w:rsidR="00000000" w:rsidRPr="00000000">
                  <w:rPr>
                    <w:b w:val="1"/>
                    <w:bCs w:val="1"/>
                    <w:color w:val="1a1a1a"/>
                    <w:sz w:val="18"/>
                    <w:szCs w:val="18"/>
                    <w:rtl w:val="0"/>
                  </w:rPr>
                  <w:t xml:space="preserve">       Email:  </w:t>
                </w:r>
                <w:r w:rsidDel="00000000" w:rsidR="00000000" w:rsidRPr="00000000">
                  <w:rPr>
                    <w:color w:val="1a1a1a"/>
                    <w:sz w:val="18"/>
                    <w:szCs w:val="18"/>
                    <w:rtl w:val="0"/>
                  </w:rPr>
                  <w:t xml:space="preserve">jose@diligenz.com</w:t>
                </w:r>
                <w:r w:rsidDel="00000000" w:rsidR="00000000" w:rsidRPr="00000000">
                  <w:rPr>
                    <w:rtl w:val="0"/>
                  </w:rPr>
                </w:r>
              </w:p>
            </w:tc>
          </w:tr>
        </w:tbl>
      </w:sdtContent>
    </w:sdt>
    <w:p w:rsidR="00000000" w:rsidDel="00000000" w:rsidP="00000000" w:rsidRDefault="00000000" w:rsidRPr="00000000" w14:paraId="0000000F">
      <w:pPr>
        <w:spacing w:after="100" w:before="240" w:lineRule="auto"/>
        <w:rPr>
          <w:sz w:val="18"/>
          <w:szCs w:val="18"/>
        </w:rPr>
      </w:pPr>
      <w:r w:rsidDel="00000000" w:rsidR="00000000" w:rsidRPr="00000000">
        <w:rPr>
          <w:rtl w:val="0"/>
        </w:rPr>
      </w:r>
    </w:p>
    <w:p w:rsidR="00000000" w:rsidDel="00000000" w:rsidP="00000000" w:rsidRDefault="00000000" w:rsidRPr="00000000" w14:paraId="00000010">
      <w:pPr>
        <w:spacing w:after="80" w:before="80" w:lineRule="auto"/>
        <w:jc w:val="left"/>
        <w:rPr>
          <w:sz w:val="18"/>
          <w:szCs w:val="18"/>
        </w:rPr>
      </w:pPr>
      <w:r w:rsidDel="00000000" w:rsidR="00000000" w:rsidRPr="00000000">
        <w:rPr>
          <w:rFonts w:ascii="Arial" w:cs="Arial" w:eastAsia="Arial" w:hAnsi="Arial"/>
          <w:b w:val="1"/>
          <w:bCs w:val="1"/>
          <w:i w:val="0"/>
          <w:iCs w:val="0"/>
          <w:color w:val="000000"/>
          <w:rtl w:val="0"/>
        </w:rPr>
        <w:t xml:space="preserve">EL COMPRADOR</w:t>
      </w:r>
      <w:r w:rsidDel="00000000" w:rsidR="00000000" w:rsidRPr="00000000">
        <w:rPr>
          <w:rtl w:val="0"/>
        </w:rPr>
      </w:r>
    </w:p>
    <w:p w:rsidR="00000000" w:rsidDel="00000000" w:rsidP="00000000" w:rsidRDefault="00000000" w:rsidRPr="00000000" w14:paraId="00000011">
      <w:pPr>
        <w:rPr>
          <w:sz w:val="18"/>
          <w:szCs w:val="18"/>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20"/>
        <w:gridCol w:w="320"/>
        <w:gridCol w:w="4520"/>
        <w:tblGridChange w:id="0">
          <w:tblGrid>
            <w:gridCol w:w="4520"/>
            <w:gridCol w:w="320"/>
            <w:gridCol w:w="4520"/>
          </w:tblGrid>
        </w:tblGridChange>
      </w:tblGrid>
      <w:tr>
        <w:trPr>
          <w:cantSplit w:val="0"/>
          <w:tblHeader w:val="0"/>
        </w:trPr>
        <w:tc>
          <w:tcPr>
            <w:tcBorders>
              <w:top w:color="000000" w:space="0" w:sz="0" w:val="nil"/>
              <w:left w:color="000000" w:space="0" w:sz="0" w:val="nil"/>
              <w:bottom w:color="cccccc" w:space="0" w:sz="4" w:val="single"/>
              <w:right w:color="000000" w:space="0" w:sz="0" w:val="nil"/>
            </w:tcBorders>
            <w:tcMar>
              <w:top w:w="60.0" w:type="dxa"/>
              <w:left w:w="0.0" w:type="dxa"/>
              <w:bottom w:w="80.0" w:type="dxa"/>
              <w:right w:w="120.0" w:type="dxa"/>
            </w:tcMar>
          </w:tcPr>
          <w:p w:rsidR="00000000" w:rsidDel="00000000" w:rsidP="00000000" w:rsidRDefault="00000000" w:rsidRPr="00000000" w14:paraId="00000012">
            <w:pPr>
              <w:rPr>
                <w:sz w:val="18"/>
                <w:szCs w:val="18"/>
              </w:rPr>
            </w:pPr>
            <w:r w:rsidDel="00000000" w:rsidR="00000000" w:rsidRPr="00000000">
              <w:rPr>
                <w:rFonts w:ascii="Arial" w:cs="Arial" w:eastAsia="Arial" w:hAnsi="Arial"/>
                <w:b w:val="1"/>
                <w:bCs w:val="1"/>
                <w:sz w:val="18"/>
                <w:szCs w:val="18"/>
                <w:rtl w:val="0"/>
              </w:rPr>
              <w:t xml:space="preserve">Nombre / Razón Social: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sz w:val="18"/>
                <w:szCs w:val="18"/>
              </w:rPr>
            </w:pP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tcMar>
              <w:top w:w="60.0" w:type="dxa"/>
              <w:left w:w="0.0" w:type="dxa"/>
              <w:bottom w:w="80.0" w:type="dxa"/>
              <w:right w:w="120.0" w:type="dxa"/>
            </w:tcMar>
          </w:tcPr>
          <w:p w:rsidR="00000000" w:rsidDel="00000000" w:rsidP="00000000" w:rsidRDefault="00000000" w:rsidRPr="00000000" w14:paraId="00000014">
            <w:pPr>
              <w:rPr>
                <w:sz w:val="18"/>
                <w:szCs w:val="18"/>
              </w:rPr>
            </w:pPr>
            <w:r w:rsidDel="00000000" w:rsidR="00000000" w:rsidRPr="00000000">
              <w:rPr>
                <w:rFonts w:ascii="Arial" w:cs="Arial" w:eastAsia="Arial" w:hAnsi="Arial"/>
                <w:b w:val="1"/>
                <w:bCs w:val="1"/>
                <w:sz w:val="18"/>
                <w:szCs w:val="18"/>
                <w:rtl w:val="0"/>
              </w:rPr>
              <w:t xml:space="preserve">NIF / CIF:</w:t>
            </w:r>
            <w:r w:rsidDel="00000000" w:rsidR="00000000" w:rsidRPr="00000000">
              <w:rPr>
                <w:rtl w:val="0"/>
              </w:rPr>
            </w:r>
          </w:p>
        </w:tc>
      </w:tr>
    </w:tbl>
    <w:p w:rsidR="00000000" w:rsidDel="00000000" w:rsidP="00000000" w:rsidRDefault="00000000" w:rsidRPr="00000000" w14:paraId="00000015">
      <w:pPr>
        <w:rPr>
          <w:sz w:val="18"/>
          <w:szCs w:val="18"/>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cccccc" w:space="0" w:sz="4" w:val="single"/>
              <w:right w:color="000000" w:space="0" w:sz="0" w:val="nil"/>
            </w:tcBorders>
            <w:tcMar>
              <w:top w:w="60.0" w:type="dxa"/>
              <w:left w:w="0.0" w:type="dxa"/>
              <w:bottom w:w="80.0" w:type="dxa"/>
              <w:right w:w="0.0" w:type="dxa"/>
            </w:tcMar>
          </w:tcPr>
          <w:p w:rsidR="00000000" w:rsidDel="00000000" w:rsidP="00000000" w:rsidRDefault="00000000" w:rsidRPr="00000000" w14:paraId="00000016">
            <w:pPr>
              <w:rPr>
                <w:sz w:val="18"/>
                <w:szCs w:val="18"/>
              </w:rPr>
            </w:pPr>
            <w:r w:rsidDel="00000000" w:rsidR="00000000" w:rsidRPr="00000000">
              <w:rPr>
                <w:rFonts w:ascii="Arial" w:cs="Arial" w:eastAsia="Arial" w:hAnsi="Arial"/>
                <w:b w:val="1"/>
                <w:bCs w:val="1"/>
                <w:sz w:val="18"/>
                <w:szCs w:val="18"/>
                <w:rtl w:val="0"/>
              </w:rPr>
              <w:t xml:space="preserve">Domicilio:</w:t>
            </w:r>
            <w:r w:rsidDel="00000000" w:rsidR="00000000" w:rsidRPr="00000000">
              <w:rPr>
                <w:rtl w:val="0"/>
              </w:rPr>
            </w:r>
          </w:p>
        </w:tc>
      </w:tr>
    </w:tbl>
    <w:p w:rsidR="00000000" w:rsidDel="00000000" w:rsidP="00000000" w:rsidRDefault="00000000" w:rsidRPr="00000000" w14:paraId="00000017">
      <w:pPr>
        <w:rPr>
          <w:sz w:val="18"/>
          <w:szCs w:val="18"/>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20"/>
        <w:gridCol w:w="320"/>
        <w:gridCol w:w="4520"/>
        <w:tblGridChange w:id="0">
          <w:tblGrid>
            <w:gridCol w:w="4520"/>
            <w:gridCol w:w="320"/>
            <w:gridCol w:w="4520"/>
          </w:tblGrid>
        </w:tblGridChange>
      </w:tblGrid>
      <w:tr>
        <w:trPr>
          <w:cantSplit w:val="0"/>
          <w:tblHeader w:val="0"/>
        </w:trPr>
        <w:tc>
          <w:tcPr>
            <w:tcBorders>
              <w:top w:color="000000" w:space="0" w:sz="0" w:val="nil"/>
              <w:left w:color="000000" w:space="0" w:sz="0" w:val="nil"/>
              <w:bottom w:color="cccccc" w:space="0" w:sz="4" w:val="single"/>
              <w:right w:color="000000" w:space="0" w:sz="0" w:val="nil"/>
            </w:tcBorders>
            <w:tcMar>
              <w:top w:w="60.0" w:type="dxa"/>
              <w:left w:w="0.0" w:type="dxa"/>
              <w:bottom w:w="80.0" w:type="dxa"/>
              <w:right w:w="120.0" w:type="dxa"/>
            </w:tcMar>
          </w:tcPr>
          <w:p w:rsidR="00000000" w:rsidDel="00000000" w:rsidP="00000000" w:rsidRDefault="00000000" w:rsidRPr="00000000" w14:paraId="00000018">
            <w:pPr>
              <w:rPr>
                <w:sz w:val="18"/>
                <w:szCs w:val="18"/>
              </w:rPr>
            </w:pPr>
            <w:r w:rsidDel="00000000" w:rsidR="00000000" w:rsidRPr="00000000">
              <w:rPr>
                <w:rFonts w:ascii="Arial" w:cs="Arial" w:eastAsia="Arial" w:hAnsi="Arial"/>
                <w:b w:val="1"/>
                <w:bCs w:val="1"/>
                <w:sz w:val="18"/>
                <w:szCs w:val="18"/>
                <w:rtl w:val="0"/>
              </w:rPr>
              <w:t xml:space="preserve">Email de contacto: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sz w:val="18"/>
                <w:szCs w:val="18"/>
              </w:rPr>
            </w:pP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tcMar>
              <w:top w:w="60.0" w:type="dxa"/>
              <w:left w:w="0.0" w:type="dxa"/>
              <w:bottom w:w="80.0" w:type="dxa"/>
              <w:right w:w="120.0" w:type="dxa"/>
            </w:tcMar>
          </w:tcPr>
          <w:p w:rsidR="00000000" w:rsidDel="00000000" w:rsidP="00000000" w:rsidRDefault="00000000" w:rsidRPr="00000000" w14:paraId="0000001A">
            <w:pPr>
              <w:rPr>
                <w:sz w:val="18"/>
                <w:szCs w:val="18"/>
              </w:rPr>
            </w:pPr>
            <w:r w:rsidDel="00000000" w:rsidR="00000000" w:rsidRPr="00000000">
              <w:rPr>
                <w:rFonts w:ascii="Arial" w:cs="Arial" w:eastAsia="Arial" w:hAnsi="Arial"/>
                <w:b w:val="1"/>
                <w:bCs w:val="1"/>
                <w:sz w:val="18"/>
                <w:szCs w:val="18"/>
                <w:rtl w:val="0"/>
              </w:rPr>
              <w:t xml:space="preserve">Teléfono:</w:t>
            </w:r>
            <w:r w:rsidDel="00000000" w:rsidR="00000000" w:rsidRPr="00000000">
              <w:rPr>
                <w:rtl w:val="0"/>
              </w:rPr>
            </w:r>
          </w:p>
        </w:tc>
      </w:tr>
    </w:tbl>
    <w:p w:rsidR="00000000" w:rsidDel="00000000" w:rsidP="00000000" w:rsidRDefault="00000000" w:rsidRPr="00000000" w14:paraId="0000001B">
      <w:pPr>
        <w:rPr>
          <w:sz w:val="18"/>
          <w:szCs w:val="18"/>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cccccc" w:space="0" w:sz="4" w:val="single"/>
              <w:right w:color="000000" w:space="0" w:sz="0" w:val="nil"/>
            </w:tcBorders>
            <w:tcMar>
              <w:top w:w="60.0" w:type="dxa"/>
              <w:left w:w="0.0" w:type="dxa"/>
              <w:bottom w:w="80.0" w:type="dxa"/>
              <w:right w:w="0.0" w:type="dxa"/>
            </w:tcMar>
          </w:tcPr>
          <w:p w:rsidR="00000000" w:rsidDel="00000000" w:rsidP="00000000" w:rsidRDefault="00000000" w:rsidRPr="00000000" w14:paraId="0000001C">
            <w:pPr>
              <w:rPr>
                <w:sz w:val="18"/>
                <w:szCs w:val="18"/>
              </w:rPr>
            </w:pPr>
            <w:r w:rsidDel="00000000" w:rsidR="00000000" w:rsidRPr="00000000">
              <w:rPr>
                <w:rFonts w:ascii="Arial" w:cs="Arial" w:eastAsia="Arial" w:hAnsi="Arial"/>
                <w:b w:val="1"/>
                <w:bCs w:val="1"/>
                <w:sz w:val="18"/>
                <w:szCs w:val="18"/>
                <w:rtl w:val="0"/>
              </w:rPr>
              <w:t xml:space="preserve">Representante legal:</w:t>
            </w:r>
            <w:r w:rsidDel="00000000" w:rsidR="00000000" w:rsidRPr="00000000">
              <w:rPr>
                <w:rtl w:val="0"/>
              </w:rPr>
            </w:r>
          </w:p>
        </w:tc>
      </w:tr>
    </w:tbl>
    <w:p w:rsidR="00000000" w:rsidDel="00000000" w:rsidP="00000000" w:rsidRDefault="00000000" w:rsidRPr="00000000" w14:paraId="0000001D">
      <w:pPr>
        <w:rPr>
          <w:sz w:val="18"/>
          <w:szCs w:val="18"/>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20"/>
        <w:gridCol w:w="320"/>
        <w:gridCol w:w="4520"/>
        <w:tblGridChange w:id="0">
          <w:tblGrid>
            <w:gridCol w:w="4520"/>
            <w:gridCol w:w="320"/>
            <w:gridCol w:w="4520"/>
          </w:tblGrid>
        </w:tblGridChange>
      </w:tblGrid>
      <w:tr>
        <w:trPr>
          <w:cantSplit w:val="0"/>
          <w:tblHeader w:val="0"/>
        </w:trPr>
        <w:tc>
          <w:tcPr>
            <w:tcBorders>
              <w:top w:color="000000" w:space="0" w:sz="0" w:val="nil"/>
              <w:left w:color="000000" w:space="0" w:sz="0" w:val="nil"/>
              <w:bottom w:color="cccccc" w:space="0" w:sz="4" w:val="single"/>
              <w:right w:color="000000" w:space="0" w:sz="0" w:val="nil"/>
            </w:tcBorders>
            <w:tcMar>
              <w:top w:w="60.0" w:type="dxa"/>
              <w:left w:w="0.0" w:type="dxa"/>
              <w:bottom w:w="80.0" w:type="dxa"/>
              <w:right w:w="120.0" w:type="dxa"/>
            </w:tcMar>
          </w:tcPr>
          <w:p w:rsidR="00000000" w:rsidDel="00000000" w:rsidP="00000000" w:rsidRDefault="00000000" w:rsidRPr="00000000" w14:paraId="0000001E">
            <w:pPr>
              <w:rPr>
                <w:sz w:val="18"/>
                <w:szCs w:val="18"/>
              </w:rPr>
            </w:pPr>
            <w:r w:rsidDel="00000000" w:rsidR="00000000" w:rsidRPr="00000000">
              <w:rPr>
                <w:rFonts w:ascii="Arial" w:cs="Arial" w:eastAsia="Arial" w:hAnsi="Arial"/>
                <w:b w:val="1"/>
                <w:bCs w:val="1"/>
                <w:sz w:val="18"/>
                <w:szCs w:val="18"/>
                <w:rtl w:val="0"/>
              </w:rPr>
              <w:t xml:space="preserve">DNI del representante: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sz w:val="18"/>
                <w:szCs w:val="18"/>
              </w:rPr>
            </w:pP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tcMar>
              <w:top w:w="60.0" w:type="dxa"/>
              <w:left w:w="0.0" w:type="dxa"/>
              <w:bottom w:w="80.0" w:type="dxa"/>
              <w:right w:w="120.0" w:type="dxa"/>
            </w:tcMar>
          </w:tcPr>
          <w:p w:rsidR="00000000" w:rsidDel="00000000" w:rsidP="00000000" w:rsidRDefault="00000000" w:rsidRPr="00000000" w14:paraId="00000020">
            <w:pPr>
              <w:rPr>
                <w:sz w:val="18"/>
                <w:szCs w:val="18"/>
              </w:rPr>
            </w:pPr>
            <w:r w:rsidDel="00000000" w:rsidR="00000000" w:rsidRPr="00000000">
              <w:rPr>
                <w:rFonts w:ascii="Arial" w:cs="Arial" w:eastAsia="Arial" w:hAnsi="Arial"/>
                <w:b w:val="1"/>
                <w:bCs w:val="1"/>
                <w:sz w:val="18"/>
                <w:szCs w:val="18"/>
                <w:rtl w:val="0"/>
              </w:rPr>
              <w:t xml:space="preserve">Cargo / Apoderamiento:</w:t>
            </w:r>
            <w:r w:rsidDel="00000000" w:rsidR="00000000" w:rsidRPr="00000000">
              <w:rPr>
                <w:rtl w:val="0"/>
              </w:rPr>
            </w:r>
          </w:p>
        </w:tc>
      </w:tr>
    </w:tbl>
    <w:p w:rsidR="00000000" w:rsidDel="00000000" w:rsidP="00000000" w:rsidRDefault="00000000" w:rsidRPr="00000000" w14:paraId="00000021">
      <w:pPr>
        <w:rPr>
          <w:sz w:val="18"/>
          <w:szCs w:val="18"/>
        </w:rPr>
      </w:pPr>
      <w:r w:rsidDel="00000000" w:rsidR="00000000" w:rsidRPr="00000000">
        <w:rPr>
          <w:rtl w:val="0"/>
        </w:rPr>
      </w:r>
    </w:p>
    <w:p w:rsidR="00000000" w:rsidDel="00000000" w:rsidP="00000000" w:rsidRDefault="00000000" w:rsidRPr="00000000" w14:paraId="00000022">
      <w:pPr>
        <w:rPr>
          <w:sz w:val="18"/>
          <w:szCs w:val="18"/>
        </w:rPr>
      </w:pPr>
      <w:r w:rsidDel="00000000" w:rsidR="00000000" w:rsidRPr="00000000">
        <w:rPr>
          <w:rtl w:val="0"/>
        </w:rPr>
      </w:r>
    </w:p>
    <w:p w:rsidR="00000000" w:rsidDel="00000000" w:rsidP="00000000" w:rsidRDefault="00000000" w:rsidRPr="00000000" w14:paraId="00000023">
      <w:pPr>
        <w:rPr>
          <w:sz w:val="18"/>
          <w:szCs w:val="18"/>
        </w:rPr>
      </w:pPr>
      <w:r w:rsidDel="00000000" w:rsidR="00000000" w:rsidRPr="00000000">
        <w:rPr>
          <w:rtl w:val="0"/>
        </w:rPr>
      </w:r>
    </w:p>
    <w:tbl>
      <w:tblPr>
        <w:tblStyle w:val="Table10"/>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5"/>
        <w:tblGridChange w:id="0">
          <w:tblGrid>
            <w:gridCol w:w="9915"/>
          </w:tblGrid>
        </w:tblGridChange>
      </w:tblGrid>
      <w:tr>
        <w:trPr>
          <w:cantSplit w:val="0"/>
          <w:tblHeader w:val="0"/>
        </w:trPr>
        <w:tc>
          <w:tcPr>
            <w:tcBorders>
              <w:top w:color="9146ff" w:space="0" w:sz="4" w:val="single"/>
              <w:left w:color="9146ff" w:space="0" w:sz="4" w:val="single"/>
              <w:bottom w:color="9146ff" w:space="0" w:sz="4" w:val="single"/>
              <w:right w:color="9146ff" w:space="0" w:sz="4" w:val="single"/>
            </w:tcBorders>
            <w:shd w:fill="d9c3f8" w:val="clear"/>
            <w:tcMar>
              <w:top w:w="120.0" w:type="dxa"/>
              <w:left w:w="160.0" w:type="dxa"/>
              <w:bottom w:w="120.0" w:type="dxa"/>
              <w:right w:w="160.0" w:type="dxa"/>
            </w:tcMar>
          </w:tcPr>
          <w:p w:rsidR="00000000" w:rsidDel="00000000" w:rsidP="00000000" w:rsidRDefault="00000000" w:rsidRPr="00000000" w14:paraId="00000024">
            <w:pPr>
              <w:rPr>
                <w:sz w:val="18"/>
                <w:szCs w:val="18"/>
              </w:rPr>
            </w:pPr>
            <w:r w:rsidDel="00000000" w:rsidR="00000000" w:rsidRPr="00000000">
              <w:rPr>
                <w:rFonts w:ascii="Arial" w:cs="Arial" w:eastAsia="Arial" w:hAnsi="Arial"/>
                <w:b w:val="1"/>
                <w:bCs w:val="1"/>
                <w:color w:val="000000"/>
                <w:sz w:val="22"/>
                <w:szCs w:val="22"/>
                <w:rtl w:val="0"/>
              </w:rPr>
              <w:t xml:space="preserve">2.  CONDICIONES PARTICULARES DEL ENCARGO</w:t>
            </w:r>
            <w:r w:rsidDel="00000000" w:rsidR="00000000" w:rsidRPr="00000000">
              <w:rPr>
                <w:rtl w:val="0"/>
              </w:rPr>
            </w:r>
          </w:p>
        </w:tc>
      </w:tr>
    </w:tbl>
    <w:p w:rsidR="00000000" w:rsidDel="00000000" w:rsidP="00000000" w:rsidRDefault="00000000" w:rsidRPr="00000000" w14:paraId="00000025">
      <w:pPr>
        <w:rPr>
          <w:sz w:val="18"/>
          <w:szCs w:val="18"/>
        </w:rPr>
      </w:pPr>
      <w:r w:rsidDel="00000000" w:rsidR="00000000" w:rsidRPr="00000000">
        <w:rPr>
          <w:rtl w:val="0"/>
        </w:rPr>
      </w:r>
    </w:p>
    <w:p w:rsidR="00000000" w:rsidDel="00000000" w:rsidP="00000000" w:rsidRDefault="00000000" w:rsidRPr="00000000" w14:paraId="00000026">
      <w:pPr>
        <w:spacing w:after="100" w:before="200" w:lineRule="auto"/>
        <w:rPr>
          <w:sz w:val="18"/>
          <w:szCs w:val="18"/>
        </w:rPr>
      </w:pPr>
      <w:r w:rsidDel="00000000" w:rsidR="00000000" w:rsidRPr="00000000">
        <w:rPr>
          <w:rFonts w:ascii="Arial" w:cs="Arial" w:eastAsia="Arial" w:hAnsi="Arial"/>
          <w:b w:val="1"/>
          <w:bCs w:val="1"/>
          <w:rtl w:val="0"/>
        </w:rPr>
        <w:t xml:space="preserve">2.1  Objeto</w:t>
      </w:r>
      <w:r w:rsidDel="00000000" w:rsidR="00000000" w:rsidRPr="00000000">
        <w:rPr>
          <w:rtl w:val="0"/>
        </w:rPr>
      </w:r>
    </w:p>
    <w:p w:rsidR="00000000" w:rsidDel="00000000" w:rsidP="00000000" w:rsidRDefault="00000000" w:rsidRPr="00000000" w14:paraId="00000027">
      <w:pPr>
        <w:spacing w:after="80" w:before="80" w:lineRule="auto"/>
        <w:jc w:val="both"/>
        <w:rPr>
          <w:sz w:val="18"/>
          <w:szCs w:val="18"/>
        </w:rPr>
      </w:pPr>
      <w:r w:rsidDel="00000000" w:rsidR="00000000" w:rsidRPr="00000000">
        <w:rPr>
          <w:rFonts w:ascii="Arial" w:cs="Arial" w:eastAsia="Arial" w:hAnsi="Arial"/>
          <w:b w:val="0"/>
          <w:bCs w:val="0"/>
          <w:i w:val="0"/>
          <w:iCs w:val="0"/>
          <w:color w:val="000000"/>
          <w:sz w:val="18"/>
          <w:szCs w:val="18"/>
          <w:rtl w:val="0"/>
        </w:rPr>
        <w:t xml:space="preserve">El presente Mandato de Compra tiene por objeto regular las condiciones bajo las cuales DILIGENZ prestará servicios profesionales de intermediación, asesoramiento y facilitación del acceso a oportunidades de adquisición de empresas publicadas en su plataforma, así como el régimen de confidencialidad, exclusividad y honorarios aplicable a dicha relación contractual.</w:t>
      </w:r>
      <w:r w:rsidDel="00000000" w:rsidR="00000000" w:rsidRPr="00000000">
        <w:rPr>
          <w:rtl w:val="0"/>
        </w:rPr>
      </w:r>
    </w:p>
    <w:p w:rsidR="00000000" w:rsidDel="00000000" w:rsidP="00000000" w:rsidRDefault="00000000" w:rsidRPr="00000000" w14:paraId="00000028">
      <w:pPr>
        <w:rPr>
          <w:sz w:val="18"/>
          <w:szCs w:val="18"/>
        </w:rPr>
      </w:pPr>
      <w:r w:rsidDel="00000000" w:rsidR="00000000" w:rsidRPr="00000000">
        <w:rPr>
          <w:rtl w:val="0"/>
        </w:rPr>
      </w:r>
    </w:p>
    <w:p w:rsidR="00000000" w:rsidDel="00000000" w:rsidP="00000000" w:rsidRDefault="00000000" w:rsidRPr="00000000" w14:paraId="00000029">
      <w:pPr>
        <w:spacing w:after="100" w:before="200" w:lineRule="auto"/>
        <w:rPr>
          <w:sz w:val="18"/>
          <w:szCs w:val="18"/>
        </w:rPr>
      </w:pPr>
      <w:r w:rsidDel="00000000" w:rsidR="00000000" w:rsidRPr="00000000">
        <w:rPr>
          <w:rFonts w:ascii="Arial" w:cs="Arial" w:eastAsia="Arial" w:hAnsi="Arial"/>
          <w:b w:val="1"/>
          <w:bCs w:val="1"/>
          <w:rtl w:val="0"/>
        </w:rPr>
        <w:t xml:space="preserve">2.2  Periodo de exclusividad y duración</w:t>
      </w:r>
      <w:r w:rsidDel="00000000" w:rsidR="00000000" w:rsidRPr="00000000">
        <w:rPr>
          <w:rtl w:val="0"/>
        </w:rPr>
      </w:r>
    </w:p>
    <w:p w:rsidR="00000000" w:rsidDel="00000000" w:rsidP="00000000" w:rsidRDefault="00000000" w:rsidRPr="00000000" w14:paraId="0000002A">
      <w:pPr>
        <w:spacing w:after="80" w:before="80" w:lineRule="auto"/>
        <w:jc w:val="both"/>
        <w:rPr>
          <w:sz w:val="18"/>
          <w:szCs w:val="18"/>
        </w:rPr>
      </w:pPr>
      <w:r w:rsidDel="00000000" w:rsidR="00000000" w:rsidRPr="00000000">
        <w:rPr>
          <w:rFonts w:ascii="Arial" w:cs="Arial" w:eastAsia="Arial" w:hAnsi="Arial"/>
          <w:b w:val="0"/>
          <w:bCs w:val="0"/>
          <w:i w:val="0"/>
          <w:iCs w:val="0"/>
          <w:color w:val="000000"/>
          <w:sz w:val="18"/>
          <w:szCs w:val="18"/>
          <w:rtl w:val="0"/>
        </w:rPr>
        <w:t xml:space="preserve">El encargo se otorga con carácter exclusivo por un periodo de DOCE (12) meses naturales desde la fecha de firma del presente Mandato de Compra, aplicándose de forma independiente para cada compañía cuyo cuaderno de venta sea facilitado a EL COMPRADOR.</w:t>
      </w:r>
      <w:r w:rsidDel="00000000" w:rsidR="00000000" w:rsidRPr="00000000">
        <w:rPr>
          <w:rtl w:val="0"/>
        </w:rPr>
      </w:r>
    </w:p>
    <w:p w:rsidR="00000000" w:rsidDel="00000000" w:rsidP="00000000" w:rsidRDefault="00000000" w:rsidRPr="00000000" w14:paraId="0000002B">
      <w:pPr>
        <w:jc w:val="both"/>
        <w:rPr>
          <w:sz w:val="18"/>
          <w:szCs w:val="18"/>
        </w:rPr>
      </w:pPr>
      <w:r w:rsidDel="00000000" w:rsidR="00000000" w:rsidRPr="00000000">
        <w:rPr>
          <w:rtl w:val="0"/>
        </w:rPr>
      </w:r>
    </w:p>
    <w:p w:rsidR="00000000" w:rsidDel="00000000" w:rsidP="00000000" w:rsidRDefault="00000000" w:rsidRPr="00000000" w14:paraId="0000002C">
      <w:pPr>
        <w:spacing w:after="100" w:before="200" w:lineRule="auto"/>
        <w:rPr>
          <w:sz w:val="18"/>
          <w:szCs w:val="18"/>
        </w:rPr>
      </w:pPr>
      <w:r w:rsidDel="00000000" w:rsidR="00000000" w:rsidRPr="00000000">
        <w:rPr>
          <w:rFonts w:ascii="Arial" w:cs="Arial" w:eastAsia="Arial" w:hAnsi="Arial"/>
          <w:b w:val="1"/>
          <w:bCs w:val="1"/>
          <w:rtl w:val="0"/>
        </w:rPr>
        <w:t xml:space="preserve">2.3  Régimen de honorarios</w:t>
      </w:r>
      <w:r w:rsidDel="00000000" w:rsidR="00000000" w:rsidRPr="00000000">
        <w:rPr>
          <w:rtl w:val="0"/>
        </w:rPr>
      </w:r>
    </w:p>
    <w:p w:rsidR="00000000" w:rsidDel="00000000" w:rsidP="00000000" w:rsidRDefault="00000000" w:rsidRPr="00000000" w14:paraId="0000002D">
      <w:pPr>
        <w:rPr>
          <w:sz w:val="18"/>
          <w:szCs w:val="18"/>
        </w:rPr>
      </w:pPr>
      <w:r w:rsidDel="00000000" w:rsidR="00000000" w:rsidRPr="00000000">
        <w:rPr>
          <w:rtl w:val="0"/>
        </w:rPr>
      </w:r>
    </w:p>
    <w:tbl>
      <w:tblPr>
        <w:tblStyle w:val="Table1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5"/>
        <w:gridCol w:w="3555"/>
        <w:gridCol w:w="3000"/>
        <w:tblGridChange w:id="0">
          <w:tblGrid>
            <w:gridCol w:w="3345"/>
            <w:gridCol w:w="3555"/>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41f60" w:val="clear"/>
            <w:tcMar>
              <w:top w:w="80.0" w:type="dxa"/>
              <w:left w:w="120.0" w:type="dxa"/>
              <w:bottom w:w="80.0" w:type="dxa"/>
              <w:right w:w="120.0" w:type="dxa"/>
            </w:tcMar>
          </w:tcPr>
          <w:p w:rsidR="00000000" w:rsidDel="00000000" w:rsidP="00000000" w:rsidRDefault="00000000" w:rsidRPr="00000000" w14:paraId="0000002E">
            <w:pPr>
              <w:rPr>
                <w:sz w:val="18"/>
                <w:szCs w:val="18"/>
              </w:rPr>
            </w:pPr>
            <w:r w:rsidDel="00000000" w:rsidR="00000000" w:rsidRPr="00000000">
              <w:rPr>
                <w:rFonts w:ascii="Arial" w:cs="Arial" w:eastAsia="Arial" w:hAnsi="Arial"/>
                <w:b w:val="1"/>
                <w:bCs w:val="1"/>
                <w:color w:val="ffffff"/>
                <w:sz w:val="18"/>
                <w:szCs w:val="18"/>
                <w:rtl w:val="0"/>
              </w:rPr>
              <w:t xml:space="preserve">Concepto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41f60" w:val="clear"/>
            <w:tcMar>
              <w:top w:w="80.0" w:type="dxa"/>
              <w:left w:w="120.0" w:type="dxa"/>
              <w:bottom w:w="80.0" w:type="dxa"/>
              <w:right w:w="120.0" w:type="dxa"/>
            </w:tcMar>
          </w:tcPr>
          <w:p w:rsidR="00000000" w:rsidDel="00000000" w:rsidP="00000000" w:rsidRDefault="00000000" w:rsidRPr="00000000" w14:paraId="0000002F">
            <w:pPr>
              <w:rPr>
                <w:sz w:val="18"/>
                <w:szCs w:val="18"/>
              </w:rPr>
            </w:pPr>
            <w:r w:rsidDel="00000000" w:rsidR="00000000" w:rsidRPr="00000000">
              <w:rPr>
                <w:rFonts w:ascii="Arial" w:cs="Arial" w:eastAsia="Arial" w:hAnsi="Arial"/>
                <w:b w:val="1"/>
                <w:bCs w:val="1"/>
                <w:color w:val="ffffff"/>
                <w:sz w:val="18"/>
                <w:szCs w:val="18"/>
                <w:rtl w:val="0"/>
              </w:rPr>
              <w:t xml:space="preserve">Condición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41f60" w:val="clear"/>
            <w:tcMar>
              <w:top w:w="80.0" w:type="dxa"/>
              <w:left w:w="120.0" w:type="dxa"/>
              <w:bottom w:w="80.0" w:type="dxa"/>
              <w:right w:w="120.0" w:type="dxa"/>
            </w:tcMar>
          </w:tcPr>
          <w:p w:rsidR="00000000" w:rsidDel="00000000" w:rsidP="00000000" w:rsidRDefault="00000000" w:rsidRPr="00000000" w14:paraId="00000030">
            <w:pPr>
              <w:rPr>
                <w:sz w:val="18"/>
                <w:szCs w:val="18"/>
              </w:rPr>
            </w:pPr>
            <w:r w:rsidDel="00000000" w:rsidR="00000000" w:rsidRPr="00000000">
              <w:rPr>
                <w:rFonts w:ascii="Arial" w:cs="Arial" w:eastAsia="Arial" w:hAnsi="Arial"/>
                <w:b w:val="1"/>
                <w:bCs w:val="1"/>
                <w:color w:val="ffffff"/>
                <w:sz w:val="18"/>
                <w:szCs w:val="18"/>
                <w:rtl w:val="0"/>
              </w:rPr>
              <w:t xml:space="preserve">Importe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sz w:val="18"/>
                <w:szCs w:val="18"/>
              </w:rPr>
            </w:pPr>
            <w:r w:rsidDel="00000000" w:rsidR="00000000" w:rsidRPr="00000000">
              <w:rPr>
                <w:rFonts w:ascii="Arial" w:cs="Arial" w:eastAsia="Arial" w:hAnsi="Arial"/>
                <w:sz w:val="18"/>
                <w:szCs w:val="18"/>
                <w:rtl w:val="0"/>
              </w:rPr>
              <w:t xml:space="preserve">Honorarios por Éxito (Success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sz w:val="18"/>
                <w:szCs w:val="18"/>
              </w:rPr>
            </w:pPr>
            <w:r w:rsidDel="00000000" w:rsidR="00000000" w:rsidRPr="00000000">
              <w:rPr>
                <w:rFonts w:ascii="Arial" w:cs="Arial" w:eastAsia="Arial" w:hAnsi="Arial"/>
                <w:sz w:val="18"/>
                <w:szCs w:val="18"/>
                <w:rtl w:val="0"/>
              </w:rPr>
              <w:t xml:space="preserve">Sobre el precio total de la operación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sz w:val="18"/>
                <w:szCs w:val="18"/>
              </w:rPr>
            </w:pPr>
            <w:r w:rsidDel="00000000" w:rsidR="00000000" w:rsidRPr="00000000">
              <w:rPr>
                <w:rFonts w:ascii="Arial" w:cs="Arial" w:eastAsia="Arial" w:hAnsi="Arial"/>
                <w:sz w:val="18"/>
                <w:szCs w:val="18"/>
                <w:rtl w:val="0"/>
              </w:rPr>
              <w:t xml:space="preserve">4% (mín. 5.000 €)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sz w:val="18"/>
                <w:szCs w:val="18"/>
              </w:rPr>
            </w:pPr>
            <w:r w:rsidDel="00000000" w:rsidR="00000000" w:rsidRPr="00000000">
              <w:rPr>
                <w:rFonts w:ascii="Arial" w:cs="Arial" w:eastAsia="Arial" w:hAnsi="Arial"/>
                <w:sz w:val="18"/>
                <w:szCs w:val="18"/>
                <w:rtl w:val="0"/>
              </w:rPr>
              <w:t xml:space="preserve">Elaboración contrato de compraventa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sz w:val="18"/>
                <w:szCs w:val="18"/>
              </w:rPr>
            </w:pPr>
            <w:sdt>
              <w:sdtPr>
                <w:id w:val="-1324997476"/>
                <w:tag w:val="goog_rdk_1"/>
              </w:sdtPr>
              <w:sdtContent>
                <w:r w:rsidDel="00000000" w:rsidR="00000000" w:rsidRPr="00000000">
                  <w:rPr>
                    <w:rFonts w:ascii="Arial Unicode MS" w:cs="Arial Unicode MS" w:eastAsia="Arial Unicode MS" w:hAnsi="Arial Unicode MS"/>
                    <w:sz w:val="18"/>
                    <w:szCs w:val="18"/>
                    <w:rtl w:val="0"/>
                  </w:rPr>
                  <w:t xml:space="preserve">Si precio ≤ 150.000 €</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sz w:val="18"/>
                <w:szCs w:val="18"/>
              </w:rPr>
            </w:pPr>
            <w:r w:rsidDel="00000000" w:rsidR="00000000" w:rsidRPr="00000000">
              <w:rPr>
                <w:rFonts w:ascii="Arial" w:cs="Arial" w:eastAsia="Arial" w:hAnsi="Arial"/>
                <w:sz w:val="18"/>
                <w:szCs w:val="18"/>
                <w:rtl w:val="0"/>
              </w:rPr>
              <w:t xml:space="preserve">Gratuito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sz w:val="18"/>
                <w:szCs w:val="18"/>
              </w:rPr>
            </w:pPr>
            <w:r w:rsidDel="00000000" w:rsidR="00000000" w:rsidRPr="00000000">
              <w:rPr>
                <w:rFonts w:ascii="Arial" w:cs="Arial" w:eastAsia="Arial" w:hAnsi="Arial"/>
                <w:sz w:val="18"/>
                <w:szCs w:val="18"/>
                <w:rtl w:val="0"/>
              </w:rPr>
              <w:t xml:space="preserve">Elaboración contrato de compraventa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sz w:val="18"/>
                <w:szCs w:val="18"/>
              </w:rPr>
            </w:pPr>
            <w:r w:rsidDel="00000000" w:rsidR="00000000" w:rsidRPr="00000000">
              <w:rPr>
                <w:rFonts w:ascii="Arial" w:cs="Arial" w:eastAsia="Arial" w:hAnsi="Arial"/>
                <w:sz w:val="18"/>
                <w:szCs w:val="18"/>
                <w:rtl w:val="0"/>
              </w:rPr>
              <w:t xml:space="preserve">Si precio &gt; 150.000 €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sz w:val="18"/>
                <w:szCs w:val="18"/>
              </w:rPr>
            </w:pPr>
            <w:r w:rsidDel="00000000" w:rsidR="00000000" w:rsidRPr="00000000">
              <w:rPr>
                <w:rFonts w:ascii="Arial" w:cs="Arial" w:eastAsia="Arial" w:hAnsi="Arial"/>
                <w:sz w:val="18"/>
                <w:szCs w:val="18"/>
                <w:rtl w:val="0"/>
              </w:rPr>
              <w:t xml:space="preserve">1.500 €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sz w:val="18"/>
                <w:szCs w:val="18"/>
              </w:rPr>
            </w:pPr>
            <w:r w:rsidDel="00000000" w:rsidR="00000000" w:rsidRPr="00000000">
              <w:rPr>
                <w:rFonts w:ascii="Arial" w:cs="Arial" w:eastAsia="Arial" w:hAnsi="Arial"/>
                <w:sz w:val="18"/>
                <w:szCs w:val="18"/>
                <w:rtl w:val="0"/>
              </w:rPr>
              <w:t xml:space="preserve">Acceso a plataforma y cuadernos de venta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sz w:val="18"/>
                <w:szCs w:val="18"/>
              </w:rPr>
            </w:pPr>
            <w:r w:rsidDel="00000000" w:rsidR="00000000" w:rsidRPr="00000000">
              <w:rPr>
                <w:rFonts w:ascii="Arial" w:cs="Arial" w:eastAsia="Arial" w:hAnsi="Arial"/>
                <w:sz w:val="18"/>
                <w:szCs w:val="18"/>
                <w:rtl w:val="0"/>
              </w:rPr>
              <w:t xml:space="preserve">Siempre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sz w:val="18"/>
                <w:szCs w:val="18"/>
              </w:rPr>
            </w:pPr>
            <w:r w:rsidDel="00000000" w:rsidR="00000000" w:rsidRPr="00000000">
              <w:rPr>
                <w:rFonts w:ascii="Arial" w:cs="Arial" w:eastAsia="Arial" w:hAnsi="Arial"/>
                <w:sz w:val="18"/>
                <w:szCs w:val="18"/>
                <w:rtl w:val="0"/>
              </w:rPr>
              <w:t xml:space="preserve">Gratuito</w:t>
            </w:r>
            <w:r w:rsidDel="00000000" w:rsidR="00000000" w:rsidRPr="00000000">
              <w:rPr>
                <w:rtl w:val="0"/>
              </w:rPr>
            </w:r>
          </w:p>
        </w:tc>
      </w:tr>
    </w:tbl>
    <w:p w:rsidR="00000000" w:rsidDel="00000000" w:rsidP="00000000" w:rsidRDefault="00000000" w:rsidRPr="00000000" w14:paraId="0000003D">
      <w:pPr>
        <w:rPr>
          <w:sz w:val="18"/>
          <w:szCs w:val="18"/>
        </w:rPr>
      </w:pPr>
      <w:r w:rsidDel="00000000" w:rsidR="00000000" w:rsidRPr="00000000">
        <w:rPr>
          <w:rtl w:val="0"/>
        </w:rPr>
      </w:r>
    </w:p>
    <w:tbl>
      <w:tblPr>
        <w:tblStyle w:val="Table12"/>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0"/>
        <w:tblGridChange w:id="0">
          <w:tblGrid>
            <w:gridCol w:w="9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20.0" w:type="dxa"/>
              <w:left w:w="160.0" w:type="dxa"/>
              <w:bottom w:w="120.0" w:type="dxa"/>
              <w:right w:w="160.0" w:type="dxa"/>
            </w:tcMar>
          </w:tcPr>
          <w:p w:rsidR="00000000" w:rsidDel="00000000" w:rsidP="00000000" w:rsidRDefault="00000000" w:rsidRPr="00000000" w14:paraId="0000003E">
            <w:pPr>
              <w:rPr>
                <w:sz w:val="18"/>
                <w:szCs w:val="18"/>
              </w:rPr>
            </w:pPr>
            <w:r w:rsidDel="00000000" w:rsidR="00000000" w:rsidRPr="00000000">
              <w:rPr>
                <w:rFonts w:ascii="Arial" w:cs="Arial" w:eastAsia="Arial" w:hAnsi="Arial"/>
                <w:i w:val="1"/>
                <w:iCs w:val="1"/>
                <w:color w:val="555555"/>
                <w:sz w:val="18"/>
                <w:szCs w:val="18"/>
                <w:rtl w:val="0"/>
              </w:rPr>
              <w:t xml:space="preserve">Todos los importes se entienden sin IVA, que se repercutirá conforme a la normativa vigente. Los honorarios por éxito serán exigibles desde la firma del contrato de compraventa o su elevación a público.</w:t>
            </w:r>
            <w:r w:rsidDel="00000000" w:rsidR="00000000" w:rsidRPr="00000000">
              <w:rPr>
                <w:rtl w:val="0"/>
              </w:rPr>
            </w:r>
          </w:p>
        </w:tc>
      </w:tr>
    </w:tbl>
    <w:p w:rsidR="00000000" w:rsidDel="00000000" w:rsidP="00000000" w:rsidRDefault="00000000" w:rsidRPr="00000000" w14:paraId="0000003F">
      <w:pPr>
        <w:rPr>
          <w:sz w:val="18"/>
          <w:szCs w:val="18"/>
        </w:rPr>
      </w:pPr>
      <w:r w:rsidDel="00000000" w:rsidR="00000000" w:rsidRPr="00000000">
        <w:rPr>
          <w:rtl w:val="0"/>
        </w:rPr>
      </w:r>
    </w:p>
    <w:p w:rsidR="00000000" w:rsidDel="00000000" w:rsidP="00000000" w:rsidRDefault="00000000" w:rsidRPr="00000000" w14:paraId="00000040">
      <w:pPr>
        <w:rPr>
          <w:sz w:val="18"/>
          <w:szCs w:val="18"/>
        </w:rPr>
      </w:pPr>
      <w:r w:rsidDel="00000000" w:rsidR="00000000" w:rsidRPr="00000000">
        <w:rPr>
          <w:rtl w:val="0"/>
        </w:rPr>
      </w:r>
    </w:p>
    <w:tbl>
      <w:tblPr>
        <w:tblStyle w:val="Table13"/>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5"/>
        <w:tblGridChange w:id="0">
          <w:tblGrid>
            <w:gridCol w:w="9915"/>
          </w:tblGrid>
        </w:tblGridChange>
      </w:tblGrid>
      <w:tr>
        <w:trPr>
          <w:cantSplit w:val="0"/>
          <w:tblHeader w:val="0"/>
        </w:trPr>
        <w:tc>
          <w:tcPr>
            <w:tcBorders>
              <w:top w:color="9146ff" w:space="0" w:sz="4" w:val="single"/>
              <w:left w:color="9146ff" w:space="0" w:sz="4" w:val="single"/>
              <w:bottom w:color="9146ff" w:space="0" w:sz="4" w:val="single"/>
              <w:right w:color="9146ff" w:space="0" w:sz="4" w:val="single"/>
            </w:tcBorders>
            <w:shd w:fill="d9c3f8" w:val="clear"/>
            <w:tcMar>
              <w:top w:w="120.0" w:type="dxa"/>
              <w:left w:w="160.0" w:type="dxa"/>
              <w:bottom w:w="120.0" w:type="dxa"/>
              <w:right w:w="160.0" w:type="dxa"/>
            </w:tcMar>
          </w:tcPr>
          <w:p w:rsidR="00000000" w:rsidDel="00000000" w:rsidP="00000000" w:rsidRDefault="00000000" w:rsidRPr="00000000" w14:paraId="00000041">
            <w:pPr>
              <w:rPr>
                <w:sz w:val="18"/>
                <w:szCs w:val="18"/>
              </w:rPr>
            </w:pPr>
            <w:r w:rsidDel="00000000" w:rsidR="00000000" w:rsidRPr="00000000">
              <w:rPr>
                <w:rFonts w:ascii="Arial" w:cs="Arial" w:eastAsia="Arial" w:hAnsi="Arial"/>
                <w:b w:val="1"/>
                <w:bCs w:val="1"/>
                <w:color w:val="000000"/>
                <w:sz w:val="22"/>
                <w:szCs w:val="22"/>
                <w:rtl w:val="0"/>
              </w:rPr>
              <w:t xml:space="preserve">3.  OBLIGACIONES DE EL COMPRADOR</w:t>
            </w:r>
            <w:r w:rsidDel="00000000" w:rsidR="00000000" w:rsidRPr="00000000">
              <w:rPr>
                <w:rtl w:val="0"/>
              </w:rPr>
            </w:r>
          </w:p>
        </w:tc>
      </w:tr>
    </w:tbl>
    <w:p w:rsidR="00000000" w:rsidDel="00000000" w:rsidP="00000000" w:rsidRDefault="00000000" w:rsidRPr="00000000" w14:paraId="00000042">
      <w:pPr>
        <w:rPr>
          <w:sz w:val="18"/>
          <w:szCs w:val="18"/>
        </w:rPr>
      </w:pPr>
      <w:r w:rsidDel="00000000" w:rsidR="00000000" w:rsidRPr="00000000">
        <w:rPr>
          <w:rtl w:val="0"/>
        </w:rPr>
      </w:r>
    </w:p>
    <w:p w:rsidR="00000000" w:rsidDel="00000000" w:rsidP="00000000" w:rsidRDefault="00000000" w:rsidRPr="00000000" w14:paraId="00000043">
      <w:pPr>
        <w:spacing w:after="80" w:before="80" w:lineRule="auto"/>
        <w:jc w:val="both"/>
        <w:rPr>
          <w:sz w:val="18"/>
          <w:szCs w:val="18"/>
        </w:rPr>
      </w:pPr>
      <w:r w:rsidDel="00000000" w:rsidR="00000000" w:rsidRPr="00000000">
        <w:rPr>
          <w:rFonts w:ascii="Arial" w:cs="Arial" w:eastAsia="Arial" w:hAnsi="Arial"/>
          <w:b w:val="0"/>
          <w:bCs w:val="0"/>
          <w:i w:val="0"/>
          <w:iCs w:val="0"/>
          <w:color w:val="000000"/>
          <w:sz w:val="18"/>
          <w:szCs w:val="18"/>
          <w:rtl w:val="0"/>
        </w:rPr>
        <w:t xml:space="preserve">Mediante la firma del presente Mandato de Compra, EL COMPRADOR asume las siguientes obligaciones esenciales:</w:t>
      </w:r>
      <w:r w:rsidDel="00000000" w:rsidR="00000000" w:rsidRPr="00000000">
        <w:rPr>
          <w:rtl w:val="0"/>
        </w:rPr>
      </w:r>
    </w:p>
    <w:p w:rsidR="00000000" w:rsidDel="00000000" w:rsidP="00000000" w:rsidRDefault="00000000" w:rsidRPr="00000000" w14:paraId="00000044">
      <w:pPr>
        <w:jc w:val="both"/>
        <w:rPr>
          <w:sz w:val="18"/>
          <w:szCs w:val="18"/>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Manifestar interés real y actuar de buena fe en todo el proceso de análisis, valoración y negociación.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Participar de forma activa y diligente, respondiendo con prontitud a las comunicaciones de DILIGENZ.</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Analizar con la debida diligencia profesional la documentación contenida en los cuadernos de venta.</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Comunicar a DILIGENZ su decisión de avanzar o desistir en el proceso de cada compañía analizada.</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Garantizar solvencia económica y capacidad financiera suficiente para afrontar la adquisición.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utilizar la información confidencial para fines distintos a la evaluación de la adquisición.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Respetar el canal de intermediación de DILIGENZ durante el período de exclusividad.</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captar empleados clave, clientes o proveedores de las compañías durante el proceso y los 12 meses posteriores.</w:t>
      </w:r>
    </w:p>
    <w:p w:rsidR="00000000" w:rsidDel="00000000" w:rsidP="00000000" w:rsidRDefault="00000000" w:rsidRPr="00000000" w14:paraId="0000004D">
      <w:pPr>
        <w:rPr>
          <w:sz w:val="18"/>
          <w:szCs w:val="18"/>
        </w:rPr>
      </w:pPr>
      <w:r w:rsidDel="00000000" w:rsidR="00000000" w:rsidRPr="00000000">
        <w:rPr>
          <w:rtl w:val="0"/>
        </w:rPr>
      </w:r>
    </w:p>
    <w:p w:rsidR="00000000" w:rsidDel="00000000" w:rsidP="00000000" w:rsidRDefault="00000000" w:rsidRPr="00000000" w14:paraId="0000004E">
      <w:pPr>
        <w:rPr>
          <w:sz w:val="18"/>
          <w:szCs w:val="18"/>
        </w:rPr>
      </w:pPr>
      <w:r w:rsidDel="00000000" w:rsidR="00000000" w:rsidRPr="00000000">
        <w:rPr>
          <w:rtl w:val="0"/>
        </w:rPr>
      </w:r>
    </w:p>
    <w:tbl>
      <w:tblPr>
        <w:tblStyle w:val="Table14"/>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tcBorders>
              <w:top w:color="9146ff" w:space="0" w:sz="4" w:val="single"/>
              <w:left w:color="9146ff" w:space="0" w:sz="4" w:val="single"/>
              <w:bottom w:color="9146ff" w:space="0" w:sz="4" w:val="single"/>
              <w:right w:color="9146ff" w:space="0" w:sz="4" w:val="single"/>
            </w:tcBorders>
            <w:shd w:fill="d9c3f8" w:val="clear"/>
            <w:tcMar>
              <w:top w:w="120.0" w:type="dxa"/>
              <w:left w:w="160.0" w:type="dxa"/>
              <w:bottom w:w="120.0" w:type="dxa"/>
              <w:right w:w="160.0" w:type="dxa"/>
            </w:tcMar>
          </w:tcPr>
          <w:p w:rsidR="00000000" w:rsidDel="00000000" w:rsidP="00000000" w:rsidRDefault="00000000" w:rsidRPr="00000000" w14:paraId="0000004F">
            <w:pPr>
              <w:rPr>
                <w:sz w:val="18"/>
                <w:szCs w:val="18"/>
              </w:rPr>
            </w:pPr>
            <w:r w:rsidDel="00000000" w:rsidR="00000000" w:rsidRPr="00000000">
              <w:rPr>
                <w:rFonts w:ascii="Arial" w:cs="Arial" w:eastAsia="Arial" w:hAnsi="Arial"/>
                <w:b w:val="1"/>
                <w:bCs w:val="1"/>
                <w:color w:val="000000"/>
                <w:sz w:val="22"/>
                <w:szCs w:val="22"/>
                <w:rtl w:val="0"/>
              </w:rPr>
              <w:t xml:space="preserve">4.  DECLARACIONES Y AUTORIZACIONES DEL COMPRADOR</w:t>
            </w:r>
            <w:r w:rsidDel="00000000" w:rsidR="00000000" w:rsidRPr="00000000">
              <w:rPr>
                <w:rtl w:val="0"/>
              </w:rPr>
            </w:r>
          </w:p>
        </w:tc>
      </w:tr>
    </w:tbl>
    <w:p w:rsidR="00000000" w:rsidDel="00000000" w:rsidP="00000000" w:rsidRDefault="00000000" w:rsidRPr="00000000" w14:paraId="00000050">
      <w:pPr>
        <w:rPr>
          <w:sz w:val="18"/>
          <w:szCs w:val="18"/>
        </w:rPr>
      </w:pPr>
      <w:r w:rsidDel="00000000" w:rsidR="00000000" w:rsidRPr="00000000">
        <w:rPr>
          <w:rtl w:val="0"/>
        </w:rPr>
      </w:r>
    </w:p>
    <w:p w:rsidR="00000000" w:rsidDel="00000000" w:rsidP="00000000" w:rsidRDefault="00000000" w:rsidRPr="00000000" w14:paraId="00000051">
      <w:pPr>
        <w:spacing w:after="80" w:before="80" w:lineRule="auto"/>
        <w:jc w:val="both"/>
        <w:rPr>
          <w:sz w:val="18"/>
          <w:szCs w:val="18"/>
        </w:rPr>
      </w:pPr>
      <w:r w:rsidDel="00000000" w:rsidR="00000000" w:rsidRPr="00000000">
        <w:rPr>
          <w:rFonts w:ascii="Arial" w:cs="Arial" w:eastAsia="Arial" w:hAnsi="Arial"/>
          <w:b w:val="0"/>
          <w:bCs w:val="0"/>
          <w:i w:val="0"/>
          <w:iCs w:val="0"/>
          <w:color w:val="000000"/>
          <w:sz w:val="18"/>
          <w:szCs w:val="18"/>
          <w:rtl w:val="0"/>
        </w:rPr>
        <w:t xml:space="preserve">Mediante la firma del presente Mandato de Compra, EL COMPRADOR declara y confirma:</w:t>
      </w:r>
      <w:r w:rsidDel="00000000" w:rsidR="00000000" w:rsidRPr="00000000">
        <w:rPr>
          <w:rtl w:val="0"/>
        </w:rPr>
      </w:r>
    </w:p>
    <w:p w:rsidR="00000000" w:rsidDel="00000000" w:rsidP="00000000" w:rsidRDefault="00000000" w:rsidRPr="00000000" w14:paraId="00000052">
      <w:pPr>
        <w:jc w:val="both"/>
        <w:rPr>
          <w:sz w:val="18"/>
          <w:szCs w:val="18"/>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Que ostenta la titularidad y/o representación suficiente para suscribir este encargo.</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Que la información facilitada es verídica, completa y no induce a error.</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Que cuenta con capacidad económica y financiera real para afrontar la adquisición de empresas de interés.</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Que ha leído y acepta íntegramente las Condiciones Generales de DILIGENZ incorporadas al presente Mandato.</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Que ha sido informado del régimen de confidencialidad, exclusividad y honorarios aplicables.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Que acepta recibir comunicaciones de DILIGENZ por correo electrónico en relación con el proceso.</w:t>
      </w:r>
    </w:p>
    <w:p w:rsidR="00000000" w:rsidDel="00000000" w:rsidP="00000000" w:rsidRDefault="00000000" w:rsidRPr="00000000" w14:paraId="00000059">
      <w:pPr>
        <w:rPr>
          <w:sz w:val="18"/>
          <w:szCs w:val="18"/>
        </w:rPr>
      </w:pPr>
      <w:r w:rsidDel="00000000" w:rsidR="00000000" w:rsidRPr="00000000">
        <w:rPr>
          <w:rtl w:val="0"/>
        </w:rPr>
      </w:r>
    </w:p>
    <w:p w:rsidR="00000000" w:rsidDel="00000000" w:rsidP="00000000" w:rsidRDefault="00000000" w:rsidRPr="00000000" w14:paraId="0000005A">
      <w:pPr>
        <w:rPr>
          <w:sz w:val="18"/>
          <w:szCs w:val="18"/>
        </w:rPr>
      </w:pPr>
      <w:r w:rsidDel="00000000" w:rsidR="00000000" w:rsidRPr="00000000">
        <w:rPr>
          <w:rtl w:val="0"/>
        </w:rPr>
      </w:r>
    </w:p>
    <w:tbl>
      <w:tblPr>
        <w:tblStyle w:val="Table15"/>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0"/>
        <w:tblGridChange w:id="0">
          <w:tblGrid>
            <w:gridCol w:w="9990"/>
          </w:tblGrid>
        </w:tblGridChange>
      </w:tblGrid>
      <w:tr>
        <w:trPr>
          <w:cantSplit w:val="0"/>
          <w:tblHeader w:val="0"/>
        </w:trPr>
        <w:tc>
          <w:tcPr>
            <w:tcBorders>
              <w:top w:color="9146ff" w:space="0" w:sz="4" w:val="single"/>
              <w:left w:color="9146ff" w:space="0" w:sz="4" w:val="single"/>
              <w:bottom w:color="9146ff" w:space="0" w:sz="4" w:val="single"/>
              <w:right w:color="9146ff" w:space="0" w:sz="4" w:val="single"/>
            </w:tcBorders>
            <w:shd w:fill="d9c3f8" w:val="clear"/>
            <w:tcMar>
              <w:top w:w="120.0" w:type="dxa"/>
              <w:left w:w="160.0" w:type="dxa"/>
              <w:bottom w:w="120.0" w:type="dxa"/>
              <w:right w:w="160.0" w:type="dxa"/>
            </w:tcMar>
          </w:tcPr>
          <w:p w:rsidR="00000000" w:rsidDel="00000000" w:rsidP="00000000" w:rsidRDefault="00000000" w:rsidRPr="00000000" w14:paraId="0000005B">
            <w:pPr>
              <w:rPr>
                <w:sz w:val="18"/>
                <w:szCs w:val="18"/>
              </w:rPr>
            </w:pPr>
            <w:r w:rsidDel="00000000" w:rsidR="00000000" w:rsidRPr="00000000">
              <w:rPr>
                <w:rFonts w:ascii="Arial" w:cs="Arial" w:eastAsia="Arial" w:hAnsi="Arial"/>
                <w:b w:val="1"/>
                <w:bCs w:val="1"/>
                <w:color w:val="000000"/>
                <w:sz w:val="22"/>
                <w:szCs w:val="22"/>
                <w:rtl w:val="0"/>
              </w:rPr>
              <w:t xml:space="preserve">5.  FIRMAS</w:t>
            </w:r>
            <w:r w:rsidDel="00000000" w:rsidR="00000000" w:rsidRPr="00000000">
              <w:rPr>
                <w:rtl w:val="0"/>
              </w:rPr>
            </w:r>
          </w:p>
        </w:tc>
      </w:tr>
    </w:tbl>
    <w:p w:rsidR="00000000" w:rsidDel="00000000" w:rsidP="00000000" w:rsidRDefault="00000000" w:rsidRPr="00000000" w14:paraId="0000005C">
      <w:pPr>
        <w:rPr>
          <w:sz w:val="18"/>
          <w:szCs w:val="18"/>
        </w:rPr>
      </w:pPr>
      <w:r w:rsidDel="00000000" w:rsidR="00000000" w:rsidRPr="00000000">
        <w:rPr>
          <w:rtl w:val="0"/>
        </w:rPr>
      </w:r>
    </w:p>
    <w:p w:rsidR="00000000" w:rsidDel="00000000" w:rsidP="00000000" w:rsidRDefault="00000000" w:rsidRPr="00000000" w14:paraId="0000005D">
      <w:pPr>
        <w:jc w:val="center"/>
        <w:rPr>
          <w:sz w:val="18"/>
          <w:szCs w:val="18"/>
        </w:rPr>
      </w:pPr>
      <w:r w:rsidDel="00000000" w:rsidR="00000000" w:rsidRPr="00000000">
        <w:rPr>
          <w:rtl w:val="0"/>
        </w:rPr>
      </w:r>
    </w:p>
    <w:p w:rsidR="00000000" w:rsidDel="00000000" w:rsidP="00000000" w:rsidRDefault="00000000" w:rsidRPr="00000000" w14:paraId="0000005E">
      <w:pPr>
        <w:jc w:val="center"/>
        <w:rPr>
          <w:sz w:val="18"/>
          <w:szCs w:val="18"/>
        </w:rPr>
      </w:pPr>
      <w:r w:rsidDel="00000000" w:rsidR="00000000" w:rsidRPr="00000000">
        <w:rPr>
          <w:rtl w:val="0"/>
        </w:rPr>
      </w:r>
    </w:p>
    <w:p w:rsidR="00000000" w:rsidDel="00000000" w:rsidP="00000000" w:rsidRDefault="00000000" w:rsidRPr="00000000" w14:paraId="0000005F">
      <w:pPr>
        <w:spacing w:after="80" w:before="80" w:lineRule="auto"/>
        <w:jc w:val="center"/>
        <w:rPr>
          <w:sz w:val="18"/>
          <w:szCs w:val="18"/>
        </w:rPr>
      </w:pPr>
      <w:r w:rsidDel="00000000" w:rsidR="00000000" w:rsidRPr="00000000">
        <w:rPr>
          <w:rFonts w:ascii="Arial" w:cs="Arial" w:eastAsia="Arial" w:hAnsi="Arial"/>
          <w:b w:val="0"/>
          <w:bCs w:val="0"/>
          <w:i w:val="0"/>
          <w:iCs w:val="0"/>
          <w:color w:val="000000"/>
          <w:sz w:val="18"/>
          <w:szCs w:val="18"/>
          <w:rtl w:val="0"/>
        </w:rPr>
        <w:t xml:space="preserve">En Valencia, a _____ de _________________ de _________</w:t>
      </w:r>
      <w:r w:rsidDel="00000000" w:rsidR="00000000" w:rsidRPr="00000000">
        <w:rPr>
          <w:rtl w:val="0"/>
        </w:rPr>
      </w:r>
    </w:p>
    <w:p w:rsidR="00000000" w:rsidDel="00000000" w:rsidP="00000000" w:rsidRDefault="00000000" w:rsidRPr="00000000" w14:paraId="00000060">
      <w:pPr>
        <w:rPr>
          <w:sz w:val="18"/>
          <w:szCs w:val="18"/>
        </w:rPr>
      </w:pPr>
      <w:r w:rsidDel="00000000" w:rsidR="00000000" w:rsidRPr="00000000">
        <w:rPr>
          <w:rtl w:val="0"/>
        </w:rPr>
      </w:r>
    </w:p>
    <w:p w:rsidR="00000000" w:rsidDel="00000000" w:rsidP="00000000" w:rsidRDefault="00000000" w:rsidRPr="00000000" w14:paraId="00000061">
      <w:pPr>
        <w:rPr>
          <w:sz w:val="18"/>
          <w:szCs w:val="18"/>
        </w:rPr>
      </w:pPr>
      <w:r w:rsidDel="00000000" w:rsidR="00000000" w:rsidRPr="00000000">
        <w:rPr>
          <w:rtl w:val="0"/>
        </w:rPr>
      </w:r>
    </w:p>
    <w:p w:rsidR="00000000" w:rsidDel="00000000" w:rsidP="00000000" w:rsidRDefault="00000000" w:rsidRPr="00000000" w14:paraId="00000062">
      <w:pPr>
        <w:rPr>
          <w:sz w:val="18"/>
          <w:szCs w:val="18"/>
        </w:rPr>
      </w:pPr>
      <w:r w:rsidDel="00000000" w:rsidR="00000000" w:rsidRPr="00000000">
        <w:rPr>
          <w:rtl w:val="0"/>
        </w:rPr>
      </w:r>
    </w:p>
    <w:p w:rsidR="00000000" w:rsidDel="00000000" w:rsidP="00000000" w:rsidRDefault="00000000" w:rsidRPr="00000000" w14:paraId="00000063">
      <w:pPr>
        <w:rPr>
          <w:sz w:val="18"/>
          <w:szCs w:val="18"/>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720"/>
        <w:gridCol w:w="4320"/>
        <w:tblGridChange w:id="0">
          <w:tblGrid>
            <w:gridCol w:w="4320"/>
            <w:gridCol w:w="720"/>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80.0" w:type="dxa"/>
            </w:tcMar>
          </w:tcPr>
          <w:p w:rsidR="00000000" w:rsidDel="00000000" w:rsidP="00000000" w:rsidRDefault="00000000" w:rsidRPr="00000000" w14:paraId="00000064">
            <w:pPr>
              <w:jc w:val="center"/>
              <w:rPr>
                <w:color w:val="1a1a1a"/>
              </w:rPr>
            </w:pPr>
            <w:r w:rsidDel="00000000" w:rsidR="00000000" w:rsidRPr="00000000">
              <w:rPr>
                <w:b w:val="1"/>
                <w:bCs w:val="1"/>
                <w:color w:val="341f60"/>
                <w:rtl w:val="0"/>
              </w:rPr>
              <w:t xml:space="preserve">Por DILIGENZ</w:t>
            </w:r>
            <w:r w:rsidDel="00000000" w:rsidR="00000000" w:rsidRPr="00000000">
              <w:rPr>
                <w:rtl w:val="0"/>
              </w:rPr>
            </w:r>
          </w:p>
          <w:p w:rsidR="00000000" w:rsidDel="00000000" w:rsidP="00000000" w:rsidRDefault="00000000" w:rsidRPr="00000000" w14:paraId="00000065">
            <w:pPr>
              <w:spacing w:after="200" w:before="40" w:lineRule="auto"/>
              <w:rPr>
                <w:color w:val="1a1a1a"/>
              </w:rPr>
            </w:pPr>
            <w:r w:rsidDel="00000000" w:rsidR="00000000" w:rsidRPr="00000000">
              <w:rPr>
                <w:rtl w:val="0"/>
              </w:rPr>
            </w:r>
          </w:p>
          <w:p w:rsidR="00000000" w:rsidDel="00000000" w:rsidP="00000000" w:rsidRDefault="00000000" w:rsidRPr="00000000" w14:paraId="00000066">
            <w:pPr>
              <w:spacing w:after="200" w:before="40" w:lineRule="auto"/>
              <w:rPr>
                <w:color w:val="1a1a1a"/>
              </w:rPr>
            </w:pPr>
            <w:r w:rsidDel="00000000" w:rsidR="00000000" w:rsidRPr="00000000">
              <w:rPr>
                <w:rtl w:val="0"/>
              </w:rPr>
            </w:r>
          </w:p>
          <w:p w:rsidR="00000000" w:rsidDel="00000000" w:rsidP="00000000" w:rsidRDefault="00000000" w:rsidRPr="00000000" w14:paraId="00000067">
            <w:pPr>
              <w:spacing w:after="200" w:before="40" w:lineRule="auto"/>
              <w:rPr>
                <w:color w:val="1a1a1a"/>
              </w:rPr>
            </w:pPr>
            <w:r w:rsidDel="00000000" w:rsidR="00000000" w:rsidRPr="00000000">
              <w:rPr>
                <w:rtl w:val="0"/>
              </w:rPr>
            </w:r>
          </w:p>
          <w:p w:rsidR="00000000" w:rsidDel="00000000" w:rsidP="00000000" w:rsidRDefault="00000000" w:rsidRPr="00000000" w14:paraId="00000068">
            <w:pPr>
              <w:spacing w:after="200" w:before="40" w:lineRule="auto"/>
              <w:rPr>
                <w:color w:val="1a1a1a"/>
              </w:rPr>
            </w:pPr>
            <w:r w:rsidDel="00000000" w:rsidR="00000000" w:rsidRPr="00000000">
              <w:rPr>
                <w:rtl w:val="0"/>
              </w:rPr>
            </w:r>
          </w:p>
          <w:p w:rsidR="00000000" w:rsidDel="00000000" w:rsidP="00000000" w:rsidRDefault="00000000" w:rsidRPr="00000000" w14:paraId="00000069">
            <w:pPr>
              <w:pBdr>
                <w:bottom w:color="1a1a1a" w:space="0" w:sz="6" w:val="single"/>
              </w:pBdr>
              <w:rPr>
                <w:color w:val="1a1a1a"/>
              </w:rPr>
            </w:pPr>
            <w:r w:rsidDel="00000000" w:rsidR="00000000" w:rsidRPr="00000000">
              <w:rPr>
                <w:rtl w:val="0"/>
              </w:rPr>
            </w:r>
          </w:p>
          <w:p w:rsidR="00000000" w:rsidDel="00000000" w:rsidP="00000000" w:rsidRDefault="00000000" w:rsidRPr="00000000" w14:paraId="0000006A">
            <w:pPr>
              <w:spacing w:after="40" w:before="40" w:lineRule="auto"/>
              <w:rPr>
                <w:color w:val="1a1a1a"/>
              </w:rPr>
            </w:pPr>
            <w:r w:rsidDel="00000000" w:rsidR="00000000" w:rsidRPr="00000000">
              <w:rPr>
                <w:rtl w:val="0"/>
              </w:rPr>
            </w:r>
          </w:p>
          <w:p w:rsidR="00000000" w:rsidDel="00000000" w:rsidP="00000000" w:rsidRDefault="00000000" w:rsidRPr="00000000" w14:paraId="0000006B">
            <w:pPr>
              <w:jc w:val="center"/>
              <w:rPr>
                <w:color w:val="1a1a1a"/>
              </w:rPr>
            </w:pPr>
            <w:r w:rsidDel="00000000" w:rsidR="00000000" w:rsidRPr="00000000">
              <w:rPr>
                <w:color w:val="1a1a1a"/>
                <w:sz w:val="18"/>
                <w:szCs w:val="18"/>
                <w:rtl w:val="0"/>
              </w:rPr>
              <w:t xml:space="preserve">Jose Ángel Cañizares Llorca</w:t>
            </w:r>
            <w:r w:rsidDel="00000000" w:rsidR="00000000" w:rsidRPr="00000000">
              <w:rPr>
                <w:rtl w:val="0"/>
              </w:rPr>
            </w:r>
          </w:p>
          <w:p w:rsidR="00000000" w:rsidDel="00000000" w:rsidP="00000000" w:rsidRDefault="00000000" w:rsidRPr="00000000" w14:paraId="0000006C">
            <w:pPr>
              <w:jc w:val="center"/>
              <w:rPr>
                <w:color w:val="1a1a1a"/>
              </w:rPr>
            </w:pPr>
            <w:r w:rsidDel="00000000" w:rsidR="00000000" w:rsidRPr="00000000">
              <w:rPr>
                <w:color w:val="6b7280"/>
                <w:sz w:val="16"/>
                <w:szCs w:val="16"/>
                <w:rtl w:val="0"/>
              </w:rPr>
              <w:t xml:space="preserve">NIF: 23848753F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color w:val="1a1a1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0.0" w:type="dxa"/>
            </w:tcMar>
          </w:tcPr>
          <w:p w:rsidR="00000000" w:rsidDel="00000000" w:rsidP="00000000" w:rsidRDefault="00000000" w:rsidRPr="00000000" w14:paraId="0000006E">
            <w:pPr>
              <w:jc w:val="center"/>
              <w:rPr>
                <w:color w:val="1a1a1a"/>
              </w:rPr>
            </w:pPr>
            <w:r w:rsidDel="00000000" w:rsidR="00000000" w:rsidRPr="00000000">
              <w:rPr>
                <w:b w:val="1"/>
                <w:bCs w:val="1"/>
                <w:color w:val="341f60"/>
                <w:rtl w:val="0"/>
              </w:rPr>
              <w:t xml:space="preserve">Por EL VENDEDOR</w:t>
            </w:r>
            <w:r w:rsidDel="00000000" w:rsidR="00000000" w:rsidRPr="00000000">
              <w:rPr>
                <w:rtl w:val="0"/>
              </w:rPr>
            </w:r>
          </w:p>
          <w:p w:rsidR="00000000" w:rsidDel="00000000" w:rsidP="00000000" w:rsidRDefault="00000000" w:rsidRPr="00000000" w14:paraId="0000006F">
            <w:pPr>
              <w:spacing w:after="200" w:before="40" w:lineRule="auto"/>
              <w:rPr>
                <w:color w:val="1a1a1a"/>
              </w:rPr>
            </w:pPr>
            <w:r w:rsidDel="00000000" w:rsidR="00000000" w:rsidRPr="00000000">
              <w:rPr>
                <w:rtl w:val="0"/>
              </w:rPr>
            </w:r>
          </w:p>
          <w:p w:rsidR="00000000" w:rsidDel="00000000" w:rsidP="00000000" w:rsidRDefault="00000000" w:rsidRPr="00000000" w14:paraId="00000070">
            <w:pPr>
              <w:spacing w:after="200" w:before="40" w:lineRule="auto"/>
              <w:rPr>
                <w:color w:val="1a1a1a"/>
              </w:rPr>
            </w:pPr>
            <w:r w:rsidDel="00000000" w:rsidR="00000000" w:rsidRPr="00000000">
              <w:rPr>
                <w:rtl w:val="0"/>
              </w:rPr>
            </w:r>
          </w:p>
          <w:p w:rsidR="00000000" w:rsidDel="00000000" w:rsidP="00000000" w:rsidRDefault="00000000" w:rsidRPr="00000000" w14:paraId="00000071">
            <w:pPr>
              <w:spacing w:after="200" w:before="40" w:lineRule="auto"/>
              <w:rPr>
                <w:color w:val="1a1a1a"/>
              </w:rPr>
            </w:pPr>
            <w:r w:rsidDel="00000000" w:rsidR="00000000" w:rsidRPr="00000000">
              <w:rPr>
                <w:rtl w:val="0"/>
              </w:rPr>
            </w:r>
          </w:p>
          <w:p w:rsidR="00000000" w:rsidDel="00000000" w:rsidP="00000000" w:rsidRDefault="00000000" w:rsidRPr="00000000" w14:paraId="00000072">
            <w:pPr>
              <w:spacing w:after="200" w:before="40" w:lineRule="auto"/>
              <w:rPr>
                <w:color w:val="1a1a1a"/>
              </w:rPr>
            </w:pPr>
            <w:r w:rsidDel="00000000" w:rsidR="00000000" w:rsidRPr="00000000">
              <w:rPr>
                <w:rtl w:val="0"/>
              </w:rPr>
            </w:r>
          </w:p>
          <w:p w:rsidR="00000000" w:rsidDel="00000000" w:rsidP="00000000" w:rsidRDefault="00000000" w:rsidRPr="00000000" w14:paraId="00000073">
            <w:pPr>
              <w:pBdr>
                <w:bottom w:color="1a1a1a" w:space="0" w:sz="6" w:val="single"/>
              </w:pBdr>
              <w:rPr>
                <w:color w:val="1a1a1a"/>
              </w:rPr>
            </w:pPr>
            <w:r w:rsidDel="00000000" w:rsidR="00000000" w:rsidRPr="00000000">
              <w:rPr>
                <w:rtl w:val="0"/>
              </w:rPr>
            </w:r>
          </w:p>
          <w:p w:rsidR="00000000" w:rsidDel="00000000" w:rsidP="00000000" w:rsidRDefault="00000000" w:rsidRPr="00000000" w14:paraId="00000074">
            <w:pPr>
              <w:spacing w:after="40" w:before="40" w:lineRule="auto"/>
              <w:rPr>
                <w:color w:val="1a1a1a"/>
              </w:rPr>
            </w:pPr>
            <w:r w:rsidDel="00000000" w:rsidR="00000000" w:rsidRPr="00000000">
              <w:rPr>
                <w:rtl w:val="0"/>
              </w:rPr>
            </w:r>
          </w:p>
          <w:p w:rsidR="00000000" w:rsidDel="00000000" w:rsidP="00000000" w:rsidRDefault="00000000" w:rsidRPr="00000000" w14:paraId="00000075">
            <w:pPr>
              <w:jc w:val="center"/>
              <w:rPr>
                <w:color w:val="1a1a1a"/>
              </w:rPr>
            </w:pPr>
            <w:r w:rsidDel="00000000" w:rsidR="00000000" w:rsidRPr="00000000">
              <w:rPr>
                <w:color w:val="1a1a1a"/>
                <w:sz w:val="18"/>
                <w:szCs w:val="18"/>
                <w:rtl w:val="0"/>
              </w:rPr>
              <w:t xml:space="preserve">Nombre: ____________________________</w:t>
            </w:r>
            <w:r w:rsidDel="00000000" w:rsidR="00000000" w:rsidRPr="00000000">
              <w:rPr>
                <w:rtl w:val="0"/>
              </w:rPr>
            </w:r>
          </w:p>
          <w:p w:rsidR="00000000" w:rsidDel="00000000" w:rsidP="00000000" w:rsidRDefault="00000000" w:rsidRPr="00000000" w14:paraId="00000076">
            <w:pPr>
              <w:jc w:val="center"/>
              <w:rPr>
                <w:color w:val="1a1a1a"/>
              </w:rPr>
            </w:pPr>
            <w:r w:rsidDel="00000000" w:rsidR="00000000" w:rsidRPr="00000000">
              <w:rPr>
                <w:color w:val="6b7280"/>
                <w:sz w:val="16"/>
                <w:szCs w:val="16"/>
                <w:rtl w:val="0"/>
              </w:rPr>
              <w:t xml:space="preserve">NIF: _______________________________</w:t>
            </w:r>
            <w:r w:rsidDel="00000000" w:rsidR="00000000" w:rsidRPr="00000000">
              <w:rPr>
                <w:rtl w:val="0"/>
              </w:rPr>
            </w:r>
          </w:p>
        </w:tc>
      </w:tr>
    </w:tbl>
    <w:p w:rsidR="00000000" w:rsidDel="00000000" w:rsidP="00000000" w:rsidRDefault="00000000" w:rsidRPr="00000000" w14:paraId="00000077">
      <w:pPr>
        <w:rPr>
          <w:sz w:val="18"/>
          <w:szCs w:val="18"/>
        </w:rPr>
      </w:pPr>
      <w:r w:rsidDel="00000000" w:rsidR="00000000" w:rsidRPr="00000000">
        <w:rPr>
          <w:rtl w:val="0"/>
        </w:rPr>
      </w:r>
    </w:p>
    <w:p w:rsidR="00000000" w:rsidDel="00000000" w:rsidP="00000000" w:rsidRDefault="00000000" w:rsidRPr="00000000" w14:paraId="00000078">
      <w:pPr>
        <w:rPr>
          <w:sz w:val="18"/>
          <w:szCs w:val="18"/>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120.0" w:type="dxa"/>
              <w:left w:w="160.0" w:type="dxa"/>
              <w:bottom w:w="120.0" w:type="dxa"/>
              <w:right w:w="160.0" w:type="dxa"/>
            </w:tcMar>
          </w:tcPr>
          <w:p w:rsidR="00000000" w:rsidDel="00000000" w:rsidP="00000000" w:rsidRDefault="00000000" w:rsidRPr="00000000" w14:paraId="00000079">
            <w:pPr>
              <w:rPr>
                <w:sz w:val="18"/>
                <w:szCs w:val="18"/>
              </w:rPr>
            </w:pPr>
            <w:r w:rsidDel="00000000" w:rsidR="00000000" w:rsidRPr="00000000">
              <w:rPr>
                <w:rFonts w:ascii="Arial" w:cs="Arial" w:eastAsia="Arial" w:hAnsi="Arial"/>
                <w:b w:val="1"/>
                <w:bCs w:val="1"/>
                <w:sz w:val="16"/>
                <w:szCs w:val="16"/>
                <w:rtl w:val="0"/>
              </w:rPr>
              <w:t xml:space="preserve">NOTA IMPORTANTE: </w:t>
            </w:r>
            <w:r w:rsidDel="00000000" w:rsidR="00000000" w:rsidRPr="00000000">
              <w:rPr>
                <w:rFonts w:ascii="Arial" w:cs="Arial" w:eastAsia="Arial" w:hAnsi="Arial"/>
                <w:sz w:val="16"/>
                <w:szCs w:val="16"/>
                <w:rtl w:val="0"/>
              </w:rPr>
              <w:t xml:space="preserve">El presente Mandato de Compra (Condiciones Particulares) debe leerse e interpretarse conjuntamente con las Condiciones Generales de DILIGENZ, que forman parte inseparable de este contrato y se entregan adjuntas. En caso de contradicción, prevalecerán las Condiciones Particulares.</w:t>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sectPr>
      <w:headerReference r:id="rId7" w:type="default"/>
      <w:footerReference r:id="rId8" w:type="default"/>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top w:color="9146ff" w:space="0" w:sz="6" w:val="single"/>
      </w:pBdr>
      <w:spacing w:before="80" w:lineRule="auto"/>
      <w:jc w:val="center"/>
      <w:rPr>
        <w:color w:val="6b7280"/>
        <w:sz w:val="16"/>
        <w:szCs w:val="16"/>
      </w:rPr>
    </w:pPr>
    <w:r w:rsidDel="00000000" w:rsidR="00000000" w:rsidRPr="00000000">
      <w:rPr>
        <w:rtl w:val="0"/>
      </w:rPr>
    </w:r>
  </w:p>
  <w:p w:rsidR="00000000" w:rsidDel="00000000" w:rsidP="00000000" w:rsidRDefault="00000000" w:rsidRPr="00000000" w14:paraId="00000081">
    <w:pPr>
      <w:pBdr>
        <w:top w:color="9146ff" w:space="0" w:sz="6" w:val="single"/>
      </w:pBdr>
      <w:spacing w:before="80" w:lineRule="auto"/>
      <w:jc w:val="center"/>
      <w:rPr>
        <w:i w:val="1"/>
        <w:iCs w:val="1"/>
        <w:color w:val="555555"/>
        <w:sz w:val="16"/>
        <w:szCs w:val="16"/>
      </w:rPr>
    </w:pPr>
    <w:r w:rsidDel="00000000" w:rsidR="00000000" w:rsidRPr="00000000">
      <w:rPr>
        <w:color w:val="6b7280"/>
        <w:sz w:val="16"/>
        <w:szCs w:val="16"/>
        <w:rtl w:val="0"/>
      </w:rPr>
      <w:t xml:space="preserve">Las presentes Condiciones Particulares se rigen por las Condiciones Generales que lo acompañan  ·  Página </w:t>
    </w:r>
    <w:r w:rsidDel="00000000" w:rsidR="00000000" w:rsidRPr="00000000">
      <w:rPr>
        <w:color w:val="6b72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color w:val="1a1a1a"/>
      </w:rPr>
    </w:pPr>
    <w:r w:rsidDel="00000000" w:rsidR="00000000" w:rsidRPr="00000000">
      <w:rPr>
        <w:color w:val="6b7280"/>
        <w:sz w:val="16"/>
        <w:szCs w:val="16"/>
      </w:rPr>
      <w:drawing>
        <wp:inline distB="114300" distT="114300" distL="114300" distR="114300">
          <wp:extent cx="1546112" cy="28860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46112" cy="288608"/>
                  </a:xfrm>
                  <a:prstGeom prst="rect"/>
                  <a:ln/>
                </pic:spPr>
              </pic:pic>
            </a:graphicData>
          </a:graphic>
        </wp:inline>
      </w:drawing>
    </w:r>
    <w:r w:rsidDel="00000000" w:rsidR="00000000" w:rsidRPr="00000000">
      <w:rPr>
        <w:rtl w:val="0"/>
      </w:rPr>
    </w:r>
  </w:p>
  <w:sdt>
    <w:sdtPr>
      <w:lock w:val="contentLocked"/>
      <w:id w:val="-2141799915"/>
      <w:tag w:val="goog_rdk_2"/>
    </w:sdtPr>
    <w:sdtContent>
      <w:tbl>
        <w:tblPr>
          <w:tblStyle w:val="Table18"/>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95"/>
          <w:gridCol w:w="4620"/>
          <w:tblGridChange w:id="0">
            <w:tblGrid>
              <w:gridCol w:w="4995"/>
              <w:gridCol w:w="46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C">
              <w:pPr>
                <w:rPr>
                  <w:color w:val="1a1a1a"/>
                </w:rPr>
              </w:pPr>
              <w:r w:rsidDel="00000000" w:rsidR="00000000" w:rsidRPr="00000000">
                <w:rPr>
                  <w:color w:val="6b7280"/>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D">
              <w:pPr>
                <w:jc w:val="right"/>
                <w:rPr>
                  <w:color w:val="1a1a1a"/>
                </w:rPr>
              </w:pPr>
              <w:r w:rsidDel="00000000" w:rsidR="00000000" w:rsidRPr="00000000">
                <w:rPr>
                  <w:color w:val="6b7280"/>
                  <w:sz w:val="16"/>
                  <w:szCs w:val="16"/>
                  <w:rtl w:val="0"/>
                </w:rPr>
                <w:t xml:space="preserve">MANDATO DE COMPRA — 2026</w:t>
              </w:r>
              <w:r w:rsidDel="00000000" w:rsidR="00000000" w:rsidRPr="00000000">
                <w:rPr>
                  <w:rtl w:val="0"/>
                </w:rPr>
              </w:r>
            </w:p>
          </w:tc>
        </w:tr>
      </w:tbl>
    </w:sdtContent>
  </w:sdt>
  <w:p w:rsidR="00000000" w:rsidDel="00000000" w:rsidP="00000000" w:rsidRDefault="00000000" w:rsidRPr="00000000" w14:paraId="0000007E">
    <w:pPr>
      <w:pBdr>
        <w:bottom w:color="341f60" w:space="0" w:sz="12" w:val="single"/>
      </w:pBdr>
      <w:spacing w:after="60" w:before="60" w:lineRule="auto"/>
      <w:rPr>
        <w:color w:val="1a1a1a"/>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NvgIFLFyrAn3MyN9Hm/1v1TIw==">CgMxLjAaHwoBMBIaChgICVIUChJ0YWJsZS40eHY5NnlqemJyb3QaJAoBMRIfCh0IB0IZCgVBcmlhbBIQQXJpYWwgVW5pY29kZSBNUxofCgEyEhoKGAgJUhQKEnRhYmxlLnIyd3FibjM0YTc1ODgAciExdGxmOWhLUFJta0hPNERmZU5lcjQ5T2tka3VZVkJOTmM=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