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TURNERO — ALCANCE DEL PRIMER RECORRIDO FUNCIONAL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Delimitación inicial de implementación basada en los requisitos, historias y casos de uso. No implica que el flujo esté construido.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Poner en funcionamiento un recorrido demostrativo con datos ficticios, desde el registro en Admisión hasta una primera atención profesional, conservando número y estado. El caso de uso completo del MVP incluye además seguimiento, cierre, aptitud y certificado; este archivo separa el primer tramo de la demostración total.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TRAMO INICIAL PROPUESTO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Admisión registra un postulante ficticio con los campos obligatorios que se confirmen.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El sistema crea el recorrido y asigna su número único.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El postulante aparece en cola «En espera»; ingresar a la cola no inicia automáticamente una atención.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Un profesional consulta y selecciona al postulante.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El sistema verifica que no exista otra atención activa y registra la atención con especialidad, profesional e inicio.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La atención queda «En atención» y el profesional «Ocupado».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Al finalizar la intervención, la atención queda «Finalizada» o «Pendiente», el profesional «Disponible» y el recorrido permanece «En proceso» mientras falten evaluaciones.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CRITERIOS PARA CONSIDERAR COMPLETO ESTE PRIMER TRAMO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Número único asociado al recorrido y visible en consulta.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Registro y cola conservan el estado correcto.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El sistema impide una segunda atención activa para el mismo postulante.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El profesional y la atención reflejan inicio y finalización.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Finalizar la atención no cierra automáticamente el recorrido.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La información ficticia permanece tras recargar la aplicación, según el requisito de persistencia.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DEPENDENCIAS Y PENDIENTES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Antes de desarrollar, confirmar los campos mínimos del registro y armonizar vocabulario de estados. Definir acceso básico/roles y estructura concreta de módulos NestJS. Seleccionar el proveedor de PostgreSQL administrado y definir configuración de despliegue en Vercel. Recitación, derivación, matriz de aptitud y certificado pertenecen al recorrido completo del MVP, aunque podrían quedar fuera del primer tramo implementado.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