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 Chain of Responsability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identificarlo ya que tenemos una cadena de responsables, en este caso encargados. Cada encargado tiene una responsabilidad distinta sobre las excusas que se pueden aceptar, y puede derivarlas al siguiente encargado si no puede procesarla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Handler: Encargado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 Handlers: Recepcionista, Supervisor de Area, Gerente de Recursos Humanos, CEO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Request: Excusa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identificarlo ya que necesitamos notificar a los CEOs dada una acción específica de manera automática.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Object: AdministradorProntuarios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Observer: CEO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debe haber un unico administrador de prontuarios para todos los gerentes, con Singleton nos aseguramos que solo exista una unica instancia de esta clase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identificamos debido al comportamiento de los encargados según el modo de acción, el cual cambia dinamicamente en tiempo de ejecucion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Strategy: ModoDeAccion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ConcreteStrategy: ModoNormal, ModoVago, ModoProductivo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