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TUP Hasenkamp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Cátedra: Técnico Universitario en Programación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 Práctico N° 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(* ver notas previas)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Utilizando solo lenguaje HTML, desarrollar un sitio web profesional para ofrecer tu portfolio de productos y servicios de desarrollo de software.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Dicho sitio deberá tener mínimamente 4 áreas: 1 Navbar y 3 páginas.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Navbar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Menú que deberá estar en todas las páginas, diseñado a gusto del alumno, que permitirá la navegación completa por el sitio.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Páginas: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o Home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Donde hay una bienvenida y se muestran tus productos y servicios.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Mínimo deberán mostrarse 3 productos y/o servicios. Para cada uno deberá mostrarse una imagen, un nombre representativo del producto / servicio y un detalle resumido.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My</w:t>
      </w:r>
    </w:p>
    <w:p w:rsidR="00000000" w:rsidDel="00000000" w:rsidP="00000000" w:rsidRDefault="00000000" w:rsidRPr="00000000" w14:paraId="00000017">
      <w:pPr>
        <w:rPr>
          <w:color w:val="212529"/>
          <w:sz w:val="22"/>
          <w:szCs w:val="22"/>
        </w:rPr>
      </w:pPr>
      <w:r w:rsidDel="00000000" w:rsidR="00000000" w:rsidRPr="00000000">
        <w:rPr>
          <w:rtl w:val="0"/>
        </w:rPr>
        <w:t xml:space="preserve">Donde mostras tu </w:t>
      </w:r>
      <w:r w:rsidDel="00000000" w:rsidR="00000000" w:rsidRPr="00000000">
        <w:rPr>
          <w:color w:val="212529"/>
          <w:rtl w:val="0"/>
        </w:rPr>
        <w:t xml:space="preserve">Visión,</w:t>
      </w:r>
      <w:r w:rsidDel="00000000" w:rsidR="00000000" w:rsidRPr="00000000">
        <w:rPr>
          <w:color w:val="212529"/>
          <w:sz w:val="22"/>
          <w:szCs w:val="22"/>
          <w:rtl w:val="0"/>
        </w:rPr>
        <w:t xml:space="preserve"> Misión, Habilidades obtenidas y </w:t>
      </w:r>
      <w:r w:rsidDel="00000000" w:rsidR="00000000" w:rsidRPr="00000000">
        <w:rPr>
          <w:color w:val="212529"/>
          <w:rtl w:val="0"/>
        </w:rPr>
        <w:t xml:space="preserve">F</w:t>
      </w:r>
      <w:r w:rsidDel="00000000" w:rsidR="00000000" w:rsidRPr="00000000">
        <w:rPr>
          <w:color w:val="212529"/>
          <w:sz w:val="22"/>
          <w:szCs w:val="22"/>
          <w:rtl w:val="0"/>
        </w:rPr>
        <w:t xml:space="preserve">ortalezas.</w:t>
      </w:r>
    </w:p>
    <w:p w:rsidR="00000000" w:rsidDel="00000000" w:rsidP="00000000" w:rsidRDefault="00000000" w:rsidRPr="00000000" w14:paraId="00000018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Contact me</w:t>
      </w:r>
    </w:p>
    <w:p w:rsidR="00000000" w:rsidDel="00000000" w:rsidP="00000000" w:rsidRDefault="00000000" w:rsidRPr="00000000" w14:paraId="0000001A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Un formulario simple de contacto que requiera, nombre, apellido, email, detalle consulta, un botón de envío y otro para limpieza del formulario.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Notas previas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Este TP permite acumular puntaje para la cátedra, de 1 a 5 puntos de 10.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Podés conseguir puntos extras desarrollando las siguientes actividades adicionales: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contactForm </w:t>
      </w:r>
      <w:r w:rsidDel="00000000" w:rsidR="00000000" w:rsidRPr="00000000">
        <w:rPr>
          <w:rtl w:val="0"/>
        </w:rPr>
        <w:t xml:space="preserve">(1 punto extra)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 el formulario posea 2 inputs más: empresa y teléfono; y que los siguientes ingresos sean requeridos: nombre, apellido, email y detalle consulta.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productDetail </w:t>
      </w:r>
      <w:r w:rsidDel="00000000" w:rsidR="00000000" w:rsidRPr="00000000">
        <w:rPr>
          <w:rtl w:val="0"/>
        </w:rPr>
        <w:t xml:space="preserve">(2 puntos extras)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Cada producto deberá contar con la posibilidad de que el visitante haga clic en él y pueda ver (en la misma o en otra página desde la cual pueda volver hacia atrás) un detalle más completo del mismo, donde se indique además de información más detallada sobre el producto: plazos de entrega y puesta en marcha, formas de contratación y/o licencia, precio y formas de pago.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productFormContact </w:t>
      </w:r>
      <w:r w:rsidDel="00000000" w:rsidR="00000000" w:rsidRPr="00000000">
        <w:rPr>
          <w:rtl w:val="0"/>
        </w:rPr>
        <w:t xml:space="preserve">(2 puntos extras)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Agregar un link dentro del productDetail para consultar directamente por ese producto en particular. Desarrollar un contactForm particular para dicho producto o reutilizar el contactForm para dicho fin.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