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64"/>
        </w:rPr>
        <w:t>MANUAL DE USUARIO</w:t>
      </w:r>
    </w:p>
    <w:p>
      <w:pPr>
        <w:jc w:val="center"/>
      </w:pPr>
      <w:r>
        <w:rPr>
          <w:color w:val="0284C7"/>
          <w:sz w:val="40"/>
        </w:rPr>
        <w:t>Plataforma PEVI</w:t>
      </w:r>
    </w:p>
    <w:p>
      <w:pPr>
        <w:jc w:val="center"/>
      </w:pPr>
      <w:r>
        <w:rPr>
          <w:color w:val="64748B"/>
          <w:sz w:val="24"/>
        </w:rPr>
        <w:t>Programa de Evaluación de Eficiencia Energética Industrial</w:t>
      </w:r>
    </w:p>
    <w:p/>
    <w:p/>
    <w:p/>
    <w:p>
      <w:pPr>
        <w:jc w:val="center"/>
      </w:pPr>
      <w:r>
        <w:rPr>
          <w:color w:val="475569"/>
          <w:sz w:val="22"/>
        </w:rPr>
        <w:t>UPME Colombia  •  MinEnergía  •  ONUDI</w:t>
      </w:r>
    </w:p>
    <w:p>
      <w:pPr>
        <w:jc w:val="center"/>
      </w:pPr>
      <w:r>
        <w:rPr>
          <w:color w:val="64748B"/>
          <w:sz w:val="20"/>
        </w:rPr>
        <w:t>Versión 2.0 — Febrero 2026</w:t>
      </w:r>
    </w:p>
    <w:p>
      <w:r>
        <w:br w:type="page"/>
      </w:r>
    </w:p>
    <w:p>
      <w:pPr>
        <w:pStyle w:val="Heading1"/>
      </w:pPr>
      <w:r>
        <w:rPr>
          <w:color w:val="0F172A"/>
        </w:rPr>
        <w:t>Tabla de Contenidos</w:t>
      </w:r>
    </w:p>
    <w:p>
      <w:pPr>
        <w:spacing w:before="80" w:after="80"/>
      </w:pPr>
      <w:r>
        <w:rPr>
          <w:color w:val="E2E8F0"/>
          <w:sz w:val="12"/>
        </w:rPr>
        <w:t>────────────────────────────────────────────────────────────────────────────────</w:t>
      </w:r>
    </w:p>
    <w:p>
      <w:pPr>
        <w:spacing w:after="80"/>
      </w:pPr>
      <w:r>
        <w:rPr>
          <w:color w:val="0F172A"/>
          <w:sz w:val="22"/>
        </w:rPr>
        <w:t>1. Introducción</w:t>
      </w:r>
    </w:p>
    <w:p>
      <w:pPr>
        <w:spacing w:after="80"/>
      </w:pPr>
      <w:r>
        <w:rPr>
          <w:color w:val="0F172A"/>
          <w:sz w:val="22"/>
        </w:rPr>
        <w:t>2. Roles y Permisos</w:t>
      </w:r>
    </w:p>
    <w:p>
      <w:pPr>
        <w:spacing w:after="80"/>
      </w:pPr>
      <w:r>
        <w:rPr>
          <w:color w:val="0F172A"/>
          <w:sz w:val="22"/>
        </w:rPr>
        <w:t>3. Arquitectura del Sistema</w:t>
      </w:r>
    </w:p>
    <w:p>
      <w:pPr>
        <w:spacing w:after="80"/>
      </w:pPr>
      <w:r>
        <w:rPr>
          <w:color w:val="0F172A"/>
          <w:sz w:val="22"/>
        </w:rPr>
        <w:t>4. Inicio de Sesión</w:t>
      </w:r>
    </w:p>
    <w:p>
      <w:pPr>
        <w:spacing w:after="80"/>
      </w:pPr>
      <w:r>
        <w:rPr>
          <w:color w:val="0F172A"/>
          <w:sz w:val="22"/>
        </w:rPr>
        <w:t>5. Dashboard Principal</w:t>
      </w:r>
    </w:p>
    <w:p>
      <w:pPr>
        <w:spacing w:after="80"/>
      </w:pPr>
      <w:r>
        <w:rPr>
          <w:color w:val="0F172A"/>
          <w:sz w:val="22"/>
        </w:rPr>
        <w:t>6. Gestión de Proyectos</w:t>
      </w:r>
    </w:p>
    <w:p>
      <w:pPr>
        <w:spacing w:after="80"/>
      </w:pPr>
      <w:r>
        <w:rPr>
          <w:color w:val="0F172A"/>
          <w:sz w:val="22"/>
        </w:rPr>
        <w:t>7. Registro de Datos Energéticos</w:t>
      </w:r>
    </w:p>
    <w:p>
      <w:pPr>
        <w:spacing w:after="80"/>
      </w:pPr>
      <w:r>
        <w:rPr>
          <w:color w:val="0F172A"/>
          <w:sz w:val="22"/>
        </w:rPr>
        <w:t>8. Oportunidades de Mejora (Reducción)</w:t>
      </w:r>
    </w:p>
    <w:p>
      <w:pPr>
        <w:spacing w:after="80"/>
      </w:pPr>
      <w:r>
        <w:rPr>
          <w:color w:val="0F172A"/>
          <w:sz w:val="22"/>
        </w:rPr>
        <w:t>9. OPM - Oportunidades de Mejora Identificadas</w:t>
      </w:r>
    </w:p>
    <w:p>
      <w:pPr>
        <w:spacing w:after="80"/>
      </w:pPr>
      <w:r>
        <w:rPr>
          <w:color w:val="0F172A"/>
          <w:sz w:val="22"/>
        </w:rPr>
        <w:t>10. Documentos del Proyecto</w:t>
      </w:r>
    </w:p>
    <w:p>
      <w:pPr>
        <w:spacing w:after="80"/>
      </w:pPr>
      <w:r>
        <w:rPr>
          <w:color w:val="0F172A"/>
          <w:sz w:val="22"/>
        </w:rPr>
        <w:t>11. Generación de Informes PDF</w:t>
      </w:r>
    </w:p>
    <w:p>
      <w:pPr>
        <w:spacing w:after="80"/>
      </w:pPr>
      <w:r>
        <w:rPr>
          <w:color w:val="0F172A"/>
          <w:sz w:val="22"/>
        </w:rPr>
        <w:t>12. Gestión de Empresas</w:t>
      </w:r>
    </w:p>
    <w:p>
      <w:pPr>
        <w:spacing w:after="80"/>
      </w:pPr>
      <w:r>
        <w:rPr>
          <w:color w:val="0F172A"/>
          <w:sz w:val="22"/>
        </w:rPr>
        <w:t>13. Gestión de Usuarios</w:t>
      </w:r>
    </w:p>
    <w:p>
      <w:pPr>
        <w:spacing w:after="80"/>
      </w:pPr>
      <w:r>
        <w:rPr>
          <w:color w:val="0F172A"/>
          <w:sz w:val="22"/>
        </w:rPr>
        <w:t>14. Dashboard Estratégico (BI)</w:t>
      </w:r>
    </w:p>
    <w:p>
      <w:pPr>
        <w:spacing w:after="80"/>
      </w:pPr>
      <w:r>
        <w:rPr>
          <w:color w:val="0F172A"/>
          <w:sz w:val="22"/>
        </w:rPr>
        <w:t>15. Dashboard Nacional</w:t>
      </w:r>
    </w:p>
    <w:p>
      <w:pPr>
        <w:spacing w:after="80"/>
      </w:pPr>
      <w:r>
        <w:rPr>
          <w:color w:val="0F172A"/>
          <w:sz w:val="22"/>
        </w:rPr>
        <w:t>16. Sitio Público</w:t>
      </w:r>
    </w:p>
    <w:p>
      <w:pPr>
        <w:spacing w:after="80"/>
      </w:pPr>
      <w:r>
        <w:rPr>
          <w:color w:val="0F172A"/>
          <w:sz w:val="22"/>
        </w:rPr>
        <w:t>17. Panel de Super Administración</w:t>
      </w:r>
    </w:p>
    <w:p>
      <w:pPr>
        <w:spacing w:after="80"/>
      </w:pPr>
      <w:r>
        <w:rPr>
          <w:color w:val="0F172A"/>
          <w:sz w:val="22"/>
        </w:rPr>
        <w:t>18. Glosario de Términos</w:t>
      </w:r>
    </w:p>
    <w:p>
      <w:r>
        <w:br w:type="page"/>
      </w:r>
    </w:p>
    <w:p>
      <w:pPr>
        <w:pStyle w:val="Heading1"/>
      </w:pPr>
      <w:r>
        <w:rPr>
          <w:color w:val="0F172A"/>
        </w:rPr>
        <w:t>1. Introducción</w:t>
      </w:r>
    </w:p>
    <w:p>
      <w:pPr>
        <w:spacing w:before="80" w:after="80"/>
      </w:pPr>
      <w:r>
        <w:rPr>
          <w:color w:val="E2E8F0"/>
          <w:sz w:val="12"/>
        </w:rPr>
        <w:t>────────────────────────────────────────────────────────────────────────────────</w:t>
      </w:r>
    </w:p>
    <w:p>
      <w:pPr>
        <w:spacing w:after="120"/>
      </w:pPr>
      <w:r>
        <w:t>La Plataforma PEVI es un sistema web de gestión de auditorías energéticas desarrollado para el Programa de Eficiencia Energética Industrial (PEVI), coordinado por la UPME (Unidad de Planeación Minero Energética) de Colombia.</w:t>
      </w:r>
    </w:p>
    <w:p>
      <w:pPr>
        <w:spacing w:after="120"/>
      </w:pPr>
      <w:r>
        <w:t>El sistema permite a los centros universitarios participantes registrar, analizar y reportar los consumos energéticos de las empresas industriales auditadas, generando indicadores clave de desempeño energético, huella de carbono y oportunidades de mejora.</w:t>
      </w:r>
    </w:p>
    <w:p>
      <w:pPr>
        <w:pStyle w:val="Heading2"/>
      </w:pPr>
      <w:r>
        <w:rPr>
          <w:color w:val="0F172A"/>
        </w:rPr>
        <w:t>Centros PEVI Participantes</w:t>
      </w:r>
    </w:p>
    <w:p>
      <w:pPr>
        <w:pStyle w:val="ListBullet"/>
      </w:pPr>
      <w:r>
        <w:rPr>
          <w:sz w:val="20"/>
        </w:rPr>
        <w:t>Universidad del Atlántico</w:t>
      </w:r>
    </w:p>
    <w:p>
      <w:pPr>
        <w:pStyle w:val="ListBullet"/>
      </w:pPr>
      <w:r>
        <w:rPr>
          <w:sz w:val="20"/>
        </w:rPr>
        <w:t>Universidad Autónoma de Occidente (UAO)</w:t>
      </w:r>
    </w:p>
    <w:p>
      <w:pPr>
        <w:pStyle w:val="ListBullet"/>
      </w:pPr>
      <w:r>
        <w:rPr>
          <w:sz w:val="20"/>
        </w:rPr>
        <w:t>Universidad de Vigo</w:t>
      </w:r>
    </w:p>
    <w:p>
      <w:pPr>
        <w:pStyle w:val="ListBullet"/>
      </w:pPr>
      <w:r>
        <w:rPr>
          <w:sz w:val="20"/>
        </w:rPr>
        <w:t>Universidad Tecnológica de Pereira (UTP)</w:t>
      </w:r>
    </w:p>
    <w:p>
      <w:pPr>
        <w:pStyle w:val="ListBullet"/>
      </w:pPr>
      <w:r>
        <w:rPr>
          <w:sz w:val="20"/>
        </w:rPr>
        <w:t>Universidad Francisco de Paula Santander (UFPS)</w:t>
      </w:r>
    </w:p>
    <w:p>
      <w:pPr>
        <w:pStyle w:val="Heading2"/>
      </w:pPr>
      <w:r>
        <w:rPr>
          <w:color w:val="0F172A"/>
        </w:rPr>
        <w:t>Capacidades del Sistema</w:t>
      </w:r>
    </w:p>
    <w:p>
      <w:pPr>
        <w:pStyle w:val="ListBullet"/>
      </w:pPr>
      <w:r>
        <w:rPr>
          <w:b/>
          <w:sz w:val="20"/>
        </w:rPr>
        <w:t>Proyectos:</w:t>
      </w:r>
      <w:r>
        <w:rPr>
          <w:sz w:val="20"/>
        </w:rPr>
        <w:t xml:space="preserve"> Gestionar proyectos de auditoría energética con equipos de trabajo</w:t>
      </w:r>
    </w:p>
    <w:p>
      <w:pPr>
        <w:pStyle w:val="ListBullet"/>
      </w:pPr>
      <w:r>
        <w:rPr>
          <w:b/>
          <w:sz w:val="20"/>
        </w:rPr>
        <w:t>Registro energético:</w:t>
      </w:r>
      <w:r>
        <w:rPr>
          <w:sz w:val="20"/>
        </w:rPr>
        <w:t xml:space="preserve"> 6 fuentes: electricidad, gas natural, carbón mineral, fuel oil, biomasa y GLP</w:t>
      </w:r>
    </w:p>
    <w:p>
      <w:pPr>
        <w:pStyle w:val="ListBullet"/>
      </w:pPr>
      <w:r>
        <w:rPr>
          <w:b/>
          <w:sz w:val="20"/>
        </w:rPr>
        <w:t>Análisis de mejoras:</w:t>
      </w:r>
      <w:r>
        <w:rPr>
          <w:sz w:val="20"/>
        </w:rPr>
        <w:t xml:space="preserve"> Metas de reducción y evaluación de ahorros en kWh, COP y TonCO2</w:t>
      </w:r>
    </w:p>
    <w:p>
      <w:pPr>
        <w:pStyle w:val="ListBullet"/>
      </w:pPr>
      <w:r>
        <w:rPr>
          <w:b/>
          <w:sz w:val="20"/>
        </w:rPr>
        <w:t>Informes PDF:</w:t>
      </w:r>
      <w:r>
        <w:rPr>
          <w:sz w:val="20"/>
        </w:rPr>
        <w:t xml:space="preserve"> Reportes profesionales con KPIs, gráficos y análisis completo</w:t>
      </w:r>
    </w:p>
    <w:p>
      <w:pPr>
        <w:pStyle w:val="ListBullet"/>
      </w:pPr>
      <w:r>
        <w:rPr>
          <w:b/>
          <w:sz w:val="20"/>
        </w:rPr>
        <w:t>Inteligencia de negocios:</w:t>
      </w:r>
      <w:r>
        <w:rPr>
          <w:sz w:val="20"/>
        </w:rPr>
        <w:t xml:space="preserve"> Dashboards estratégico y nacional con visión consolidada</w:t>
      </w:r>
    </w:p>
    <w:p>
      <w:pPr>
        <w:pStyle w:val="Heading2"/>
      </w:pPr>
      <w:r>
        <w:rPr>
          <w:color w:val="0F172A"/>
        </w:rPr>
        <w:t>Acceso al Sistema</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f172a"/>
          </w:tcPr>
          <w:p>
            <w:r/>
            <w:r>
              <w:rPr>
                <w:rFonts w:ascii="Calibri" w:hAnsi="Calibri"/>
                <w:b/>
                <w:color w:val="FFFFFF"/>
                <w:sz w:val="17"/>
              </w:rPr>
              <w:t>Entorno</w:t>
            </w:r>
          </w:p>
        </w:tc>
        <w:tc>
          <w:tcPr>
            <w:tcW w:type="dxa" w:w="3402"/>
            <w:shd w:fill="0f172a"/>
          </w:tcPr>
          <w:p>
            <w:r/>
            <w:r>
              <w:rPr>
                <w:rFonts w:ascii="Calibri" w:hAnsi="Calibri"/>
                <w:b/>
                <w:color w:val="FFFFFF"/>
                <w:sz w:val="17"/>
              </w:rPr>
              <w:t>URL</w:t>
            </w:r>
          </w:p>
        </w:tc>
        <w:tc>
          <w:tcPr>
            <w:tcW w:type="dxa" w:w="3402"/>
            <w:shd w:fill="0f172a"/>
          </w:tcPr>
          <w:p>
            <w:r/>
            <w:r>
              <w:rPr>
                <w:rFonts w:ascii="Calibri" w:hAnsi="Calibri"/>
                <w:b/>
                <w:color w:val="FFFFFF"/>
                <w:sz w:val="17"/>
              </w:rPr>
              <w:t>Descripción</w:t>
            </w:r>
          </w:p>
        </w:tc>
      </w:tr>
      <w:tr>
        <w:tc>
          <w:tcPr>
            <w:tcW w:type="dxa" w:w="2268"/>
          </w:tcPr>
          <w:p>
            <w:r/>
            <w:r>
              <w:rPr>
                <w:rFonts w:ascii="Calibri" w:hAnsi="Calibri"/>
                <w:sz w:val="18"/>
              </w:rPr>
              <w:t>Producción</w:t>
            </w:r>
          </w:p>
        </w:tc>
        <w:tc>
          <w:tcPr>
            <w:tcW w:type="dxa" w:w="3402"/>
          </w:tcPr>
          <w:p>
            <w:r/>
            <w:r>
              <w:rPr>
                <w:rFonts w:ascii="Calibri" w:hAnsi="Calibri"/>
                <w:sz w:val="18"/>
              </w:rPr>
              <w:t>https://pevicolombia.com</w:t>
            </w:r>
          </w:p>
        </w:tc>
        <w:tc>
          <w:tcPr>
            <w:tcW w:type="dxa" w:w="3402"/>
          </w:tcPr>
          <w:p>
            <w:r/>
            <w:r>
              <w:rPr>
                <w:rFonts w:ascii="Calibri" w:hAnsi="Calibri"/>
                <w:sz w:val="18"/>
              </w:rPr>
              <w:t>Servidor principal (AWS)</w:t>
            </w:r>
          </w:p>
        </w:tc>
      </w:tr>
      <w:tr>
        <w:tc>
          <w:tcPr>
            <w:tcW w:type="dxa" w:w="2268"/>
            <w:shd w:fill="f8fafc"/>
          </w:tcPr>
          <w:p>
            <w:r/>
            <w:r>
              <w:rPr>
                <w:rFonts w:ascii="Calibri" w:hAnsi="Calibri"/>
                <w:sz w:val="18"/>
              </w:rPr>
              <w:t>Aplicación interna</w:t>
            </w:r>
          </w:p>
        </w:tc>
        <w:tc>
          <w:tcPr>
            <w:tcW w:type="dxa" w:w="3402"/>
            <w:shd w:fill="f8fafc"/>
          </w:tcPr>
          <w:p>
            <w:r/>
            <w:r>
              <w:rPr>
                <w:rFonts w:ascii="Calibri" w:hAnsi="Calibri"/>
                <w:sz w:val="18"/>
              </w:rPr>
              <w:t>/app/</w:t>
            </w:r>
          </w:p>
        </w:tc>
        <w:tc>
          <w:tcPr>
            <w:tcW w:type="dxa" w:w="3402"/>
            <w:shd w:fill="f8fafc"/>
          </w:tcPr>
          <w:p>
            <w:r/>
            <w:r>
              <w:rPr>
                <w:rFonts w:ascii="Calibri" w:hAnsi="Calibri"/>
                <w:sz w:val="18"/>
              </w:rPr>
              <w:t>Dashboard y gestión (requiere login)</w:t>
            </w:r>
          </w:p>
        </w:tc>
      </w:tr>
      <w:tr>
        <w:tc>
          <w:tcPr>
            <w:tcW w:type="dxa" w:w="2268"/>
          </w:tcPr>
          <w:p>
            <w:r/>
            <w:r>
              <w:rPr>
                <w:rFonts w:ascii="Calibri" w:hAnsi="Calibri"/>
                <w:sz w:val="18"/>
              </w:rPr>
              <w:t>Sitio público</w:t>
            </w:r>
          </w:p>
        </w:tc>
        <w:tc>
          <w:tcPr>
            <w:tcW w:type="dxa" w:w="3402"/>
          </w:tcPr>
          <w:p>
            <w:r/>
            <w:r>
              <w:rPr>
                <w:rFonts w:ascii="Calibri" w:hAnsi="Calibri"/>
                <w:sz w:val="18"/>
              </w:rPr>
              <w:t>/</w:t>
            </w:r>
          </w:p>
        </w:tc>
        <w:tc>
          <w:tcPr>
            <w:tcW w:type="dxa" w:w="3402"/>
          </w:tcPr>
          <w:p>
            <w:r/>
            <w:r>
              <w:rPr>
                <w:rFonts w:ascii="Calibri" w:hAnsi="Calibri"/>
                <w:sz w:val="18"/>
              </w:rPr>
              <w:t>Página pública con resultados agregados</w:t>
            </w:r>
          </w:p>
        </w:tc>
      </w:tr>
    </w:tbl>
    <w:p>
      <w:r>
        <w:br w:type="page"/>
      </w:r>
    </w:p>
    <w:p>
      <w:pPr>
        <w:pStyle w:val="Heading1"/>
      </w:pPr>
      <w:r>
        <w:rPr>
          <w:color w:val="0F172A"/>
        </w:rPr>
        <w:t>2. Roles y Permisos</w:t>
      </w:r>
    </w:p>
    <w:p>
      <w:pPr>
        <w:spacing w:before="80" w:after="80"/>
      </w:pPr>
      <w:r>
        <w:rPr>
          <w:color w:val="E2E8F0"/>
          <w:sz w:val="12"/>
        </w:rPr>
        <w:t>────────────────────────────────────────────────────────────────────────────────</w:t>
      </w:r>
    </w:p>
    <w:p>
      <w:pPr>
        <w:spacing w:after="120"/>
      </w:pPr>
      <w:r>
        <w:t>El sistema opera con un modelo de roles jerárquico que determina el nivel de acceso de cada usuario. Cada rol hereda los permisos del nivel inferior.</w:t>
      </w:r>
    </w:p>
    <w:p>
      <w:pPr>
        <w:pStyle w:val="Heading2"/>
      </w:pPr>
      <w:r>
        <w:rPr>
          <w:color w:val="0F172A"/>
        </w:rPr>
        <w:t>Descripción de Roles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f172a"/>
          </w:tcPr>
          <w:p>
            <w:r/>
            <w:r>
              <w:rPr>
                <w:rFonts w:ascii="Calibri" w:hAnsi="Calibri"/>
                <w:b/>
                <w:color w:val="FFFFFF"/>
                <w:sz w:val="17"/>
              </w:rPr>
              <w:t>Rol</w:t>
            </w:r>
          </w:p>
        </w:tc>
        <w:tc>
          <w:tcPr>
            <w:tcW w:type="dxa" w:w="2835"/>
            <w:shd w:fill="0f172a"/>
          </w:tcPr>
          <w:p>
            <w:r/>
            <w:r>
              <w:rPr>
                <w:rFonts w:ascii="Calibri" w:hAnsi="Calibri"/>
                <w:b/>
                <w:color w:val="FFFFFF"/>
                <w:sz w:val="17"/>
              </w:rPr>
              <w:t>Código</w:t>
            </w:r>
          </w:p>
        </w:tc>
        <w:tc>
          <w:tcPr>
            <w:tcW w:type="dxa" w:w="3969"/>
            <w:shd w:fill="0f172a"/>
          </w:tcPr>
          <w:p>
            <w:r/>
            <w:r>
              <w:rPr>
                <w:rFonts w:ascii="Calibri" w:hAnsi="Calibri"/>
                <w:b/>
                <w:color w:val="FFFFFF"/>
                <w:sz w:val="17"/>
              </w:rPr>
              <w:t>Descripción</w:t>
            </w:r>
          </w:p>
        </w:tc>
      </w:tr>
      <w:tr>
        <w:tc>
          <w:tcPr>
            <w:tcW w:type="dxa" w:w="2268"/>
          </w:tcPr>
          <w:p>
            <w:r/>
            <w:r>
              <w:rPr>
                <w:rFonts w:ascii="Calibri" w:hAnsi="Calibri"/>
                <w:sz w:val="18"/>
              </w:rPr>
              <w:t>Director Nacional</w:t>
            </w:r>
          </w:p>
        </w:tc>
        <w:tc>
          <w:tcPr>
            <w:tcW w:type="dxa" w:w="2835"/>
          </w:tcPr>
          <w:p>
            <w:r/>
            <w:r>
              <w:rPr>
                <w:rFonts w:ascii="Calibri" w:hAnsi="Calibri"/>
                <w:sz w:val="18"/>
              </w:rPr>
              <w:t>DIRECTOR_NACIONAL</w:t>
            </w:r>
          </w:p>
        </w:tc>
        <w:tc>
          <w:tcPr>
            <w:tcW w:type="dxa" w:w="3969"/>
          </w:tcPr>
          <w:p>
            <w:r/>
            <w:r>
              <w:rPr>
                <w:rFonts w:ascii="Calibri" w:hAnsi="Calibri"/>
                <w:sz w:val="18"/>
              </w:rPr>
              <w:t>Acceso total al sistema. Visión de todos los centros del país. Máximo nivel de autoridad.</w:t>
            </w:r>
          </w:p>
        </w:tc>
      </w:tr>
      <w:tr>
        <w:tc>
          <w:tcPr>
            <w:tcW w:type="dxa" w:w="2268"/>
            <w:shd w:fill="f8fafc"/>
          </w:tcPr>
          <w:p>
            <w:r/>
            <w:r>
              <w:rPr>
                <w:rFonts w:ascii="Calibri" w:hAnsi="Calibri"/>
                <w:sz w:val="18"/>
              </w:rPr>
              <w:t>Director de Centro</w:t>
            </w:r>
          </w:p>
        </w:tc>
        <w:tc>
          <w:tcPr>
            <w:tcW w:type="dxa" w:w="2835"/>
            <w:shd w:fill="f8fafc"/>
          </w:tcPr>
          <w:p>
            <w:r/>
            <w:r>
              <w:rPr>
                <w:rFonts w:ascii="Calibri" w:hAnsi="Calibri"/>
                <w:sz w:val="18"/>
              </w:rPr>
              <w:t>DIRECTOR_CENTRO</w:t>
            </w:r>
          </w:p>
        </w:tc>
        <w:tc>
          <w:tcPr>
            <w:tcW w:type="dxa" w:w="3969"/>
            <w:shd w:fill="f8fafc"/>
          </w:tcPr>
          <w:p>
            <w:r/>
            <w:r>
              <w:rPr>
                <w:rFonts w:ascii="Calibri" w:hAnsi="Calibri"/>
                <w:sz w:val="18"/>
              </w:rPr>
              <w:t>Gestiona su centro PEVI. Ve proyectos, equipos y métricas de su propio centro.</w:t>
            </w:r>
          </w:p>
        </w:tc>
      </w:tr>
      <w:tr>
        <w:tc>
          <w:tcPr>
            <w:tcW w:type="dxa" w:w="2268"/>
          </w:tcPr>
          <w:p>
            <w:r/>
            <w:r>
              <w:rPr>
                <w:rFonts w:ascii="Calibri" w:hAnsi="Calibri"/>
                <w:sz w:val="18"/>
              </w:rPr>
              <w:t>Profesor Líder</w:t>
            </w:r>
          </w:p>
        </w:tc>
        <w:tc>
          <w:tcPr>
            <w:tcW w:type="dxa" w:w="2835"/>
          </w:tcPr>
          <w:p>
            <w:r/>
            <w:r>
              <w:rPr>
                <w:rFonts w:ascii="Calibri" w:hAnsi="Calibri"/>
                <w:sz w:val="18"/>
              </w:rPr>
              <w:t>PROFESOR</w:t>
            </w:r>
          </w:p>
        </w:tc>
        <w:tc>
          <w:tcPr>
            <w:tcW w:type="dxa" w:w="3969"/>
          </w:tcPr>
          <w:p>
            <w:r/>
            <w:r>
              <w:rPr>
                <w:rFonts w:ascii="Calibri" w:hAnsi="Calibri"/>
                <w:sz w:val="18"/>
              </w:rPr>
              <w:t>Lidera proyectos de auditoría, registra empresas, gestiona equipos de trabajo.</w:t>
            </w:r>
          </w:p>
        </w:tc>
      </w:tr>
      <w:tr>
        <w:tc>
          <w:tcPr>
            <w:tcW w:type="dxa" w:w="2268"/>
            <w:shd w:fill="f8fafc"/>
          </w:tcPr>
          <w:p>
            <w:r/>
            <w:r>
              <w:rPr>
                <w:rFonts w:ascii="Calibri" w:hAnsi="Calibri"/>
                <w:sz w:val="18"/>
              </w:rPr>
              <w:t>Estudiante</w:t>
            </w:r>
          </w:p>
        </w:tc>
        <w:tc>
          <w:tcPr>
            <w:tcW w:type="dxa" w:w="2835"/>
            <w:shd w:fill="f8fafc"/>
          </w:tcPr>
          <w:p>
            <w:r/>
            <w:r>
              <w:rPr>
                <w:rFonts w:ascii="Calibri" w:hAnsi="Calibri"/>
                <w:sz w:val="18"/>
              </w:rPr>
              <w:t>ESTUDIANTE</w:t>
            </w:r>
          </w:p>
        </w:tc>
        <w:tc>
          <w:tcPr>
            <w:tcW w:type="dxa" w:w="3969"/>
            <w:shd w:fill="f8fafc"/>
          </w:tcPr>
          <w:p>
            <w:r/>
            <w:r>
              <w:rPr>
                <w:rFonts w:ascii="Calibri" w:hAnsi="Calibri"/>
                <w:sz w:val="18"/>
              </w:rPr>
              <w:t>Participa en equipos asignados. Registra datos energéticos en proyectos.</w:t>
            </w:r>
          </w:p>
        </w:tc>
      </w:tr>
    </w:tbl>
    <w:p>
      <w:pPr>
        <w:pStyle w:val="Heading2"/>
      </w:pPr>
      <w:r>
        <w:rPr>
          <w:color w:val="0F172A"/>
        </w:rPr>
        <w:t>Matriz de Permisos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35"/>
            <w:shd w:fill="0f172a"/>
          </w:tcPr>
          <w:p>
            <w:r/>
            <w:r>
              <w:rPr>
                <w:rFonts w:ascii="Calibri" w:hAnsi="Calibri"/>
                <w:b/>
                <w:color w:val="FFFFFF"/>
                <w:sz w:val="17"/>
              </w:rPr>
              <w:t>Funcionalidad</w:t>
            </w:r>
          </w:p>
        </w:tc>
        <w:tc>
          <w:tcPr>
            <w:tcW w:type="dxa" w:w="1417"/>
            <w:shd w:fill="0f172a"/>
          </w:tcPr>
          <w:p>
            <w:r/>
            <w:r>
              <w:rPr>
                <w:rFonts w:ascii="Calibri" w:hAnsi="Calibri"/>
                <w:b/>
                <w:color w:val="FFFFFF"/>
                <w:sz w:val="17"/>
              </w:rPr>
              <w:t>Estudiante</w:t>
            </w:r>
          </w:p>
        </w:tc>
        <w:tc>
          <w:tcPr>
            <w:tcW w:type="dxa" w:w="1417"/>
            <w:shd w:fill="0f172a"/>
          </w:tcPr>
          <w:p>
            <w:r/>
            <w:r>
              <w:rPr>
                <w:rFonts w:ascii="Calibri" w:hAnsi="Calibri"/>
                <w:b/>
                <w:color w:val="FFFFFF"/>
                <w:sz w:val="17"/>
              </w:rPr>
              <w:t>Profesor</w:t>
            </w:r>
          </w:p>
        </w:tc>
        <w:tc>
          <w:tcPr>
            <w:tcW w:type="dxa" w:w="1417"/>
            <w:shd w:fill="0f172a"/>
          </w:tcPr>
          <w:p>
            <w:r/>
            <w:r>
              <w:rPr>
                <w:rFonts w:ascii="Calibri" w:hAnsi="Calibri"/>
                <w:b/>
                <w:color w:val="FFFFFF"/>
                <w:sz w:val="17"/>
              </w:rPr>
              <w:t>Dir. Centro</w:t>
            </w:r>
          </w:p>
        </w:tc>
        <w:tc>
          <w:tcPr>
            <w:tcW w:type="dxa" w:w="1417"/>
            <w:shd w:fill="0f172a"/>
          </w:tcPr>
          <w:p>
            <w:r/>
            <w:r>
              <w:rPr>
                <w:rFonts w:ascii="Calibri" w:hAnsi="Calibri"/>
                <w:b/>
                <w:color w:val="FFFFFF"/>
                <w:sz w:val="17"/>
              </w:rPr>
              <w:t>Dir. Nacional</w:t>
            </w:r>
          </w:p>
        </w:tc>
      </w:tr>
      <w:tr>
        <w:tc>
          <w:tcPr>
            <w:tcW w:type="dxa" w:w="2835"/>
          </w:tcPr>
          <w:p>
            <w:r/>
            <w:r>
              <w:rPr>
                <w:rFonts w:ascii="Calibri" w:hAnsi="Calibri"/>
                <w:sz w:val="18"/>
              </w:rPr>
              <w:t>Ver dashboard</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w:t>
            </w:r>
          </w:p>
        </w:tc>
      </w:tr>
      <w:tr>
        <w:tc>
          <w:tcPr>
            <w:tcW w:type="dxa" w:w="2835"/>
            <w:shd w:fill="f8fafc"/>
          </w:tcPr>
          <w:p>
            <w:r/>
            <w:r>
              <w:rPr>
                <w:rFonts w:ascii="Calibri" w:hAnsi="Calibri"/>
                <w:sz w:val="18"/>
              </w:rPr>
              <w:t>Registrar datos energéticos</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r>
      <w:tr>
        <w:tc>
          <w:tcPr>
            <w:tcW w:type="dxa" w:w="2835"/>
          </w:tcPr>
          <w:p>
            <w:r/>
            <w:r>
              <w:rPr>
                <w:rFonts w:ascii="Calibri" w:hAnsi="Calibri"/>
                <w:sz w:val="18"/>
              </w:rPr>
              <w:t>Subir documentos al proyecto</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w:t>
            </w:r>
          </w:p>
        </w:tc>
      </w:tr>
      <w:tr>
        <w:tc>
          <w:tcPr>
            <w:tcW w:type="dxa" w:w="2835"/>
            <w:shd w:fill="f8fafc"/>
          </w:tcPr>
          <w:p>
            <w:r/>
            <w:r>
              <w:rPr>
                <w:rFonts w:ascii="Calibri" w:hAnsi="Calibri"/>
                <w:sz w:val="18"/>
              </w:rPr>
              <w:t>Generar informe PDF</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r>
      <w:tr>
        <w:tc>
          <w:tcPr>
            <w:tcW w:type="dxa" w:w="2835"/>
          </w:tcPr>
          <w:p>
            <w:r/>
            <w:r>
              <w:rPr>
                <w:rFonts w:ascii="Calibri" w:hAnsi="Calibri"/>
                <w:sz w:val="18"/>
              </w:rPr>
              <w:t>Crear proyectos</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w:t>
            </w:r>
          </w:p>
        </w:tc>
      </w:tr>
      <w:tr>
        <w:tc>
          <w:tcPr>
            <w:tcW w:type="dxa" w:w="2835"/>
            <w:shd w:fill="f8fafc"/>
          </w:tcPr>
          <w:p>
            <w:r/>
            <w:r>
              <w:rPr>
                <w:rFonts w:ascii="Calibri" w:hAnsi="Calibri"/>
                <w:sz w:val="18"/>
              </w:rPr>
              <w:t>Editar estructura del proyecto</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r>
      <w:tr>
        <w:tc>
          <w:tcPr>
            <w:tcW w:type="dxa" w:w="2835"/>
          </w:tcPr>
          <w:p>
            <w:r/>
            <w:r>
              <w:rPr>
                <w:rFonts w:ascii="Calibri" w:hAnsi="Calibri"/>
                <w:sz w:val="18"/>
              </w:rPr>
              <w:t>Gestionar empresas (CRUD)</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w:t>
            </w:r>
          </w:p>
        </w:tc>
      </w:tr>
      <w:tr>
        <w:tc>
          <w:tcPr>
            <w:tcW w:type="dxa" w:w="2835"/>
            <w:shd w:fill="f8fafc"/>
          </w:tcPr>
          <w:p>
            <w:r/>
            <w:r>
              <w:rPr>
                <w:rFonts w:ascii="Calibri" w:hAnsi="Calibri"/>
                <w:sz w:val="18"/>
              </w:rPr>
              <w:t>Gestionar usuarios</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r>
      <w:tr>
        <w:tc>
          <w:tcPr>
            <w:tcW w:type="dxa" w:w="2835"/>
          </w:tcPr>
          <w:p>
            <w:r/>
            <w:r>
              <w:rPr>
                <w:rFonts w:ascii="Calibri" w:hAnsi="Calibri"/>
                <w:sz w:val="18"/>
              </w:rPr>
              <w:t>Dashboard Estratégico (BI)</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w:t>
            </w:r>
          </w:p>
        </w:tc>
      </w:tr>
      <w:tr>
        <w:tc>
          <w:tcPr>
            <w:tcW w:type="dxa" w:w="2835"/>
            <w:shd w:fill="f8fafc"/>
          </w:tcPr>
          <w:p>
            <w:r/>
            <w:r>
              <w:rPr>
                <w:rFonts w:ascii="Calibri" w:hAnsi="Calibri"/>
                <w:sz w:val="18"/>
              </w:rPr>
              <w:t>Dashboard Nacional</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c>
          <w:tcPr>
            <w:tcW w:type="dxa" w:w="1417"/>
            <w:shd w:fill="f8fafc"/>
          </w:tcPr>
          <w:p>
            <w:r/>
            <w:r>
              <w:rPr>
                <w:rFonts w:ascii="Calibri" w:hAnsi="Calibri"/>
                <w:sz w:val="18"/>
              </w:rPr>
              <w:t>✓</w:t>
            </w:r>
          </w:p>
        </w:tc>
      </w:tr>
      <w:tr>
        <w:tc>
          <w:tcPr>
            <w:tcW w:type="dxa" w:w="2835"/>
          </w:tcPr>
          <w:p>
            <w:r/>
            <w:r>
              <w:rPr>
                <w:rFonts w:ascii="Calibri" w:hAnsi="Calibri"/>
                <w:sz w:val="18"/>
              </w:rPr>
              <w:t>Panel de Super Admin</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w:t>
            </w:r>
          </w:p>
        </w:tc>
        <w:tc>
          <w:tcPr>
            <w:tcW w:type="dxa" w:w="1417"/>
          </w:tcPr>
          <w:p>
            <w:r/>
            <w:r>
              <w:rPr>
                <w:rFonts w:ascii="Calibri" w:hAnsi="Calibri"/>
                <w:sz w:val="18"/>
              </w:rPr>
              <w:t>✓ *</w:t>
            </w:r>
          </w:p>
        </w:tc>
      </w:tr>
    </w:tbl>
    <w:p>
      <w:pPr>
        <w:spacing w:before="120" w:after="120"/>
        <w:ind w:left="283"/>
      </w:pPr>
      <w:r>
        <w:rPr>
          <w:i/>
          <w:color w:val="475569"/>
          <w:sz w:val="18"/>
        </w:rPr>
        <w:t>ℹ️ * Solo usuarios con permisos de superusuario configurados en el sistema.</w:t>
      </w:r>
    </w:p>
    <w:p>
      <w:pPr>
        <w:pStyle w:val="Heading2"/>
      </w:pPr>
      <w:r>
        <w:rPr>
          <w:color w:val="0F172A"/>
        </w:rPr>
        <w:t>Aislamiento por Centro</w:t>
      </w:r>
    </w:p>
    <w:p>
      <w:pPr>
        <w:spacing w:after="120"/>
      </w:pPr>
      <w:r>
        <w:t>Cada usuario solo puede ver y gestionar datos de su propio Centro PEVI. Las empresas, proyectos y usuarios están filtrados por centro. El Director Nacional es la única excepción, con visión completa de todo el país.</w:t>
      </w:r>
    </w:p>
    <w:p>
      <w:pPr>
        <w:spacing w:before="120" w:after="120"/>
        <w:ind w:left="283"/>
      </w:pPr>
      <w:r>
        <w:rPr>
          <w:i/>
          <w:color w:val="475569"/>
          <w:sz w:val="18"/>
        </w:rPr>
        <w:t>ℹ️ ⚠️ Seguridad anti-escalada: Un Director de Centro no puede crear otros Directores ni Directores Nacionales. Esta restricción se aplica tanto en el formulario como en el servidor.</w:t>
      </w:r>
    </w:p>
    <w:p>
      <w:r>
        <w:br w:type="page"/>
      </w:r>
    </w:p>
    <w:p>
      <w:pPr>
        <w:pStyle w:val="Heading1"/>
      </w:pPr>
      <w:r>
        <w:rPr>
          <w:color w:val="0F172A"/>
        </w:rPr>
        <w:t>3. Arquitectura del Sistema</w:t>
      </w:r>
    </w:p>
    <w:p>
      <w:pPr>
        <w:spacing w:before="80" w:after="80"/>
      </w:pPr>
      <w:r>
        <w:rPr>
          <w:color w:val="E2E8F0"/>
          <w:sz w:val="12"/>
        </w:rPr>
        <w:t>────────────────────────────────────────────────────────────────────────────────</w:t>
      </w:r>
    </w:p>
    <w:p>
      <w:pPr>
        <w:pStyle w:val="Heading2"/>
      </w:pPr>
      <w:r>
        <w:rPr>
          <w:color w:val="0F172A"/>
        </w:rPr>
        <w:t>Modelo de Entidades</w:t>
      </w:r>
    </w:p>
    <w:p>
      <w:pPr>
        <w:spacing w:after="120"/>
      </w:pPr>
      <w:r>
        <w:t>El sistema se organiza alrededor de las siguientes entidades principales: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f172a"/>
          </w:tcPr>
          <w:p>
            <w:r/>
            <w:r>
              <w:rPr>
                <w:rFonts w:ascii="Calibri" w:hAnsi="Calibri"/>
                <w:b/>
                <w:color w:val="FFFFFF"/>
                <w:sz w:val="17"/>
              </w:rPr>
              <w:t>Entidad</w:t>
            </w:r>
          </w:p>
        </w:tc>
        <w:tc>
          <w:tcPr>
            <w:tcW w:type="dxa" w:w="2835"/>
            <w:shd w:fill="0f172a"/>
          </w:tcPr>
          <w:p>
            <w:r/>
            <w:r>
              <w:rPr>
                <w:rFonts w:ascii="Calibri" w:hAnsi="Calibri"/>
                <w:b/>
                <w:color w:val="FFFFFF"/>
                <w:sz w:val="17"/>
              </w:rPr>
              <w:t>Descripción</w:t>
            </w:r>
          </w:p>
        </w:tc>
        <w:tc>
          <w:tcPr>
            <w:tcW w:type="dxa" w:w="3969"/>
            <w:shd w:fill="0f172a"/>
          </w:tcPr>
          <w:p>
            <w:r/>
            <w:r>
              <w:rPr>
                <w:rFonts w:ascii="Calibri" w:hAnsi="Calibri"/>
                <w:b/>
                <w:color w:val="FFFFFF"/>
                <w:sz w:val="17"/>
              </w:rPr>
              <w:t>Relaciones</w:t>
            </w:r>
          </w:p>
        </w:tc>
      </w:tr>
      <w:tr>
        <w:tc>
          <w:tcPr>
            <w:tcW w:type="dxa" w:w="1984"/>
          </w:tcPr>
          <w:p>
            <w:r/>
            <w:r>
              <w:rPr>
                <w:rFonts w:ascii="Calibri" w:hAnsi="Calibri"/>
                <w:sz w:val="18"/>
              </w:rPr>
              <w:t>Centro PEVI</w:t>
            </w:r>
          </w:p>
        </w:tc>
        <w:tc>
          <w:tcPr>
            <w:tcW w:type="dxa" w:w="2835"/>
          </w:tcPr>
          <w:p>
            <w:r/>
            <w:r>
              <w:rPr>
                <w:rFonts w:ascii="Calibri" w:hAnsi="Calibri"/>
                <w:sz w:val="18"/>
              </w:rPr>
              <w:t>Universidad participante en el programa</w:t>
            </w:r>
          </w:p>
        </w:tc>
        <w:tc>
          <w:tcPr>
            <w:tcW w:type="dxa" w:w="3969"/>
          </w:tcPr>
          <w:p>
            <w:r/>
            <w:r>
              <w:rPr>
                <w:rFonts w:ascii="Calibri" w:hAnsi="Calibri"/>
                <w:sz w:val="18"/>
              </w:rPr>
              <w:t>Contiene: Usuarios, Empresas, Proyectos</w:t>
            </w:r>
          </w:p>
        </w:tc>
      </w:tr>
      <w:tr>
        <w:tc>
          <w:tcPr>
            <w:tcW w:type="dxa" w:w="1984"/>
            <w:shd w:fill="f8fafc"/>
          </w:tcPr>
          <w:p>
            <w:r/>
            <w:r>
              <w:rPr>
                <w:rFonts w:ascii="Calibri" w:hAnsi="Calibri"/>
                <w:sz w:val="18"/>
              </w:rPr>
              <w:t>Usuario</w:t>
            </w:r>
          </w:p>
        </w:tc>
        <w:tc>
          <w:tcPr>
            <w:tcW w:type="dxa" w:w="2835"/>
            <w:shd w:fill="f8fafc"/>
          </w:tcPr>
          <w:p>
            <w:r/>
            <w:r>
              <w:rPr>
                <w:rFonts w:ascii="Calibri" w:hAnsi="Calibri"/>
                <w:sz w:val="18"/>
              </w:rPr>
              <w:t>Persona con acceso al sistema (tiene un rol)</w:t>
            </w:r>
          </w:p>
        </w:tc>
        <w:tc>
          <w:tcPr>
            <w:tcW w:type="dxa" w:w="3969"/>
            <w:shd w:fill="f8fafc"/>
          </w:tcPr>
          <w:p>
            <w:r/>
            <w:r>
              <w:rPr>
                <w:rFonts w:ascii="Calibri" w:hAnsi="Calibri"/>
                <w:sz w:val="18"/>
              </w:rPr>
              <w:t>Pertenece a: 1 Centro. Lidera: N Proyectos. Participa en: N Equipos</w:t>
            </w:r>
          </w:p>
        </w:tc>
      </w:tr>
      <w:tr>
        <w:tc>
          <w:tcPr>
            <w:tcW w:type="dxa" w:w="1984"/>
          </w:tcPr>
          <w:p>
            <w:r/>
            <w:r>
              <w:rPr>
                <w:rFonts w:ascii="Calibri" w:hAnsi="Calibri"/>
                <w:sz w:val="18"/>
              </w:rPr>
              <w:t>Empresa</w:t>
            </w:r>
          </w:p>
        </w:tc>
        <w:tc>
          <w:tcPr>
            <w:tcW w:type="dxa" w:w="2835"/>
          </w:tcPr>
          <w:p>
            <w:r/>
            <w:r>
              <w:rPr>
                <w:rFonts w:ascii="Calibri" w:hAnsi="Calibri"/>
                <w:sz w:val="18"/>
              </w:rPr>
              <w:t>Empresa industrial cliente auditada</w:t>
            </w:r>
          </w:p>
        </w:tc>
        <w:tc>
          <w:tcPr>
            <w:tcW w:type="dxa" w:w="3969"/>
          </w:tcPr>
          <w:p>
            <w:r/>
            <w:r>
              <w:rPr>
                <w:rFonts w:ascii="Calibri" w:hAnsi="Calibri"/>
                <w:sz w:val="18"/>
              </w:rPr>
              <w:t>Pertenece a: 1 Centro. Tiene: N Proyectos</w:t>
            </w:r>
          </w:p>
        </w:tc>
      </w:tr>
      <w:tr>
        <w:tc>
          <w:tcPr>
            <w:tcW w:type="dxa" w:w="1984"/>
            <w:shd w:fill="f8fafc"/>
          </w:tcPr>
          <w:p>
            <w:r/>
            <w:r>
              <w:rPr>
                <w:rFonts w:ascii="Calibri" w:hAnsi="Calibri"/>
                <w:sz w:val="18"/>
              </w:rPr>
              <w:t>Proyecto Auditoría</w:t>
            </w:r>
          </w:p>
        </w:tc>
        <w:tc>
          <w:tcPr>
            <w:tcW w:type="dxa" w:w="2835"/>
            <w:shd w:fill="f8fafc"/>
          </w:tcPr>
          <w:p>
            <w:r/>
            <w:r>
              <w:rPr>
                <w:rFonts w:ascii="Calibri" w:hAnsi="Calibri"/>
                <w:sz w:val="18"/>
              </w:rPr>
              <w:t>Unidad central de trabajo</w:t>
            </w:r>
          </w:p>
        </w:tc>
        <w:tc>
          <w:tcPr>
            <w:tcW w:type="dxa" w:w="3969"/>
            <w:shd w:fill="f8fafc"/>
          </w:tcPr>
          <w:p>
            <w:r/>
            <w:r>
              <w:rPr>
                <w:rFonts w:ascii="Calibri" w:hAnsi="Calibri"/>
                <w:sz w:val="18"/>
              </w:rPr>
              <w:t>Tiene: 1 Empresa, 1 Líder, N Equipo, 6 Fuentes Energéticas, N Documentos, N OPMs</w:t>
            </w:r>
          </w:p>
        </w:tc>
      </w:tr>
      <w:tr>
        <w:tc>
          <w:tcPr>
            <w:tcW w:type="dxa" w:w="1984"/>
          </w:tcPr>
          <w:p>
            <w:r/>
            <w:r>
              <w:rPr>
                <w:rFonts w:ascii="Calibri" w:hAnsi="Calibri"/>
                <w:sz w:val="18"/>
              </w:rPr>
              <w:t>Fuentes Energéticas</w:t>
            </w:r>
          </w:p>
        </w:tc>
        <w:tc>
          <w:tcPr>
            <w:tcW w:type="dxa" w:w="2835"/>
          </w:tcPr>
          <w:p>
            <w:r/>
            <w:r>
              <w:rPr>
                <w:rFonts w:ascii="Calibri" w:hAnsi="Calibri"/>
                <w:sz w:val="18"/>
              </w:rPr>
              <w:t>Electricidad, Gas Natural, Carbón, Fuel Oil, Biomasa, GLP</w:t>
            </w:r>
          </w:p>
        </w:tc>
        <w:tc>
          <w:tcPr>
            <w:tcW w:type="dxa" w:w="3969"/>
          </w:tcPr>
          <w:p>
            <w:r/>
            <w:r>
              <w:rPr>
                <w:rFonts w:ascii="Calibri" w:hAnsi="Calibri"/>
                <w:sz w:val="18"/>
              </w:rPr>
              <w:t>Pertenece a: 1 Proyecto (relación 1:1 por tipo)</w:t>
            </w:r>
          </w:p>
        </w:tc>
      </w:tr>
      <w:tr>
        <w:tc>
          <w:tcPr>
            <w:tcW w:type="dxa" w:w="1984"/>
            <w:shd w:fill="f8fafc"/>
          </w:tcPr>
          <w:p>
            <w:r/>
            <w:r>
              <w:rPr>
                <w:rFonts w:ascii="Calibri" w:hAnsi="Calibri"/>
                <w:sz w:val="18"/>
              </w:rPr>
              <w:t>Documento</w:t>
            </w:r>
          </w:p>
        </w:tc>
        <w:tc>
          <w:tcPr>
            <w:tcW w:type="dxa" w:w="2835"/>
            <w:shd w:fill="f8fafc"/>
          </w:tcPr>
          <w:p>
            <w:r/>
            <w:r>
              <w:rPr>
                <w:rFonts w:ascii="Calibri" w:hAnsi="Calibri"/>
                <w:sz w:val="18"/>
              </w:rPr>
              <w:t>Archivo adjunto al proyecto</w:t>
            </w:r>
          </w:p>
        </w:tc>
        <w:tc>
          <w:tcPr>
            <w:tcW w:type="dxa" w:w="3969"/>
            <w:shd w:fill="f8fafc"/>
          </w:tcPr>
          <w:p>
            <w:r/>
            <w:r>
              <w:rPr>
                <w:rFonts w:ascii="Calibri" w:hAnsi="Calibri"/>
                <w:sz w:val="18"/>
              </w:rPr>
              <w:t>Pertenece a: 1 Proyecto</w:t>
            </w:r>
          </w:p>
        </w:tc>
      </w:tr>
      <w:tr>
        <w:tc>
          <w:tcPr>
            <w:tcW w:type="dxa" w:w="1984"/>
          </w:tcPr>
          <w:p>
            <w:r/>
            <w:r>
              <w:rPr>
                <w:rFonts w:ascii="Calibri" w:hAnsi="Calibri"/>
                <w:sz w:val="18"/>
              </w:rPr>
              <w:t>OPM</w:t>
            </w:r>
          </w:p>
        </w:tc>
        <w:tc>
          <w:tcPr>
            <w:tcW w:type="dxa" w:w="2835"/>
          </w:tcPr>
          <w:p>
            <w:r/>
            <w:r>
              <w:rPr>
                <w:rFonts w:ascii="Calibri" w:hAnsi="Calibri"/>
                <w:sz w:val="18"/>
              </w:rPr>
              <w:t>Oportunidad de mejora identificada</w:t>
            </w:r>
          </w:p>
        </w:tc>
        <w:tc>
          <w:tcPr>
            <w:tcW w:type="dxa" w:w="3969"/>
          </w:tcPr>
          <w:p>
            <w:r/>
            <w:r>
              <w:rPr>
                <w:rFonts w:ascii="Calibri" w:hAnsi="Calibri"/>
                <w:sz w:val="18"/>
              </w:rPr>
              <w:t>Pertenece a: 1 Proyecto</w:t>
            </w:r>
          </w:p>
        </w:tc>
      </w:tr>
    </w:tbl>
    <w:p>
      <w:pPr>
        <w:pStyle w:val="Heading2"/>
      </w:pPr>
      <w:r>
        <w:rPr>
          <w:color w:val="0F172A"/>
        </w:rPr>
        <w:t>Ciclo de Vida del Proyecto</w:t>
      </w:r>
    </w:p>
    <w:p>
      <w:pPr>
        <w:spacing w:after="120"/>
      </w:pPr>
      <w:r>
        <w:t>Los proyectos siguen un flujo de estados definido:</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0f172a"/>
          </w:tcPr>
          <w:p>
            <w:r/>
            <w:r>
              <w:rPr>
                <w:rFonts w:ascii="Calibri" w:hAnsi="Calibri"/>
                <w:b/>
                <w:color w:val="FFFFFF"/>
                <w:sz w:val="17"/>
              </w:rPr>
              <w:t>Estado</w:t>
            </w:r>
          </w:p>
        </w:tc>
        <w:tc>
          <w:tcPr>
            <w:tcW w:type="dxa" w:w="3969"/>
            <w:shd w:fill="0f172a"/>
          </w:tcPr>
          <w:p>
            <w:r/>
            <w:r>
              <w:rPr>
                <w:rFonts w:ascii="Calibri" w:hAnsi="Calibri"/>
                <w:b/>
                <w:color w:val="FFFFFF"/>
                <w:sz w:val="17"/>
              </w:rPr>
              <w:t>Descripción</w:t>
            </w:r>
          </w:p>
        </w:tc>
        <w:tc>
          <w:tcPr>
            <w:tcW w:type="dxa" w:w="2835"/>
            <w:shd w:fill="0f172a"/>
          </w:tcPr>
          <w:p>
            <w:r/>
            <w:r>
              <w:rPr>
                <w:rFonts w:ascii="Calibri" w:hAnsi="Calibri"/>
                <w:b/>
                <w:color w:val="FFFFFF"/>
                <w:sz w:val="17"/>
              </w:rPr>
              <w:t>Transiciones Posibles</w:t>
            </w:r>
          </w:p>
        </w:tc>
      </w:tr>
      <w:tr>
        <w:tc>
          <w:tcPr>
            <w:tcW w:type="dxa" w:w="1701"/>
          </w:tcPr>
          <w:p>
            <w:r/>
            <w:r>
              <w:rPr>
                <w:rFonts w:ascii="Calibri" w:hAnsi="Calibri"/>
                <w:sz w:val="18"/>
              </w:rPr>
              <w:t>BORRADOR</w:t>
            </w:r>
          </w:p>
        </w:tc>
        <w:tc>
          <w:tcPr>
            <w:tcW w:type="dxa" w:w="3969"/>
          </w:tcPr>
          <w:p>
            <w:r/>
            <w:r>
              <w:rPr>
                <w:rFonts w:ascii="Calibri" w:hAnsi="Calibri"/>
                <w:sz w:val="18"/>
              </w:rPr>
              <w:t>Configuración inicial. El equipo y la empresa están siendo definidos.</w:t>
            </w:r>
          </w:p>
        </w:tc>
        <w:tc>
          <w:tcPr>
            <w:tcW w:type="dxa" w:w="2835"/>
          </w:tcPr>
          <w:p>
            <w:r/>
            <w:r>
              <w:rPr>
                <w:rFonts w:ascii="Calibri" w:hAnsi="Calibri"/>
                <w:sz w:val="18"/>
              </w:rPr>
              <w:t>→ En Ejecución</w:t>
            </w:r>
          </w:p>
        </w:tc>
      </w:tr>
      <w:tr>
        <w:tc>
          <w:tcPr>
            <w:tcW w:type="dxa" w:w="1701"/>
            <w:shd w:fill="f8fafc"/>
          </w:tcPr>
          <w:p>
            <w:r/>
            <w:r>
              <w:rPr>
                <w:rFonts w:ascii="Calibri" w:hAnsi="Calibri"/>
                <w:sz w:val="18"/>
              </w:rPr>
              <w:t>EN EJECUCIÓN</w:t>
            </w:r>
          </w:p>
        </w:tc>
        <w:tc>
          <w:tcPr>
            <w:tcW w:type="dxa" w:w="3969"/>
            <w:shd w:fill="f8fafc"/>
          </w:tcPr>
          <w:p>
            <w:r/>
            <w:r>
              <w:rPr>
                <w:rFonts w:ascii="Calibri" w:hAnsi="Calibri"/>
                <w:sz w:val="18"/>
              </w:rPr>
              <w:t>Fase activa. Registro de datos energéticos en progreso.</w:t>
            </w:r>
          </w:p>
        </w:tc>
        <w:tc>
          <w:tcPr>
            <w:tcW w:type="dxa" w:w="2835"/>
            <w:shd w:fill="f8fafc"/>
          </w:tcPr>
          <w:p>
            <w:r/>
            <w:r>
              <w:rPr>
                <w:rFonts w:ascii="Calibri" w:hAnsi="Calibri"/>
                <w:sz w:val="18"/>
              </w:rPr>
              <w:t>→ En Revisión / → Borrador</w:t>
            </w:r>
          </w:p>
        </w:tc>
      </w:tr>
      <w:tr>
        <w:tc>
          <w:tcPr>
            <w:tcW w:type="dxa" w:w="1701"/>
          </w:tcPr>
          <w:p>
            <w:r/>
            <w:r>
              <w:rPr>
                <w:rFonts w:ascii="Calibri" w:hAnsi="Calibri"/>
                <w:sz w:val="18"/>
              </w:rPr>
              <w:t>EN REVISIÓN</w:t>
            </w:r>
          </w:p>
        </w:tc>
        <w:tc>
          <w:tcPr>
            <w:tcW w:type="dxa" w:w="3969"/>
          </w:tcPr>
          <w:p>
            <w:r/>
            <w:r>
              <w:rPr>
                <w:rFonts w:ascii="Calibri" w:hAnsi="Calibri"/>
                <w:sz w:val="18"/>
              </w:rPr>
              <w:t>Datos completos, pendiente de validación por director.</w:t>
            </w:r>
          </w:p>
        </w:tc>
        <w:tc>
          <w:tcPr>
            <w:tcW w:type="dxa" w:w="2835"/>
          </w:tcPr>
          <w:p>
            <w:r/>
            <w:r>
              <w:rPr>
                <w:rFonts w:ascii="Calibri" w:hAnsi="Calibri"/>
                <w:sz w:val="18"/>
              </w:rPr>
              <w:t>→ Finalizado / → En Ejecución</w:t>
            </w:r>
          </w:p>
        </w:tc>
      </w:tr>
      <w:tr>
        <w:tc>
          <w:tcPr>
            <w:tcW w:type="dxa" w:w="1701"/>
            <w:shd w:fill="f8fafc"/>
          </w:tcPr>
          <w:p>
            <w:r/>
            <w:r>
              <w:rPr>
                <w:rFonts w:ascii="Calibri" w:hAnsi="Calibri"/>
                <w:sz w:val="18"/>
              </w:rPr>
              <w:t>FINALIZADO</w:t>
            </w:r>
          </w:p>
        </w:tc>
        <w:tc>
          <w:tcPr>
            <w:tcW w:type="dxa" w:w="3969"/>
            <w:shd w:fill="f8fafc"/>
          </w:tcPr>
          <w:p>
            <w:r/>
            <w:r>
              <w:rPr>
                <w:rFonts w:ascii="Calibri" w:hAnsi="Calibri"/>
                <w:sz w:val="18"/>
              </w:rPr>
              <w:t>Estado terminal. Proyecto completado y cerrado.</w:t>
            </w:r>
          </w:p>
        </w:tc>
        <w:tc>
          <w:tcPr>
            <w:tcW w:type="dxa" w:w="2835"/>
            <w:shd w:fill="f8fafc"/>
          </w:tcPr>
          <w:p>
            <w:r/>
            <w:r>
              <w:rPr>
                <w:rFonts w:ascii="Calibri" w:hAnsi="Calibri"/>
                <w:sz w:val="18"/>
              </w:rPr>
              <w:t>Ninguna (solo superadmin puede reabrir)</w:t>
            </w:r>
          </w:p>
        </w:tc>
      </w:tr>
    </w:tbl>
    <w:p>
      <w:pPr>
        <w:pStyle w:val="Heading2"/>
      </w:pPr>
      <w:r>
        <w:rPr>
          <w:color w:val="0F172A"/>
        </w:rPr>
        <w:t>Flujo General de Trabajo</w:t>
      </w:r>
    </w:p>
    <w:p>
      <w:pPr>
        <w:spacing w:after="120"/>
      </w:pPr>
      <w:r>
        <w:t>El proceso típico de una auditoría energética sigue estos pasos:</w:t>
      </w:r>
    </w:p>
    <w:p>
      <w:pPr>
        <w:pStyle w:val="ListNumber"/>
      </w:pPr>
      <w:r>
        <w:rPr>
          <w:b/>
          <w:sz w:val="20"/>
        </w:rPr>
        <w:t>Crear Empresa:</w:t>
      </w:r>
      <w:r>
        <w:rPr>
          <w:sz w:val="20"/>
        </w:rPr>
        <w:t xml:space="preserve"> Registrar la empresa cliente en el sistema.</w:t>
      </w:r>
    </w:p>
    <w:p>
      <w:pPr>
        <w:pStyle w:val="ListNumber"/>
      </w:pPr>
      <w:r>
        <w:rPr>
          <w:b/>
          <w:sz w:val="20"/>
        </w:rPr>
        <w:t>Crear Proyecto:</w:t>
      </w:r>
      <w:r>
        <w:rPr>
          <w:sz w:val="20"/>
        </w:rPr>
        <w:t xml:space="preserve"> Crear el proyecto vinculado a la empresa.</w:t>
      </w:r>
    </w:p>
    <w:p>
      <w:pPr>
        <w:pStyle w:val="ListNumber"/>
      </w:pPr>
      <w:r>
        <w:rPr>
          <w:b/>
          <w:sz w:val="20"/>
        </w:rPr>
        <w:t>Asignar Equipo:</w:t>
      </w:r>
      <w:r>
        <w:rPr>
          <w:sz w:val="20"/>
        </w:rPr>
        <w:t xml:space="preserve"> Agregar miembros al equipo de trabajo.</w:t>
      </w:r>
    </w:p>
    <w:p>
      <w:pPr>
        <w:pStyle w:val="ListNumber"/>
      </w:pPr>
      <w:r>
        <w:rPr>
          <w:b/>
          <w:sz w:val="20"/>
        </w:rPr>
        <w:t>Registrar Producción:</w:t>
      </w:r>
      <w:r>
        <w:rPr>
          <w:sz w:val="20"/>
        </w:rPr>
        <w:t xml:space="preserve"> Definir la producción anual de la empresa.</w:t>
      </w:r>
    </w:p>
    <w:p>
      <w:pPr>
        <w:pStyle w:val="ListNumber"/>
      </w:pPr>
      <w:r>
        <w:rPr>
          <w:b/>
          <w:sz w:val="20"/>
        </w:rPr>
        <w:t>Registrar Consumos:</w:t>
      </w:r>
      <w:r>
        <w:rPr>
          <w:sz w:val="20"/>
        </w:rPr>
        <w:t xml:space="preserve"> Ingresar datos de las 6 fuentes energéticas.</w:t>
      </w:r>
    </w:p>
    <w:p>
      <w:pPr>
        <w:pStyle w:val="ListNumber"/>
      </w:pPr>
      <w:r>
        <w:rPr>
          <w:b/>
          <w:sz w:val="20"/>
        </w:rPr>
        <w:t>Analizar Resultados:</w:t>
      </w:r>
      <w:r>
        <w:rPr>
          <w:sz w:val="20"/>
        </w:rPr>
        <w:t xml:space="preserve"> Revisar KPIs, gráficos y distribución energética.</w:t>
      </w:r>
    </w:p>
    <w:p>
      <w:pPr>
        <w:pStyle w:val="ListNumber"/>
      </w:pPr>
      <w:r>
        <w:rPr>
          <w:b/>
          <w:sz w:val="20"/>
        </w:rPr>
        <w:t>Definir Metas:</w:t>
      </w:r>
      <w:r>
        <w:rPr>
          <w:sz w:val="20"/>
        </w:rPr>
        <w:t xml:space="preserve"> Establecer porcentajes de reducción por fuente.</w:t>
      </w:r>
    </w:p>
    <w:p>
      <w:pPr>
        <w:pStyle w:val="ListNumber"/>
      </w:pPr>
      <w:r>
        <w:rPr>
          <w:b/>
          <w:sz w:val="20"/>
        </w:rPr>
        <w:t>Registrar OPMs:</w:t>
      </w:r>
      <w:r>
        <w:rPr>
          <w:sz w:val="20"/>
        </w:rPr>
        <w:t xml:space="preserve"> Registrar proyectos concretos de mejora (OPMs).</w:t>
      </w:r>
    </w:p>
    <w:p>
      <w:pPr>
        <w:pStyle w:val="ListNumber"/>
      </w:pPr>
      <w:r>
        <w:rPr>
          <w:b/>
          <w:sz w:val="20"/>
        </w:rPr>
        <w:t>Generar Informe:</w:t>
      </w:r>
      <w:r>
        <w:rPr>
          <w:sz w:val="20"/>
        </w:rPr>
        <w:t xml:space="preserve"> Descargar el informe completo en PDF.</w:t>
      </w:r>
    </w:p>
    <w:p>
      <w:pPr>
        <w:pStyle w:val="ListNumber"/>
      </w:pPr>
      <w:r>
        <w:rPr>
          <w:b/>
          <w:sz w:val="20"/>
        </w:rPr>
        <w:t>Finalizar Proyecto:</w:t>
      </w:r>
      <w:r>
        <w:rPr>
          <w:sz w:val="20"/>
        </w:rPr>
        <w:t xml:space="preserve"> Cambiar el estado del proyecto a Finalizado.</w:t>
      </w:r>
    </w:p>
    <w:p>
      <w:r>
        <w:br w:type="page"/>
      </w:r>
    </w:p>
    <w:p>
      <w:pPr>
        <w:pStyle w:val="Heading1"/>
      </w:pPr>
      <w:r>
        <w:rPr>
          <w:color w:val="0F172A"/>
        </w:rPr>
        <w:t>4. Inicio de Sesión</w:t>
      </w:r>
    </w:p>
    <w:p>
      <w:pPr>
        <w:spacing w:before="80" w:after="80"/>
      </w:pPr>
      <w:r>
        <w:rPr>
          <w:color w:val="E2E8F0"/>
          <w:sz w:val="12"/>
        </w:rPr>
        <w:t>────────────────────────────────────────────────────────────────────────────────</w:t>
      </w:r>
    </w:p>
    <w:p>
      <w:pPr>
        <w:spacing w:after="120"/>
      </w:pPr>
      <w:r>
        <w:t>Para acceder a la plataforma, navegue a https://pevicolombia.com. El sistema lo redirigirá a la pantalla de inicio de sesión.</w:t>
      </w:r>
    </w:p>
    <w:p>
      <w:pPr>
        <w:pStyle w:val="Heading2"/>
      </w:pPr>
      <w:r>
        <w:rPr>
          <w:color w:val="0F172A"/>
        </w:rPr>
        <w:t>Pantalla de Login</w:t>
      </w:r>
    </w:p>
    <w:p>
      <w:pPr>
        <w:spacing w:after="120"/>
      </w:pPr>
      <w:r>
        <w:t>La pantalla de inicio de sesión presenta un diseño dividido en dos paneles:</w:t>
      </w:r>
    </w:p>
    <w:p>
      <w:pPr>
        <w:pStyle w:val="ListBullet"/>
      </w:pPr>
      <w:r>
        <w:rPr>
          <w:b/>
          <w:sz w:val="20"/>
        </w:rPr>
        <w:t>Panel izquierdo (Marca):</w:t>
      </w:r>
      <w:r>
        <w:rPr>
          <w:sz w:val="20"/>
        </w:rPr>
        <w:t xml:space="preserve"> Muestra los logos de los 5 centros universitarios participantes sobre un fondo con imagen de fondo energético.</w:t>
      </w:r>
    </w:p>
    <w:p>
      <w:pPr>
        <w:pStyle w:val="ListBullet"/>
      </w:pPr>
      <w:r>
        <w:rPr>
          <w:b/>
          <w:sz w:val="20"/>
        </w:rPr>
        <w:t>Panel derecho (Formulario):</w:t>
      </w:r>
      <w:r>
        <w:rPr>
          <w:sz w:val="20"/>
        </w:rPr>
        <w:t xml:space="preserve"> Contiene el formulario de autenticación con campos de usuario/email y contraseña, botón de ingreso, enlace de recuperación de contraseña, y logos institucionales (MinEnergía, ONUDI, UPME).</w:t>
      </w:r>
    </w:p>
    <w:p>
      <w:pPr>
        <w:pStyle w:val="Heading2"/>
      </w:pPr>
      <w:r>
        <w:rPr>
          <w:color w:val="0F172A"/>
        </w:rPr>
        <w:t>Credenciales de Acceso</w:t>
      </w:r>
    </w:p>
    <w:p>
      <w:pPr>
        <w:spacing w:after="120"/>
      </w:pPr>
      <w:r>
        <w:t>Puede iniciar sesión usando su nombre de usuario o su correo electrónico junto con su contraseña. Ambas opciones son válidas.</w:t>
      </w:r>
    </w:p>
    <w:p>
      <w:pPr>
        <w:spacing w:before="120" w:after="120"/>
        <w:ind w:left="283"/>
      </w:pPr>
      <w:r>
        <w:rPr>
          <w:i/>
          <w:color w:val="475569"/>
          <w:sz w:val="18"/>
        </w:rPr>
        <w:t>ℹ️ 🔑 ¿Olvidó su contraseña? Use el enlace "¿Olvidaste tu contraseña?" en la pantalla de login para restablecerla a través de su email. Si no tiene acceso a su correo, contacte al Director de su Centro PEVI.</w:t>
      </w:r>
    </w:p>
    <w:p>
      <w:r>
        <w:br w:type="page"/>
      </w:r>
    </w:p>
    <w:p>
      <w:pPr>
        <w:pStyle w:val="Heading1"/>
      </w:pPr>
      <w:r>
        <w:rPr>
          <w:color w:val="0F172A"/>
        </w:rPr>
        <w:t>5. Dashboard Principal</w:t>
      </w:r>
    </w:p>
    <w:p>
      <w:pPr>
        <w:spacing w:before="80" w:after="80"/>
      </w:pPr>
      <w:r>
        <w:rPr>
          <w:color w:val="E2E8F0"/>
          <w:sz w:val="12"/>
        </w:rPr>
        <w:t>────────────────────────────────────────────────────────────────────────────────</w:t>
      </w:r>
    </w:p>
    <w:p>
      <w:pPr>
        <w:spacing w:after="120"/>
      </w:pPr>
      <w:r>
        <w:t>Ruta: /app/</w:t>
      </w:r>
    </w:p>
    <w:p>
      <w:pPr>
        <w:spacing w:after="120"/>
      </w:pPr>
      <w:r>
        <w:t>Al iniciar sesión, el sistema lo recibe con un saludo dinámico (Buenos días/tardes/noches según la hora) y muestra una vista adaptada a su rol.</w:t>
      </w:r>
    </w:p>
    <w:p>
      <w:pPr>
        <w:pStyle w:val="Heading2"/>
      </w:pPr>
      <w:r>
        <w:rPr>
          <w:color w:val="0F172A"/>
        </w:rPr>
        <w:t>Vista Ejecutiva (Directores)</w:t>
      </w:r>
    </w:p>
    <w:p>
      <w:pPr>
        <w:spacing w:after="120"/>
      </w:pPr>
      <w:r>
        <w:t>Los Directores de Centro y el Director Nacional ven 4 tarjetas de indicadores clave: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f172a"/>
          </w:tcPr>
          <w:p>
            <w:r/>
            <w:r>
              <w:rPr>
                <w:rFonts w:ascii="Calibri" w:hAnsi="Calibri"/>
                <w:b/>
                <w:color w:val="FFFFFF"/>
                <w:sz w:val="17"/>
              </w:rPr>
              <w:t>Tarjeta</w:t>
            </w:r>
          </w:p>
        </w:tc>
        <w:tc>
          <w:tcPr>
            <w:tcW w:type="dxa" w:w="2268"/>
            <w:shd w:fill="0f172a"/>
          </w:tcPr>
          <w:p>
            <w:r/>
            <w:r>
              <w:rPr>
                <w:rFonts w:ascii="Calibri" w:hAnsi="Calibri"/>
                <w:b/>
                <w:color w:val="FFFFFF"/>
                <w:sz w:val="17"/>
              </w:rPr>
              <w:t>Contenido</w:t>
            </w:r>
          </w:p>
        </w:tc>
        <w:tc>
          <w:tcPr>
            <w:tcW w:type="dxa" w:w="4535"/>
            <w:shd w:fill="0f172a"/>
          </w:tcPr>
          <w:p>
            <w:r/>
            <w:r>
              <w:rPr>
                <w:rFonts w:ascii="Calibri" w:hAnsi="Calibri"/>
                <w:b/>
                <w:color w:val="FFFFFF"/>
                <w:sz w:val="17"/>
              </w:rPr>
              <w:t>Descripción</w:t>
            </w:r>
          </w:p>
        </w:tc>
      </w:tr>
      <w:tr>
        <w:tc>
          <w:tcPr>
            <w:tcW w:type="dxa" w:w="2268"/>
          </w:tcPr>
          <w:p>
            <w:r/>
            <w:r>
              <w:rPr>
                <w:rFonts w:ascii="Calibri" w:hAnsi="Calibri"/>
                <w:sz w:val="18"/>
              </w:rPr>
              <w:t>Proyectos Totales</w:t>
            </w:r>
          </w:p>
        </w:tc>
        <w:tc>
          <w:tcPr>
            <w:tcW w:type="dxa" w:w="2268"/>
          </w:tcPr>
          <w:p>
            <w:r/>
            <w:r>
              <w:rPr>
                <w:rFonts w:ascii="Calibri" w:hAnsi="Calibri"/>
                <w:sz w:val="18"/>
              </w:rPr>
              <w:t>Número entero</w:t>
            </w:r>
          </w:p>
        </w:tc>
        <w:tc>
          <w:tcPr>
            <w:tcW w:type="dxa" w:w="4535"/>
          </w:tcPr>
          <w:p>
            <w:r/>
            <w:r>
              <w:rPr>
                <w:rFonts w:ascii="Calibri" w:hAnsi="Calibri"/>
                <w:sz w:val="18"/>
              </w:rPr>
              <w:t>Cantidad total de proyectos en su alcance</w:t>
            </w:r>
          </w:p>
        </w:tc>
      </w:tr>
      <w:tr>
        <w:tc>
          <w:tcPr>
            <w:tcW w:type="dxa" w:w="2268"/>
            <w:shd w:fill="f8fafc"/>
          </w:tcPr>
          <w:p>
            <w:r/>
            <w:r>
              <w:rPr>
                <w:rFonts w:ascii="Calibri" w:hAnsi="Calibri"/>
                <w:sz w:val="18"/>
              </w:rPr>
              <w:t>Proyectos Activos</w:t>
            </w:r>
          </w:p>
        </w:tc>
        <w:tc>
          <w:tcPr>
            <w:tcW w:type="dxa" w:w="2268"/>
            <w:shd w:fill="f8fafc"/>
          </w:tcPr>
          <w:p>
            <w:r/>
            <w:r>
              <w:rPr>
                <w:rFonts w:ascii="Calibri" w:hAnsi="Calibri"/>
                <w:sz w:val="18"/>
              </w:rPr>
              <w:t>Número entero</w:t>
            </w:r>
          </w:p>
        </w:tc>
        <w:tc>
          <w:tcPr>
            <w:tcW w:type="dxa" w:w="4535"/>
            <w:shd w:fill="f8fafc"/>
          </w:tcPr>
          <w:p>
            <w:r/>
            <w:r>
              <w:rPr>
                <w:rFonts w:ascii="Calibri" w:hAnsi="Calibri"/>
                <w:sz w:val="18"/>
              </w:rPr>
              <w:t>Proyectos en estado "En Ejecución"</w:t>
            </w:r>
          </w:p>
        </w:tc>
      </w:tr>
      <w:tr>
        <w:tc>
          <w:tcPr>
            <w:tcW w:type="dxa" w:w="2268"/>
          </w:tcPr>
          <w:p>
            <w:r/>
            <w:r>
              <w:rPr>
                <w:rFonts w:ascii="Calibri" w:hAnsi="Calibri"/>
                <w:sz w:val="18"/>
              </w:rPr>
              <w:t>Energía Auditada</w:t>
            </w:r>
          </w:p>
        </w:tc>
        <w:tc>
          <w:tcPr>
            <w:tcW w:type="dxa" w:w="2268"/>
          </w:tcPr>
          <w:p>
            <w:r/>
            <w:r>
              <w:rPr>
                <w:rFonts w:ascii="Calibri" w:hAnsi="Calibri"/>
                <w:sz w:val="18"/>
              </w:rPr>
              <w:t>kWh (humanizado)</w:t>
            </w:r>
          </w:p>
        </w:tc>
        <w:tc>
          <w:tcPr>
            <w:tcW w:type="dxa" w:w="4535"/>
          </w:tcPr>
          <w:p>
            <w:r/>
            <w:r>
              <w:rPr>
                <w:rFonts w:ascii="Calibri" w:hAnsi="Calibri"/>
                <w:sz w:val="18"/>
              </w:rPr>
              <w:t>Total de energía registrada (ej: 1.2M kWh)</w:t>
            </w:r>
          </w:p>
        </w:tc>
      </w:tr>
      <w:tr>
        <w:tc>
          <w:tcPr>
            <w:tcW w:type="dxa" w:w="2268"/>
            <w:shd w:fill="f8fafc"/>
          </w:tcPr>
          <w:p>
            <w:r/>
            <w:r>
              <w:rPr>
                <w:rFonts w:ascii="Calibri" w:hAnsi="Calibri"/>
                <w:sz w:val="18"/>
              </w:rPr>
              <w:t>Métricas &amp; BI</w:t>
            </w:r>
          </w:p>
        </w:tc>
        <w:tc>
          <w:tcPr>
            <w:tcW w:type="dxa" w:w="2268"/>
            <w:shd w:fill="f8fafc"/>
          </w:tcPr>
          <w:p>
            <w:r/>
            <w:r>
              <w:rPr>
                <w:rFonts w:ascii="Calibri" w:hAnsi="Calibri"/>
                <w:sz w:val="18"/>
              </w:rPr>
              <w:t>Enlace</w:t>
            </w:r>
          </w:p>
        </w:tc>
        <w:tc>
          <w:tcPr>
            <w:tcW w:type="dxa" w:w="4535"/>
            <w:shd w:fill="f8fafc"/>
          </w:tcPr>
          <w:p>
            <w:r/>
            <w:r>
              <w:rPr>
                <w:rFonts w:ascii="Calibri" w:hAnsi="Calibri"/>
                <w:sz w:val="18"/>
              </w:rPr>
              <w:t>Acceso directo al Dashboard Estratégico o Nacional</w:t>
            </w:r>
          </w:p>
        </w:tc>
      </w:tr>
    </w:tbl>
    <w:p>
      <w:pPr>
        <w:pStyle w:val="Heading2"/>
      </w:pPr>
      <w:r>
        <w:rPr>
          <w:color w:val="0F172A"/>
        </w:rPr>
        <w:t>Vista Operativa (Profesores y Estudiantes)</w:t>
      </w:r>
    </w:p>
    <w:p>
      <w:pPr>
        <w:spacing w:after="120"/>
      </w:pPr>
      <w:r>
        <w:t>Los profesores y estudiantes ven un panel de trabajo simplificado con acceso rápido a sus proyectos. Los profesores también ven un botón para "Iniciar Nuevo Proyecto".</w:t>
      </w:r>
    </w:p>
    <w:p>
      <w:pPr>
        <w:pStyle w:val="Heading2"/>
      </w:pPr>
      <w:r>
        <w:rPr>
          <w:color w:val="0F172A"/>
        </w:rPr>
        <w:t>Tabla de Actividad Reciente</w:t>
      </w:r>
    </w:p>
    <w:p>
      <w:pPr>
        <w:spacing w:after="120"/>
      </w:pPr>
      <w:r>
        <w:t>Ambas vistas incluyen una tabla con los últimos 10 proyectos actualizados, mostrando:</w:t>
      </w:r>
    </w:p>
    <w:tbl>
      <w:tblPr>
        <w:tblStyle w:val="TableGrid"/>
        <w:tblW w:type="auto" w:w="0"/>
        <w:jc w:val="center"/>
        <w:tblLook w:firstColumn="1" w:firstRow="1" w:lastColumn="0" w:lastRow="0" w:noHBand="0" w:noVBand="1" w:val="04A0"/>
      </w:tblPr>
      <w:tblGrid>
        <w:gridCol w:w="4703"/>
        <w:gridCol w:w="4703"/>
      </w:tblGrid>
      <w:tr>
        <w:tc>
          <w:tcPr>
            <w:tcW w:type="dxa" w:w="2268"/>
            <w:shd w:fill="0f172a"/>
          </w:tcPr>
          <w:p>
            <w:r/>
            <w:r>
              <w:rPr>
                <w:rFonts w:ascii="Calibri" w:hAnsi="Calibri"/>
                <w:b/>
                <w:color w:val="FFFFFF"/>
                <w:sz w:val="17"/>
              </w:rPr>
              <w:t>Columna</w:t>
            </w:r>
          </w:p>
        </w:tc>
        <w:tc>
          <w:tcPr>
            <w:tcW w:type="dxa" w:w="6803"/>
            <w:shd w:fill="0f172a"/>
          </w:tcPr>
          <w:p>
            <w:r/>
            <w:r>
              <w:rPr>
                <w:rFonts w:ascii="Calibri" w:hAnsi="Calibri"/>
                <w:b/>
                <w:color w:val="FFFFFF"/>
                <w:sz w:val="17"/>
              </w:rPr>
              <w:t>Descripción</w:t>
            </w:r>
          </w:p>
        </w:tc>
      </w:tr>
      <w:tr>
        <w:tc>
          <w:tcPr>
            <w:tcW w:type="dxa" w:w="2268"/>
          </w:tcPr>
          <w:p>
            <w:r/>
            <w:r>
              <w:rPr>
                <w:rFonts w:ascii="Calibri" w:hAnsi="Calibri"/>
                <w:sz w:val="18"/>
              </w:rPr>
              <w:t>Proyecto / Cliente</w:t>
            </w:r>
          </w:p>
        </w:tc>
        <w:tc>
          <w:tcPr>
            <w:tcW w:type="dxa" w:w="6803"/>
          </w:tcPr>
          <w:p>
            <w:r/>
            <w:r>
              <w:rPr>
                <w:rFonts w:ascii="Calibri" w:hAnsi="Calibri"/>
                <w:sz w:val="18"/>
              </w:rPr>
              <w:t>Nombre del proyecto y empresa auditada</w:t>
            </w:r>
          </w:p>
        </w:tc>
      </w:tr>
      <w:tr>
        <w:tc>
          <w:tcPr>
            <w:tcW w:type="dxa" w:w="2268"/>
            <w:shd w:fill="f8fafc"/>
          </w:tcPr>
          <w:p>
            <w:r/>
            <w:r>
              <w:rPr>
                <w:rFonts w:ascii="Calibri" w:hAnsi="Calibri"/>
                <w:sz w:val="18"/>
              </w:rPr>
              <w:t>Estado</w:t>
            </w:r>
          </w:p>
        </w:tc>
        <w:tc>
          <w:tcPr>
            <w:tcW w:type="dxa" w:w="6803"/>
            <w:shd w:fill="f8fafc"/>
          </w:tcPr>
          <w:p>
            <w:r/>
            <w:r>
              <w:rPr>
                <w:rFonts w:ascii="Calibri" w:hAnsi="Calibri"/>
                <w:sz w:val="18"/>
              </w:rPr>
              <w:t>Badge de color: Borrador (gris), En Ejecución (azul), En Revisión (amarillo), Finalizado (verde)</w:t>
            </w:r>
          </w:p>
        </w:tc>
      </w:tr>
      <w:tr>
        <w:tc>
          <w:tcPr>
            <w:tcW w:type="dxa" w:w="2268"/>
          </w:tcPr>
          <w:p>
            <w:r/>
            <w:r>
              <w:rPr>
                <w:rFonts w:ascii="Calibri" w:hAnsi="Calibri"/>
                <w:sz w:val="18"/>
              </w:rPr>
              <w:t>Energía (kWh)</w:t>
            </w:r>
          </w:p>
        </w:tc>
        <w:tc>
          <w:tcPr>
            <w:tcW w:type="dxa" w:w="6803"/>
          </w:tcPr>
          <w:p>
            <w:r/>
            <w:r>
              <w:rPr>
                <w:rFonts w:ascii="Calibri" w:hAnsi="Calibri"/>
                <w:sz w:val="18"/>
              </w:rPr>
              <w:t>Total de kWh auditados en el proyecto</w:t>
            </w:r>
          </w:p>
        </w:tc>
      </w:tr>
      <w:tr>
        <w:tc>
          <w:tcPr>
            <w:tcW w:type="dxa" w:w="2268"/>
            <w:shd w:fill="f8fafc"/>
          </w:tcPr>
          <w:p>
            <w:r/>
            <w:r>
              <w:rPr>
                <w:rFonts w:ascii="Calibri" w:hAnsi="Calibri"/>
                <w:sz w:val="18"/>
              </w:rPr>
              <w:t>Última actualización</w:t>
            </w:r>
          </w:p>
        </w:tc>
        <w:tc>
          <w:tcPr>
            <w:tcW w:type="dxa" w:w="6803"/>
            <w:shd w:fill="f8fafc"/>
          </w:tcPr>
          <w:p>
            <w:r/>
            <w:r>
              <w:rPr>
                <w:rFonts w:ascii="Calibri" w:hAnsi="Calibri"/>
                <w:sz w:val="18"/>
              </w:rPr>
              <w:t>Fecha del último cambio realizado</w:t>
            </w:r>
          </w:p>
        </w:tc>
      </w:tr>
      <w:tr>
        <w:tc>
          <w:tcPr>
            <w:tcW w:type="dxa" w:w="2268"/>
          </w:tcPr>
          <w:p>
            <w:r/>
            <w:r>
              <w:rPr>
                <w:rFonts w:ascii="Calibri" w:hAnsi="Calibri"/>
                <w:sz w:val="18"/>
              </w:rPr>
              <w:t>Acción</w:t>
            </w:r>
          </w:p>
        </w:tc>
        <w:tc>
          <w:tcPr>
            <w:tcW w:type="dxa" w:w="6803"/>
          </w:tcPr>
          <w:p>
            <w:r/>
            <w:r>
              <w:rPr>
                <w:rFonts w:ascii="Calibri" w:hAnsi="Calibri"/>
                <w:sz w:val="18"/>
              </w:rPr>
              <w:t>Botón para ver o gestionar el proyecto</w:t>
            </w:r>
          </w:p>
        </w:tc>
      </w:tr>
    </w:tbl>
    <w:p>
      <w:r>
        <w:br w:type="page"/>
      </w:r>
    </w:p>
    <w:p>
      <w:pPr>
        <w:pStyle w:val="Heading1"/>
      </w:pPr>
      <w:r>
        <w:rPr>
          <w:color w:val="0F172A"/>
        </w:rPr>
        <w:t>6. Gestión de Proyectos</w:t>
      </w:r>
    </w:p>
    <w:p>
      <w:pPr>
        <w:spacing w:before="80" w:after="80"/>
      </w:pPr>
      <w:r>
        <w:rPr>
          <w:color w:val="E2E8F0"/>
          <w:sz w:val="12"/>
        </w:rPr>
        <w:t>────────────────────────────────────────────────────────────────────────────────</w:t>
      </w:r>
    </w:p>
    <w:p>
      <w:pPr>
        <w:pStyle w:val="Heading2"/>
      </w:pPr>
      <w:r>
        <w:rPr>
          <w:color w:val="0F172A"/>
        </w:rPr>
        <w:t>6.1 Lista de Proyectos</w:t>
      </w:r>
    </w:p>
    <w:p>
      <w:pPr>
        <w:spacing w:after="120"/>
      </w:pPr>
      <w:r>
        <w:t>Ruta: /app/proyectos/</w:t>
      </w:r>
    </w:p>
    <w:p>
      <w:pPr>
        <w:spacing w:after="120"/>
      </w:pPr>
      <w:r>
        <w:t>Muestra todos los proyectos según su rol:</w:t>
      </w:r>
    </w:p>
    <w:p>
      <w:pPr>
        <w:pStyle w:val="ListBullet"/>
      </w:pPr>
      <w:r>
        <w:rPr>
          <w:b/>
          <w:sz w:val="20"/>
        </w:rPr>
        <w:t>Director Nacional:</w:t>
      </w:r>
      <w:r>
        <w:rPr>
          <w:sz w:val="20"/>
        </w:rPr>
        <w:t xml:space="preserve"> "Portafolio Nacional de Proyectos" — Ve todos los centros del país</w:t>
      </w:r>
    </w:p>
    <w:p>
      <w:pPr>
        <w:pStyle w:val="ListBullet"/>
      </w:pPr>
      <w:r>
        <w:rPr>
          <w:b/>
          <w:sz w:val="20"/>
        </w:rPr>
        <w:t>Director de Centro:</w:t>
      </w:r>
      <w:r>
        <w:rPr>
          <w:sz w:val="20"/>
        </w:rPr>
        <w:t xml:space="preserve"> Ve los proyectos de su centro</w:t>
      </w:r>
    </w:p>
    <w:p>
      <w:pPr>
        <w:pStyle w:val="ListBullet"/>
      </w:pPr>
      <w:r>
        <w:rPr>
          <w:b/>
          <w:sz w:val="20"/>
        </w:rPr>
        <w:t>Profesor:</w:t>
      </w:r>
      <w:r>
        <w:rPr>
          <w:sz w:val="20"/>
        </w:rPr>
        <w:t xml:space="preserve"> "Mis Proyectos Liderados" + proyectos donde participa como equipo</w:t>
      </w:r>
    </w:p>
    <w:p>
      <w:pPr>
        <w:pStyle w:val="ListBullet"/>
      </w:pPr>
      <w:r>
        <w:rPr>
          <w:b/>
          <w:sz w:val="20"/>
        </w:rPr>
        <w:t>Estudiante:</w:t>
      </w:r>
      <w:r>
        <w:rPr>
          <w:sz w:val="20"/>
        </w:rPr>
        <w:t xml:space="preserve"> Solo proyectos asignados a su equipo</w:t>
      </w:r>
    </w:p>
    <w:p>
      <w:pPr>
        <w:pStyle w:val="Heading3"/>
      </w:pPr>
      <w:r>
        <w:rPr>
          <w:color w:val="0284C7"/>
        </w:rPr>
        <w:t>Filtros Disponibles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0f172a"/>
          </w:tcPr>
          <w:p>
            <w:r/>
            <w:r>
              <w:rPr>
                <w:rFonts w:ascii="Calibri" w:hAnsi="Calibri"/>
                <w:b/>
                <w:color w:val="FFFFFF"/>
                <w:sz w:val="17"/>
              </w:rPr>
              <w:t>Filtro</w:t>
            </w:r>
          </w:p>
        </w:tc>
        <w:tc>
          <w:tcPr>
            <w:tcW w:type="dxa" w:w="3402"/>
            <w:shd w:fill="0f172a"/>
          </w:tcPr>
          <w:p>
            <w:r/>
            <w:r>
              <w:rPr>
                <w:rFonts w:ascii="Calibri" w:hAnsi="Calibri"/>
                <w:b/>
                <w:color w:val="FFFFFF"/>
                <w:sz w:val="17"/>
              </w:rPr>
              <w:t>Opciones</w:t>
            </w:r>
          </w:p>
        </w:tc>
        <w:tc>
          <w:tcPr>
            <w:tcW w:type="dxa" w:w="2268"/>
            <w:shd w:fill="0f172a"/>
          </w:tcPr>
          <w:p>
            <w:r/>
            <w:r>
              <w:rPr>
                <w:rFonts w:ascii="Calibri" w:hAnsi="Calibri"/>
                <w:b/>
                <w:color w:val="FFFFFF"/>
                <w:sz w:val="17"/>
              </w:rPr>
              <w:t>Disponible para</w:t>
            </w:r>
          </w:p>
        </w:tc>
      </w:tr>
      <w:tr>
        <w:tc>
          <w:tcPr>
            <w:tcW w:type="dxa" w:w="1701"/>
          </w:tcPr>
          <w:p>
            <w:r/>
            <w:r>
              <w:rPr>
                <w:rFonts w:ascii="Calibri" w:hAnsi="Calibri"/>
                <w:sz w:val="18"/>
              </w:rPr>
              <w:t>Búsqueda</w:t>
            </w:r>
          </w:p>
        </w:tc>
        <w:tc>
          <w:tcPr>
            <w:tcW w:type="dxa" w:w="3402"/>
          </w:tcPr>
          <w:p>
            <w:r/>
            <w:r>
              <w:rPr>
                <w:rFonts w:ascii="Calibri" w:hAnsi="Calibri"/>
                <w:sz w:val="18"/>
              </w:rPr>
              <w:t>Texto libre (nombre de proyecto o empresa)</w:t>
            </w:r>
          </w:p>
        </w:tc>
        <w:tc>
          <w:tcPr>
            <w:tcW w:type="dxa" w:w="2268"/>
          </w:tcPr>
          <w:p>
            <w:r/>
            <w:r>
              <w:rPr>
                <w:rFonts w:ascii="Calibri" w:hAnsi="Calibri"/>
                <w:sz w:val="18"/>
              </w:rPr>
              <w:t>Todos los roles</w:t>
            </w:r>
          </w:p>
        </w:tc>
      </w:tr>
      <w:tr>
        <w:tc>
          <w:tcPr>
            <w:tcW w:type="dxa" w:w="1701"/>
            <w:shd w:fill="f8fafc"/>
          </w:tcPr>
          <w:p>
            <w:r/>
            <w:r>
              <w:rPr>
                <w:rFonts w:ascii="Calibri" w:hAnsi="Calibri"/>
                <w:sz w:val="18"/>
              </w:rPr>
              <w:t>Estado</w:t>
            </w:r>
          </w:p>
        </w:tc>
        <w:tc>
          <w:tcPr>
            <w:tcW w:type="dxa" w:w="3402"/>
            <w:shd w:fill="f8fafc"/>
          </w:tcPr>
          <w:p>
            <w:r/>
            <w:r>
              <w:rPr>
                <w:rFonts w:ascii="Calibri" w:hAnsi="Calibri"/>
                <w:sz w:val="18"/>
              </w:rPr>
              <w:t>Borrador, Ejecución, Revisión, Finalizado</w:t>
            </w:r>
          </w:p>
        </w:tc>
        <w:tc>
          <w:tcPr>
            <w:tcW w:type="dxa" w:w="2268"/>
            <w:shd w:fill="f8fafc"/>
          </w:tcPr>
          <w:p>
            <w:r/>
            <w:r>
              <w:rPr>
                <w:rFonts w:ascii="Calibri" w:hAnsi="Calibri"/>
                <w:sz w:val="18"/>
              </w:rPr>
              <w:t>Todos los roles</w:t>
            </w:r>
          </w:p>
        </w:tc>
      </w:tr>
      <w:tr>
        <w:tc>
          <w:tcPr>
            <w:tcW w:type="dxa" w:w="1701"/>
          </w:tcPr>
          <w:p>
            <w:r/>
            <w:r>
              <w:rPr>
                <w:rFonts w:ascii="Calibri" w:hAnsi="Calibri"/>
                <w:sz w:val="18"/>
              </w:rPr>
              <w:t>Fase</w:t>
            </w:r>
          </w:p>
        </w:tc>
        <w:tc>
          <w:tcPr>
            <w:tcW w:type="dxa" w:w="3402"/>
          </w:tcPr>
          <w:p>
            <w:r/>
            <w:r>
              <w:rPr>
                <w:rFonts w:ascii="Calibri" w:hAnsi="Calibri"/>
                <w:sz w:val="18"/>
              </w:rPr>
              <w:t>Fase 1, Fase 2, Fase 3, Fase 4</w:t>
            </w:r>
          </w:p>
        </w:tc>
        <w:tc>
          <w:tcPr>
            <w:tcW w:type="dxa" w:w="2268"/>
          </w:tcPr>
          <w:p>
            <w:r/>
            <w:r>
              <w:rPr>
                <w:rFonts w:ascii="Calibri" w:hAnsi="Calibri"/>
                <w:sz w:val="18"/>
              </w:rPr>
              <w:t>Todos los roles</w:t>
            </w:r>
          </w:p>
        </w:tc>
      </w:tr>
      <w:tr>
        <w:tc>
          <w:tcPr>
            <w:tcW w:type="dxa" w:w="1701"/>
            <w:shd w:fill="f8fafc"/>
          </w:tcPr>
          <w:p>
            <w:r/>
            <w:r>
              <w:rPr>
                <w:rFonts w:ascii="Calibri" w:hAnsi="Calibri"/>
                <w:sz w:val="18"/>
              </w:rPr>
              <w:t>Líder</w:t>
            </w:r>
          </w:p>
        </w:tc>
        <w:tc>
          <w:tcPr>
            <w:tcW w:type="dxa" w:w="3402"/>
            <w:shd w:fill="f8fafc"/>
          </w:tcPr>
          <w:p>
            <w:r/>
            <w:r>
              <w:rPr>
                <w:rFonts w:ascii="Calibri" w:hAnsi="Calibri"/>
                <w:sz w:val="18"/>
              </w:rPr>
              <w:t>Lista de profesores + opción "Mis Proyectos"</w:t>
            </w:r>
          </w:p>
        </w:tc>
        <w:tc>
          <w:tcPr>
            <w:tcW w:type="dxa" w:w="2268"/>
            <w:shd w:fill="f8fafc"/>
          </w:tcPr>
          <w:p>
            <w:r/>
            <w:r>
              <w:rPr>
                <w:rFonts w:ascii="Calibri" w:hAnsi="Calibri"/>
                <w:sz w:val="18"/>
              </w:rPr>
              <w:t>Solo directores</w:t>
            </w:r>
          </w:p>
        </w:tc>
      </w:tr>
      <w:tr>
        <w:tc>
          <w:tcPr>
            <w:tcW w:type="dxa" w:w="1701"/>
          </w:tcPr>
          <w:p>
            <w:r/>
            <w:r>
              <w:rPr>
                <w:rFonts w:ascii="Calibri" w:hAnsi="Calibri"/>
                <w:sz w:val="18"/>
              </w:rPr>
              <w:t>Centro PEVI</w:t>
            </w:r>
          </w:p>
        </w:tc>
        <w:tc>
          <w:tcPr>
            <w:tcW w:type="dxa" w:w="3402"/>
          </w:tcPr>
          <w:p>
            <w:r/>
            <w:r>
              <w:rPr>
                <w:rFonts w:ascii="Calibri" w:hAnsi="Calibri"/>
                <w:sz w:val="18"/>
              </w:rPr>
              <w:t>Lista de centros activos</w:t>
            </w:r>
          </w:p>
        </w:tc>
        <w:tc>
          <w:tcPr>
            <w:tcW w:type="dxa" w:w="2268"/>
          </w:tcPr>
          <w:p>
            <w:r/>
            <w:r>
              <w:rPr>
                <w:rFonts w:ascii="Calibri" w:hAnsi="Calibri"/>
                <w:sz w:val="18"/>
              </w:rPr>
              <w:t>Solo Director Nacional</w:t>
            </w:r>
          </w:p>
        </w:tc>
      </w:tr>
    </w:tbl>
    <w:p>
      <w:pPr>
        <w:pStyle w:val="Heading3"/>
      </w:pPr>
      <w:r>
        <w:rPr>
          <w:color w:val="0284C7"/>
        </w:rPr>
        <w:t>Columnas de la Tabla</w:t>
      </w:r>
    </w:p>
    <w:tbl>
      <w:tblPr>
        <w:tblStyle w:val="TableGrid"/>
        <w:tblW w:type="auto" w:w="0"/>
        <w:jc w:val="center"/>
        <w:tblLook w:firstColumn="1" w:firstRow="1" w:lastColumn="0" w:lastRow="0" w:noHBand="0" w:noVBand="1" w:val="04A0"/>
      </w:tblPr>
      <w:tblGrid>
        <w:gridCol w:w="4703"/>
        <w:gridCol w:w="4703"/>
      </w:tblGrid>
      <w:tr>
        <w:tc>
          <w:tcPr>
            <w:tcW w:type="dxa" w:w="2268"/>
            <w:shd w:fill="0f172a"/>
          </w:tcPr>
          <w:p>
            <w:r/>
            <w:r>
              <w:rPr>
                <w:rFonts w:ascii="Calibri" w:hAnsi="Calibri"/>
                <w:b/>
                <w:color w:val="FFFFFF"/>
                <w:sz w:val="17"/>
              </w:rPr>
              <w:t>Columna</w:t>
            </w:r>
          </w:p>
        </w:tc>
        <w:tc>
          <w:tcPr>
            <w:tcW w:type="dxa" w:w="6803"/>
            <w:shd w:fill="0f172a"/>
          </w:tcPr>
          <w:p>
            <w:r/>
            <w:r>
              <w:rPr>
                <w:rFonts w:ascii="Calibri" w:hAnsi="Calibri"/>
                <w:b/>
                <w:color w:val="FFFFFF"/>
                <w:sz w:val="17"/>
              </w:rPr>
              <w:t>Contenido</w:t>
            </w:r>
          </w:p>
        </w:tc>
      </w:tr>
      <w:tr>
        <w:tc>
          <w:tcPr>
            <w:tcW w:type="dxa" w:w="2268"/>
          </w:tcPr>
          <w:p>
            <w:r/>
            <w:r>
              <w:rPr>
                <w:rFonts w:ascii="Calibri" w:hAnsi="Calibri"/>
                <w:sz w:val="18"/>
              </w:rPr>
              <w:t>Proyecto / Cliente</w:t>
            </w:r>
          </w:p>
        </w:tc>
        <w:tc>
          <w:tcPr>
            <w:tcW w:type="dxa" w:w="6803"/>
          </w:tcPr>
          <w:p>
            <w:r/>
            <w:r>
              <w:rPr>
                <w:rFonts w:ascii="Calibri" w:hAnsi="Calibri"/>
                <w:sz w:val="18"/>
              </w:rPr>
              <w:t>Nombre del proyecto (enlace) + razón social de la empresa</w:t>
            </w:r>
          </w:p>
        </w:tc>
      </w:tr>
      <w:tr>
        <w:tc>
          <w:tcPr>
            <w:tcW w:type="dxa" w:w="2268"/>
            <w:shd w:fill="f8fafc"/>
          </w:tcPr>
          <w:p>
            <w:r/>
            <w:r>
              <w:rPr>
                <w:rFonts w:ascii="Calibri" w:hAnsi="Calibri"/>
                <w:sz w:val="18"/>
              </w:rPr>
              <w:t>Líder y Equipo</w:t>
            </w:r>
          </w:p>
        </w:tc>
        <w:tc>
          <w:tcPr>
            <w:tcW w:type="dxa" w:w="6803"/>
            <w:shd w:fill="f8fafc"/>
          </w:tcPr>
          <w:p>
            <w:r/>
            <w:r>
              <w:rPr>
                <w:rFonts w:ascii="Calibri" w:hAnsi="Calibri"/>
                <w:sz w:val="18"/>
              </w:rPr>
              <w:t>Nombre del líder (★ "Yo" si es usted) + badge con cantidad de miembros</w:t>
            </w:r>
          </w:p>
        </w:tc>
      </w:tr>
      <w:tr>
        <w:tc>
          <w:tcPr>
            <w:tcW w:type="dxa" w:w="2268"/>
          </w:tcPr>
          <w:p>
            <w:r/>
            <w:r>
              <w:rPr>
                <w:rFonts w:ascii="Calibri" w:hAnsi="Calibri"/>
                <w:sz w:val="18"/>
              </w:rPr>
              <w:t>Centro PEVI</w:t>
            </w:r>
          </w:p>
        </w:tc>
        <w:tc>
          <w:tcPr>
            <w:tcW w:type="dxa" w:w="6803"/>
          </w:tcPr>
          <w:p>
            <w:r/>
            <w:r>
              <w:rPr>
                <w:rFonts w:ascii="Calibri" w:hAnsi="Calibri"/>
                <w:sz w:val="18"/>
              </w:rPr>
              <w:t>Nombre del centro (solo visible para Director Nacional)</w:t>
            </w:r>
          </w:p>
        </w:tc>
      </w:tr>
      <w:tr>
        <w:tc>
          <w:tcPr>
            <w:tcW w:type="dxa" w:w="2268"/>
            <w:shd w:fill="f8fafc"/>
          </w:tcPr>
          <w:p>
            <w:r/>
            <w:r>
              <w:rPr>
                <w:rFonts w:ascii="Calibri" w:hAnsi="Calibri"/>
                <w:sz w:val="18"/>
              </w:rPr>
              <w:t>Estado</w:t>
            </w:r>
          </w:p>
        </w:tc>
        <w:tc>
          <w:tcPr>
            <w:tcW w:type="dxa" w:w="6803"/>
            <w:shd w:fill="f8fafc"/>
          </w:tcPr>
          <w:p>
            <w:r/>
            <w:r>
              <w:rPr>
                <w:rFonts w:ascii="Calibri" w:hAnsi="Calibri"/>
                <w:sz w:val="18"/>
              </w:rPr>
              <w:t>Badge de color según el estado del proyecto</w:t>
            </w:r>
          </w:p>
        </w:tc>
      </w:tr>
      <w:tr>
        <w:tc>
          <w:tcPr>
            <w:tcW w:type="dxa" w:w="2268"/>
          </w:tcPr>
          <w:p>
            <w:r/>
            <w:r>
              <w:rPr>
                <w:rFonts w:ascii="Calibri" w:hAnsi="Calibri"/>
                <w:sz w:val="18"/>
              </w:rPr>
              <w:t>Acciones</w:t>
            </w:r>
          </w:p>
        </w:tc>
        <w:tc>
          <w:tcPr>
            <w:tcW w:type="dxa" w:w="6803"/>
          </w:tcPr>
          <w:p>
            <w:r/>
            <w:r>
              <w:rPr>
                <w:rFonts w:ascii="Calibri" w:hAnsi="Calibri"/>
                <w:sz w:val="18"/>
              </w:rPr>
              <w:t>Botón "Ver" (directores) o "Gestionar" (operativos)</w:t>
            </w:r>
          </w:p>
        </w:tc>
      </w:tr>
    </w:tbl>
    <w:p>
      <w:pPr>
        <w:pStyle w:val="Heading2"/>
      </w:pPr>
      <w:r>
        <w:rPr>
          <w:color w:val="0F172A"/>
        </w:rPr>
        <w:t>6.2 Crear un Proyecto Nuevo</w:t>
      </w:r>
    </w:p>
    <w:p>
      <w:pPr>
        <w:spacing w:after="120"/>
      </w:pPr>
      <w:r>
        <w:t>Ruta: /app/proyectos/nuevo/</w:t>
      </w:r>
    </w:p>
    <w:p>
      <w:pPr>
        <w:spacing w:after="120"/>
      </w:pPr>
      <w:r>
        <w:t>Disponible para: Profesor, Director de Centro, Director Nacional.</w:t>
      </w:r>
    </w:p>
    <w:p>
      <w:pPr>
        <w:pStyle w:val="ListNumber"/>
      </w:pPr>
      <w:r>
        <w:rPr>
          <w:b/>
          <w:sz w:val="20"/>
        </w:rPr>
        <w:t>Nombre de la auditoría:</w:t>
      </w:r>
      <w:r>
        <w:rPr>
          <w:sz w:val="20"/>
        </w:rPr>
        <w:t xml:space="preserve"> Ingrese un nombre descriptivo. Ejemplo: "Evaluación Energética Planta 2 - 2025".</w:t>
      </w:r>
    </w:p>
    <w:p>
      <w:pPr>
        <w:pStyle w:val="ListNumber"/>
      </w:pPr>
      <w:r>
        <w:rPr>
          <w:b/>
          <w:sz w:val="20"/>
        </w:rPr>
        <w:t>Empresa cliente:</w:t>
      </w:r>
      <w:r>
        <w:rPr>
          <w:sz w:val="20"/>
        </w:rPr>
        <w:t xml:space="preserve"> Seleccione la empresa a auditar del menú desplegable. Si no existe, use el enlace "Regístrala aquí" para crearla primero.</w:t>
      </w:r>
    </w:p>
    <w:p>
      <w:pPr>
        <w:pStyle w:val="ListNumber"/>
      </w:pPr>
      <w:r>
        <w:rPr>
          <w:b/>
          <w:sz w:val="20"/>
        </w:rPr>
        <w:t>Líder del proyecto:</w:t>
      </w:r>
      <w:r>
        <w:rPr>
          <w:sz w:val="20"/>
        </w:rPr>
        <w:t xml:space="preserve"> Si usted es Profesor, se pre-selecciona automáticamente. Los directores pueden asignar a otro líder.</w:t>
      </w:r>
    </w:p>
    <w:p>
      <w:pPr>
        <w:pStyle w:val="ListNumber"/>
      </w:pPr>
      <w:r>
        <w:rPr>
          <w:b/>
          <w:sz w:val="20"/>
        </w:rPr>
        <w:t>Equipo de trabajo:</w:t>
      </w:r>
      <w:r>
        <w:rPr>
          <w:sz w:val="20"/>
        </w:rPr>
        <w:t xml:space="preserve"> Use el selector interactivo por roles. Haga clic en la pill del rol deseado (Estudiante, Profesor, etc.) para ver las personas disponibles, luego haga clic en sus tarjetas para agregarlas al equipo.</w:t>
      </w:r>
    </w:p>
    <w:p>
      <w:pPr>
        <w:pStyle w:val="ListNumber"/>
      </w:pPr>
      <w:r>
        <w:rPr>
          <w:b/>
          <w:sz w:val="20"/>
        </w:rPr>
        <w:t>Fase del programa (opcional):</w:t>
      </w:r>
      <w:r>
        <w:rPr>
          <w:sz w:val="20"/>
        </w:rPr>
        <w:t xml:space="preserve"> Seleccione la fase PEVI correspondiente si aplica (Fase 1 a 4).</w:t>
      </w:r>
    </w:p>
    <w:p>
      <w:pPr>
        <w:pStyle w:val="ListNumber"/>
      </w:pPr>
      <w:r>
        <w:rPr>
          <w:b/>
          <w:sz w:val="20"/>
        </w:rPr>
        <w:t>Cronograma:</w:t>
      </w:r>
      <w:r>
        <w:rPr>
          <w:sz w:val="20"/>
        </w:rPr>
        <w:t xml:space="preserve"> Defina las fechas de inicio y cierre estimado del proyecto.</w:t>
      </w:r>
    </w:p>
    <w:p>
      <w:pPr>
        <w:pStyle w:val="ListNumber"/>
      </w:pPr>
      <w:r>
        <w:rPr>
          <w:b/>
          <w:sz w:val="20"/>
        </w:rPr>
        <w:t>Guardar:</w:t>
      </w:r>
      <w:r>
        <w:rPr>
          <w:sz w:val="20"/>
        </w:rPr>
        <w:t xml:space="preserve"> Haga clic en el botón "Crear Proyecto".</w:t>
      </w:r>
    </w:p>
    <w:p>
      <w:pPr>
        <w:spacing w:before="120" w:after="120"/>
        <w:ind w:left="283"/>
      </w:pPr>
      <w:r>
        <w:rPr>
          <w:i/>
          <w:color w:val="475569"/>
          <w:sz w:val="18"/>
        </w:rPr>
        <w:t>ℹ️ 💡 Selector de equipo por roles: El sistema agrupa a los usuarios por su rol. Los miembros seleccionados aparecen como badges de colores con botón X para quitarlos. Puede buscar por nombre dentro de cada rol.</w:t>
      </w:r>
    </w:p>
    <w:p>
      <w:pPr>
        <w:pStyle w:val="Heading2"/>
      </w:pPr>
      <w:r>
        <w:rPr>
          <w:color w:val="0F172A"/>
        </w:rPr>
        <w:t>6.3 Editar un Proyecto</w:t>
      </w:r>
    </w:p>
    <w:p>
      <w:pPr>
        <w:spacing w:after="120"/>
      </w:pPr>
      <w:r>
        <w:t>Ruta: /app/proyectos/&lt;id&gt;/editar/</w:t>
      </w:r>
    </w:p>
    <w:p>
      <w:pPr>
        <w:spacing w:after="120"/>
      </w:pPr>
      <w:r>
        <w:t>Solo el líder del proyecto, el director de su centro, o el Director Nacional pueden editar la estructura del proyecto.</w:t>
      </w:r>
    </w:p>
    <w:p>
      <w:pPr>
        <w:spacing w:before="120" w:after="120"/>
        <w:ind w:left="283"/>
      </w:pPr>
      <w:r>
        <w:rPr>
          <w:i/>
          <w:color w:val="475569"/>
          <w:sz w:val="18"/>
        </w:rPr>
        <w:t>ℹ️ ⚠️ Transferencia de liderazgo: Si un profesor cambia el líder del proyecto a otra persona, el sistema solicita doble confirmación porque perderá acceso de edición al proyecto.</w:t>
      </w:r>
    </w:p>
    <w:p>
      <w:pPr>
        <w:pStyle w:val="Heading2"/>
      </w:pPr>
      <w:r>
        <w:rPr>
          <w:color w:val="0F172A"/>
        </w:rPr>
        <w:t>6.4 Estados y Transiciones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f172a"/>
          </w:tcPr>
          <w:p>
            <w:r/>
            <w:r>
              <w:rPr>
                <w:rFonts w:ascii="Calibri" w:hAnsi="Calibri"/>
                <w:b/>
                <w:color w:val="FFFFFF"/>
                <w:sz w:val="17"/>
              </w:rPr>
              <w:t>Estado Actual</w:t>
            </w:r>
          </w:p>
        </w:tc>
        <w:tc>
          <w:tcPr>
            <w:tcW w:type="dxa" w:w="1984"/>
            <w:shd w:fill="0f172a"/>
          </w:tcPr>
          <w:p>
            <w:r/>
            <w:r>
              <w:rPr>
                <w:rFonts w:ascii="Calibri" w:hAnsi="Calibri"/>
                <w:b/>
                <w:color w:val="FFFFFF"/>
                <w:sz w:val="17"/>
              </w:rPr>
              <w:t>Acción</w:t>
            </w:r>
          </w:p>
        </w:tc>
        <w:tc>
          <w:tcPr>
            <w:tcW w:type="dxa" w:w="1984"/>
            <w:shd w:fill="0f172a"/>
          </w:tcPr>
          <w:p>
            <w:r/>
            <w:r>
              <w:rPr>
                <w:rFonts w:ascii="Calibri" w:hAnsi="Calibri"/>
                <w:b/>
                <w:color w:val="FFFFFF"/>
                <w:sz w:val="17"/>
              </w:rPr>
              <w:t>Estado Resultante</w:t>
            </w:r>
          </w:p>
        </w:tc>
        <w:tc>
          <w:tcPr>
            <w:tcW w:type="dxa" w:w="2268"/>
            <w:shd w:fill="0f172a"/>
          </w:tcPr>
          <w:p>
            <w:r/>
            <w:r>
              <w:rPr>
                <w:rFonts w:ascii="Calibri" w:hAnsi="Calibri"/>
                <w:b/>
                <w:color w:val="FFFFFF"/>
                <w:sz w:val="17"/>
              </w:rPr>
              <w:t>Quién puede hacerlo</w:t>
            </w:r>
          </w:p>
        </w:tc>
      </w:tr>
      <w:tr>
        <w:tc>
          <w:tcPr>
            <w:tcW w:type="dxa" w:w="1701"/>
          </w:tcPr>
          <w:p>
            <w:r/>
            <w:r>
              <w:rPr>
                <w:rFonts w:ascii="Calibri" w:hAnsi="Calibri"/>
                <w:sz w:val="18"/>
              </w:rPr>
              <w:t>Borrador</w:t>
            </w:r>
          </w:p>
        </w:tc>
        <w:tc>
          <w:tcPr>
            <w:tcW w:type="dxa" w:w="1984"/>
          </w:tcPr>
          <w:p>
            <w:r/>
            <w:r>
              <w:rPr>
                <w:rFonts w:ascii="Calibri" w:hAnsi="Calibri"/>
                <w:sz w:val="18"/>
              </w:rPr>
              <w:t>Iniciar Ejecución</w:t>
            </w:r>
          </w:p>
        </w:tc>
        <w:tc>
          <w:tcPr>
            <w:tcW w:type="dxa" w:w="1984"/>
          </w:tcPr>
          <w:p>
            <w:r/>
            <w:r>
              <w:rPr>
                <w:rFonts w:ascii="Calibri" w:hAnsi="Calibri"/>
                <w:sz w:val="18"/>
              </w:rPr>
              <w:t>En Ejecución</w:t>
            </w:r>
          </w:p>
        </w:tc>
        <w:tc>
          <w:tcPr>
            <w:tcW w:type="dxa" w:w="2268"/>
          </w:tcPr>
          <w:p>
            <w:r/>
            <w:r>
              <w:rPr>
                <w:rFonts w:ascii="Calibri" w:hAnsi="Calibri"/>
                <w:sz w:val="18"/>
              </w:rPr>
              <w:t>Líder, Director</w:t>
            </w:r>
          </w:p>
        </w:tc>
      </w:tr>
      <w:tr>
        <w:tc>
          <w:tcPr>
            <w:tcW w:type="dxa" w:w="1701"/>
            <w:shd w:fill="f8fafc"/>
          </w:tcPr>
          <w:p>
            <w:r/>
            <w:r>
              <w:rPr>
                <w:rFonts w:ascii="Calibri" w:hAnsi="Calibri"/>
                <w:sz w:val="18"/>
              </w:rPr>
              <w:t>En Ejecución</w:t>
            </w:r>
          </w:p>
        </w:tc>
        <w:tc>
          <w:tcPr>
            <w:tcW w:type="dxa" w:w="1984"/>
            <w:shd w:fill="f8fafc"/>
          </w:tcPr>
          <w:p>
            <w:r/>
            <w:r>
              <w:rPr>
                <w:rFonts w:ascii="Calibri" w:hAnsi="Calibri"/>
                <w:sz w:val="18"/>
              </w:rPr>
              <w:t>Enviar a Revisión</w:t>
            </w:r>
          </w:p>
        </w:tc>
        <w:tc>
          <w:tcPr>
            <w:tcW w:type="dxa" w:w="1984"/>
            <w:shd w:fill="f8fafc"/>
          </w:tcPr>
          <w:p>
            <w:r/>
            <w:r>
              <w:rPr>
                <w:rFonts w:ascii="Calibri" w:hAnsi="Calibri"/>
                <w:sz w:val="18"/>
              </w:rPr>
              <w:t>En Revisión</w:t>
            </w:r>
          </w:p>
        </w:tc>
        <w:tc>
          <w:tcPr>
            <w:tcW w:type="dxa" w:w="2268"/>
            <w:shd w:fill="f8fafc"/>
          </w:tcPr>
          <w:p>
            <w:r/>
            <w:r>
              <w:rPr>
                <w:rFonts w:ascii="Calibri" w:hAnsi="Calibri"/>
                <w:sz w:val="18"/>
              </w:rPr>
              <w:t>Líder, Director</w:t>
            </w:r>
          </w:p>
        </w:tc>
      </w:tr>
      <w:tr>
        <w:tc>
          <w:tcPr>
            <w:tcW w:type="dxa" w:w="1701"/>
          </w:tcPr>
          <w:p>
            <w:r/>
            <w:r>
              <w:rPr>
                <w:rFonts w:ascii="Calibri" w:hAnsi="Calibri"/>
                <w:sz w:val="18"/>
              </w:rPr>
              <w:t>En Ejecución</w:t>
            </w:r>
          </w:p>
        </w:tc>
        <w:tc>
          <w:tcPr>
            <w:tcW w:type="dxa" w:w="1984"/>
          </w:tcPr>
          <w:p>
            <w:r/>
            <w:r>
              <w:rPr>
                <w:rFonts w:ascii="Calibri" w:hAnsi="Calibri"/>
                <w:sz w:val="18"/>
              </w:rPr>
              <w:t>Devolver a Borrador</w:t>
            </w:r>
          </w:p>
        </w:tc>
        <w:tc>
          <w:tcPr>
            <w:tcW w:type="dxa" w:w="1984"/>
          </w:tcPr>
          <w:p>
            <w:r/>
            <w:r>
              <w:rPr>
                <w:rFonts w:ascii="Calibri" w:hAnsi="Calibri"/>
                <w:sz w:val="18"/>
              </w:rPr>
              <w:t>Borrador</w:t>
            </w:r>
          </w:p>
        </w:tc>
        <w:tc>
          <w:tcPr>
            <w:tcW w:type="dxa" w:w="2268"/>
          </w:tcPr>
          <w:p>
            <w:r/>
            <w:r>
              <w:rPr>
                <w:rFonts w:ascii="Calibri" w:hAnsi="Calibri"/>
                <w:sz w:val="18"/>
              </w:rPr>
              <w:t>Líder, Director</w:t>
            </w:r>
          </w:p>
        </w:tc>
      </w:tr>
      <w:tr>
        <w:tc>
          <w:tcPr>
            <w:tcW w:type="dxa" w:w="1701"/>
            <w:shd w:fill="f8fafc"/>
          </w:tcPr>
          <w:p>
            <w:r/>
            <w:r>
              <w:rPr>
                <w:rFonts w:ascii="Calibri" w:hAnsi="Calibri"/>
                <w:sz w:val="18"/>
              </w:rPr>
              <w:t>En Revisión</w:t>
            </w:r>
          </w:p>
        </w:tc>
        <w:tc>
          <w:tcPr>
            <w:tcW w:type="dxa" w:w="1984"/>
            <w:shd w:fill="f8fafc"/>
          </w:tcPr>
          <w:p>
            <w:r/>
            <w:r>
              <w:rPr>
                <w:rFonts w:ascii="Calibri" w:hAnsi="Calibri"/>
                <w:sz w:val="18"/>
              </w:rPr>
              <w:t>Finalizar Proyecto</w:t>
            </w:r>
          </w:p>
        </w:tc>
        <w:tc>
          <w:tcPr>
            <w:tcW w:type="dxa" w:w="1984"/>
            <w:shd w:fill="f8fafc"/>
          </w:tcPr>
          <w:p>
            <w:r/>
            <w:r>
              <w:rPr>
                <w:rFonts w:ascii="Calibri" w:hAnsi="Calibri"/>
                <w:sz w:val="18"/>
              </w:rPr>
              <w:t>Finalizado</w:t>
            </w:r>
          </w:p>
        </w:tc>
        <w:tc>
          <w:tcPr>
            <w:tcW w:type="dxa" w:w="2268"/>
            <w:shd w:fill="f8fafc"/>
          </w:tcPr>
          <w:p>
            <w:r/>
            <w:r>
              <w:rPr>
                <w:rFonts w:ascii="Calibri" w:hAnsi="Calibri"/>
                <w:sz w:val="18"/>
              </w:rPr>
              <w:t>Director</w:t>
            </w:r>
          </w:p>
        </w:tc>
      </w:tr>
      <w:tr>
        <w:tc>
          <w:tcPr>
            <w:tcW w:type="dxa" w:w="1701"/>
          </w:tcPr>
          <w:p>
            <w:r/>
            <w:r>
              <w:rPr>
                <w:rFonts w:ascii="Calibri" w:hAnsi="Calibri"/>
                <w:sz w:val="18"/>
              </w:rPr>
              <w:t>En Revisión</w:t>
            </w:r>
          </w:p>
        </w:tc>
        <w:tc>
          <w:tcPr>
            <w:tcW w:type="dxa" w:w="1984"/>
          </w:tcPr>
          <w:p>
            <w:r/>
            <w:r>
              <w:rPr>
                <w:rFonts w:ascii="Calibri" w:hAnsi="Calibri"/>
                <w:sz w:val="18"/>
              </w:rPr>
              <w:t>Devolver a Ejecución</w:t>
            </w:r>
          </w:p>
        </w:tc>
        <w:tc>
          <w:tcPr>
            <w:tcW w:type="dxa" w:w="1984"/>
          </w:tcPr>
          <w:p>
            <w:r/>
            <w:r>
              <w:rPr>
                <w:rFonts w:ascii="Calibri" w:hAnsi="Calibri"/>
                <w:sz w:val="18"/>
              </w:rPr>
              <w:t>En Ejecución</w:t>
            </w:r>
          </w:p>
        </w:tc>
        <w:tc>
          <w:tcPr>
            <w:tcW w:type="dxa" w:w="2268"/>
          </w:tcPr>
          <w:p>
            <w:r/>
            <w:r>
              <w:rPr>
                <w:rFonts w:ascii="Calibri" w:hAnsi="Calibri"/>
                <w:sz w:val="18"/>
              </w:rPr>
              <w:t>Director</w:t>
            </w:r>
          </w:p>
        </w:tc>
      </w:tr>
      <w:tr>
        <w:tc>
          <w:tcPr>
            <w:tcW w:type="dxa" w:w="1701"/>
            <w:shd w:fill="f8fafc"/>
          </w:tcPr>
          <w:p>
            <w:r/>
            <w:r>
              <w:rPr>
                <w:rFonts w:ascii="Calibri" w:hAnsi="Calibri"/>
                <w:sz w:val="18"/>
              </w:rPr>
              <w:t>Finalizado</w:t>
            </w:r>
          </w:p>
        </w:tc>
        <w:tc>
          <w:tcPr>
            <w:tcW w:type="dxa" w:w="1984"/>
            <w:shd w:fill="f8fafc"/>
          </w:tcPr>
          <w:p>
            <w:r/>
            <w:r>
              <w:rPr>
                <w:rFonts w:ascii="Calibri" w:hAnsi="Calibri"/>
                <w:sz w:val="18"/>
              </w:rPr>
              <w:t>Reabrir (excepcional)</w:t>
            </w:r>
          </w:p>
        </w:tc>
        <w:tc>
          <w:tcPr>
            <w:tcW w:type="dxa" w:w="1984"/>
            <w:shd w:fill="f8fafc"/>
          </w:tcPr>
          <w:p>
            <w:r/>
            <w:r>
              <w:rPr>
                <w:rFonts w:ascii="Calibri" w:hAnsi="Calibri"/>
                <w:sz w:val="18"/>
              </w:rPr>
              <w:t>Según selección</w:t>
            </w:r>
          </w:p>
        </w:tc>
        <w:tc>
          <w:tcPr>
            <w:tcW w:type="dxa" w:w="2268"/>
            <w:shd w:fill="f8fafc"/>
          </w:tcPr>
          <w:p>
            <w:r/>
            <w:r>
              <w:rPr>
                <w:rFonts w:ascii="Calibri" w:hAnsi="Calibri"/>
                <w:sz w:val="18"/>
              </w:rPr>
              <w:t>Solo Superadmin</w:t>
            </w:r>
          </w:p>
        </w:tc>
      </w:tr>
    </w:tbl>
    <w:p>
      <w:pPr>
        <w:pStyle w:val="Heading2"/>
      </w:pPr>
      <w:r>
        <w:rPr>
          <w:color w:val="0F172A"/>
        </w:rPr>
        <w:t>6.5 Expediente del Proyecto (Vista Detalle)</w:t>
      </w:r>
    </w:p>
    <w:p>
      <w:pPr>
        <w:spacing w:after="120"/>
      </w:pPr>
      <w:r>
        <w:t>Ruta: /app/proyectos/&lt;id&gt;/</w:t>
      </w:r>
    </w:p>
    <w:p>
      <w:pPr>
        <w:spacing w:after="120"/>
      </w:pPr>
      <w:r>
        <w:t>Esta es la pantalla central del proyecto. Contiene toda la información organizada en secciones:</w:t>
      </w:r>
    </w:p>
    <w:p>
      <w:pPr>
        <w:pStyle w:val="Heading3"/>
      </w:pPr>
      <w:r>
        <w:rPr>
          <w:color w:val="0284C7"/>
        </w:rPr>
        <w:t>Barra de Estado Superior</w:t>
      </w:r>
    </w:p>
    <w:p>
      <w:pPr>
        <w:spacing w:after="120"/>
      </w:pPr>
      <w:r>
        <w:t>Muestra el estado actual del proyecto con badge de color, la fase (si aplica), fecha de inicio y botones de acción para cambiar estado, editar estructura o generar el informe PDF.</w:t>
      </w:r>
    </w:p>
    <w:p>
      <w:pPr>
        <w:pStyle w:val="Heading3"/>
      </w:pPr>
      <w:r>
        <w:rPr>
          <w:color w:val="0284C7"/>
        </w:rPr>
        <w:t>3 KPI Principales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f172a"/>
          </w:tcPr>
          <w:p>
            <w:r/>
            <w:r>
              <w:rPr>
                <w:rFonts w:ascii="Calibri" w:hAnsi="Calibri"/>
                <w:b/>
                <w:color w:val="FFFFFF"/>
                <w:sz w:val="17"/>
              </w:rPr>
              <w:t>KPI</w:t>
            </w:r>
          </w:p>
        </w:tc>
        <w:tc>
          <w:tcPr>
            <w:tcW w:type="dxa" w:w="2268"/>
            <w:shd w:fill="0f172a"/>
          </w:tcPr>
          <w:p>
            <w:r/>
            <w:r>
              <w:rPr>
                <w:rFonts w:ascii="Calibri" w:hAnsi="Calibri"/>
                <w:b/>
                <w:color w:val="FFFFFF"/>
                <w:sz w:val="17"/>
              </w:rPr>
              <w:t>Unidad</w:t>
            </w:r>
          </w:p>
        </w:tc>
        <w:tc>
          <w:tcPr>
            <w:tcW w:type="dxa" w:w="4535"/>
            <w:shd w:fill="0f172a"/>
          </w:tcPr>
          <w:p>
            <w:r/>
            <w:r>
              <w:rPr>
                <w:rFonts w:ascii="Calibri" w:hAnsi="Calibri"/>
                <w:b/>
                <w:color w:val="FFFFFF"/>
                <w:sz w:val="17"/>
              </w:rPr>
              <w:t>Descripción</w:t>
            </w:r>
          </w:p>
        </w:tc>
      </w:tr>
      <w:tr>
        <w:tc>
          <w:tcPr>
            <w:tcW w:type="dxa" w:w="2268"/>
          </w:tcPr>
          <w:p>
            <w:r/>
            <w:r>
              <w:rPr>
                <w:rFonts w:ascii="Calibri" w:hAnsi="Calibri"/>
                <w:sz w:val="18"/>
              </w:rPr>
              <w:t>Consumo Total</w:t>
            </w:r>
          </w:p>
        </w:tc>
        <w:tc>
          <w:tcPr>
            <w:tcW w:type="dxa" w:w="2268"/>
          </w:tcPr>
          <w:p>
            <w:r/>
            <w:r>
              <w:rPr>
                <w:rFonts w:ascii="Calibri" w:hAnsi="Calibri"/>
                <w:sz w:val="18"/>
              </w:rPr>
              <w:t>kWh equivalentes</w:t>
            </w:r>
          </w:p>
        </w:tc>
        <w:tc>
          <w:tcPr>
            <w:tcW w:type="dxa" w:w="4535"/>
          </w:tcPr>
          <w:p>
            <w:r/>
            <w:r>
              <w:rPr>
                <w:rFonts w:ascii="Calibri" w:hAnsi="Calibri"/>
                <w:sz w:val="18"/>
              </w:rPr>
              <w:t>Suma de energía eléctrica y térmica convertida</w:t>
            </w:r>
          </w:p>
        </w:tc>
      </w:tr>
      <w:tr>
        <w:tc>
          <w:tcPr>
            <w:tcW w:type="dxa" w:w="2268"/>
            <w:shd w:fill="f8fafc"/>
          </w:tcPr>
          <w:p>
            <w:r/>
            <w:r>
              <w:rPr>
                <w:rFonts w:ascii="Calibri" w:hAnsi="Calibri"/>
                <w:sz w:val="18"/>
              </w:rPr>
              <w:t>Huella de Carbono</w:t>
            </w:r>
          </w:p>
        </w:tc>
        <w:tc>
          <w:tcPr>
            <w:tcW w:type="dxa" w:w="2268"/>
            <w:shd w:fill="f8fafc"/>
          </w:tcPr>
          <w:p>
            <w:r/>
            <w:r>
              <w:rPr>
                <w:rFonts w:ascii="Calibri" w:hAnsi="Calibri"/>
                <w:sz w:val="18"/>
              </w:rPr>
              <w:t>TonCO2/año</w:t>
            </w:r>
          </w:p>
        </w:tc>
        <w:tc>
          <w:tcPr>
            <w:tcW w:type="dxa" w:w="4535"/>
            <w:shd w:fill="f8fafc"/>
          </w:tcPr>
          <w:p>
            <w:r/>
            <w:r>
              <w:rPr>
                <w:rFonts w:ascii="Calibri" w:hAnsi="Calibri"/>
                <w:sz w:val="18"/>
              </w:rPr>
              <w:t>Total de emisiones de CO2 de todas las fuentes</w:t>
            </w:r>
          </w:p>
        </w:tc>
      </w:tr>
      <w:tr>
        <w:tc>
          <w:tcPr>
            <w:tcW w:type="dxa" w:w="2268"/>
          </w:tcPr>
          <w:p>
            <w:r/>
            <w:r>
              <w:rPr>
                <w:rFonts w:ascii="Calibri" w:hAnsi="Calibri"/>
                <w:sz w:val="18"/>
              </w:rPr>
              <w:t>Costo Operativo</w:t>
            </w:r>
          </w:p>
        </w:tc>
        <w:tc>
          <w:tcPr>
            <w:tcW w:type="dxa" w:w="2268"/>
          </w:tcPr>
          <w:p>
            <w:r/>
            <w:r>
              <w:rPr>
                <w:rFonts w:ascii="Calibri" w:hAnsi="Calibri"/>
                <w:sz w:val="18"/>
              </w:rPr>
              <w:t>COP/año</w:t>
            </w:r>
          </w:p>
        </w:tc>
        <w:tc>
          <w:tcPr>
            <w:tcW w:type="dxa" w:w="4535"/>
          </w:tcPr>
          <w:p>
            <w:r/>
            <w:r>
              <w:rPr>
                <w:rFonts w:ascii="Calibri" w:hAnsi="Calibri"/>
                <w:sz w:val="18"/>
              </w:rPr>
              <w:t>Costo total anual de energía</w:t>
            </w:r>
          </w:p>
        </w:tc>
      </w:tr>
    </w:tbl>
    <w:p>
      <w:pPr>
        <w:pStyle w:val="Heading3"/>
      </w:pPr>
      <w:r>
        <w:rPr>
          <w:color w:val="0284C7"/>
        </w:rPr>
        <w:t>Bitácora de Registros</w:t>
      </w:r>
    </w:p>
    <w:p>
      <w:pPr>
        <w:spacing w:after="120"/>
      </w:pPr>
      <w:r>
        <w:t>7 tarjetas interactivas que muestran el estado de cada registro:</w:t>
      </w:r>
    </w:p>
    <w:p>
      <w:pPr>
        <w:pStyle w:val="ListBullet"/>
      </w:pPr>
      <w:r>
        <w:rPr>
          <w:sz w:val="20"/>
        </w:rPr>
        <w:t>Producción/Actividad: Cantidad producida + unidad + indicador IDES</w:t>
      </w:r>
    </w:p>
    <w:p>
      <w:pPr>
        <w:pStyle w:val="ListBullet"/>
      </w:pPr>
      <w:r>
        <w:rPr>
          <w:sz w:val="20"/>
        </w:rPr>
        <w:t>Electricidad: Consumo kWh + Costo COP</w:t>
      </w:r>
    </w:p>
    <w:p>
      <w:pPr>
        <w:pStyle w:val="ListBullet"/>
      </w:pPr>
      <w:r>
        <w:rPr>
          <w:sz w:val="20"/>
        </w:rPr>
        <w:t>Gas Natural: Volumen m³ + Equivalente kWh</w:t>
      </w:r>
    </w:p>
    <w:p>
      <w:pPr>
        <w:pStyle w:val="ListBullet"/>
      </w:pPr>
      <w:r>
        <w:rPr>
          <w:sz w:val="20"/>
        </w:rPr>
        <w:t>Carbón Mineral: Masa Ton + Emisiones TonCO2</w:t>
      </w:r>
    </w:p>
    <w:p>
      <w:pPr>
        <w:pStyle w:val="ListBullet"/>
      </w:pPr>
      <w:r>
        <w:rPr>
          <w:sz w:val="20"/>
        </w:rPr>
        <w:t>Fuel Oil: Volumen Gal + Energía kWh</w:t>
      </w:r>
    </w:p>
    <w:p>
      <w:pPr>
        <w:pStyle w:val="ListBullet"/>
      </w:pPr>
      <w:r>
        <w:rPr>
          <w:sz w:val="20"/>
        </w:rPr>
        <w:t>Biomasa: Tipo + Masa Ton</w:t>
      </w:r>
    </w:p>
    <w:p>
      <w:pPr>
        <w:pStyle w:val="ListBullet"/>
      </w:pPr>
      <w:r>
        <w:rPr>
          <w:sz w:val="20"/>
        </w:rPr>
        <w:t>Gas Propano (GLP): Masa kg + Energía kWh</w:t>
      </w:r>
    </w:p>
    <w:p>
      <w:pPr>
        <w:pStyle w:val="Heading3"/>
      </w:pPr>
      <w:r>
        <w:rPr>
          <w:color w:val="0284C7"/>
        </w:rPr>
        <w:t>4 Gráficos de Análisis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0f172a"/>
          </w:tcPr>
          <w:p>
            <w:r/>
            <w:r>
              <w:rPr>
                <w:rFonts w:ascii="Calibri" w:hAnsi="Calibri"/>
                <w:b/>
                <w:color w:val="FFFFFF"/>
                <w:sz w:val="17"/>
              </w:rPr>
              <w:t>Gráfico</w:t>
            </w:r>
          </w:p>
        </w:tc>
        <w:tc>
          <w:tcPr>
            <w:tcW w:type="dxa" w:w="1701"/>
            <w:shd w:fill="0f172a"/>
          </w:tcPr>
          <w:p>
            <w:r/>
            <w:r>
              <w:rPr>
                <w:rFonts w:ascii="Calibri" w:hAnsi="Calibri"/>
                <w:b/>
                <w:color w:val="FFFFFF"/>
                <w:sz w:val="17"/>
              </w:rPr>
              <w:t>Tipo</w:t>
            </w:r>
          </w:p>
        </w:tc>
        <w:tc>
          <w:tcPr>
            <w:tcW w:type="dxa" w:w="4535"/>
            <w:shd w:fill="0f172a"/>
          </w:tcPr>
          <w:p>
            <w:r/>
            <w:r>
              <w:rPr>
                <w:rFonts w:ascii="Calibri" w:hAnsi="Calibri"/>
                <w:b/>
                <w:color w:val="FFFFFF"/>
                <w:sz w:val="17"/>
              </w:rPr>
              <w:t>Descripción</w:t>
            </w:r>
          </w:p>
        </w:tc>
      </w:tr>
      <w:tr>
        <w:tc>
          <w:tcPr>
            <w:tcW w:type="dxa" w:w="2835"/>
          </w:tcPr>
          <w:p>
            <w:r/>
            <w:r>
              <w:rPr>
                <w:rFonts w:ascii="Calibri" w:hAnsi="Calibri"/>
                <w:sz w:val="18"/>
              </w:rPr>
              <w:t>Matriz de Consumo (kWh)</w:t>
            </w:r>
          </w:p>
        </w:tc>
        <w:tc>
          <w:tcPr>
            <w:tcW w:type="dxa" w:w="1701"/>
          </w:tcPr>
          <w:p>
            <w:r/>
            <w:r>
              <w:rPr>
                <w:rFonts w:ascii="Calibri" w:hAnsi="Calibri"/>
                <w:sz w:val="18"/>
              </w:rPr>
              <w:t>Dona</w:t>
            </w:r>
          </w:p>
        </w:tc>
        <w:tc>
          <w:tcPr>
            <w:tcW w:type="dxa" w:w="4535"/>
          </w:tcPr>
          <w:p>
            <w:r/>
            <w:r>
              <w:rPr>
                <w:rFonts w:ascii="Calibri" w:hAnsi="Calibri"/>
                <w:sz w:val="18"/>
              </w:rPr>
              <w:t>Distribución porcentual de energía por fuente</w:t>
            </w:r>
          </w:p>
        </w:tc>
      </w:tr>
      <w:tr>
        <w:tc>
          <w:tcPr>
            <w:tcW w:type="dxa" w:w="2835"/>
            <w:shd w:fill="f8fafc"/>
          </w:tcPr>
          <w:p>
            <w:r/>
            <w:r>
              <w:rPr>
                <w:rFonts w:ascii="Calibri" w:hAnsi="Calibri"/>
                <w:sz w:val="18"/>
              </w:rPr>
              <w:t>Huella de Carbono (TonCO2)</w:t>
            </w:r>
          </w:p>
        </w:tc>
        <w:tc>
          <w:tcPr>
            <w:tcW w:type="dxa" w:w="1701"/>
            <w:shd w:fill="f8fafc"/>
          </w:tcPr>
          <w:p>
            <w:r/>
            <w:r>
              <w:rPr>
                <w:rFonts w:ascii="Calibri" w:hAnsi="Calibri"/>
                <w:sz w:val="18"/>
              </w:rPr>
              <w:t>Dona</w:t>
            </w:r>
          </w:p>
        </w:tc>
        <w:tc>
          <w:tcPr>
            <w:tcW w:type="dxa" w:w="4535"/>
            <w:shd w:fill="f8fafc"/>
          </w:tcPr>
          <w:p>
            <w:r/>
            <w:r>
              <w:rPr>
                <w:rFonts w:ascii="Calibri" w:hAnsi="Calibri"/>
                <w:sz w:val="18"/>
              </w:rPr>
              <w:t>Distribución de emisiones por fuente</w:t>
            </w:r>
          </w:p>
        </w:tc>
      </w:tr>
      <w:tr>
        <w:tc>
          <w:tcPr>
            <w:tcW w:type="dxa" w:w="2835"/>
          </w:tcPr>
          <w:p>
            <w:r/>
            <w:r>
              <w:rPr>
                <w:rFonts w:ascii="Calibri" w:hAnsi="Calibri"/>
                <w:sz w:val="18"/>
              </w:rPr>
              <w:t>Balance Térmico (MBTU)</w:t>
            </w:r>
          </w:p>
        </w:tc>
        <w:tc>
          <w:tcPr>
            <w:tcW w:type="dxa" w:w="1701"/>
          </w:tcPr>
          <w:p>
            <w:r/>
            <w:r>
              <w:rPr>
                <w:rFonts w:ascii="Calibri" w:hAnsi="Calibri"/>
                <w:sz w:val="18"/>
              </w:rPr>
              <w:t>Barras</w:t>
            </w:r>
          </w:p>
        </w:tc>
        <w:tc>
          <w:tcPr>
            <w:tcW w:type="dxa" w:w="4535"/>
          </w:tcPr>
          <w:p>
            <w:r/>
            <w:r>
              <w:rPr>
                <w:rFonts w:ascii="Calibri" w:hAnsi="Calibri"/>
                <w:sz w:val="18"/>
              </w:rPr>
              <w:t>Comparación eléctrica vs térmica</w:t>
            </w:r>
          </w:p>
        </w:tc>
      </w:tr>
      <w:tr>
        <w:tc>
          <w:tcPr>
            <w:tcW w:type="dxa" w:w="2835"/>
            <w:shd w:fill="f8fafc"/>
          </w:tcPr>
          <w:p>
            <w:r/>
            <w:r>
              <w:rPr>
                <w:rFonts w:ascii="Calibri" w:hAnsi="Calibri"/>
                <w:sz w:val="18"/>
              </w:rPr>
              <w:t>Distribución de Costos (COP)</w:t>
            </w:r>
          </w:p>
        </w:tc>
        <w:tc>
          <w:tcPr>
            <w:tcW w:type="dxa" w:w="1701"/>
            <w:shd w:fill="f8fafc"/>
          </w:tcPr>
          <w:p>
            <w:r/>
            <w:r>
              <w:rPr>
                <w:rFonts w:ascii="Calibri" w:hAnsi="Calibri"/>
                <w:sz w:val="18"/>
              </w:rPr>
              <w:t>Barras</w:t>
            </w:r>
          </w:p>
        </w:tc>
        <w:tc>
          <w:tcPr>
            <w:tcW w:type="dxa" w:w="4535"/>
            <w:shd w:fill="f8fafc"/>
          </w:tcPr>
          <w:p>
            <w:r/>
            <w:r>
              <w:rPr>
                <w:rFonts w:ascii="Calibri" w:hAnsi="Calibri"/>
                <w:sz w:val="18"/>
              </w:rPr>
              <w:t>Costos desglosados por fuente energética</w:t>
            </w:r>
          </w:p>
        </w:tc>
      </w:tr>
    </w:tbl>
    <w:p>
      <w:r>
        <w:br w:type="page"/>
      </w:r>
    </w:p>
    <w:p>
      <w:pPr>
        <w:pStyle w:val="Heading1"/>
      </w:pPr>
      <w:r>
        <w:rPr>
          <w:color w:val="0F172A"/>
        </w:rPr>
        <w:t>7. Registro de Datos Energéticos</w:t>
      </w:r>
    </w:p>
    <w:p>
      <w:pPr>
        <w:spacing w:before="80" w:after="80"/>
      </w:pPr>
      <w:r>
        <w:rPr>
          <w:color w:val="E2E8F0"/>
          <w:sz w:val="12"/>
        </w:rPr>
        <w:t>────────────────────────────────────────────────────────────────────────────────</w:t>
      </w:r>
    </w:p>
    <w:p>
      <w:pPr>
        <w:spacing w:after="120"/>
      </w:pPr>
      <w:r>
        <w:t>Desde el expediente del proyecto, haga clic en la tarjeta de la fuente energética que desea registrar. El sistema presenta un formulario estandarizado.</w:t>
      </w:r>
    </w:p>
    <w:p>
      <w:pPr>
        <w:spacing w:after="120"/>
      </w:pPr>
      <w:r>
        <w:t>Ruta: /app/proyectos/&lt;id&gt;/registro/&lt;tipo_energia&gt;/</w:t>
      </w:r>
    </w:p>
    <w:p>
      <w:pPr>
        <w:pStyle w:val="Heading2"/>
      </w:pPr>
      <w:r>
        <w:rPr>
          <w:color w:val="0F172A"/>
        </w:rPr>
        <w:t>7.1 Fuentes Energéticas Disponibles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0f172a"/>
          </w:tcPr>
          <w:p>
            <w:r/>
            <w:r>
              <w:rPr>
                <w:rFonts w:ascii="Calibri" w:hAnsi="Calibri"/>
                <w:b/>
                <w:color w:val="FFFFFF"/>
                <w:sz w:val="17"/>
              </w:rPr>
              <w:t>Fuente</w:t>
            </w:r>
          </w:p>
        </w:tc>
        <w:tc>
          <w:tcPr>
            <w:tcW w:type="dxa" w:w="1984"/>
            <w:shd w:fill="0f172a"/>
          </w:tcPr>
          <w:p>
            <w:r/>
            <w:r>
              <w:rPr>
                <w:rFonts w:ascii="Calibri" w:hAnsi="Calibri"/>
                <w:b/>
                <w:color w:val="FFFFFF"/>
                <w:sz w:val="17"/>
              </w:rPr>
              <w:t>Unidad de Consumo</w:t>
            </w:r>
          </w:p>
        </w:tc>
        <w:tc>
          <w:tcPr>
            <w:tcW w:type="dxa" w:w="1984"/>
            <w:shd w:fill="0f172a"/>
          </w:tcPr>
          <w:p>
            <w:r/>
            <w:r>
              <w:rPr>
                <w:rFonts w:ascii="Calibri" w:hAnsi="Calibri"/>
                <w:b/>
                <w:color w:val="FFFFFF"/>
                <w:sz w:val="17"/>
              </w:rPr>
              <w:t>Poder Calorífico</w:t>
            </w:r>
          </w:p>
        </w:tc>
        <w:tc>
          <w:tcPr>
            <w:tcW w:type="dxa" w:w="1984"/>
            <w:shd w:fill="0f172a"/>
          </w:tcPr>
          <w:p>
            <w:r/>
            <w:r>
              <w:rPr>
                <w:rFonts w:ascii="Calibri" w:hAnsi="Calibri"/>
                <w:b/>
                <w:color w:val="FFFFFF"/>
                <w:sz w:val="17"/>
              </w:rPr>
              <w:t>Factor de Emisión</w:t>
            </w:r>
          </w:p>
        </w:tc>
      </w:tr>
      <w:tr>
        <w:tc>
          <w:tcPr>
            <w:tcW w:type="dxa" w:w="2268"/>
          </w:tcPr>
          <w:p>
            <w:r/>
            <w:r>
              <w:rPr>
                <w:rFonts w:ascii="Calibri" w:hAnsi="Calibri"/>
                <w:sz w:val="18"/>
              </w:rPr>
              <w:t>Electricidad</w:t>
            </w:r>
          </w:p>
        </w:tc>
        <w:tc>
          <w:tcPr>
            <w:tcW w:type="dxa" w:w="1984"/>
          </w:tcPr>
          <w:p>
            <w:r/>
            <w:r>
              <w:rPr>
                <w:rFonts w:ascii="Calibri" w:hAnsi="Calibri"/>
                <w:sz w:val="18"/>
              </w:rPr>
              <w:t>kWh</w:t>
            </w:r>
          </w:p>
        </w:tc>
        <w:tc>
          <w:tcPr>
            <w:tcW w:type="dxa" w:w="1984"/>
          </w:tcPr>
          <w:p>
            <w:r/>
            <w:r>
              <w:rPr>
                <w:rFonts w:ascii="Calibri" w:hAnsi="Calibri"/>
                <w:sz w:val="18"/>
              </w:rPr>
              <w:t>N/A (ya es energía)</w:t>
            </w:r>
          </w:p>
        </w:tc>
        <w:tc>
          <w:tcPr>
            <w:tcW w:type="dxa" w:w="1984"/>
          </w:tcPr>
          <w:p>
            <w:r/>
            <w:r>
              <w:rPr>
                <w:rFonts w:ascii="Calibri" w:hAnsi="Calibri"/>
                <w:sz w:val="18"/>
              </w:rPr>
              <w:t>kgCO2/kWh</w:t>
            </w:r>
          </w:p>
        </w:tc>
      </w:tr>
      <w:tr>
        <w:tc>
          <w:tcPr>
            <w:tcW w:type="dxa" w:w="2268"/>
            <w:shd w:fill="f8fafc"/>
          </w:tcPr>
          <w:p>
            <w:r/>
            <w:r>
              <w:rPr>
                <w:rFonts w:ascii="Calibri" w:hAnsi="Calibri"/>
                <w:sz w:val="18"/>
              </w:rPr>
              <w:t>Gas Natural</w:t>
            </w:r>
          </w:p>
        </w:tc>
        <w:tc>
          <w:tcPr>
            <w:tcW w:type="dxa" w:w="1984"/>
            <w:shd w:fill="f8fafc"/>
          </w:tcPr>
          <w:p>
            <w:r/>
            <w:r>
              <w:rPr>
                <w:rFonts w:ascii="Calibri" w:hAnsi="Calibri"/>
                <w:sz w:val="18"/>
              </w:rPr>
              <w:t>m³</w:t>
            </w:r>
          </w:p>
        </w:tc>
        <w:tc>
          <w:tcPr>
            <w:tcW w:type="dxa" w:w="1984"/>
            <w:shd w:fill="f8fafc"/>
          </w:tcPr>
          <w:p>
            <w:r/>
            <w:r>
              <w:rPr>
                <w:rFonts w:ascii="Calibri" w:hAnsi="Calibri"/>
                <w:sz w:val="18"/>
              </w:rPr>
              <w:t>kJ/m³</w:t>
            </w:r>
          </w:p>
        </w:tc>
        <w:tc>
          <w:tcPr>
            <w:tcW w:type="dxa" w:w="1984"/>
            <w:shd w:fill="f8fafc"/>
          </w:tcPr>
          <w:p>
            <w:r/>
            <w:r>
              <w:rPr>
                <w:rFonts w:ascii="Calibri" w:hAnsi="Calibri"/>
                <w:sz w:val="18"/>
              </w:rPr>
              <w:t>kgCO2/m³</w:t>
            </w:r>
          </w:p>
        </w:tc>
      </w:tr>
      <w:tr>
        <w:tc>
          <w:tcPr>
            <w:tcW w:type="dxa" w:w="2268"/>
          </w:tcPr>
          <w:p>
            <w:r/>
            <w:r>
              <w:rPr>
                <w:rFonts w:ascii="Calibri" w:hAnsi="Calibri"/>
                <w:sz w:val="18"/>
              </w:rPr>
              <w:t>Carbón Mineral</w:t>
            </w:r>
          </w:p>
        </w:tc>
        <w:tc>
          <w:tcPr>
            <w:tcW w:type="dxa" w:w="1984"/>
          </w:tcPr>
          <w:p>
            <w:r/>
            <w:r>
              <w:rPr>
                <w:rFonts w:ascii="Calibri" w:hAnsi="Calibri"/>
                <w:sz w:val="18"/>
              </w:rPr>
              <w:t>Toneladas</w:t>
            </w:r>
          </w:p>
        </w:tc>
        <w:tc>
          <w:tcPr>
            <w:tcW w:type="dxa" w:w="1984"/>
          </w:tcPr>
          <w:p>
            <w:r/>
            <w:r>
              <w:rPr>
                <w:rFonts w:ascii="Calibri" w:hAnsi="Calibri"/>
                <w:sz w:val="18"/>
              </w:rPr>
              <w:t>MJ/kg</w:t>
            </w:r>
          </w:p>
        </w:tc>
        <w:tc>
          <w:tcPr>
            <w:tcW w:type="dxa" w:w="1984"/>
          </w:tcPr>
          <w:p>
            <w:r/>
            <w:r>
              <w:rPr>
                <w:rFonts w:ascii="Calibri" w:hAnsi="Calibri"/>
                <w:sz w:val="18"/>
              </w:rPr>
              <w:t>kgCO2/Ton</w:t>
            </w:r>
          </w:p>
        </w:tc>
      </w:tr>
      <w:tr>
        <w:tc>
          <w:tcPr>
            <w:tcW w:type="dxa" w:w="2268"/>
            <w:shd w:fill="f8fafc"/>
          </w:tcPr>
          <w:p>
            <w:r/>
            <w:r>
              <w:rPr>
                <w:rFonts w:ascii="Calibri" w:hAnsi="Calibri"/>
                <w:sz w:val="18"/>
              </w:rPr>
              <w:t>Fuel Oil</w:t>
            </w:r>
          </w:p>
        </w:tc>
        <w:tc>
          <w:tcPr>
            <w:tcW w:type="dxa" w:w="1984"/>
            <w:shd w:fill="f8fafc"/>
          </w:tcPr>
          <w:p>
            <w:r/>
            <w:r>
              <w:rPr>
                <w:rFonts w:ascii="Calibri" w:hAnsi="Calibri"/>
                <w:sz w:val="18"/>
              </w:rPr>
              <w:t>Galones</w:t>
            </w:r>
          </w:p>
        </w:tc>
        <w:tc>
          <w:tcPr>
            <w:tcW w:type="dxa" w:w="1984"/>
            <w:shd w:fill="f8fafc"/>
          </w:tcPr>
          <w:p>
            <w:r/>
            <w:r>
              <w:rPr>
                <w:rFonts w:ascii="Calibri" w:hAnsi="Calibri"/>
                <w:sz w:val="18"/>
              </w:rPr>
              <w:t>MJ/usgal</w:t>
            </w:r>
          </w:p>
        </w:tc>
        <w:tc>
          <w:tcPr>
            <w:tcW w:type="dxa" w:w="1984"/>
            <w:shd w:fill="f8fafc"/>
          </w:tcPr>
          <w:p>
            <w:r/>
            <w:r>
              <w:rPr>
                <w:rFonts w:ascii="Calibri" w:hAnsi="Calibri"/>
                <w:sz w:val="18"/>
              </w:rPr>
              <w:t>kgCO2/Gal</w:t>
            </w:r>
          </w:p>
        </w:tc>
      </w:tr>
      <w:tr>
        <w:tc>
          <w:tcPr>
            <w:tcW w:type="dxa" w:w="2268"/>
          </w:tcPr>
          <w:p>
            <w:r/>
            <w:r>
              <w:rPr>
                <w:rFonts w:ascii="Calibri" w:hAnsi="Calibri"/>
                <w:sz w:val="18"/>
              </w:rPr>
              <w:t>Biomasa</w:t>
            </w:r>
          </w:p>
        </w:tc>
        <w:tc>
          <w:tcPr>
            <w:tcW w:type="dxa" w:w="1984"/>
          </w:tcPr>
          <w:p>
            <w:r/>
            <w:r>
              <w:rPr>
                <w:rFonts w:ascii="Calibri" w:hAnsi="Calibri"/>
                <w:sz w:val="18"/>
              </w:rPr>
              <w:t>Toneladas</w:t>
            </w:r>
          </w:p>
        </w:tc>
        <w:tc>
          <w:tcPr>
            <w:tcW w:type="dxa" w:w="1984"/>
          </w:tcPr>
          <w:p>
            <w:r/>
            <w:r>
              <w:rPr>
                <w:rFonts w:ascii="Calibri" w:hAnsi="Calibri"/>
                <w:sz w:val="18"/>
              </w:rPr>
              <w:t>kJ/kg</w:t>
            </w:r>
          </w:p>
        </w:tc>
        <w:tc>
          <w:tcPr>
            <w:tcW w:type="dxa" w:w="1984"/>
          </w:tcPr>
          <w:p>
            <w:r/>
            <w:r>
              <w:rPr>
                <w:rFonts w:ascii="Calibri" w:hAnsi="Calibri"/>
                <w:sz w:val="18"/>
              </w:rPr>
              <w:t>kgCO2/Ton</w:t>
            </w:r>
          </w:p>
        </w:tc>
      </w:tr>
      <w:tr>
        <w:tc>
          <w:tcPr>
            <w:tcW w:type="dxa" w:w="2268"/>
            <w:shd w:fill="f8fafc"/>
          </w:tcPr>
          <w:p>
            <w:r/>
            <w:r>
              <w:rPr>
                <w:rFonts w:ascii="Calibri" w:hAnsi="Calibri"/>
                <w:sz w:val="18"/>
              </w:rPr>
              <w:t>Gas Propano (GLP)</w:t>
            </w:r>
          </w:p>
        </w:tc>
        <w:tc>
          <w:tcPr>
            <w:tcW w:type="dxa" w:w="1984"/>
            <w:shd w:fill="f8fafc"/>
          </w:tcPr>
          <w:p>
            <w:r/>
            <w:r>
              <w:rPr>
                <w:rFonts w:ascii="Calibri" w:hAnsi="Calibri"/>
                <w:sz w:val="18"/>
              </w:rPr>
              <w:t>kg</w:t>
            </w:r>
          </w:p>
        </w:tc>
        <w:tc>
          <w:tcPr>
            <w:tcW w:type="dxa" w:w="1984"/>
            <w:shd w:fill="f8fafc"/>
          </w:tcPr>
          <w:p>
            <w:r/>
            <w:r>
              <w:rPr>
                <w:rFonts w:ascii="Calibri" w:hAnsi="Calibri"/>
                <w:sz w:val="18"/>
              </w:rPr>
              <w:t>MJ/kg</w:t>
            </w:r>
          </w:p>
        </w:tc>
        <w:tc>
          <w:tcPr>
            <w:tcW w:type="dxa" w:w="1984"/>
            <w:shd w:fill="f8fafc"/>
          </w:tcPr>
          <w:p>
            <w:r/>
            <w:r>
              <w:rPr>
                <w:rFonts w:ascii="Calibri" w:hAnsi="Calibri"/>
                <w:sz w:val="18"/>
              </w:rPr>
              <w:t>kgCO2/kg</w:t>
            </w:r>
          </w:p>
        </w:tc>
      </w:tr>
    </w:tbl>
    <w:p>
      <w:pPr>
        <w:pStyle w:val="Heading2"/>
      </w:pPr>
      <w:r>
        <w:rPr>
          <w:color w:val="0F172A"/>
        </w:rPr>
        <w:t>7.2 Estructura del Formulario</w:t>
      </w:r>
    </w:p>
    <w:p>
      <w:pPr>
        <w:spacing w:after="120"/>
      </w:pPr>
      <w:r>
        <w:t>Cada formulario de registro contiene las siguientes secciones:</w:t>
      </w:r>
    </w:p>
    <w:p>
      <w:pPr>
        <w:pStyle w:val="ListNumber"/>
      </w:pPr>
      <w:r>
        <w:rPr>
          <w:b/>
          <w:sz w:val="20"/>
        </w:rPr>
        <w:t>Tipo de biomasa (solo Biomasa):</w:t>
      </w:r>
      <w:r>
        <w:rPr>
          <w:sz w:val="20"/>
        </w:rPr>
        <w:t xml:space="preserve"> Seleccione el tipo: Bagazo, Cascarilla de arroz, Madera, etc.</w:t>
      </w:r>
    </w:p>
    <w:p>
      <w:pPr>
        <w:pStyle w:val="ListNumber"/>
      </w:pPr>
      <w:r>
        <w:rPr>
          <w:b/>
          <w:sz w:val="20"/>
        </w:rPr>
        <w:t>Datos de consumo:</w:t>
      </w:r>
      <w:r>
        <w:rPr>
          <w:sz w:val="20"/>
        </w:rPr>
        <w:t xml:space="preserve"> Ingrese el consumo anual en las unidades originales de la fuente.</w:t>
      </w:r>
    </w:p>
    <w:p>
      <w:pPr>
        <w:pStyle w:val="ListNumber"/>
      </w:pPr>
      <w:r>
        <w:rPr>
          <w:b/>
          <w:sz w:val="20"/>
        </w:rPr>
        <w:t>Información de costos:</w:t>
      </w:r>
      <w:r>
        <w:rPr>
          <w:sz w:val="20"/>
        </w:rPr>
        <w:t xml:space="preserve"> Registre el costo total anual (COP) y opcionalmente el costo por unidad.</w:t>
      </w:r>
    </w:p>
    <w:p>
      <w:pPr>
        <w:pStyle w:val="ListNumber"/>
      </w:pPr>
      <w:r>
        <w:rPr>
          <w:b/>
          <w:sz w:val="20"/>
        </w:rPr>
        <w:t>Parámetros técnicos (excepto electricidad):</w:t>
      </w:r>
      <w:r>
        <w:rPr>
          <w:sz w:val="20"/>
        </w:rPr>
        <w:t xml:space="preserve"> Ingrese el poder calorífico en la unidad correspondiente. Use el botón de conversor de unidades si necesita convertir.</w:t>
      </w:r>
    </w:p>
    <w:p>
      <w:pPr>
        <w:pStyle w:val="ListNumber"/>
      </w:pPr>
      <w:r>
        <w:rPr>
          <w:b/>
          <w:sz w:val="20"/>
        </w:rPr>
        <w:t>Conversión energética (automática):</w:t>
      </w:r>
      <w:r>
        <w:rPr>
          <w:sz w:val="20"/>
        </w:rPr>
        <w:t xml:space="preserve"> El sistema calcula automáticamente el consumo equivalente en kWh. Este campo es de solo lectura.</w:t>
      </w:r>
    </w:p>
    <w:p>
      <w:pPr>
        <w:pStyle w:val="ListNumber"/>
      </w:pPr>
      <w:r>
        <w:rPr>
          <w:b/>
          <w:sz w:val="20"/>
        </w:rPr>
        <w:t>Impacto ambiental:</w:t>
      </w:r>
      <w:r>
        <w:rPr>
          <w:sz w:val="20"/>
        </w:rPr>
        <w:t xml:space="preserve"> Ingrese el factor de emisión para calcular las emisiones de CO2. Puede consultar los factores oficiales de UPME.</w:t>
      </w:r>
    </w:p>
    <w:p>
      <w:pPr>
        <w:pStyle w:val="Heading2"/>
      </w:pPr>
      <w:r>
        <w:rPr>
          <w:color w:val="0F172A"/>
        </w:rPr>
        <w:t>7.3 Conversión Automática a kWh</w:t>
      </w:r>
    </w:p>
    <w:p>
      <w:pPr>
        <w:spacing w:after="120"/>
      </w:pPr>
      <w:r>
        <w:t>El sistema convierte todos los combustibles a kWh equivalente usando la siguiente fórmula:</w:t>
      </w:r>
    </w:p>
    <w:p>
      <w:pPr>
        <w:jc w:val="center"/>
      </w:pPr>
      <w:r>
        <w:rPr>
          <w:b/>
          <w:color w:val="0284C7"/>
          <w:sz w:val="20"/>
        </w:rPr>
        <w:t>Energía (kWh) = (Consumo × Factor_Unidad × Poder_Calorífico × Factor_Energía) / 3,600</w:t>
      </w:r>
    </w:p>
    <w:p>
      <w:pPr>
        <w:pStyle w:val="Heading3"/>
      </w:pPr>
      <w:r>
        <w:rPr>
          <w:color w:val="0284C7"/>
        </w:rPr>
        <w:t>Factores de Conversión por Energético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f172a"/>
          </w:tcPr>
          <w:p>
            <w:r/>
            <w:r>
              <w:rPr>
                <w:rFonts w:ascii="Calibri" w:hAnsi="Calibri"/>
                <w:b/>
                <w:color w:val="FFFFFF"/>
                <w:sz w:val="17"/>
              </w:rPr>
              <w:t>Energético</w:t>
            </w:r>
          </w:p>
        </w:tc>
        <w:tc>
          <w:tcPr>
            <w:tcW w:type="dxa" w:w="1701"/>
            <w:shd w:fill="0f172a"/>
          </w:tcPr>
          <w:p>
            <w:r/>
            <w:r>
              <w:rPr>
                <w:rFonts w:ascii="Calibri" w:hAnsi="Calibri"/>
                <w:b/>
                <w:color w:val="FFFFFF"/>
                <w:sz w:val="17"/>
              </w:rPr>
              <w:t>factor_unidad</w:t>
            </w:r>
          </w:p>
        </w:tc>
        <w:tc>
          <w:tcPr>
            <w:tcW w:type="dxa" w:w="1701"/>
            <w:shd w:fill="0f172a"/>
          </w:tcPr>
          <w:p>
            <w:r/>
            <w:r>
              <w:rPr>
                <w:rFonts w:ascii="Calibri" w:hAnsi="Calibri"/>
                <w:b/>
                <w:color w:val="FFFFFF"/>
                <w:sz w:val="17"/>
              </w:rPr>
              <w:t>factor_energía</w:t>
            </w:r>
          </w:p>
        </w:tc>
        <w:tc>
          <w:tcPr>
            <w:tcW w:type="dxa" w:w="3402"/>
            <w:shd w:fill="0f172a"/>
          </w:tcPr>
          <w:p>
            <w:r/>
            <w:r>
              <w:rPr>
                <w:rFonts w:ascii="Calibri" w:hAnsi="Calibri"/>
                <w:b/>
                <w:color w:val="FFFFFF"/>
                <w:sz w:val="17"/>
              </w:rPr>
              <w:t>Explicación</w:t>
            </w:r>
          </w:p>
        </w:tc>
      </w:tr>
      <w:tr>
        <w:tc>
          <w:tcPr>
            <w:tcW w:type="dxa" w:w="1701"/>
          </w:tcPr>
          <w:p>
            <w:r/>
            <w:r>
              <w:rPr>
                <w:rFonts w:ascii="Calibri" w:hAnsi="Calibri"/>
                <w:sz w:val="18"/>
              </w:rPr>
              <w:t>Gas Natural</w:t>
            </w:r>
          </w:p>
        </w:tc>
        <w:tc>
          <w:tcPr>
            <w:tcW w:type="dxa" w:w="1701"/>
          </w:tcPr>
          <w:p>
            <w:r/>
            <w:r>
              <w:rPr>
                <w:rFonts w:ascii="Calibri" w:hAnsi="Calibri"/>
                <w:sz w:val="18"/>
              </w:rPr>
              <w:t>1.0</w:t>
            </w:r>
          </w:p>
        </w:tc>
        <w:tc>
          <w:tcPr>
            <w:tcW w:type="dxa" w:w="1701"/>
          </w:tcPr>
          <w:p>
            <w:r/>
            <w:r>
              <w:rPr>
                <w:rFonts w:ascii="Calibri" w:hAnsi="Calibri"/>
                <w:sz w:val="18"/>
              </w:rPr>
              <w:t>1.0</w:t>
            </w:r>
          </w:p>
        </w:tc>
        <w:tc>
          <w:tcPr>
            <w:tcW w:type="dxa" w:w="3402"/>
          </w:tcPr>
          <w:p>
            <w:r/>
            <w:r>
              <w:rPr>
                <w:rFonts w:ascii="Calibri" w:hAnsi="Calibri"/>
                <w:sz w:val="18"/>
              </w:rPr>
              <w:t>PC ya viene en kJ/m³, no requiere conversión</w:t>
            </w:r>
          </w:p>
        </w:tc>
      </w:tr>
      <w:tr>
        <w:tc>
          <w:tcPr>
            <w:tcW w:type="dxa" w:w="1701"/>
            <w:shd w:fill="f8fafc"/>
          </w:tcPr>
          <w:p>
            <w:r/>
            <w:r>
              <w:rPr>
                <w:rFonts w:ascii="Calibri" w:hAnsi="Calibri"/>
                <w:sz w:val="18"/>
              </w:rPr>
              <w:t>Carbón Mineral</w:t>
            </w:r>
          </w:p>
        </w:tc>
        <w:tc>
          <w:tcPr>
            <w:tcW w:type="dxa" w:w="1701"/>
            <w:shd w:fill="f8fafc"/>
          </w:tcPr>
          <w:p>
            <w:r/>
            <w:r>
              <w:rPr>
                <w:rFonts w:ascii="Calibri" w:hAnsi="Calibri"/>
                <w:sz w:val="18"/>
              </w:rPr>
              <w:t>1000 (Ton→kg)</w:t>
            </w:r>
          </w:p>
        </w:tc>
        <w:tc>
          <w:tcPr>
            <w:tcW w:type="dxa" w:w="1701"/>
            <w:shd w:fill="f8fafc"/>
          </w:tcPr>
          <w:p>
            <w:r/>
            <w:r>
              <w:rPr>
                <w:rFonts w:ascii="Calibri" w:hAnsi="Calibri"/>
                <w:sz w:val="18"/>
              </w:rPr>
              <w:t>1000 (MJ→kJ)</w:t>
            </w:r>
          </w:p>
        </w:tc>
        <w:tc>
          <w:tcPr>
            <w:tcW w:type="dxa" w:w="3402"/>
            <w:shd w:fill="f8fafc"/>
          </w:tcPr>
          <w:p>
            <w:r/>
            <w:r>
              <w:rPr>
                <w:rFonts w:ascii="Calibri" w:hAnsi="Calibri"/>
                <w:sz w:val="18"/>
              </w:rPr>
              <w:t>Convierte toneladas a kg y MJ a kJ</w:t>
            </w:r>
          </w:p>
        </w:tc>
      </w:tr>
      <w:tr>
        <w:tc>
          <w:tcPr>
            <w:tcW w:type="dxa" w:w="1701"/>
          </w:tcPr>
          <w:p>
            <w:r/>
            <w:r>
              <w:rPr>
                <w:rFonts w:ascii="Calibri" w:hAnsi="Calibri"/>
                <w:sz w:val="18"/>
              </w:rPr>
              <w:t>Fuel Oil</w:t>
            </w:r>
          </w:p>
        </w:tc>
        <w:tc>
          <w:tcPr>
            <w:tcW w:type="dxa" w:w="1701"/>
          </w:tcPr>
          <w:p>
            <w:r/>
            <w:r>
              <w:rPr>
                <w:rFonts w:ascii="Calibri" w:hAnsi="Calibri"/>
                <w:sz w:val="18"/>
              </w:rPr>
              <w:t>1.0</w:t>
            </w:r>
          </w:p>
        </w:tc>
        <w:tc>
          <w:tcPr>
            <w:tcW w:type="dxa" w:w="1701"/>
          </w:tcPr>
          <w:p>
            <w:r/>
            <w:r>
              <w:rPr>
                <w:rFonts w:ascii="Calibri" w:hAnsi="Calibri"/>
                <w:sz w:val="18"/>
              </w:rPr>
              <w:t>1000 (MJ→kJ)</w:t>
            </w:r>
          </w:p>
        </w:tc>
        <w:tc>
          <w:tcPr>
            <w:tcW w:type="dxa" w:w="3402"/>
          </w:tcPr>
          <w:p>
            <w:r/>
            <w:r>
              <w:rPr>
                <w:rFonts w:ascii="Calibri" w:hAnsi="Calibri"/>
                <w:sz w:val="18"/>
              </w:rPr>
              <w:t>PC en MJ/usgal, convierte MJ a kJ</w:t>
            </w:r>
          </w:p>
        </w:tc>
      </w:tr>
      <w:tr>
        <w:tc>
          <w:tcPr>
            <w:tcW w:type="dxa" w:w="1701"/>
            <w:shd w:fill="f8fafc"/>
          </w:tcPr>
          <w:p>
            <w:r/>
            <w:r>
              <w:rPr>
                <w:rFonts w:ascii="Calibri" w:hAnsi="Calibri"/>
                <w:sz w:val="18"/>
              </w:rPr>
              <w:t>Biomasa</w:t>
            </w:r>
          </w:p>
        </w:tc>
        <w:tc>
          <w:tcPr>
            <w:tcW w:type="dxa" w:w="1701"/>
            <w:shd w:fill="f8fafc"/>
          </w:tcPr>
          <w:p>
            <w:r/>
            <w:r>
              <w:rPr>
                <w:rFonts w:ascii="Calibri" w:hAnsi="Calibri"/>
                <w:sz w:val="18"/>
              </w:rPr>
              <w:t>1000 (Ton→kg)</w:t>
            </w:r>
          </w:p>
        </w:tc>
        <w:tc>
          <w:tcPr>
            <w:tcW w:type="dxa" w:w="1701"/>
            <w:shd w:fill="f8fafc"/>
          </w:tcPr>
          <w:p>
            <w:r/>
            <w:r>
              <w:rPr>
                <w:rFonts w:ascii="Calibri" w:hAnsi="Calibri"/>
                <w:sz w:val="18"/>
              </w:rPr>
              <w:t>1.0</w:t>
            </w:r>
          </w:p>
        </w:tc>
        <w:tc>
          <w:tcPr>
            <w:tcW w:type="dxa" w:w="3402"/>
            <w:shd w:fill="f8fafc"/>
          </w:tcPr>
          <w:p>
            <w:r/>
            <w:r>
              <w:rPr>
                <w:rFonts w:ascii="Calibri" w:hAnsi="Calibri"/>
                <w:sz w:val="18"/>
              </w:rPr>
              <w:t>Convierte toneladas a kg, PC ya en kJ/kg</w:t>
            </w:r>
          </w:p>
        </w:tc>
      </w:tr>
      <w:tr>
        <w:tc>
          <w:tcPr>
            <w:tcW w:type="dxa" w:w="1701"/>
          </w:tcPr>
          <w:p>
            <w:r/>
            <w:r>
              <w:rPr>
                <w:rFonts w:ascii="Calibri" w:hAnsi="Calibri"/>
                <w:sz w:val="18"/>
              </w:rPr>
              <w:t>Gas Propano</w:t>
            </w:r>
          </w:p>
        </w:tc>
        <w:tc>
          <w:tcPr>
            <w:tcW w:type="dxa" w:w="1701"/>
          </w:tcPr>
          <w:p>
            <w:r/>
            <w:r>
              <w:rPr>
                <w:rFonts w:ascii="Calibri" w:hAnsi="Calibri"/>
                <w:sz w:val="18"/>
              </w:rPr>
              <w:t>1.0</w:t>
            </w:r>
          </w:p>
        </w:tc>
        <w:tc>
          <w:tcPr>
            <w:tcW w:type="dxa" w:w="1701"/>
          </w:tcPr>
          <w:p>
            <w:r/>
            <w:r>
              <w:rPr>
                <w:rFonts w:ascii="Calibri" w:hAnsi="Calibri"/>
                <w:sz w:val="18"/>
              </w:rPr>
              <w:t>1000 (MJ→kJ)</w:t>
            </w:r>
          </w:p>
        </w:tc>
        <w:tc>
          <w:tcPr>
            <w:tcW w:type="dxa" w:w="3402"/>
          </w:tcPr>
          <w:p>
            <w:r/>
            <w:r>
              <w:rPr>
                <w:rFonts w:ascii="Calibri" w:hAnsi="Calibri"/>
                <w:sz w:val="18"/>
              </w:rPr>
              <w:t>PC en MJ/kg, convierte MJ a kJ</w:t>
            </w:r>
          </w:p>
        </w:tc>
      </w:tr>
    </w:tbl>
    <w:p>
      <w:pPr>
        <w:pStyle w:val="Heading2"/>
      </w:pPr>
      <w:r>
        <w:rPr>
          <w:color w:val="0F172A"/>
        </w:rPr>
        <w:t>7.4 Cálculo de Emisiones</w:t>
      </w:r>
    </w:p>
    <w:p>
      <w:pPr>
        <w:spacing w:after="120"/>
      </w:pPr>
      <w:r>
        <w:t>Las emisiones se calculan sobre el consumo en unidades originales, NO sobre kWh equivalentes:</w:t>
      </w:r>
    </w:p>
    <w:p>
      <w:pPr>
        <w:jc w:val="center"/>
      </w:pPr>
      <w:r>
        <w:rPr>
          <w:b/>
          <w:color w:val="16A34A"/>
          <w:sz w:val="20"/>
        </w:rPr>
        <w:t>Emisiones (TonCO2) = (Consumo_Anual_Original × Factor_Emisión) / 1,000</w:t>
      </w:r>
    </w:p>
    <w:p>
      <w:pPr>
        <w:spacing w:before="120" w:after="120"/>
        <w:ind w:left="283"/>
      </w:pPr>
      <w:r>
        <w:rPr>
          <w:i/>
          <w:color w:val="475569"/>
          <w:sz w:val="18"/>
        </w:rPr>
        <w:t>ℹ️ 💡 Formato numérico: Puede ingresar números con comas (1,200.50) o sin ellas (1200.50). El sistema las procesa automáticamente.</w:t>
      </w:r>
    </w:p>
    <w:p>
      <w:pPr>
        <w:pStyle w:val="Heading2"/>
      </w:pPr>
      <w:r>
        <w:rPr>
          <w:color w:val="0F172A"/>
        </w:rPr>
        <w:t>7.5 Registrar Producción</w:t>
      </w:r>
    </w:p>
    <w:p>
      <w:pPr>
        <w:spacing w:after="120"/>
      </w:pPr>
      <w:r>
        <w:t>Ruta: /app/proyectos/&lt;id&gt;/registro/produccion/</w:t>
      </w:r>
    </w:p>
    <w:p>
      <w:pPr>
        <w:spacing w:after="120"/>
      </w:pPr>
      <w:r>
        <w:t>Antes de registrar consumos, defina la producción de la empresa:</w:t>
      </w:r>
    </w:p>
    <w:p>
      <w:pPr>
        <w:pStyle w:val="ListBullet"/>
      </w:pPr>
      <w:r>
        <w:rPr>
          <w:b/>
          <w:sz w:val="20"/>
        </w:rPr>
        <w:t>Cantidad producida (Año Base):</w:t>
      </w:r>
      <w:r>
        <w:rPr>
          <w:sz w:val="20"/>
        </w:rPr>
        <w:t xml:space="preserve"> Volumen de producción anual</w:t>
      </w:r>
    </w:p>
    <w:p>
      <w:pPr>
        <w:pStyle w:val="ListBullet"/>
      </w:pPr>
      <w:r>
        <w:rPr>
          <w:b/>
          <w:sz w:val="20"/>
        </w:rPr>
        <w:t>Unidad de medida:</w:t>
      </w:r>
      <w:r>
        <w:rPr>
          <w:sz w:val="20"/>
        </w:rPr>
        <w:t xml:space="preserve"> Ej: Toneladas, Unidades, m³</w:t>
      </w:r>
    </w:p>
    <w:p>
      <w:pPr>
        <w:spacing w:after="120"/>
      </w:pPr>
      <w:r>
        <w:t>Con estos datos, el sistema calcula el IDES (Indicador de Desempeño Energético Específico) = Energía Total / Producción Total.</w:t>
      </w:r>
    </w:p>
    <w:p>
      <w:r>
        <w:br w:type="page"/>
      </w:r>
    </w:p>
    <w:p>
      <w:pPr>
        <w:pStyle w:val="Heading1"/>
      </w:pPr>
      <w:r>
        <w:rPr>
          <w:color w:val="0F172A"/>
        </w:rPr>
        <w:t>8. Oportunidades de Mejora (Reducción)</w:t>
      </w:r>
    </w:p>
    <w:p>
      <w:pPr>
        <w:spacing w:before="80" w:after="80"/>
      </w:pPr>
      <w:r>
        <w:rPr>
          <w:color w:val="E2E8F0"/>
          <w:sz w:val="12"/>
        </w:rPr>
        <w:t>────────────────────────────────────────────────────────────────────────────────</w:t>
      </w:r>
    </w:p>
    <w:p>
      <w:pPr>
        <w:spacing w:after="120"/>
      </w:pPr>
      <w:r>
        <w:t>Desde el expediente del proyecto, la sección "Oportunidades de Mejora" permite establecer metas de reducción porcentual para cada fuente energética y calcular los ahorros potenciales.</w:t>
      </w:r>
    </w:p>
    <w:p>
      <w:pPr>
        <w:pStyle w:val="Heading2"/>
      </w:pPr>
      <w:r>
        <w:rPr>
          <w:color w:val="0F172A"/>
        </w:rPr>
        <w:t>Panel de Comparación</w:t>
      </w:r>
    </w:p>
    <w:p>
      <w:pPr>
        <w:spacing w:after="120"/>
      </w:pPr>
      <w:r>
        <w:t>Un panel visual muestra lado a lado el "Consumo Actual" y el "Consumo Proyectado" con una flecha indicando la reducción estimada.</w:t>
      </w:r>
    </w:p>
    <w:p>
      <w:pPr>
        <w:pStyle w:val="Heading2"/>
      </w:pPr>
      <w:r>
        <w:rPr>
          <w:color w:val="0F172A"/>
        </w:rPr>
        <w:t>3 KPI de Ahorro</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f172a"/>
          </w:tcPr>
          <w:p>
            <w:r/>
            <w:r>
              <w:rPr>
                <w:rFonts w:ascii="Calibri" w:hAnsi="Calibri"/>
                <w:b/>
                <w:color w:val="FFFFFF"/>
                <w:sz w:val="17"/>
              </w:rPr>
              <w:t>KPI</w:t>
            </w:r>
          </w:p>
        </w:tc>
        <w:tc>
          <w:tcPr>
            <w:tcW w:type="dxa" w:w="1701"/>
            <w:shd w:fill="0f172a"/>
          </w:tcPr>
          <w:p>
            <w:r/>
            <w:r>
              <w:rPr>
                <w:rFonts w:ascii="Calibri" w:hAnsi="Calibri"/>
                <w:b/>
                <w:color w:val="FFFFFF"/>
                <w:sz w:val="17"/>
              </w:rPr>
              <w:t>Unidad</w:t>
            </w:r>
          </w:p>
        </w:tc>
        <w:tc>
          <w:tcPr>
            <w:tcW w:type="dxa" w:w="4535"/>
            <w:shd w:fill="0f172a"/>
          </w:tcPr>
          <w:p>
            <w:r/>
            <w:r>
              <w:rPr>
                <w:rFonts w:ascii="Calibri" w:hAnsi="Calibri"/>
                <w:b/>
                <w:color w:val="FFFFFF"/>
                <w:sz w:val="17"/>
              </w:rPr>
              <w:t>Cálculo</w:t>
            </w:r>
          </w:p>
        </w:tc>
      </w:tr>
      <w:tr>
        <w:tc>
          <w:tcPr>
            <w:tcW w:type="dxa" w:w="2268"/>
          </w:tcPr>
          <w:p>
            <w:r/>
            <w:r>
              <w:rPr>
                <w:rFonts w:ascii="Calibri" w:hAnsi="Calibri"/>
                <w:sz w:val="18"/>
              </w:rPr>
              <w:t>Ahorro Energía</w:t>
            </w:r>
          </w:p>
        </w:tc>
        <w:tc>
          <w:tcPr>
            <w:tcW w:type="dxa" w:w="1701"/>
          </w:tcPr>
          <w:p>
            <w:r/>
            <w:r>
              <w:rPr>
                <w:rFonts w:ascii="Calibri" w:hAnsi="Calibri"/>
                <w:sz w:val="18"/>
              </w:rPr>
              <w:t>kWh</w:t>
            </w:r>
          </w:p>
        </w:tc>
        <w:tc>
          <w:tcPr>
            <w:tcW w:type="dxa" w:w="4535"/>
          </w:tcPr>
          <w:p>
            <w:r/>
            <w:r>
              <w:rPr>
                <w:rFonts w:ascii="Calibri" w:hAnsi="Calibri"/>
                <w:sz w:val="18"/>
              </w:rPr>
              <w:t>Σ(kWh × % reducción) / 100</w:t>
            </w:r>
          </w:p>
        </w:tc>
      </w:tr>
      <w:tr>
        <w:tc>
          <w:tcPr>
            <w:tcW w:type="dxa" w:w="2268"/>
            <w:shd w:fill="f8fafc"/>
          </w:tcPr>
          <w:p>
            <w:r/>
            <w:r>
              <w:rPr>
                <w:rFonts w:ascii="Calibri" w:hAnsi="Calibri"/>
                <w:sz w:val="18"/>
              </w:rPr>
              <w:t>Ahorro Costo</w:t>
            </w:r>
          </w:p>
        </w:tc>
        <w:tc>
          <w:tcPr>
            <w:tcW w:type="dxa" w:w="1701"/>
            <w:shd w:fill="f8fafc"/>
          </w:tcPr>
          <w:p>
            <w:r/>
            <w:r>
              <w:rPr>
                <w:rFonts w:ascii="Calibri" w:hAnsi="Calibri"/>
                <w:sz w:val="18"/>
              </w:rPr>
              <w:t>COP</w:t>
            </w:r>
          </w:p>
        </w:tc>
        <w:tc>
          <w:tcPr>
            <w:tcW w:type="dxa" w:w="4535"/>
            <w:shd w:fill="f8fafc"/>
          </w:tcPr>
          <w:p>
            <w:r/>
            <w:r>
              <w:rPr>
                <w:rFonts w:ascii="Calibri" w:hAnsi="Calibri"/>
                <w:sz w:val="18"/>
              </w:rPr>
              <w:t>Σ(Costo × % reducción) / 100</w:t>
            </w:r>
          </w:p>
        </w:tc>
      </w:tr>
      <w:tr>
        <w:tc>
          <w:tcPr>
            <w:tcW w:type="dxa" w:w="2268"/>
          </w:tcPr>
          <w:p>
            <w:r/>
            <w:r>
              <w:rPr>
                <w:rFonts w:ascii="Calibri" w:hAnsi="Calibri"/>
                <w:sz w:val="18"/>
              </w:rPr>
              <w:t>CO2 Evitado</w:t>
            </w:r>
          </w:p>
        </w:tc>
        <w:tc>
          <w:tcPr>
            <w:tcW w:type="dxa" w:w="1701"/>
          </w:tcPr>
          <w:p>
            <w:r/>
            <w:r>
              <w:rPr>
                <w:rFonts w:ascii="Calibri" w:hAnsi="Calibri"/>
                <w:sz w:val="18"/>
              </w:rPr>
              <w:t>TonCO2</w:t>
            </w:r>
          </w:p>
        </w:tc>
        <w:tc>
          <w:tcPr>
            <w:tcW w:type="dxa" w:w="4535"/>
          </w:tcPr>
          <w:p>
            <w:r/>
            <w:r>
              <w:rPr>
                <w:rFonts w:ascii="Calibri" w:hAnsi="Calibri"/>
                <w:sz w:val="18"/>
              </w:rPr>
              <w:t>Σ(Emisiones × % reducción) / 100</w:t>
            </w:r>
          </w:p>
        </w:tc>
      </w:tr>
    </w:tbl>
    <w:p>
      <w:pPr>
        <w:pStyle w:val="Heading2"/>
      </w:pPr>
      <w:r>
        <w:rPr>
          <w:color w:val="0F172A"/>
        </w:rPr>
        <w:t>Cómo Definir Metas de Reducción</w:t>
      </w:r>
    </w:p>
    <w:p>
      <w:pPr>
        <w:pStyle w:val="ListNumber"/>
      </w:pPr>
      <w:r>
        <w:rPr>
          <w:sz w:val="20"/>
        </w:rPr>
        <w:t>En la tabla de oportunidades, localice la fila de la fuente energética deseada.</w:t>
      </w:r>
    </w:p>
    <w:p>
      <w:pPr>
        <w:pStyle w:val="ListNumber"/>
      </w:pPr>
      <w:r>
        <w:rPr>
          <w:sz w:val="20"/>
        </w:rPr>
        <w:t>Haga clic en el botón "Editar" de esa fila.</w:t>
      </w:r>
    </w:p>
    <w:p>
      <w:pPr>
        <w:pStyle w:val="ListNumber"/>
      </w:pPr>
      <w:r>
        <w:rPr>
          <w:sz w:val="20"/>
        </w:rPr>
        <w:t>En el modal que aparece, ingrese el porcentaje de reducción (0% a 100%).</w:t>
      </w:r>
    </w:p>
    <w:p>
      <w:pPr>
        <w:pStyle w:val="ListNumber"/>
      </w:pPr>
      <w:r>
        <w:rPr>
          <w:sz w:val="20"/>
        </w:rPr>
        <w:t>El sistema calcula automáticamente los ahorros en kWh, COP y TonCO2.</w:t>
      </w:r>
    </w:p>
    <w:p>
      <w:pPr>
        <w:pStyle w:val="ListNumber"/>
      </w:pPr>
      <w:r>
        <w:rPr>
          <w:sz w:val="20"/>
        </w:rPr>
        <w:t>Los 3 KPI boxes y el gráfico de barras horizontales se actualizan con los nuevos totales.</w:t>
      </w:r>
    </w:p>
    <w:p>
      <w:pPr>
        <w:pStyle w:val="Heading2"/>
      </w:pPr>
      <w:r>
        <w:rPr>
          <w:color w:val="0F172A"/>
        </w:rPr>
        <w:t>Tabla Detallada</w:t>
      </w:r>
    </w:p>
    <w:p>
      <w:pPr>
        <w:spacing w:after="120"/>
      </w:pPr>
      <w:r>
        <w:t>La tabla muestra por cada fuente energética:</w:t>
      </w:r>
    </w:p>
    <w:tbl>
      <w:tblPr>
        <w:tblStyle w:val="TableGrid"/>
        <w:tblW w:type="auto" w:w="0"/>
        <w:jc w:val="center"/>
        <w:tblLook w:firstColumn="1" w:firstRow="1" w:lastColumn="0" w:lastRow="0" w:noHBand="0" w:noVBand="1" w:val="04A0"/>
      </w:tblPr>
      <w:tblGrid>
        <w:gridCol w:w="4703"/>
        <w:gridCol w:w="4703"/>
      </w:tblGrid>
      <w:tr>
        <w:tc>
          <w:tcPr>
            <w:tcW w:type="dxa" w:w="2268"/>
            <w:shd w:fill="0f172a"/>
          </w:tcPr>
          <w:p>
            <w:r/>
            <w:r>
              <w:rPr>
                <w:rFonts w:ascii="Calibri" w:hAnsi="Calibri"/>
                <w:b/>
                <w:color w:val="FFFFFF"/>
                <w:sz w:val="17"/>
              </w:rPr>
              <w:t>Columna</w:t>
            </w:r>
          </w:p>
        </w:tc>
        <w:tc>
          <w:tcPr>
            <w:tcW w:type="dxa" w:w="6803"/>
            <w:shd w:fill="0f172a"/>
          </w:tcPr>
          <w:p>
            <w:r/>
            <w:r>
              <w:rPr>
                <w:rFonts w:ascii="Calibri" w:hAnsi="Calibri"/>
                <w:b/>
                <w:color w:val="FFFFFF"/>
                <w:sz w:val="17"/>
              </w:rPr>
              <w:t>Descripción</w:t>
            </w:r>
          </w:p>
        </w:tc>
      </w:tr>
      <w:tr>
        <w:tc>
          <w:tcPr>
            <w:tcW w:type="dxa" w:w="2268"/>
          </w:tcPr>
          <w:p>
            <w:r/>
            <w:r>
              <w:rPr>
                <w:rFonts w:ascii="Calibri" w:hAnsi="Calibri"/>
                <w:sz w:val="18"/>
              </w:rPr>
              <w:t>Energético</w:t>
            </w:r>
          </w:p>
        </w:tc>
        <w:tc>
          <w:tcPr>
            <w:tcW w:type="dxa" w:w="6803"/>
          </w:tcPr>
          <w:p>
            <w:r/>
            <w:r>
              <w:rPr>
                <w:rFonts w:ascii="Calibri" w:hAnsi="Calibri"/>
                <w:sz w:val="18"/>
              </w:rPr>
              <w:t>Nombre de la fuente de energía</w:t>
            </w:r>
          </w:p>
        </w:tc>
      </w:tr>
      <w:tr>
        <w:tc>
          <w:tcPr>
            <w:tcW w:type="dxa" w:w="2268"/>
            <w:shd w:fill="f8fafc"/>
          </w:tcPr>
          <w:p>
            <w:r/>
            <w:r>
              <w:rPr>
                <w:rFonts w:ascii="Calibri" w:hAnsi="Calibri"/>
                <w:sz w:val="18"/>
              </w:rPr>
              <w:t>Consumo Actual</w:t>
            </w:r>
          </w:p>
        </w:tc>
        <w:tc>
          <w:tcPr>
            <w:tcW w:type="dxa" w:w="6803"/>
            <w:shd w:fill="f8fafc"/>
          </w:tcPr>
          <w:p>
            <w:r/>
            <w:r>
              <w:rPr>
                <w:rFonts w:ascii="Calibri" w:hAnsi="Calibri"/>
                <w:sz w:val="18"/>
              </w:rPr>
              <w:t>kWh equivalentes actuales</w:t>
            </w:r>
          </w:p>
        </w:tc>
      </w:tr>
      <w:tr>
        <w:tc>
          <w:tcPr>
            <w:tcW w:type="dxa" w:w="2268"/>
          </w:tcPr>
          <w:p>
            <w:r/>
            <w:r>
              <w:rPr>
                <w:rFonts w:ascii="Calibri" w:hAnsi="Calibri"/>
                <w:sz w:val="18"/>
              </w:rPr>
              <w:t>Costo Actual</w:t>
            </w:r>
          </w:p>
        </w:tc>
        <w:tc>
          <w:tcPr>
            <w:tcW w:type="dxa" w:w="6803"/>
          </w:tcPr>
          <w:p>
            <w:r/>
            <w:r>
              <w:rPr>
                <w:rFonts w:ascii="Calibri" w:hAnsi="Calibri"/>
                <w:sz w:val="18"/>
              </w:rPr>
              <w:t>COP anuales actuales</w:t>
            </w:r>
          </w:p>
        </w:tc>
      </w:tr>
      <w:tr>
        <w:tc>
          <w:tcPr>
            <w:tcW w:type="dxa" w:w="2268"/>
            <w:shd w:fill="f8fafc"/>
          </w:tcPr>
          <w:p>
            <w:r/>
            <w:r>
              <w:rPr>
                <w:rFonts w:ascii="Calibri" w:hAnsi="Calibri"/>
                <w:sz w:val="18"/>
              </w:rPr>
              <w:t>% Reducción</w:t>
            </w:r>
          </w:p>
        </w:tc>
        <w:tc>
          <w:tcPr>
            <w:tcW w:type="dxa" w:w="6803"/>
            <w:shd w:fill="f8fafc"/>
          </w:tcPr>
          <w:p>
            <w:r/>
            <w:r>
              <w:rPr>
                <w:rFonts w:ascii="Calibri" w:hAnsi="Calibri"/>
                <w:sz w:val="18"/>
              </w:rPr>
              <w:t>Meta de reducción definida por el usuario</w:t>
            </w:r>
          </w:p>
        </w:tc>
      </w:tr>
      <w:tr>
        <w:tc>
          <w:tcPr>
            <w:tcW w:type="dxa" w:w="2268"/>
          </w:tcPr>
          <w:p>
            <w:r/>
            <w:r>
              <w:rPr>
                <w:rFonts w:ascii="Calibri" w:hAnsi="Calibri"/>
                <w:sz w:val="18"/>
              </w:rPr>
              <w:t>Ahorro Energía</w:t>
            </w:r>
          </w:p>
        </w:tc>
        <w:tc>
          <w:tcPr>
            <w:tcW w:type="dxa" w:w="6803"/>
          </w:tcPr>
          <w:p>
            <w:r/>
            <w:r>
              <w:rPr>
                <w:rFonts w:ascii="Calibri" w:hAnsi="Calibri"/>
                <w:sz w:val="18"/>
              </w:rPr>
              <w:t>kWh que se ahorrarían con la reducción</w:t>
            </w:r>
          </w:p>
        </w:tc>
      </w:tr>
      <w:tr>
        <w:tc>
          <w:tcPr>
            <w:tcW w:type="dxa" w:w="2268"/>
            <w:shd w:fill="f8fafc"/>
          </w:tcPr>
          <w:p>
            <w:r/>
            <w:r>
              <w:rPr>
                <w:rFonts w:ascii="Calibri" w:hAnsi="Calibri"/>
                <w:sz w:val="18"/>
              </w:rPr>
              <w:t>Ahorro Costo</w:t>
            </w:r>
          </w:p>
        </w:tc>
        <w:tc>
          <w:tcPr>
            <w:tcW w:type="dxa" w:w="6803"/>
            <w:shd w:fill="f8fafc"/>
          </w:tcPr>
          <w:p>
            <w:r/>
            <w:r>
              <w:rPr>
                <w:rFonts w:ascii="Calibri" w:hAnsi="Calibri"/>
                <w:sz w:val="18"/>
              </w:rPr>
              <w:t>COP que se ahorrarían</w:t>
            </w:r>
          </w:p>
        </w:tc>
      </w:tr>
      <w:tr>
        <w:tc>
          <w:tcPr>
            <w:tcW w:type="dxa" w:w="2268"/>
          </w:tcPr>
          <w:p>
            <w:r/>
            <w:r>
              <w:rPr>
                <w:rFonts w:ascii="Calibri" w:hAnsi="Calibri"/>
                <w:sz w:val="18"/>
              </w:rPr>
              <w:t>CO2 Evitado</w:t>
            </w:r>
          </w:p>
        </w:tc>
        <w:tc>
          <w:tcPr>
            <w:tcW w:type="dxa" w:w="6803"/>
          </w:tcPr>
          <w:p>
            <w:r/>
            <w:r>
              <w:rPr>
                <w:rFonts w:ascii="Calibri" w:hAnsi="Calibri"/>
                <w:sz w:val="18"/>
              </w:rPr>
              <w:t>TonCO2 que se evitarían</w:t>
            </w:r>
          </w:p>
        </w:tc>
      </w:tr>
      <w:tr>
        <w:tc>
          <w:tcPr>
            <w:tcW w:type="dxa" w:w="2268"/>
            <w:shd w:fill="f8fafc"/>
          </w:tcPr>
          <w:p>
            <w:r/>
            <w:r>
              <w:rPr>
                <w:rFonts w:ascii="Calibri" w:hAnsi="Calibri"/>
                <w:sz w:val="18"/>
              </w:rPr>
              <w:t>Acciones</w:t>
            </w:r>
          </w:p>
        </w:tc>
        <w:tc>
          <w:tcPr>
            <w:tcW w:type="dxa" w:w="6803"/>
            <w:shd w:fill="f8fafc"/>
          </w:tcPr>
          <w:p>
            <w:r/>
            <w:r>
              <w:rPr>
                <w:rFonts w:ascii="Calibri" w:hAnsi="Calibri"/>
                <w:sz w:val="18"/>
              </w:rPr>
              <w:t>Botón para editar el porcentaje de reducción</w:t>
            </w:r>
          </w:p>
        </w:tc>
      </w:tr>
    </w:tbl>
    <w:p>
      <w:r>
        <w:br w:type="page"/>
      </w:r>
    </w:p>
    <w:p>
      <w:pPr>
        <w:pStyle w:val="Heading1"/>
      </w:pPr>
      <w:r>
        <w:rPr>
          <w:color w:val="0F172A"/>
        </w:rPr>
        <w:t>9. OPM - Oportunidades de Mejora Identificadas</w:t>
      </w:r>
    </w:p>
    <w:p>
      <w:pPr>
        <w:spacing w:before="80" w:after="80"/>
      </w:pPr>
      <w:r>
        <w:rPr>
          <w:color w:val="E2E8F0"/>
          <w:sz w:val="12"/>
        </w:rPr>
        <w:t>────────────────────────────────────────────────────────────────────────────────</w:t>
      </w:r>
    </w:p>
    <w:p>
      <w:pPr>
        <w:spacing w:after="120"/>
      </w:pPr>
      <w:r>
        <w:t>Las OPM son proyectos específicos de mejora identificados durante la auditoría. Se registran con métricas técnicas y financieras para evaluar su viabilidad.</w:t>
      </w:r>
    </w:p>
    <w:p>
      <w:pPr>
        <w:pStyle w:val="Heading2"/>
      </w:pPr>
      <w:r>
        <w:rPr>
          <w:color w:val="0F172A"/>
        </w:rPr>
        <w:t>Campos de Cada OPM</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f172a"/>
          </w:tcPr>
          <w:p>
            <w:r/>
            <w:r>
              <w:rPr>
                <w:rFonts w:ascii="Calibri" w:hAnsi="Calibri"/>
                <w:b/>
                <w:color w:val="FFFFFF"/>
                <w:sz w:val="17"/>
              </w:rPr>
              <w:t>Campo</w:t>
            </w:r>
          </w:p>
        </w:tc>
        <w:tc>
          <w:tcPr>
            <w:tcW w:type="dxa" w:w="1701"/>
            <w:shd w:fill="0f172a"/>
          </w:tcPr>
          <w:p>
            <w:r/>
            <w:r>
              <w:rPr>
                <w:rFonts w:ascii="Calibri" w:hAnsi="Calibri"/>
                <w:b/>
                <w:color w:val="FFFFFF"/>
                <w:sz w:val="17"/>
              </w:rPr>
              <w:t>Tipo</w:t>
            </w:r>
          </w:p>
        </w:tc>
        <w:tc>
          <w:tcPr>
            <w:tcW w:type="dxa" w:w="4535"/>
            <w:shd w:fill="0f172a"/>
          </w:tcPr>
          <w:p>
            <w:r/>
            <w:r>
              <w:rPr>
                <w:rFonts w:ascii="Calibri" w:hAnsi="Calibri"/>
                <w:b/>
                <w:color w:val="FFFFFF"/>
                <w:sz w:val="17"/>
              </w:rPr>
              <w:t>Descripción</w:t>
            </w:r>
          </w:p>
        </w:tc>
      </w:tr>
      <w:tr>
        <w:tc>
          <w:tcPr>
            <w:tcW w:type="dxa" w:w="1984"/>
          </w:tcPr>
          <w:p>
            <w:r/>
            <w:r>
              <w:rPr>
                <w:rFonts w:ascii="Calibri" w:hAnsi="Calibri"/>
                <w:sz w:val="18"/>
              </w:rPr>
              <w:t>Código</w:t>
            </w:r>
          </w:p>
        </w:tc>
        <w:tc>
          <w:tcPr>
            <w:tcW w:type="dxa" w:w="1701"/>
          </w:tcPr>
          <w:p>
            <w:r/>
            <w:r>
              <w:rPr>
                <w:rFonts w:ascii="Calibri" w:hAnsi="Calibri"/>
                <w:sz w:val="18"/>
              </w:rPr>
              <w:t>Texto (20 car.)</w:t>
            </w:r>
          </w:p>
        </w:tc>
        <w:tc>
          <w:tcPr>
            <w:tcW w:type="dxa" w:w="4535"/>
          </w:tcPr>
          <w:p>
            <w:r/>
            <w:r>
              <w:rPr>
                <w:rFonts w:ascii="Calibri" w:hAnsi="Calibri"/>
                <w:sz w:val="18"/>
              </w:rPr>
              <w:t>Identificador único. Ej: OPM-01</w:t>
            </w:r>
          </w:p>
        </w:tc>
      </w:tr>
      <w:tr>
        <w:tc>
          <w:tcPr>
            <w:tcW w:type="dxa" w:w="1984"/>
            <w:shd w:fill="f8fafc"/>
          </w:tcPr>
          <w:p>
            <w:r/>
            <w:r>
              <w:rPr>
                <w:rFonts w:ascii="Calibri" w:hAnsi="Calibri"/>
                <w:sz w:val="18"/>
              </w:rPr>
              <w:t>Descripción</w:t>
            </w:r>
          </w:p>
        </w:tc>
        <w:tc>
          <w:tcPr>
            <w:tcW w:type="dxa" w:w="1701"/>
            <w:shd w:fill="f8fafc"/>
          </w:tcPr>
          <w:p>
            <w:r/>
            <w:r>
              <w:rPr>
                <w:rFonts w:ascii="Calibri" w:hAnsi="Calibri"/>
                <w:sz w:val="18"/>
              </w:rPr>
              <w:t>Texto (300 car.)</w:t>
            </w:r>
          </w:p>
        </w:tc>
        <w:tc>
          <w:tcPr>
            <w:tcW w:type="dxa" w:w="4535"/>
            <w:shd w:fill="f8fafc"/>
          </w:tcPr>
          <w:p>
            <w:r/>
            <w:r>
              <w:rPr>
                <w:rFonts w:ascii="Calibri" w:hAnsi="Calibri"/>
                <w:sz w:val="18"/>
              </w:rPr>
              <w:t>Descripción de la mejora propuesta</w:t>
            </w:r>
          </w:p>
        </w:tc>
      </w:tr>
      <w:tr>
        <w:tc>
          <w:tcPr>
            <w:tcW w:type="dxa" w:w="1984"/>
          </w:tcPr>
          <w:p>
            <w:r/>
            <w:r>
              <w:rPr>
                <w:rFonts w:ascii="Calibri" w:hAnsi="Calibri"/>
                <w:sz w:val="18"/>
              </w:rPr>
              <w:t>Energético</w:t>
            </w:r>
          </w:p>
        </w:tc>
        <w:tc>
          <w:tcPr>
            <w:tcW w:type="dxa" w:w="1701"/>
          </w:tcPr>
          <w:p>
            <w:r/>
            <w:r>
              <w:rPr>
                <w:rFonts w:ascii="Calibri" w:hAnsi="Calibri"/>
                <w:sz w:val="18"/>
              </w:rPr>
              <w:t>Selección</w:t>
            </w:r>
          </w:p>
        </w:tc>
        <w:tc>
          <w:tcPr>
            <w:tcW w:type="dxa" w:w="4535"/>
          </w:tcPr>
          <w:p>
            <w:r/>
            <w:r>
              <w:rPr>
                <w:rFonts w:ascii="Calibri" w:hAnsi="Calibri"/>
                <w:sz w:val="18"/>
              </w:rPr>
              <w:t>Electricidad, Gas Natural, Carbón, Fuel Oil, Biomasa, GLP u Otro</w:t>
            </w:r>
          </w:p>
        </w:tc>
      </w:tr>
      <w:tr>
        <w:tc>
          <w:tcPr>
            <w:tcW w:type="dxa" w:w="1984"/>
            <w:shd w:fill="f8fafc"/>
          </w:tcPr>
          <w:p>
            <w:r/>
            <w:r>
              <w:rPr>
                <w:rFonts w:ascii="Calibri" w:hAnsi="Calibri"/>
                <w:sz w:val="18"/>
              </w:rPr>
              <w:t>Ahorro Energía</w:t>
            </w:r>
          </w:p>
        </w:tc>
        <w:tc>
          <w:tcPr>
            <w:tcW w:type="dxa" w:w="1701"/>
            <w:shd w:fill="f8fafc"/>
          </w:tcPr>
          <w:p>
            <w:r/>
            <w:r>
              <w:rPr>
                <w:rFonts w:ascii="Calibri" w:hAnsi="Calibri"/>
                <w:sz w:val="18"/>
              </w:rPr>
              <w:t>Numérico</w:t>
            </w:r>
          </w:p>
        </w:tc>
        <w:tc>
          <w:tcPr>
            <w:tcW w:type="dxa" w:w="4535"/>
            <w:shd w:fill="f8fafc"/>
          </w:tcPr>
          <w:p>
            <w:r/>
            <w:r>
              <w:rPr>
                <w:rFonts w:ascii="Calibri" w:hAnsi="Calibri"/>
                <w:sz w:val="18"/>
              </w:rPr>
              <w:t>kWh/año ahorrados</w:t>
            </w:r>
          </w:p>
        </w:tc>
      </w:tr>
      <w:tr>
        <w:tc>
          <w:tcPr>
            <w:tcW w:type="dxa" w:w="1984"/>
          </w:tcPr>
          <w:p>
            <w:r/>
            <w:r>
              <w:rPr>
                <w:rFonts w:ascii="Calibri" w:hAnsi="Calibri"/>
                <w:sz w:val="18"/>
              </w:rPr>
              <w:t>Costos Evitados</w:t>
            </w:r>
          </w:p>
        </w:tc>
        <w:tc>
          <w:tcPr>
            <w:tcW w:type="dxa" w:w="1701"/>
          </w:tcPr>
          <w:p>
            <w:r/>
            <w:r>
              <w:rPr>
                <w:rFonts w:ascii="Calibri" w:hAnsi="Calibri"/>
                <w:sz w:val="18"/>
              </w:rPr>
              <w:t>Numérico</w:t>
            </w:r>
          </w:p>
        </w:tc>
        <w:tc>
          <w:tcPr>
            <w:tcW w:type="dxa" w:w="4535"/>
          </w:tcPr>
          <w:p>
            <w:r/>
            <w:r>
              <w:rPr>
                <w:rFonts w:ascii="Calibri" w:hAnsi="Calibri"/>
                <w:sz w:val="18"/>
              </w:rPr>
              <w:t>MCOP/año de ahorro</w:t>
            </w:r>
          </w:p>
        </w:tc>
      </w:tr>
      <w:tr>
        <w:tc>
          <w:tcPr>
            <w:tcW w:type="dxa" w:w="1984"/>
            <w:shd w:fill="f8fafc"/>
          </w:tcPr>
          <w:p>
            <w:r/>
            <w:r>
              <w:rPr>
                <w:rFonts w:ascii="Calibri" w:hAnsi="Calibri"/>
                <w:sz w:val="18"/>
              </w:rPr>
              <w:t>Emisiones Evitadas</w:t>
            </w:r>
          </w:p>
        </w:tc>
        <w:tc>
          <w:tcPr>
            <w:tcW w:type="dxa" w:w="1701"/>
            <w:shd w:fill="f8fafc"/>
          </w:tcPr>
          <w:p>
            <w:r/>
            <w:r>
              <w:rPr>
                <w:rFonts w:ascii="Calibri" w:hAnsi="Calibri"/>
                <w:sz w:val="18"/>
              </w:rPr>
              <w:t>Numérico</w:t>
            </w:r>
          </w:p>
        </w:tc>
        <w:tc>
          <w:tcPr>
            <w:tcW w:type="dxa" w:w="4535"/>
            <w:shd w:fill="f8fafc"/>
          </w:tcPr>
          <w:p>
            <w:r/>
            <w:r>
              <w:rPr>
                <w:rFonts w:ascii="Calibri" w:hAnsi="Calibri"/>
                <w:sz w:val="18"/>
              </w:rPr>
              <w:t>TonCO2/año evitadas</w:t>
            </w:r>
          </w:p>
        </w:tc>
      </w:tr>
      <w:tr>
        <w:tc>
          <w:tcPr>
            <w:tcW w:type="dxa" w:w="1984"/>
          </w:tcPr>
          <w:p>
            <w:r/>
            <w:r>
              <w:rPr>
                <w:rFonts w:ascii="Calibri" w:hAnsi="Calibri"/>
                <w:sz w:val="18"/>
              </w:rPr>
              <w:t>Inversión</w:t>
            </w:r>
          </w:p>
        </w:tc>
        <w:tc>
          <w:tcPr>
            <w:tcW w:type="dxa" w:w="1701"/>
          </w:tcPr>
          <w:p>
            <w:r/>
            <w:r>
              <w:rPr>
                <w:rFonts w:ascii="Calibri" w:hAnsi="Calibri"/>
                <w:sz w:val="18"/>
              </w:rPr>
              <w:t>Numérico</w:t>
            </w:r>
          </w:p>
        </w:tc>
        <w:tc>
          <w:tcPr>
            <w:tcW w:type="dxa" w:w="4535"/>
          </w:tcPr>
          <w:p>
            <w:r/>
            <w:r>
              <w:rPr>
                <w:rFonts w:ascii="Calibri" w:hAnsi="Calibri"/>
                <w:sz w:val="18"/>
              </w:rPr>
              <w:t>COP requeridos para implementar</w:t>
            </w:r>
          </w:p>
        </w:tc>
      </w:tr>
      <w:tr>
        <w:tc>
          <w:tcPr>
            <w:tcW w:type="dxa" w:w="1984"/>
            <w:shd w:fill="f8fafc"/>
          </w:tcPr>
          <w:p>
            <w:r/>
            <w:r>
              <w:rPr>
                <w:rFonts w:ascii="Calibri" w:hAnsi="Calibri"/>
                <w:sz w:val="18"/>
              </w:rPr>
              <w:t>VPN</w:t>
            </w:r>
          </w:p>
        </w:tc>
        <w:tc>
          <w:tcPr>
            <w:tcW w:type="dxa" w:w="1701"/>
            <w:shd w:fill="f8fafc"/>
          </w:tcPr>
          <w:p>
            <w:r/>
            <w:r>
              <w:rPr>
                <w:rFonts w:ascii="Calibri" w:hAnsi="Calibri"/>
                <w:sz w:val="18"/>
              </w:rPr>
              <w:t>Numérico</w:t>
            </w:r>
          </w:p>
        </w:tc>
        <w:tc>
          <w:tcPr>
            <w:tcW w:type="dxa" w:w="4535"/>
            <w:shd w:fill="f8fafc"/>
          </w:tcPr>
          <w:p>
            <w:r/>
            <w:r>
              <w:rPr>
                <w:rFonts w:ascii="Calibri" w:hAnsi="Calibri"/>
                <w:sz w:val="18"/>
              </w:rPr>
              <w:t>Valor Presente Neto (COP)</w:t>
            </w:r>
          </w:p>
        </w:tc>
      </w:tr>
      <w:tr>
        <w:tc>
          <w:tcPr>
            <w:tcW w:type="dxa" w:w="1984"/>
          </w:tcPr>
          <w:p>
            <w:r/>
            <w:r>
              <w:rPr>
                <w:rFonts w:ascii="Calibri" w:hAnsi="Calibri"/>
                <w:sz w:val="18"/>
              </w:rPr>
              <w:t>TIR</w:t>
            </w:r>
          </w:p>
        </w:tc>
        <w:tc>
          <w:tcPr>
            <w:tcW w:type="dxa" w:w="1701"/>
          </w:tcPr>
          <w:p>
            <w:r/>
            <w:r>
              <w:rPr>
                <w:rFonts w:ascii="Calibri" w:hAnsi="Calibri"/>
                <w:sz w:val="18"/>
              </w:rPr>
              <w:t>Porcentaje</w:t>
            </w:r>
          </w:p>
        </w:tc>
        <w:tc>
          <w:tcPr>
            <w:tcW w:type="dxa" w:w="4535"/>
          </w:tcPr>
          <w:p>
            <w:r/>
            <w:r>
              <w:rPr>
                <w:rFonts w:ascii="Calibri" w:hAnsi="Calibri"/>
                <w:sz w:val="18"/>
              </w:rPr>
              <w:t>Tasa Interna de Retorno (%)</w:t>
            </w:r>
          </w:p>
        </w:tc>
      </w:tr>
      <w:tr>
        <w:tc>
          <w:tcPr>
            <w:tcW w:type="dxa" w:w="1984"/>
            <w:shd w:fill="f8fafc"/>
          </w:tcPr>
          <w:p>
            <w:r/>
            <w:r>
              <w:rPr>
                <w:rFonts w:ascii="Calibri" w:hAnsi="Calibri"/>
                <w:sz w:val="18"/>
              </w:rPr>
              <w:t>Payback</w:t>
            </w:r>
          </w:p>
        </w:tc>
        <w:tc>
          <w:tcPr>
            <w:tcW w:type="dxa" w:w="1701"/>
            <w:shd w:fill="f8fafc"/>
          </w:tcPr>
          <w:p>
            <w:r/>
            <w:r>
              <w:rPr>
                <w:rFonts w:ascii="Calibri" w:hAnsi="Calibri"/>
                <w:sz w:val="18"/>
              </w:rPr>
              <w:t>Numérico</w:t>
            </w:r>
          </w:p>
        </w:tc>
        <w:tc>
          <w:tcPr>
            <w:tcW w:type="dxa" w:w="4535"/>
            <w:shd w:fill="f8fafc"/>
          </w:tcPr>
          <w:p>
            <w:r/>
            <w:r>
              <w:rPr>
                <w:rFonts w:ascii="Calibri" w:hAnsi="Calibri"/>
                <w:sz w:val="18"/>
              </w:rPr>
              <w:t>Período de recuperación (meses)</w:t>
            </w:r>
          </w:p>
        </w:tc>
      </w:tr>
      <w:tr>
        <w:tc>
          <w:tcPr>
            <w:tcW w:type="dxa" w:w="1984"/>
          </w:tcPr>
          <w:p>
            <w:r/>
            <w:r>
              <w:rPr>
                <w:rFonts w:ascii="Calibri" w:hAnsi="Calibri"/>
                <w:sz w:val="18"/>
              </w:rPr>
              <w:t>Observaciones</w:t>
            </w:r>
          </w:p>
        </w:tc>
        <w:tc>
          <w:tcPr>
            <w:tcW w:type="dxa" w:w="1701"/>
          </w:tcPr>
          <w:p>
            <w:r/>
            <w:r>
              <w:rPr>
                <w:rFonts w:ascii="Calibri" w:hAnsi="Calibri"/>
                <w:sz w:val="18"/>
              </w:rPr>
              <w:t>Texto largo</w:t>
            </w:r>
          </w:p>
        </w:tc>
        <w:tc>
          <w:tcPr>
            <w:tcW w:type="dxa" w:w="4535"/>
          </w:tcPr>
          <w:p>
            <w:r/>
            <w:r>
              <w:rPr>
                <w:rFonts w:ascii="Calibri" w:hAnsi="Calibri"/>
                <w:sz w:val="18"/>
              </w:rPr>
              <w:t>Notas adicionales (opcional)</w:t>
            </w:r>
          </w:p>
        </w:tc>
      </w:tr>
    </w:tbl>
    <w:p>
      <w:pPr>
        <w:pStyle w:val="Heading2"/>
      </w:pPr>
      <w:r>
        <w:rPr>
          <w:color w:val="0F172A"/>
        </w:rPr>
        <w:t>Flujo de Registro</w:t>
      </w:r>
    </w:p>
    <w:p>
      <w:pPr>
        <w:pStyle w:val="ListNumber"/>
      </w:pPr>
      <w:r>
        <w:rPr>
          <w:sz w:val="20"/>
        </w:rPr>
        <w:t>En el expediente del proyecto, desplácese a la sección "Oportunidades de Mejora - Proyectos Identificados".</w:t>
      </w:r>
    </w:p>
    <w:p>
      <w:pPr>
        <w:pStyle w:val="ListNumber"/>
      </w:pPr>
      <w:r>
        <w:rPr>
          <w:sz w:val="20"/>
        </w:rPr>
        <w:t>Haga clic en "Nueva Oportunidad".</w:t>
      </w:r>
    </w:p>
    <w:p>
      <w:pPr>
        <w:pStyle w:val="ListNumber"/>
      </w:pPr>
      <w:r>
        <w:rPr>
          <w:sz w:val="20"/>
        </w:rPr>
        <w:t>Complete el formulario con los datos técnicos y financieros.</w:t>
      </w:r>
    </w:p>
    <w:p>
      <w:pPr>
        <w:pStyle w:val="ListNumber"/>
      </w:pPr>
      <w:r>
        <w:rPr>
          <w:sz w:val="20"/>
        </w:rPr>
        <w:t>Guarde. La OPM aparecerá en la tabla con totales automáticos en el pie.</w:t>
      </w:r>
    </w:p>
    <w:p>
      <w:pPr>
        <w:spacing w:after="120"/>
      </w:pPr>
      <w:r>
        <w:t>Puede editar o eliminar OPMs existentes usando los botones de acción en cada fila. La eliminación requiere confirmación.</w:t>
      </w:r>
    </w:p>
    <w:p>
      <w:r>
        <w:br w:type="page"/>
      </w:r>
    </w:p>
    <w:p>
      <w:pPr>
        <w:pStyle w:val="Heading1"/>
      </w:pPr>
      <w:r>
        <w:rPr>
          <w:color w:val="0F172A"/>
        </w:rPr>
        <w:t>10. Documentos del Proyecto</w:t>
      </w:r>
    </w:p>
    <w:p>
      <w:pPr>
        <w:spacing w:before="80" w:after="80"/>
      </w:pPr>
      <w:r>
        <w:rPr>
          <w:color w:val="E2E8F0"/>
          <w:sz w:val="12"/>
        </w:rPr>
        <w:t>────────────────────────────────────────────────────────────────────────────────</w:t>
      </w:r>
    </w:p>
    <w:p>
      <w:pPr>
        <w:spacing w:after="120"/>
      </w:pPr>
      <w:r>
        <w:t>Cada proyecto puede tener múltiples documentos adjuntos (informes, fotografías, hojas de cálculo, etc.).</w:t>
      </w:r>
    </w:p>
    <w:p>
      <w:pPr>
        <w:pStyle w:val="Heading2"/>
      </w:pPr>
      <w:r>
        <w:rPr>
          <w:color w:val="0F172A"/>
        </w:rPr>
        <w:t>Subir un Documento</w:t>
      </w:r>
    </w:p>
    <w:p>
      <w:pPr>
        <w:pStyle w:val="ListNumber"/>
      </w:pPr>
      <w:r>
        <w:rPr>
          <w:sz w:val="20"/>
        </w:rPr>
        <w:t>En el expediente del proyecto, desplácese a la sección "Documentos".</w:t>
      </w:r>
    </w:p>
    <w:p>
      <w:pPr>
        <w:pStyle w:val="ListNumber"/>
      </w:pPr>
      <w:r>
        <w:rPr>
          <w:sz w:val="20"/>
        </w:rPr>
        <w:t>Haga clic en "Subir Documento".</w:t>
      </w:r>
    </w:p>
    <w:p>
      <w:pPr>
        <w:pStyle w:val="ListNumber"/>
      </w:pPr>
      <w:r>
        <w:rPr>
          <w:sz w:val="20"/>
        </w:rPr>
        <w:t>En el modal, ingrese una descripción y seleccione el archivo.</w:t>
      </w:r>
    </w:p>
    <w:p>
      <w:pPr>
        <w:pStyle w:val="ListNumber"/>
      </w:pPr>
      <w:r>
        <w:rPr>
          <w:sz w:val="20"/>
        </w:rPr>
        <w:t>Formatos soportados: PDF, Excel, Word, imágenes. Tamaño máximo: 10 MB.</w:t>
      </w:r>
    </w:p>
    <w:p>
      <w:pPr>
        <w:pStyle w:val="ListNumber"/>
      </w:pPr>
      <w:r>
        <w:rPr>
          <w:sz w:val="20"/>
        </w:rPr>
        <w:t>Haga clic en "Guardar". El documento aparecerá en la tabla.</w:t>
      </w:r>
    </w:p>
    <w:p>
      <w:pPr>
        <w:pStyle w:val="Heading2"/>
      </w:pPr>
      <w:r>
        <w:rPr>
          <w:color w:val="0F172A"/>
        </w:rPr>
        <w:t>Tabla de Documentos</w:t>
      </w:r>
    </w:p>
    <w:tbl>
      <w:tblPr>
        <w:tblStyle w:val="TableGrid"/>
        <w:tblW w:type="auto" w:w="0"/>
        <w:jc w:val="center"/>
        <w:tblLook w:firstColumn="1" w:firstRow="1" w:lastColumn="0" w:lastRow="0" w:noHBand="0" w:noVBand="1" w:val="04A0"/>
      </w:tblPr>
      <w:tblGrid>
        <w:gridCol w:w="4703"/>
        <w:gridCol w:w="4703"/>
      </w:tblGrid>
      <w:tr>
        <w:tc>
          <w:tcPr>
            <w:tcW w:type="dxa" w:w="2268"/>
            <w:shd w:fill="0f172a"/>
          </w:tcPr>
          <w:p>
            <w:r/>
            <w:r>
              <w:rPr>
                <w:rFonts w:ascii="Calibri" w:hAnsi="Calibri"/>
                <w:b/>
                <w:color w:val="FFFFFF"/>
                <w:sz w:val="17"/>
              </w:rPr>
              <w:t>Columna</w:t>
            </w:r>
          </w:p>
        </w:tc>
        <w:tc>
          <w:tcPr>
            <w:tcW w:type="dxa" w:w="6803"/>
            <w:shd w:fill="0f172a"/>
          </w:tcPr>
          <w:p>
            <w:r/>
            <w:r>
              <w:rPr>
                <w:rFonts w:ascii="Calibri" w:hAnsi="Calibri"/>
                <w:b/>
                <w:color w:val="FFFFFF"/>
                <w:sz w:val="17"/>
              </w:rPr>
              <w:t>Descripción</w:t>
            </w:r>
          </w:p>
        </w:tc>
      </w:tr>
      <w:tr>
        <w:tc>
          <w:tcPr>
            <w:tcW w:type="dxa" w:w="2268"/>
          </w:tcPr>
          <w:p>
            <w:r/>
            <w:r>
              <w:rPr>
                <w:rFonts w:ascii="Calibri" w:hAnsi="Calibri"/>
                <w:sz w:val="18"/>
              </w:rPr>
              <w:t>Nombre del Archivo</w:t>
            </w:r>
          </w:p>
        </w:tc>
        <w:tc>
          <w:tcPr>
            <w:tcW w:type="dxa" w:w="6803"/>
          </w:tcPr>
          <w:p>
            <w:r/>
            <w:r>
              <w:rPr>
                <w:rFonts w:ascii="Calibri" w:hAnsi="Calibri"/>
                <w:sz w:val="18"/>
              </w:rPr>
              <w:t>Descripción ingresada al subir</w:t>
            </w:r>
          </w:p>
        </w:tc>
      </w:tr>
      <w:tr>
        <w:tc>
          <w:tcPr>
            <w:tcW w:type="dxa" w:w="2268"/>
            <w:shd w:fill="f8fafc"/>
          </w:tcPr>
          <w:p>
            <w:r/>
            <w:r>
              <w:rPr>
                <w:rFonts w:ascii="Calibri" w:hAnsi="Calibri"/>
                <w:sz w:val="18"/>
              </w:rPr>
              <w:t>Fecha de Carga</w:t>
            </w:r>
          </w:p>
        </w:tc>
        <w:tc>
          <w:tcPr>
            <w:tcW w:type="dxa" w:w="6803"/>
            <w:shd w:fill="f8fafc"/>
          </w:tcPr>
          <w:p>
            <w:r/>
            <w:r>
              <w:rPr>
                <w:rFonts w:ascii="Calibri" w:hAnsi="Calibri"/>
                <w:sz w:val="18"/>
              </w:rPr>
              <w:t>Fecha y hora de la subida</w:t>
            </w:r>
          </w:p>
        </w:tc>
      </w:tr>
      <w:tr>
        <w:tc>
          <w:tcPr>
            <w:tcW w:type="dxa" w:w="2268"/>
          </w:tcPr>
          <w:p>
            <w:r/>
            <w:r>
              <w:rPr>
                <w:rFonts w:ascii="Calibri" w:hAnsi="Calibri"/>
                <w:sz w:val="18"/>
              </w:rPr>
              <w:t>Tamaño</w:t>
            </w:r>
          </w:p>
        </w:tc>
        <w:tc>
          <w:tcPr>
            <w:tcW w:type="dxa" w:w="6803"/>
          </w:tcPr>
          <w:p>
            <w:r/>
            <w:r>
              <w:rPr>
                <w:rFonts w:ascii="Calibri" w:hAnsi="Calibri"/>
                <w:sz w:val="18"/>
              </w:rPr>
              <w:t>Peso del archivo</w:t>
            </w:r>
          </w:p>
        </w:tc>
      </w:tr>
      <w:tr>
        <w:tc>
          <w:tcPr>
            <w:tcW w:type="dxa" w:w="2268"/>
            <w:shd w:fill="f8fafc"/>
          </w:tcPr>
          <w:p>
            <w:r/>
            <w:r>
              <w:rPr>
                <w:rFonts w:ascii="Calibri" w:hAnsi="Calibri"/>
                <w:sz w:val="18"/>
              </w:rPr>
              <w:t>Descargar</w:t>
            </w:r>
          </w:p>
        </w:tc>
        <w:tc>
          <w:tcPr>
            <w:tcW w:type="dxa" w:w="6803"/>
            <w:shd w:fill="f8fafc"/>
          </w:tcPr>
          <w:p>
            <w:r/>
            <w:r>
              <w:rPr>
                <w:rFonts w:ascii="Calibri" w:hAnsi="Calibri"/>
                <w:sz w:val="18"/>
              </w:rPr>
              <w:t>Botón para descargar el archivo original</w:t>
            </w:r>
          </w:p>
        </w:tc>
      </w:tr>
    </w:tbl>
    <w:p>
      <w:pPr>
        <w:pStyle w:val="Heading1"/>
      </w:pPr>
      <w:r>
        <w:rPr>
          <w:color w:val="0F172A"/>
        </w:rPr>
        <w:t>11. Generación de Informes PDF</w:t>
      </w:r>
    </w:p>
    <w:p>
      <w:pPr>
        <w:spacing w:before="80" w:after="80"/>
      </w:pPr>
      <w:r>
        <w:rPr>
          <w:color w:val="E2E8F0"/>
          <w:sz w:val="12"/>
        </w:rPr>
        <w:t>────────────────────────────────────────────────────────────────────────────────</w:t>
      </w:r>
    </w:p>
    <w:p>
      <w:pPr>
        <w:spacing w:after="120"/>
      </w:pPr>
      <w:r>
        <w:t>Ruta: /app/proyectos/&lt;id&gt;/informe/pdf/</w:t>
      </w:r>
    </w:p>
    <w:p>
      <w:pPr>
        <w:spacing w:after="120"/>
      </w:pPr>
      <w:r>
        <w:t>Desde el expediente del proyecto, haga clic en el botón "Informe PDF" en la barra de acciones superior.</w:t>
      </w:r>
    </w:p>
    <w:p>
      <w:pPr>
        <w:pStyle w:val="Heading2"/>
      </w:pPr>
      <w:r>
        <w:rPr>
          <w:color w:val="0F172A"/>
        </w:rPr>
        <w:t>Contenido del Informe</w:t>
      </w:r>
    </w:p>
    <w:p>
      <w:pPr>
        <w:pStyle w:val="ListNumber"/>
      </w:pPr>
      <w:r>
        <w:rPr>
          <w:b/>
          <w:sz w:val="20"/>
        </w:rPr>
        <w:t>Encabezado:</w:t>
      </w:r>
      <w:r>
        <w:rPr>
          <w:sz w:val="20"/>
        </w:rPr>
        <w:t xml:space="preserve"> Nombre del proyecto, empresa, centro PEVI, fecha de generación.</w:t>
      </w:r>
    </w:p>
    <w:p>
      <w:pPr>
        <w:pStyle w:val="ListNumber"/>
      </w:pPr>
      <w:r>
        <w:rPr>
          <w:b/>
          <w:sz w:val="20"/>
        </w:rPr>
        <w:t>Resumen Ejecutivo:</w:t>
      </w:r>
      <w:r>
        <w:rPr>
          <w:sz w:val="20"/>
        </w:rPr>
        <w:t xml:space="preserve"> KPIs principales: Energía Total (kWh), Emisiones (TonCO2), Costo Operativo (COP), Indicador IDES.</w:t>
      </w:r>
    </w:p>
    <w:p>
      <w:pPr>
        <w:pStyle w:val="ListNumber"/>
      </w:pPr>
      <w:r>
        <w:rPr>
          <w:b/>
          <w:sz w:val="20"/>
        </w:rPr>
        <w:t>Tabla de Consumos:</w:t>
      </w:r>
      <w:r>
        <w:rPr>
          <w:sz w:val="20"/>
        </w:rPr>
        <w:t xml:space="preserve"> Todas las fuentes energéticas con consumo original, equivalente kWh, emisiones y costos.</w:t>
      </w:r>
    </w:p>
    <w:p>
      <w:pPr>
        <w:pStyle w:val="ListNumber"/>
      </w:pPr>
      <w:r>
        <w:rPr>
          <w:b/>
          <w:sz w:val="20"/>
        </w:rPr>
        <w:t>Distribución de Consumo:</w:t>
      </w:r>
      <w:r>
        <w:rPr>
          <w:sz w:val="20"/>
        </w:rPr>
        <w:t xml:space="preserve"> Gráfico de barras horizontales por fuente con porcentajes.</w:t>
      </w:r>
    </w:p>
    <w:p>
      <w:pPr>
        <w:pStyle w:val="ListNumber"/>
      </w:pPr>
      <w:r>
        <w:rPr>
          <w:b/>
          <w:sz w:val="20"/>
        </w:rPr>
        <w:t>Balance Térmico:</w:t>
      </w:r>
      <w:r>
        <w:rPr>
          <w:sz w:val="20"/>
        </w:rPr>
        <w:t xml:space="preserve"> Comparación eléctrica vs térmica en MBTU, costo por kWh, emisiones por producción.</w:t>
      </w:r>
    </w:p>
    <w:p>
      <w:pPr>
        <w:pStyle w:val="ListNumber"/>
      </w:pPr>
      <w:r>
        <w:rPr>
          <w:b/>
          <w:sz w:val="20"/>
        </w:rPr>
        <w:t>Oportunidades de Mejora:</w:t>
      </w:r>
      <w:r>
        <w:rPr>
          <w:sz w:val="20"/>
        </w:rPr>
        <w:t xml:space="preserve"> Ahorros proyectados en kWh, COP y TonCO2, tabla de OPMs con métricas financieras.</w:t>
      </w:r>
    </w:p>
    <w:p>
      <w:pPr>
        <w:pStyle w:val="ListNumber"/>
      </w:pPr>
      <w:r>
        <w:rPr>
          <w:b/>
          <w:sz w:val="20"/>
        </w:rPr>
        <w:t>Equipo de Trabajo:</w:t>
      </w:r>
      <w:r>
        <w:rPr>
          <w:sz w:val="20"/>
        </w:rPr>
        <w:t xml:space="preserve"> Lista de miembros del equipo del proyecto.</w:t>
      </w:r>
    </w:p>
    <w:p>
      <w:pPr>
        <w:spacing w:after="120"/>
      </w:pPr>
      <w:r>
        <w:t>El archivo se descarga automáticamente con el formato: Informe_PEVI_[Empresa]_[ID].pdf</w:t>
      </w:r>
    </w:p>
    <w:p>
      <w:r>
        <w:br w:type="page"/>
      </w:r>
    </w:p>
    <w:p>
      <w:pPr>
        <w:pStyle w:val="Heading1"/>
      </w:pPr>
      <w:r>
        <w:rPr>
          <w:color w:val="0F172A"/>
        </w:rPr>
        <w:t>12. Gestión de Empresas</w:t>
      </w:r>
    </w:p>
    <w:p>
      <w:pPr>
        <w:spacing w:before="80" w:after="80"/>
      </w:pPr>
      <w:r>
        <w:rPr>
          <w:color w:val="E2E8F0"/>
          <w:sz w:val="12"/>
        </w:rPr>
        <w:t>────────────────────────────────────────────────────────────────────────────────</w:t>
      </w:r>
    </w:p>
    <w:p>
      <w:pPr>
        <w:spacing w:after="120"/>
      </w:pPr>
      <w:r>
        <w:t>Ruta: /app/empresas/</w:t>
      </w:r>
    </w:p>
    <w:p>
      <w:pPr>
        <w:spacing w:after="120"/>
      </w:pPr>
      <w:r>
        <w:t>Disponible para: Profesor, Director de Centro, Director Nacional.</w:t>
      </w:r>
    </w:p>
    <w:p>
      <w:pPr>
        <w:pStyle w:val="Heading2"/>
      </w:pPr>
      <w:r>
        <w:rPr>
          <w:color w:val="0F172A"/>
        </w:rPr>
        <w:t>Directorio de Empresas</w:t>
      </w:r>
    </w:p>
    <w:tbl>
      <w:tblPr>
        <w:tblStyle w:val="TableGrid"/>
        <w:tblW w:type="auto" w:w="0"/>
        <w:jc w:val="center"/>
        <w:tblLook w:firstColumn="1" w:firstRow="1" w:lastColumn="0" w:lastRow="0" w:noHBand="0" w:noVBand="1" w:val="04A0"/>
      </w:tblPr>
      <w:tblGrid>
        <w:gridCol w:w="4703"/>
        <w:gridCol w:w="4703"/>
      </w:tblGrid>
      <w:tr>
        <w:tc>
          <w:tcPr>
            <w:tcW w:type="dxa" w:w="2268"/>
            <w:shd w:fill="0f172a"/>
          </w:tcPr>
          <w:p>
            <w:r/>
            <w:r>
              <w:rPr>
                <w:rFonts w:ascii="Calibri" w:hAnsi="Calibri"/>
                <w:b/>
                <w:color w:val="FFFFFF"/>
                <w:sz w:val="17"/>
              </w:rPr>
              <w:t>Columna</w:t>
            </w:r>
          </w:p>
        </w:tc>
        <w:tc>
          <w:tcPr>
            <w:tcW w:type="dxa" w:w="6803"/>
            <w:shd w:fill="0f172a"/>
          </w:tcPr>
          <w:p>
            <w:r/>
            <w:r>
              <w:rPr>
                <w:rFonts w:ascii="Calibri" w:hAnsi="Calibri"/>
                <w:b/>
                <w:color w:val="FFFFFF"/>
                <w:sz w:val="17"/>
              </w:rPr>
              <w:t>Descripción</w:t>
            </w:r>
          </w:p>
        </w:tc>
      </w:tr>
      <w:tr>
        <w:tc>
          <w:tcPr>
            <w:tcW w:type="dxa" w:w="2268"/>
          </w:tcPr>
          <w:p>
            <w:r/>
            <w:r>
              <w:rPr>
                <w:rFonts w:ascii="Calibri" w:hAnsi="Calibri"/>
                <w:sz w:val="18"/>
              </w:rPr>
              <w:t>Razón Social / NIT</w:t>
            </w:r>
          </w:p>
        </w:tc>
        <w:tc>
          <w:tcPr>
            <w:tcW w:type="dxa" w:w="6803"/>
          </w:tcPr>
          <w:p>
            <w:r/>
            <w:r>
              <w:rPr>
                <w:rFonts w:ascii="Calibri" w:hAnsi="Calibri"/>
                <w:sz w:val="18"/>
              </w:rPr>
              <w:t>Nombre legal y número de identificación tributaria</w:t>
            </w:r>
          </w:p>
        </w:tc>
      </w:tr>
      <w:tr>
        <w:tc>
          <w:tcPr>
            <w:tcW w:type="dxa" w:w="2268"/>
            <w:shd w:fill="f8fafc"/>
          </w:tcPr>
          <w:p>
            <w:r/>
            <w:r>
              <w:rPr>
                <w:rFonts w:ascii="Calibri" w:hAnsi="Calibri"/>
                <w:sz w:val="18"/>
              </w:rPr>
              <w:t>Sector Productivo</w:t>
            </w:r>
          </w:p>
        </w:tc>
        <w:tc>
          <w:tcPr>
            <w:tcW w:type="dxa" w:w="6803"/>
            <w:shd w:fill="f8fafc"/>
          </w:tcPr>
          <w:p>
            <w:r/>
            <w:r>
              <w:rPr>
                <w:rFonts w:ascii="Calibri" w:hAnsi="Calibri"/>
                <w:sz w:val="18"/>
              </w:rPr>
              <w:t>Badge con el sector industrial</w:t>
            </w:r>
          </w:p>
        </w:tc>
      </w:tr>
      <w:tr>
        <w:tc>
          <w:tcPr>
            <w:tcW w:type="dxa" w:w="2268"/>
          </w:tcPr>
          <w:p>
            <w:r/>
            <w:r>
              <w:rPr>
                <w:rFonts w:ascii="Calibri" w:hAnsi="Calibri"/>
                <w:sz w:val="18"/>
              </w:rPr>
              <w:t>Ubicación</w:t>
            </w:r>
          </w:p>
        </w:tc>
        <w:tc>
          <w:tcPr>
            <w:tcW w:type="dxa" w:w="6803"/>
          </w:tcPr>
          <w:p>
            <w:r/>
            <w:r>
              <w:rPr>
                <w:rFonts w:ascii="Calibri" w:hAnsi="Calibri"/>
                <w:sz w:val="18"/>
              </w:rPr>
              <w:t>Ciudad con ícono de geolocalización</w:t>
            </w:r>
          </w:p>
        </w:tc>
      </w:tr>
      <w:tr>
        <w:tc>
          <w:tcPr>
            <w:tcW w:type="dxa" w:w="2268"/>
            <w:shd w:fill="f8fafc"/>
          </w:tcPr>
          <w:p>
            <w:r/>
            <w:r>
              <w:rPr>
                <w:rFonts w:ascii="Calibri" w:hAnsi="Calibri"/>
                <w:sz w:val="18"/>
              </w:rPr>
              <w:t>Contacto</w:t>
            </w:r>
          </w:p>
        </w:tc>
        <w:tc>
          <w:tcPr>
            <w:tcW w:type="dxa" w:w="6803"/>
            <w:shd w:fill="f8fafc"/>
          </w:tcPr>
          <w:p>
            <w:r/>
            <w:r>
              <w:rPr>
                <w:rFonts w:ascii="Calibri" w:hAnsi="Calibri"/>
                <w:sz w:val="18"/>
              </w:rPr>
              <w:t>Nombre y email de la persona de contacto</w:t>
            </w:r>
          </w:p>
        </w:tc>
      </w:tr>
      <w:tr>
        <w:tc>
          <w:tcPr>
            <w:tcW w:type="dxa" w:w="2268"/>
          </w:tcPr>
          <w:p>
            <w:r/>
            <w:r>
              <w:rPr>
                <w:rFonts w:ascii="Calibri" w:hAnsi="Calibri"/>
                <w:sz w:val="18"/>
              </w:rPr>
              <w:t>Acciones</w:t>
            </w:r>
          </w:p>
        </w:tc>
        <w:tc>
          <w:tcPr>
            <w:tcW w:type="dxa" w:w="6803"/>
          </w:tcPr>
          <w:p>
            <w:r/>
            <w:r>
              <w:rPr>
                <w:rFonts w:ascii="Calibri" w:hAnsi="Calibri"/>
                <w:sz w:val="18"/>
              </w:rPr>
              <w:t>Botón de edición</w:t>
            </w:r>
          </w:p>
        </w:tc>
      </w:tr>
    </w:tbl>
    <w:p>
      <w:pPr>
        <w:pStyle w:val="Heading2"/>
      </w:pPr>
      <w:r>
        <w:rPr>
          <w:color w:val="0F172A"/>
        </w:rPr>
        <w:t>Registrar una Empresa Nueva</w:t>
      </w:r>
    </w:p>
    <w:p>
      <w:pPr>
        <w:spacing w:after="120"/>
      </w:pPr>
      <w:r>
        <w:t>Ruta: /app/empresas/nueva/</w:t>
      </w:r>
    </w:p>
    <w:p>
      <w:pPr>
        <w:pStyle w:val="ListNumber"/>
      </w:pPr>
      <w:r>
        <w:rPr>
          <w:b/>
          <w:sz w:val="20"/>
        </w:rPr>
        <w:t>Centro PEVI:</w:t>
      </w:r>
      <w:r>
        <w:rPr>
          <w:sz w:val="20"/>
        </w:rPr>
        <w:t xml:space="preserve"> Se asigna automáticamente según su centro (Director Nacional puede elegir).</w:t>
      </w:r>
    </w:p>
    <w:p>
      <w:pPr>
        <w:pStyle w:val="ListNumber"/>
      </w:pPr>
      <w:r>
        <w:rPr>
          <w:b/>
          <w:sz w:val="20"/>
        </w:rPr>
        <w:t>Razón Social:</w:t>
      </w:r>
      <w:r>
        <w:rPr>
          <w:sz w:val="20"/>
        </w:rPr>
        <w:t xml:space="preserve"> Nombre legal completo de la empresa.</w:t>
      </w:r>
    </w:p>
    <w:p>
      <w:pPr>
        <w:pStyle w:val="ListNumber"/>
      </w:pPr>
      <w:r>
        <w:rPr>
          <w:b/>
          <w:sz w:val="20"/>
        </w:rPr>
        <w:t>NIT:</w:t>
      </w:r>
      <w:r>
        <w:rPr>
          <w:sz w:val="20"/>
        </w:rPr>
        <w:t xml:space="preserve"> Número de identificación tributaria.</w:t>
      </w:r>
    </w:p>
    <w:p>
      <w:pPr>
        <w:pStyle w:val="ListNumber"/>
      </w:pPr>
      <w:r>
        <w:rPr>
          <w:b/>
          <w:sz w:val="20"/>
        </w:rPr>
        <w:t>Sector Productivo:</w:t>
      </w:r>
      <w:r>
        <w:rPr>
          <w:sz w:val="20"/>
        </w:rPr>
        <w:t xml:space="preserve"> Sector industrial de la empresa.</w:t>
      </w:r>
    </w:p>
    <w:p>
      <w:pPr>
        <w:pStyle w:val="ListNumber"/>
      </w:pPr>
      <w:r>
        <w:rPr>
          <w:b/>
          <w:sz w:val="20"/>
        </w:rPr>
        <w:t>Dirección y Ciudad:</w:t>
      </w:r>
      <w:r>
        <w:rPr>
          <w:sz w:val="20"/>
        </w:rPr>
        <w:t xml:space="preserve"> Ubicación física de la empresa.</w:t>
      </w:r>
    </w:p>
    <w:p>
      <w:pPr>
        <w:pStyle w:val="ListNumber"/>
      </w:pPr>
      <w:r>
        <w:rPr>
          <w:b/>
          <w:sz w:val="20"/>
        </w:rPr>
        <w:t>Datos de contacto:</w:t>
      </w:r>
      <w:r>
        <w:rPr>
          <w:sz w:val="20"/>
        </w:rPr>
        <w:t xml:space="preserve"> Nombre, email y teléfono de la persona de contacto.</w:t>
      </w:r>
    </w:p>
    <w:p>
      <w:pPr>
        <w:spacing w:before="120" w:after="120"/>
        <w:ind w:left="283"/>
      </w:pPr>
      <w:r>
        <w:rPr>
          <w:i/>
          <w:color w:val="475569"/>
          <w:sz w:val="18"/>
        </w:rPr>
        <w:t>ℹ️ 💡 Puede crear una empresa directamente desde el formulario de creación de proyecto usando el enlace "Regístrala aquí".</w:t>
      </w:r>
    </w:p>
    <w:p>
      <w:pPr>
        <w:pStyle w:val="Heading1"/>
      </w:pPr>
      <w:r>
        <w:rPr>
          <w:color w:val="0F172A"/>
        </w:rPr>
        <w:t>13. Gestión de Usuarios</w:t>
      </w:r>
    </w:p>
    <w:p>
      <w:pPr>
        <w:spacing w:before="80" w:after="80"/>
      </w:pPr>
      <w:r>
        <w:rPr>
          <w:color w:val="E2E8F0"/>
          <w:sz w:val="12"/>
        </w:rPr>
        <w:t>────────────────────────────────────────────────────────────────────────────────</w:t>
      </w:r>
    </w:p>
    <w:p>
      <w:pPr>
        <w:spacing w:after="120"/>
      </w:pPr>
      <w:r>
        <w:t>Ruta: /app/equipo/</w:t>
      </w:r>
    </w:p>
    <w:p>
      <w:pPr>
        <w:spacing w:after="120"/>
      </w:pPr>
      <w:r>
        <w:t>Disponible solo para: Director de Centro, Director Nacional.</w:t>
      </w:r>
    </w:p>
    <w:p>
      <w:pPr>
        <w:pStyle w:val="Heading2"/>
      </w:pPr>
      <w:r>
        <w:rPr>
          <w:color w:val="0F172A"/>
        </w:rPr>
        <w:t>Lista de Equipo</w:t>
      </w:r>
    </w:p>
    <w:tbl>
      <w:tblPr>
        <w:tblStyle w:val="TableGrid"/>
        <w:tblW w:type="auto" w:w="0"/>
        <w:jc w:val="center"/>
        <w:tblLook w:firstColumn="1" w:firstRow="1" w:lastColumn="0" w:lastRow="0" w:noHBand="0" w:noVBand="1" w:val="04A0"/>
      </w:tblPr>
      <w:tblGrid>
        <w:gridCol w:w="4703"/>
        <w:gridCol w:w="4703"/>
      </w:tblGrid>
      <w:tr>
        <w:tc>
          <w:tcPr>
            <w:tcW w:type="dxa" w:w="2268"/>
            <w:shd w:fill="0f172a"/>
          </w:tcPr>
          <w:p>
            <w:r/>
            <w:r>
              <w:rPr>
                <w:rFonts w:ascii="Calibri" w:hAnsi="Calibri"/>
                <w:b/>
                <w:color w:val="FFFFFF"/>
                <w:sz w:val="17"/>
              </w:rPr>
              <w:t>Columna</w:t>
            </w:r>
          </w:p>
        </w:tc>
        <w:tc>
          <w:tcPr>
            <w:tcW w:type="dxa" w:w="6803"/>
            <w:shd w:fill="0f172a"/>
          </w:tcPr>
          <w:p>
            <w:r/>
            <w:r>
              <w:rPr>
                <w:rFonts w:ascii="Calibri" w:hAnsi="Calibri"/>
                <w:b/>
                <w:color w:val="FFFFFF"/>
                <w:sz w:val="17"/>
              </w:rPr>
              <w:t>Descripción</w:t>
            </w:r>
          </w:p>
        </w:tc>
      </w:tr>
      <w:tr>
        <w:tc>
          <w:tcPr>
            <w:tcW w:type="dxa" w:w="2268"/>
          </w:tcPr>
          <w:p>
            <w:r/>
            <w:r>
              <w:rPr>
                <w:rFonts w:ascii="Calibri" w:hAnsi="Calibri"/>
                <w:sz w:val="18"/>
              </w:rPr>
              <w:t>Usuario</w:t>
            </w:r>
          </w:p>
        </w:tc>
        <w:tc>
          <w:tcPr>
            <w:tcW w:type="dxa" w:w="6803"/>
          </w:tcPr>
          <w:p>
            <w:r/>
            <w:r>
              <w:rPr>
                <w:rFonts w:ascii="Calibri" w:hAnsi="Calibri"/>
                <w:sz w:val="18"/>
              </w:rPr>
              <w:t>Avatar con iniciales, nombre completo y email</w:t>
            </w:r>
          </w:p>
        </w:tc>
      </w:tr>
      <w:tr>
        <w:tc>
          <w:tcPr>
            <w:tcW w:type="dxa" w:w="2268"/>
            <w:shd w:fill="f8fafc"/>
          </w:tcPr>
          <w:p>
            <w:r/>
            <w:r>
              <w:rPr>
                <w:rFonts w:ascii="Calibri" w:hAnsi="Calibri"/>
                <w:sz w:val="18"/>
              </w:rPr>
              <w:t>Rol / Cargo</w:t>
            </w:r>
          </w:p>
        </w:tc>
        <w:tc>
          <w:tcPr>
            <w:tcW w:type="dxa" w:w="6803"/>
            <w:shd w:fill="f8fafc"/>
          </w:tcPr>
          <w:p>
            <w:r/>
            <w:r>
              <w:rPr>
                <w:rFonts w:ascii="Calibri" w:hAnsi="Calibri"/>
                <w:sz w:val="18"/>
              </w:rPr>
              <w:t>Badge de rol + cargo opcional</w:t>
            </w:r>
          </w:p>
        </w:tc>
      </w:tr>
      <w:tr>
        <w:tc>
          <w:tcPr>
            <w:tcW w:type="dxa" w:w="2268"/>
          </w:tcPr>
          <w:p>
            <w:r/>
            <w:r>
              <w:rPr>
                <w:rFonts w:ascii="Calibri" w:hAnsi="Calibri"/>
                <w:sz w:val="18"/>
              </w:rPr>
              <w:t>Estado</w:t>
            </w:r>
          </w:p>
        </w:tc>
        <w:tc>
          <w:tcPr>
            <w:tcW w:type="dxa" w:w="6803"/>
          </w:tcPr>
          <w:p>
            <w:r/>
            <w:r>
              <w:rPr>
                <w:rFonts w:ascii="Calibri" w:hAnsi="Calibri"/>
                <w:sz w:val="18"/>
              </w:rPr>
              <w:t>Activo (verde) o Inactivo (rojo)</w:t>
            </w:r>
          </w:p>
        </w:tc>
      </w:tr>
      <w:tr>
        <w:tc>
          <w:tcPr>
            <w:tcW w:type="dxa" w:w="2268"/>
            <w:shd w:fill="f8fafc"/>
          </w:tcPr>
          <w:p>
            <w:r/>
            <w:r>
              <w:rPr>
                <w:rFonts w:ascii="Calibri" w:hAnsi="Calibri"/>
                <w:sz w:val="18"/>
              </w:rPr>
              <w:t>Último acceso</w:t>
            </w:r>
          </w:p>
        </w:tc>
        <w:tc>
          <w:tcPr>
            <w:tcW w:type="dxa" w:w="6803"/>
            <w:shd w:fill="f8fafc"/>
          </w:tcPr>
          <w:p>
            <w:r/>
            <w:r>
              <w:rPr>
                <w:rFonts w:ascii="Calibri" w:hAnsi="Calibri"/>
                <w:sz w:val="18"/>
              </w:rPr>
              <w:t>Fecha del último login o "Nunca"</w:t>
            </w:r>
          </w:p>
        </w:tc>
      </w:tr>
      <w:tr>
        <w:tc>
          <w:tcPr>
            <w:tcW w:type="dxa" w:w="2268"/>
          </w:tcPr>
          <w:p>
            <w:r/>
            <w:r>
              <w:rPr>
                <w:rFonts w:ascii="Calibri" w:hAnsi="Calibri"/>
                <w:sz w:val="18"/>
              </w:rPr>
              <w:t>Acciones</w:t>
            </w:r>
          </w:p>
        </w:tc>
        <w:tc>
          <w:tcPr>
            <w:tcW w:type="dxa" w:w="6803"/>
          </w:tcPr>
          <w:p>
            <w:r/>
            <w:r>
              <w:rPr>
                <w:rFonts w:ascii="Calibri" w:hAnsi="Calibri"/>
                <w:sz w:val="18"/>
              </w:rPr>
              <w:t>Menú: Editar, Eliminar (con confirmación)</w:t>
            </w:r>
          </w:p>
        </w:tc>
      </w:tr>
    </w:tbl>
    <w:p>
      <w:pPr>
        <w:pStyle w:val="Heading2"/>
      </w:pPr>
      <w:r>
        <w:rPr>
          <w:color w:val="0F172A"/>
        </w:rPr>
        <w:t>Crear un Usuario</w:t>
      </w:r>
    </w:p>
    <w:p>
      <w:pPr>
        <w:spacing w:after="120"/>
      </w:pPr>
      <w:r>
        <w:t>Ruta: /app/equipo/nuevo/</w:t>
      </w:r>
    </w:p>
    <w:p>
      <w:pPr>
        <w:pStyle w:val="ListNumber"/>
      </w:pPr>
      <w:r>
        <w:rPr>
          <w:b/>
          <w:sz w:val="20"/>
        </w:rPr>
        <w:t>Username:</w:t>
      </w:r>
      <w:r>
        <w:rPr>
          <w:sz w:val="20"/>
        </w:rPr>
        <w:t xml:space="preserve"> Nombre de usuario único para el login.</w:t>
      </w:r>
    </w:p>
    <w:p>
      <w:pPr>
        <w:pStyle w:val="ListNumber"/>
      </w:pPr>
      <w:r>
        <w:rPr>
          <w:b/>
          <w:sz w:val="20"/>
        </w:rPr>
        <w:t>Email:</w:t>
      </w:r>
      <w:r>
        <w:rPr>
          <w:sz w:val="20"/>
        </w:rPr>
        <w:t xml:space="preserve"> Correo electrónico (también puede usarse para login).</w:t>
      </w:r>
    </w:p>
    <w:p>
      <w:pPr>
        <w:pStyle w:val="ListNumber"/>
      </w:pPr>
      <w:r>
        <w:rPr>
          <w:b/>
          <w:sz w:val="20"/>
        </w:rPr>
        <w:t>Nombre y Apellido:</w:t>
      </w:r>
      <w:r>
        <w:rPr>
          <w:sz w:val="20"/>
        </w:rPr>
        <w:t xml:space="preserve"> Datos personales del usuario.</w:t>
      </w:r>
    </w:p>
    <w:p>
      <w:pPr>
        <w:pStyle w:val="ListNumber"/>
      </w:pPr>
      <w:r>
        <w:rPr>
          <w:b/>
          <w:sz w:val="20"/>
        </w:rPr>
        <w:t>Rol:</w:t>
      </w:r>
      <w:r>
        <w:rPr>
          <w:sz w:val="20"/>
        </w:rPr>
        <w:t xml:space="preserve"> Seleccione: Estudiante, Profesor o Director de Centro.</w:t>
      </w:r>
    </w:p>
    <w:p>
      <w:pPr>
        <w:pStyle w:val="ListNumber"/>
      </w:pPr>
      <w:r>
        <w:rPr>
          <w:b/>
          <w:sz w:val="20"/>
        </w:rPr>
        <w:t>Centro PEVI:</w:t>
      </w:r>
      <w:r>
        <w:rPr>
          <w:sz w:val="20"/>
        </w:rPr>
        <w:t xml:space="preserve"> Se asigna automáticamente según su centro.</w:t>
      </w:r>
    </w:p>
    <w:p>
      <w:pPr>
        <w:pStyle w:val="ListNumber"/>
      </w:pPr>
      <w:r>
        <w:rPr>
          <w:b/>
          <w:sz w:val="20"/>
        </w:rPr>
        <w:t>Cargo:</w:t>
      </w:r>
      <w:r>
        <w:rPr>
          <w:sz w:val="20"/>
        </w:rPr>
        <w:t xml:space="preserve"> Posición o título (opcional).</w:t>
      </w:r>
    </w:p>
    <w:p>
      <w:pPr>
        <w:pStyle w:val="ListNumber"/>
      </w:pPr>
      <w:r>
        <w:rPr>
          <w:b/>
          <w:sz w:val="20"/>
        </w:rPr>
        <w:t>Activo:</w:t>
      </w:r>
      <w:r>
        <w:rPr>
          <w:sz w:val="20"/>
        </w:rPr>
        <w:t xml:space="preserve"> Marque para habilitar el acceso al sistema.</w:t>
      </w:r>
    </w:p>
    <w:p>
      <w:pPr>
        <w:spacing w:before="120" w:after="120"/>
        <w:ind w:left="283"/>
      </w:pPr>
      <w:r>
        <w:rPr>
          <w:i/>
          <w:color w:val="475569"/>
          <w:sz w:val="18"/>
        </w:rPr>
        <w:t>ℹ️ ⚠️ Seguridad: Un Director de Centro NO puede crear otros Directores de Centro ni Directores Nacionales. Esta restricción previene escalada de privilegios.</w:t>
      </w:r>
    </w:p>
    <w:p>
      <w:r>
        <w:br w:type="page"/>
      </w:r>
    </w:p>
    <w:p>
      <w:pPr>
        <w:pStyle w:val="Heading1"/>
      </w:pPr>
      <w:r>
        <w:rPr>
          <w:color w:val="0F172A"/>
        </w:rPr>
        <w:t>14. Dashboard Estratégico (BI)</w:t>
      </w:r>
    </w:p>
    <w:p>
      <w:pPr>
        <w:spacing w:before="80" w:after="80"/>
      </w:pPr>
      <w:r>
        <w:rPr>
          <w:color w:val="E2E8F0"/>
          <w:sz w:val="12"/>
        </w:rPr>
        <w:t>────────────────────────────────────────────────────────────────────────────────</w:t>
      </w:r>
    </w:p>
    <w:p>
      <w:pPr>
        <w:spacing w:after="120"/>
      </w:pPr>
      <w:r>
        <w:t>Ruta: /app/metricas/estrategico/</w:t>
      </w:r>
    </w:p>
    <w:p>
      <w:pPr>
        <w:spacing w:after="120"/>
      </w:pPr>
      <w:r>
        <w:t>Disponible para: Director de Centro, Director Nacional.</w:t>
      </w:r>
    </w:p>
    <w:p>
      <w:pPr>
        <w:pStyle w:val="Heading2"/>
      </w:pPr>
      <w:r>
        <w:rPr>
          <w:color w:val="0F172A"/>
        </w:rPr>
        <w:t>Alcance de Datos</w:t>
      </w:r>
    </w:p>
    <w:p>
      <w:pPr>
        <w:pStyle w:val="ListBullet"/>
      </w:pPr>
      <w:r>
        <w:rPr>
          <w:b/>
          <w:sz w:val="20"/>
        </w:rPr>
        <w:t>Director de Centro:</w:t>
      </w:r>
      <w:r>
        <w:rPr>
          <w:sz w:val="20"/>
        </w:rPr>
        <w:t xml:space="preserve"> Ve solo los proyectos de su centro</w:t>
      </w:r>
    </w:p>
    <w:p>
      <w:pPr>
        <w:pStyle w:val="ListBullet"/>
      </w:pPr>
      <w:r>
        <w:rPr>
          <w:b/>
          <w:sz w:val="20"/>
        </w:rPr>
        <w:t>Director Nacional / Superadmin:</w:t>
      </w:r>
      <w:r>
        <w:rPr>
          <w:sz w:val="20"/>
        </w:rPr>
        <w:t xml:space="preserve"> Ve todos los proyectos del país</w:t>
      </w:r>
    </w:p>
    <w:p>
      <w:pPr>
        <w:pStyle w:val="Heading2"/>
      </w:pPr>
      <w:r>
        <w:rPr>
          <w:color w:val="0F172A"/>
        </w:rPr>
        <w:t>Filtros</w:t>
      </w:r>
    </w:p>
    <w:tbl>
      <w:tblPr>
        <w:tblStyle w:val="TableGrid"/>
        <w:tblW w:type="auto" w:w="0"/>
        <w:jc w:val="center"/>
        <w:tblLook w:firstColumn="1" w:firstRow="1" w:lastColumn="0" w:lastRow="0" w:noHBand="0" w:noVBand="1" w:val="04A0"/>
      </w:tblPr>
      <w:tblGrid>
        <w:gridCol w:w="4703"/>
        <w:gridCol w:w="4703"/>
      </w:tblGrid>
      <w:tr>
        <w:tc>
          <w:tcPr>
            <w:tcW w:type="dxa" w:w="2268"/>
            <w:shd w:fill="0f172a"/>
          </w:tcPr>
          <w:p>
            <w:r/>
            <w:r>
              <w:rPr>
                <w:rFonts w:ascii="Calibri" w:hAnsi="Calibri"/>
                <w:b/>
                <w:color w:val="FFFFFF"/>
                <w:sz w:val="17"/>
              </w:rPr>
              <w:t>Filtro</w:t>
            </w:r>
          </w:p>
        </w:tc>
        <w:tc>
          <w:tcPr>
            <w:tcW w:type="dxa" w:w="6803"/>
            <w:shd w:fill="0f172a"/>
          </w:tcPr>
          <w:p>
            <w:r/>
            <w:r>
              <w:rPr>
                <w:rFonts w:ascii="Calibri" w:hAnsi="Calibri"/>
                <w:b/>
                <w:color w:val="FFFFFF"/>
                <w:sz w:val="17"/>
              </w:rPr>
              <w:t>Descripción</w:t>
            </w:r>
          </w:p>
        </w:tc>
      </w:tr>
      <w:tr>
        <w:tc>
          <w:tcPr>
            <w:tcW w:type="dxa" w:w="2268"/>
          </w:tcPr>
          <w:p>
            <w:r/>
            <w:r>
              <w:rPr>
                <w:rFonts w:ascii="Calibri" w:hAnsi="Calibri"/>
                <w:sz w:val="18"/>
              </w:rPr>
              <w:t>Proyecto</w:t>
            </w:r>
          </w:p>
        </w:tc>
        <w:tc>
          <w:tcPr>
            <w:tcW w:type="dxa" w:w="6803"/>
          </w:tcPr>
          <w:p>
            <w:r/>
            <w:r>
              <w:rPr>
                <w:rFonts w:ascii="Calibri" w:hAnsi="Calibri"/>
                <w:sz w:val="18"/>
              </w:rPr>
              <w:t>Seleccionar un proyecto específico para ver su detalle</w:t>
            </w:r>
          </w:p>
        </w:tc>
      </w:tr>
      <w:tr>
        <w:tc>
          <w:tcPr>
            <w:tcW w:type="dxa" w:w="2268"/>
            <w:shd w:fill="f8fafc"/>
          </w:tcPr>
          <w:p>
            <w:r/>
            <w:r>
              <w:rPr>
                <w:rFonts w:ascii="Calibri" w:hAnsi="Calibri"/>
                <w:sz w:val="18"/>
              </w:rPr>
              <w:t>Líder</w:t>
            </w:r>
          </w:p>
        </w:tc>
        <w:tc>
          <w:tcPr>
            <w:tcW w:type="dxa" w:w="6803"/>
            <w:shd w:fill="f8fafc"/>
          </w:tcPr>
          <w:p>
            <w:r/>
            <w:r>
              <w:rPr>
                <w:rFonts w:ascii="Calibri" w:hAnsi="Calibri"/>
                <w:sz w:val="18"/>
              </w:rPr>
              <w:t>Filtrar por profesor líder del proyecto</w:t>
            </w:r>
          </w:p>
        </w:tc>
      </w:tr>
    </w:tbl>
    <w:p>
      <w:pPr>
        <w:pStyle w:val="Heading2"/>
      </w:pPr>
      <w:r>
        <w:rPr>
          <w:color w:val="0F172A"/>
        </w:rPr>
        <w:t>Indicadores y Gráficos</w:t>
      </w:r>
    </w:p>
    <w:p>
      <w:pPr>
        <w:spacing w:after="120"/>
      </w:pPr>
      <w:r>
        <w:t>Tarjetas KPI superiores:</w:t>
      </w:r>
    </w:p>
    <w:p>
      <w:pPr>
        <w:pStyle w:val="ListBullet"/>
      </w:pPr>
      <w:r>
        <w:rPr>
          <w:sz w:val="20"/>
        </w:rPr>
        <w:t>Total de Proyectos</w:t>
      </w:r>
    </w:p>
    <w:p>
      <w:pPr>
        <w:pStyle w:val="ListBullet"/>
      </w:pPr>
      <w:r>
        <w:rPr>
          <w:sz w:val="20"/>
        </w:rPr>
        <w:t>Energía Total (kWh eléctricos + térmicos)</w:t>
      </w:r>
    </w:p>
    <w:p>
      <w:pPr>
        <w:pStyle w:val="ListBullet"/>
      </w:pPr>
      <w:r>
        <w:rPr>
          <w:sz w:val="20"/>
        </w:rPr>
        <w:t>Costo Total (COP)</w:t>
      </w:r>
    </w:p>
    <w:p>
      <w:pPr>
        <w:pStyle w:val="ListBullet"/>
      </w:pPr>
      <w:r>
        <w:rPr>
          <w:sz w:val="20"/>
        </w:rPr>
        <w:t>Emisiones Totales (TonCO2)</w:t>
      </w:r>
    </w:p>
    <w:p>
      <w:pPr>
        <w:pStyle w:val="ListBullet"/>
      </w:pPr>
      <w:r>
        <w:rPr>
          <w:sz w:val="20"/>
        </w:rPr>
        <w:t>Desglose: Eléctrica (kWh) vs Térmica (MBTU)</w:t>
      </w:r>
    </w:p>
    <w:p>
      <w:pPr>
        <w:spacing w:after="120"/>
      </w:pPr>
      <w:r>
        <w:t>Gráficos:</w:t>
      </w:r>
    </w:p>
    <w:p>
      <w:pPr>
        <w:pStyle w:val="ListBullet"/>
      </w:pPr>
      <w:r>
        <w:rPr>
          <w:sz w:val="20"/>
        </w:rPr>
        <w:t>Energía por fuente (gráfico de dona)</w:t>
      </w:r>
    </w:p>
    <w:p>
      <w:pPr>
        <w:pStyle w:val="ListBullet"/>
      </w:pPr>
      <w:r>
        <w:rPr>
          <w:sz w:val="20"/>
        </w:rPr>
        <w:t>Costos por fuente (gráfico de dona)</w:t>
      </w:r>
    </w:p>
    <w:p>
      <w:pPr>
        <w:pStyle w:val="ListBullet"/>
      </w:pPr>
      <w:r>
        <w:rPr>
          <w:sz w:val="20"/>
        </w:rPr>
        <w:t>Balance térmico (gráfico de barras: eléctrico vs térmico en MBTU)</w:t>
      </w:r>
    </w:p>
    <w:p>
      <w:pPr>
        <w:pStyle w:val="Heading2"/>
      </w:pPr>
      <w:r>
        <w:rPr>
          <w:color w:val="0F172A"/>
        </w:rPr>
        <w:t>Tabla Detallada de Proyectos</w:t>
      </w:r>
    </w:p>
    <w:p>
      <w:pPr>
        <w:spacing w:after="120"/>
      </w:pPr>
      <w:r>
        <w:t>Incluye todas las métricas por proyecto: Empresa, Líder, Producción, Unidad, Energía (Total/Eléctrica/Térmica), Costo, Emisiones e IDES.</w:t>
      </w:r>
    </w:p>
    <w:p>
      <w:pPr>
        <w:pStyle w:val="Heading1"/>
      </w:pPr>
      <w:r>
        <w:rPr>
          <w:color w:val="0F172A"/>
        </w:rPr>
        <w:t>15. Dashboard Nacional</w:t>
      </w:r>
    </w:p>
    <w:p>
      <w:pPr>
        <w:spacing w:before="80" w:after="80"/>
      </w:pPr>
      <w:r>
        <w:rPr>
          <w:color w:val="E2E8F0"/>
          <w:sz w:val="12"/>
        </w:rPr>
        <w:t>────────────────────────────────────────────────────────────────────────────────</w:t>
      </w:r>
    </w:p>
    <w:p>
      <w:pPr>
        <w:spacing w:after="120"/>
      </w:pPr>
      <w:r>
        <w:t>Ruta: /app/metricas/nacional/</w:t>
      </w:r>
    </w:p>
    <w:p>
      <w:pPr>
        <w:spacing w:after="120"/>
      </w:pPr>
      <w:r>
        <w:t>Disponible exclusivamente para: Director Nacional.</w:t>
      </w:r>
    </w:p>
    <w:p>
      <w:pPr>
        <w:pStyle w:val="Heading2"/>
      </w:pPr>
      <w:r>
        <w:rPr>
          <w:color w:val="0F172A"/>
        </w:rPr>
        <w:t>Modo A: Comparación Nacional (por defecto)</w:t>
      </w:r>
    </w:p>
    <w:p>
      <w:pPr>
        <w:spacing w:after="120"/>
      </w:pPr>
      <w:r>
        <w:t>Muestra una tabla comparativa de todos los centros PEVI:</w:t>
      </w:r>
    </w:p>
    <w:tbl>
      <w:tblPr>
        <w:tblStyle w:val="TableGrid"/>
        <w:tblW w:type="auto" w:w="0"/>
        <w:jc w:val="center"/>
        <w:tblLook w:firstColumn="1" w:firstRow="1" w:lastColumn="0" w:lastRow="0" w:noHBand="0" w:noVBand="1" w:val="04A0"/>
      </w:tblPr>
      <w:tblGrid>
        <w:gridCol w:w="4703"/>
        <w:gridCol w:w="4703"/>
      </w:tblGrid>
      <w:tr>
        <w:tc>
          <w:tcPr>
            <w:tcW w:type="dxa" w:w="2268"/>
            <w:shd w:fill="0f172a"/>
          </w:tcPr>
          <w:p>
            <w:r/>
            <w:r>
              <w:rPr>
                <w:rFonts w:ascii="Calibri" w:hAnsi="Calibri"/>
                <w:b/>
                <w:color w:val="FFFFFF"/>
                <w:sz w:val="17"/>
              </w:rPr>
              <w:t>Columna</w:t>
            </w:r>
          </w:p>
        </w:tc>
        <w:tc>
          <w:tcPr>
            <w:tcW w:type="dxa" w:w="6803"/>
            <w:shd w:fill="0f172a"/>
          </w:tcPr>
          <w:p>
            <w:r/>
            <w:r>
              <w:rPr>
                <w:rFonts w:ascii="Calibri" w:hAnsi="Calibri"/>
                <w:b/>
                <w:color w:val="FFFFFF"/>
                <w:sz w:val="17"/>
              </w:rPr>
              <w:t>Descripción</w:t>
            </w:r>
          </w:p>
        </w:tc>
      </w:tr>
      <w:tr>
        <w:tc>
          <w:tcPr>
            <w:tcW w:type="dxa" w:w="2268"/>
          </w:tcPr>
          <w:p>
            <w:r/>
            <w:r>
              <w:rPr>
                <w:rFonts w:ascii="Calibri" w:hAnsi="Calibri"/>
                <w:sz w:val="18"/>
              </w:rPr>
              <w:t>Centro</w:t>
            </w:r>
          </w:p>
        </w:tc>
        <w:tc>
          <w:tcPr>
            <w:tcW w:type="dxa" w:w="6803"/>
          </w:tcPr>
          <w:p>
            <w:r/>
            <w:r>
              <w:rPr>
                <w:rFonts w:ascii="Calibri" w:hAnsi="Calibri"/>
                <w:sz w:val="18"/>
              </w:rPr>
              <w:t>Nombre del centro PEVI</w:t>
            </w:r>
          </w:p>
        </w:tc>
      </w:tr>
      <w:tr>
        <w:tc>
          <w:tcPr>
            <w:tcW w:type="dxa" w:w="2268"/>
            <w:shd w:fill="f8fafc"/>
          </w:tcPr>
          <w:p>
            <w:r/>
            <w:r>
              <w:rPr>
                <w:rFonts w:ascii="Calibri" w:hAnsi="Calibri"/>
                <w:sz w:val="18"/>
              </w:rPr>
              <w:t>Región</w:t>
            </w:r>
          </w:p>
        </w:tc>
        <w:tc>
          <w:tcPr>
            <w:tcW w:type="dxa" w:w="6803"/>
            <w:shd w:fill="f8fafc"/>
          </w:tcPr>
          <w:p>
            <w:r/>
            <w:r>
              <w:rPr>
                <w:rFonts w:ascii="Calibri" w:hAnsi="Calibri"/>
                <w:sz w:val="18"/>
              </w:rPr>
              <w:t>Ubicación geográfica</w:t>
            </w:r>
          </w:p>
        </w:tc>
      </w:tr>
      <w:tr>
        <w:tc>
          <w:tcPr>
            <w:tcW w:type="dxa" w:w="2268"/>
          </w:tcPr>
          <w:p>
            <w:r/>
            <w:r>
              <w:rPr>
                <w:rFonts w:ascii="Calibri" w:hAnsi="Calibri"/>
                <w:sz w:val="18"/>
              </w:rPr>
              <w:t>Proyectos</w:t>
            </w:r>
          </w:p>
        </w:tc>
        <w:tc>
          <w:tcPr>
            <w:tcW w:type="dxa" w:w="6803"/>
          </w:tcPr>
          <w:p>
            <w:r/>
            <w:r>
              <w:rPr>
                <w:rFonts w:ascii="Calibri" w:hAnsi="Calibri"/>
                <w:sz w:val="18"/>
              </w:rPr>
              <w:t>Cantidad de proyectos</w:t>
            </w:r>
          </w:p>
        </w:tc>
      </w:tr>
      <w:tr>
        <w:tc>
          <w:tcPr>
            <w:tcW w:type="dxa" w:w="2268"/>
            <w:shd w:fill="f8fafc"/>
          </w:tcPr>
          <w:p>
            <w:r/>
            <w:r>
              <w:rPr>
                <w:rFonts w:ascii="Calibri" w:hAnsi="Calibri"/>
                <w:sz w:val="18"/>
              </w:rPr>
              <w:t>Energía (kWh)</w:t>
            </w:r>
          </w:p>
        </w:tc>
        <w:tc>
          <w:tcPr>
            <w:tcW w:type="dxa" w:w="6803"/>
            <w:shd w:fill="f8fafc"/>
          </w:tcPr>
          <w:p>
            <w:r/>
            <w:r>
              <w:rPr>
                <w:rFonts w:ascii="Calibri" w:hAnsi="Calibri"/>
                <w:sz w:val="18"/>
              </w:rPr>
              <w:t>Total de energía auditada</w:t>
            </w:r>
          </w:p>
        </w:tc>
      </w:tr>
      <w:tr>
        <w:tc>
          <w:tcPr>
            <w:tcW w:type="dxa" w:w="2268"/>
          </w:tcPr>
          <w:p>
            <w:r/>
            <w:r>
              <w:rPr>
                <w:rFonts w:ascii="Calibri" w:hAnsi="Calibri"/>
                <w:sz w:val="18"/>
              </w:rPr>
              <w:t>Emisiones</w:t>
            </w:r>
          </w:p>
        </w:tc>
        <w:tc>
          <w:tcPr>
            <w:tcW w:type="dxa" w:w="6803"/>
          </w:tcPr>
          <w:p>
            <w:r/>
            <w:r>
              <w:rPr>
                <w:rFonts w:ascii="Calibri" w:hAnsi="Calibri"/>
                <w:sz w:val="18"/>
              </w:rPr>
              <w:t>Total TonCO2</w:t>
            </w:r>
          </w:p>
        </w:tc>
      </w:tr>
      <w:tr>
        <w:tc>
          <w:tcPr>
            <w:tcW w:type="dxa" w:w="2268"/>
            <w:shd w:fill="f8fafc"/>
          </w:tcPr>
          <w:p>
            <w:r/>
            <w:r>
              <w:rPr>
                <w:rFonts w:ascii="Calibri" w:hAnsi="Calibri"/>
                <w:sz w:val="18"/>
              </w:rPr>
              <w:t>Promedio kWh/Proyecto</w:t>
            </w:r>
          </w:p>
        </w:tc>
        <w:tc>
          <w:tcPr>
            <w:tcW w:type="dxa" w:w="6803"/>
            <w:shd w:fill="f8fafc"/>
          </w:tcPr>
          <w:p>
            <w:r/>
            <w:r>
              <w:rPr>
                <w:rFonts w:ascii="Calibri" w:hAnsi="Calibri"/>
                <w:sz w:val="18"/>
              </w:rPr>
              <w:t>Indicador de intensidad por proyecto</w:t>
            </w:r>
          </w:p>
        </w:tc>
      </w:tr>
    </w:tbl>
    <w:p>
      <w:pPr>
        <w:spacing w:after="120"/>
      </w:pPr>
      <w:r>
        <w:t>El ranking está ordenado por energía (descendente). KPIs agregados: Total Centros, Total Proyectos, Total Energía, Total Emisiones.</w:t>
      </w:r>
    </w:p>
    <w:p>
      <w:pPr>
        <w:pStyle w:val="Heading2"/>
      </w:pPr>
      <w:r>
        <w:rPr>
          <w:color w:val="0F172A"/>
        </w:rPr>
        <w:t>Modo B: Detalle de Centro</w:t>
      </w:r>
    </w:p>
    <w:p>
      <w:pPr>
        <w:spacing w:after="120"/>
      </w:pPr>
      <w:r>
        <w:t>Seleccione un centro en el dropdown para ver su análisis detallado con los mismos KPIs y gráficos del Dashboard Estratégico, pero filtrados a ese centro específico.</w:t>
      </w:r>
    </w:p>
    <w:p>
      <w:r>
        <w:br w:type="page"/>
      </w:r>
    </w:p>
    <w:p>
      <w:pPr>
        <w:pStyle w:val="Heading1"/>
      </w:pPr>
      <w:r>
        <w:rPr>
          <w:color w:val="0F172A"/>
        </w:rPr>
        <w:t>16. Sitio Público</w:t>
      </w:r>
    </w:p>
    <w:p>
      <w:pPr>
        <w:spacing w:before="80" w:after="80"/>
      </w:pPr>
      <w:r>
        <w:rPr>
          <w:color w:val="E2E8F0"/>
          <w:sz w:val="12"/>
        </w:rPr>
        <w:t>────────────────────────────────────────────────────────────────────────────────</w:t>
      </w:r>
    </w:p>
    <w:p>
      <w:pPr>
        <w:spacing w:after="120"/>
      </w:pPr>
      <w:r>
        <w:t>Páginas de acceso público sin necesidad de autenticación.</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0f172a"/>
          </w:tcPr>
          <w:p>
            <w:r/>
            <w:r>
              <w:rPr>
                <w:rFonts w:ascii="Calibri" w:hAnsi="Calibri"/>
                <w:b/>
                <w:color w:val="FFFFFF"/>
                <w:sz w:val="17"/>
              </w:rPr>
              <w:t>Página</w:t>
            </w:r>
          </w:p>
        </w:tc>
        <w:tc>
          <w:tcPr>
            <w:tcW w:type="dxa" w:w="1701"/>
            <w:shd w:fill="0f172a"/>
          </w:tcPr>
          <w:p>
            <w:r/>
            <w:r>
              <w:rPr>
                <w:rFonts w:ascii="Calibri" w:hAnsi="Calibri"/>
                <w:b/>
                <w:color w:val="FFFFFF"/>
                <w:sz w:val="17"/>
              </w:rPr>
              <w:t>Ruta</w:t>
            </w:r>
          </w:p>
        </w:tc>
        <w:tc>
          <w:tcPr>
            <w:tcW w:type="dxa" w:w="5669"/>
            <w:shd w:fill="0f172a"/>
          </w:tcPr>
          <w:p>
            <w:r/>
            <w:r>
              <w:rPr>
                <w:rFonts w:ascii="Calibri" w:hAnsi="Calibri"/>
                <w:b/>
                <w:color w:val="FFFFFF"/>
                <w:sz w:val="17"/>
              </w:rPr>
              <w:t>Contenido</w:t>
            </w:r>
          </w:p>
        </w:tc>
      </w:tr>
      <w:tr>
        <w:tc>
          <w:tcPr>
            <w:tcW w:type="dxa" w:w="1417"/>
          </w:tcPr>
          <w:p>
            <w:r/>
            <w:r>
              <w:rPr>
                <w:rFonts w:ascii="Calibri" w:hAnsi="Calibri"/>
                <w:sz w:val="18"/>
              </w:rPr>
              <w:t>Inicio</w:t>
            </w:r>
          </w:p>
        </w:tc>
        <w:tc>
          <w:tcPr>
            <w:tcW w:type="dxa" w:w="1701"/>
          </w:tcPr>
          <w:p>
            <w:r/>
            <w:r>
              <w:rPr>
                <w:rFonts w:ascii="Calibri" w:hAnsi="Calibri"/>
                <w:sz w:val="18"/>
              </w:rPr>
              <w:t>/</w:t>
            </w:r>
          </w:p>
        </w:tc>
        <w:tc>
          <w:tcPr>
            <w:tcW w:type="dxa" w:w="5669"/>
          </w:tcPr>
          <w:p>
            <w:r/>
            <w:r>
              <w:rPr>
                <w:rFonts w:ascii="Calibri" w:hAnsi="Calibri"/>
                <w:sz w:val="18"/>
              </w:rPr>
              <w:t>Landing page con KPIs públicos (proyectos finalizados, centros activos) y noticias recientes</w:t>
            </w:r>
          </w:p>
        </w:tc>
      </w:tr>
      <w:tr>
        <w:tc>
          <w:tcPr>
            <w:tcW w:type="dxa" w:w="1417"/>
            <w:shd w:fill="f8fafc"/>
          </w:tcPr>
          <w:p>
            <w:r/>
            <w:r>
              <w:rPr>
                <w:rFonts w:ascii="Calibri" w:hAnsi="Calibri"/>
                <w:sz w:val="18"/>
              </w:rPr>
              <w:t>Nosotros</w:t>
            </w:r>
          </w:p>
        </w:tc>
        <w:tc>
          <w:tcPr>
            <w:tcW w:type="dxa" w:w="1701"/>
            <w:shd w:fill="f8fafc"/>
          </w:tcPr>
          <w:p>
            <w:r/>
            <w:r>
              <w:rPr>
                <w:rFonts w:ascii="Calibri" w:hAnsi="Calibri"/>
                <w:sz w:val="18"/>
              </w:rPr>
              <w:t>/nosotros/</w:t>
            </w:r>
          </w:p>
        </w:tc>
        <w:tc>
          <w:tcPr>
            <w:tcW w:type="dxa" w:w="5669"/>
            <w:shd w:fill="f8fafc"/>
          </w:tcPr>
          <w:p>
            <w:r/>
            <w:r>
              <w:rPr>
                <w:rFonts w:ascii="Calibri" w:hAnsi="Calibri"/>
                <w:sz w:val="18"/>
              </w:rPr>
              <w:t>Información sobre el programa PEVI y sus objetivos</w:t>
            </w:r>
          </w:p>
        </w:tc>
      </w:tr>
      <w:tr>
        <w:tc>
          <w:tcPr>
            <w:tcW w:type="dxa" w:w="1417"/>
          </w:tcPr>
          <w:p>
            <w:r/>
            <w:r>
              <w:rPr>
                <w:rFonts w:ascii="Calibri" w:hAnsi="Calibri"/>
                <w:sz w:val="18"/>
              </w:rPr>
              <w:t>Centros</w:t>
            </w:r>
          </w:p>
        </w:tc>
        <w:tc>
          <w:tcPr>
            <w:tcW w:type="dxa" w:w="1701"/>
          </w:tcPr>
          <w:p>
            <w:r/>
            <w:r>
              <w:rPr>
                <w:rFonts w:ascii="Calibri" w:hAnsi="Calibri"/>
                <w:sz w:val="18"/>
              </w:rPr>
              <w:t>/centros/</w:t>
            </w:r>
          </w:p>
        </w:tc>
        <w:tc>
          <w:tcPr>
            <w:tcW w:type="dxa" w:w="5669"/>
          </w:tcPr>
          <w:p>
            <w:r/>
            <w:r>
              <w:rPr>
                <w:rFonts w:ascii="Calibri" w:hAnsi="Calibri"/>
                <w:sz w:val="18"/>
              </w:rPr>
              <w:t>Directorio de centros con modals que muestran gráficos de proyectos, sectores y tendencias</w:t>
            </w:r>
          </w:p>
        </w:tc>
      </w:tr>
      <w:tr>
        <w:tc>
          <w:tcPr>
            <w:tcW w:type="dxa" w:w="1417"/>
            <w:shd w:fill="f8fafc"/>
          </w:tcPr>
          <w:p>
            <w:r/>
            <w:r>
              <w:rPr>
                <w:rFonts w:ascii="Calibri" w:hAnsi="Calibri"/>
                <w:sz w:val="18"/>
              </w:rPr>
              <w:t>Biblioteca</w:t>
            </w:r>
          </w:p>
        </w:tc>
        <w:tc>
          <w:tcPr>
            <w:tcW w:type="dxa" w:w="1701"/>
            <w:shd w:fill="f8fafc"/>
          </w:tcPr>
          <w:p>
            <w:r/>
            <w:r>
              <w:rPr>
                <w:rFonts w:ascii="Calibri" w:hAnsi="Calibri"/>
                <w:sz w:val="18"/>
              </w:rPr>
              <w:t>/biblioteca/</w:t>
            </w:r>
          </w:p>
        </w:tc>
        <w:tc>
          <w:tcPr>
            <w:tcW w:type="dxa" w:w="5669"/>
            <w:shd w:fill="f8fafc"/>
          </w:tcPr>
          <w:p>
            <w:r/>
            <w:r>
              <w:rPr>
                <w:rFonts w:ascii="Calibri" w:hAnsi="Calibri"/>
                <w:sz w:val="18"/>
              </w:rPr>
              <w:t>Guías técnicas de UPME: Bombeo, Motores, Vapor, etc. Con enlaces a documentos PDF</w:t>
            </w:r>
          </w:p>
        </w:tc>
      </w:tr>
      <w:tr>
        <w:tc>
          <w:tcPr>
            <w:tcW w:type="dxa" w:w="1417"/>
          </w:tcPr>
          <w:p>
            <w:r/>
            <w:r>
              <w:rPr>
                <w:rFonts w:ascii="Calibri" w:hAnsi="Calibri"/>
                <w:sz w:val="18"/>
              </w:rPr>
              <w:t>Resultados</w:t>
            </w:r>
          </w:p>
        </w:tc>
        <w:tc>
          <w:tcPr>
            <w:tcW w:type="dxa" w:w="1701"/>
          </w:tcPr>
          <w:p>
            <w:r/>
            <w:r>
              <w:rPr>
                <w:rFonts w:ascii="Calibri" w:hAnsi="Calibri"/>
                <w:sz w:val="18"/>
              </w:rPr>
              <w:t>/resultados/</w:t>
            </w:r>
          </w:p>
        </w:tc>
        <w:tc>
          <w:tcPr>
            <w:tcW w:type="dxa" w:w="5669"/>
          </w:tcPr>
          <w:p>
            <w:r/>
            <w:r>
              <w:rPr>
                <w:rFonts w:ascii="Calibri" w:hAnsi="Calibri"/>
                <w:sz w:val="18"/>
              </w:rPr>
              <w:t>Resultados agregados y anonimizados con filtros, gráficos y exportación</w:t>
            </w:r>
          </w:p>
        </w:tc>
      </w:tr>
    </w:tbl>
    <w:p>
      <w:pPr>
        <w:pStyle w:val="Heading2"/>
      </w:pPr>
      <w:r>
        <w:rPr>
          <w:color w:val="0F172A"/>
        </w:rPr>
        <w:t>Página de Resultados (/resultados/)</w:t>
      </w:r>
    </w:p>
    <w:p>
      <w:pPr>
        <w:spacing w:after="120"/>
      </w:pPr>
      <w:r>
        <w:t>Permite consultar resultados agregados del programa con filtros por año, región/centro y sector industrial.</w:t>
      </w:r>
    </w:p>
    <w:p>
      <w:pPr>
        <w:pStyle w:val="Heading3"/>
      </w:pPr>
      <w:r>
        <w:rPr>
          <w:color w:val="0284C7"/>
        </w:rPr>
        <w:t>KPIs Públicos</w:t>
      </w:r>
    </w:p>
    <w:p>
      <w:pPr>
        <w:spacing w:after="120"/>
      </w:pPr>
      <w:r>
        <w:t>Total Proyectos, Total Centros, Total Empresas, Sectores Únicos, Energía Total (MWh), Emisiones Totales (TonCO2).</w:t>
      </w:r>
    </w:p>
    <w:p>
      <w:pPr>
        <w:pStyle w:val="Heading3"/>
      </w:pPr>
      <w:r>
        <w:rPr>
          <w:color w:val="0284C7"/>
        </w:rPr>
        <w:t>Visualizaciones</w:t>
      </w:r>
    </w:p>
    <w:p>
      <w:pPr>
        <w:pStyle w:val="ListBullet"/>
      </w:pPr>
      <w:r>
        <w:rPr>
          <w:sz w:val="20"/>
        </w:rPr>
        <w:t>Energía por fuente (gráfico apilado)</w:t>
      </w:r>
    </w:p>
    <w:p>
      <w:pPr>
        <w:pStyle w:val="ListBullet"/>
      </w:pPr>
      <w:r>
        <w:rPr>
          <w:sz w:val="20"/>
        </w:rPr>
        <w:t>Proyectos en el tiempo (línea, 6 años)</w:t>
      </w:r>
    </w:p>
    <w:p>
      <w:pPr>
        <w:pStyle w:val="ListBullet"/>
      </w:pPr>
      <w:r>
        <w:rPr>
          <w:sz w:val="20"/>
        </w:rPr>
        <w:t>Proyectos por sector (barras, top 8)</w:t>
      </w:r>
    </w:p>
    <w:p>
      <w:pPr>
        <w:pStyle w:val="ListBullet"/>
      </w:pPr>
      <w:r>
        <w:rPr>
          <w:sz w:val="20"/>
        </w:rPr>
        <w:t>Proyectos por región (dona)</w:t>
      </w:r>
    </w:p>
    <w:p>
      <w:pPr>
        <w:pStyle w:val="ListBullet"/>
      </w:pPr>
      <w:r>
        <w:rPr>
          <w:sz w:val="20"/>
        </w:rPr>
        <w:t>Proyectos por centro (barras, top 10)</w:t>
      </w:r>
    </w:p>
    <w:p>
      <w:pPr>
        <w:spacing w:before="120" w:after="120"/>
        <w:ind w:left="283"/>
      </w:pPr>
      <w:r>
        <w:rPr>
          <w:i/>
          <w:color w:val="475569"/>
          <w:sz w:val="18"/>
        </w:rPr>
        <w:t>ℹ️ 🔒 Todos los datos públicos son agregados y anonimizados. No se expone información específica de empresas ni proyectos individuales.</w:t>
      </w:r>
    </w:p>
    <w:p>
      <w:pPr>
        <w:pStyle w:val="Heading1"/>
      </w:pPr>
      <w:r>
        <w:rPr>
          <w:color w:val="0F172A"/>
        </w:rPr>
        <w:t>17. Panel de Super Administración</w:t>
      </w:r>
    </w:p>
    <w:p>
      <w:pPr>
        <w:spacing w:before="80" w:after="80"/>
      </w:pPr>
      <w:r>
        <w:rPr>
          <w:color w:val="E2E8F0"/>
          <w:sz w:val="12"/>
        </w:rPr>
        <w:t>────────────────────────────────────────────────────────────────────────────────</w:t>
      </w:r>
    </w:p>
    <w:p>
      <w:pPr>
        <w:spacing w:after="120"/>
      </w:pPr>
      <w:r>
        <w:t>Ruta: /app/control/</w:t>
      </w:r>
    </w:p>
    <w:p>
      <w:pPr>
        <w:spacing w:after="120"/>
      </w:pPr>
      <w:r>
        <w:t>Acceso exclusivo para cuentas con permisos de superusuario.</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0f172a"/>
          </w:tcPr>
          <w:p>
            <w:r/>
            <w:r>
              <w:rPr>
                <w:rFonts w:ascii="Calibri" w:hAnsi="Calibri"/>
                <w:b/>
                <w:color w:val="FFFFFF"/>
                <w:sz w:val="17"/>
              </w:rPr>
              <w:t>Módulo</w:t>
            </w:r>
          </w:p>
        </w:tc>
        <w:tc>
          <w:tcPr>
            <w:tcW w:type="dxa" w:w="2835"/>
            <w:shd w:fill="0f172a"/>
          </w:tcPr>
          <w:p>
            <w:r/>
            <w:r>
              <w:rPr>
                <w:rFonts w:ascii="Calibri" w:hAnsi="Calibri"/>
                <w:b/>
                <w:color w:val="FFFFFF"/>
                <w:sz w:val="17"/>
              </w:rPr>
              <w:t>Ruta</w:t>
            </w:r>
          </w:p>
        </w:tc>
        <w:tc>
          <w:tcPr>
            <w:tcW w:type="dxa" w:w="3969"/>
            <w:shd w:fill="0f172a"/>
          </w:tcPr>
          <w:p>
            <w:r/>
            <w:r>
              <w:rPr>
                <w:rFonts w:ascii="Calibri" w:hAnsi="Calibri"/>
                <w:b/>
                <w:color w:val="FFFFFF"/>
                <w:sz w:val="17"/>
              </w:rPr>
              <w:t>Acciones</w:t>
            </w:r>
          </w:p>
        </w:tc>
      </w:tr>
      <w:tr>
        <w:tc>
          <w:tcPr>
            <w:tcW w:type="dxa" w:w="1701"/>
          </w:tcPr>
          <w:p>
            <w:r/>
            <w:r>
              <w:rPr>
                <w:rFonts w:ascii="Calibri" w:hAnsi="Calibri"/>
                <w:sz w:val="18"/>
              </w:rPr>
              <w:t>Centros PEVI</w:t>
            </w:r>
          </w:p>
        </w:tc>
        <w:tc>
          <w:tcPr>
            <w:tcW w:type="dxa" w:w="2835"/>
          </w:tcPr>
          <w:p>
            <w:r/>
            <w:r>
              <w:rPr>
                <w:rFonts w:ascii="Calibri" w:hAnsi="Calibri"/>
                <w:sz w:val="18"/>
              </w:rPr>
              <w:t>/app/control/centros/</w:t>
            </w:r>
          </w:p>
        </w:tc>
        <w:tc>
          <w:tcPr>
            <w:tcW w:type="dxa" w:w="3969"/>
          </w:tcPr>
          <w:p>
            <w:r/>
            <w:r>
              <w:rPr>
                <w:rFonts w:ascii="Calibri" w:hAnsi="Calibri"/>
                <w:sz w:val="18"/>
              </w:rPr>
              <w:t>Crear, editar y eliminar centros PEVI</w:t>
            </w:r>
          </w:p>
        </w:tc>
      </w:tr>
      <w:tr>
        <w:tc>
          <w:tcPr>
            <w:tcW w:type="dxa" w:w="1701"/>
            <w:shd w:fill="f8fafc"/>
          </w:tcPr>
          <w:p>
            <w:r/>
            <w:r>
              <w:rPr>
                <w:rFonts w:ascii="Calibri" w:hAnsi="Calibri"/>
                <w:sz w:val="18"/>
              </w:rPr>
              <w:t>Usuarios</w:t>
            </w:r>
          </w:p>
        </w:tc>
        <w:tc>
          <w:tcPr>
            <w:tcW w:type="dxa" w:w="2835"/>
            <w:shd w:fill="f8fafc"/>
          </w:tcPr>
          <w:p>
            <w:r/>
            <w:r>
              <w:rPr>
                <w:rFonts w:ascii="Calibri" w:hAnsi="Calibri"/>
                <w:sz w:val="18"/>
              </w:rPr>
              <w:t>/app/control/usuarios/</w:t>
            </w:r>
          </w:p>
        </w:tc>
        <w:tc>
          <w:tcPr>
            <w:tcW w:type="dxa" w:w="3969"/>
            <w:shd w:fill="f8fafc"/>
          </w:tcPr>
          <w:p>
            <w:r/>
            <w:r>
              <w:rPr>
                <w:rFonts w:ascii="Calibri" w:hAnsi="Calibri"/>
                <w:sz w:val="18"/>
              </w:rPr>
              <w:t>Gestionar cualquier usuario sin restricciones de centro</w:t>
            </w:r>
          </w:p>
        </w:tc>
      </w:tr>
      <w:tr>
        <w:tc>
          <w:tcPr>
            <w:tcW w:type="dxa" w:w="1701"/>
          </w:tcPr>
          <w:p>
            <w:r/>
            <w:r>
              <w:rPr>
                <w:rFonts w:ascii="Calibri" w:hAnsi="Calibri"/>
                <w:sz w:val="18"/>
              </w:rPr>
              <w:t>Noticias</w:t>
            </w:r>
          </w:p>
        </w:tc>
        <w:tc>
          <w:tcPr>
            <w:tcW w:type="dxa" w:w="2835"/>
          </w:tcPr>
          <w:p>
            <w:r/>
            <w:r>
              <w:rPr>
                <w:rFonts w:ascii="Calibri" w:hAnsi="Calibri"/>
                <w:sz w:val="18"/>
              </w:rPr>
              <w:t>/app/control/noticias/</w:t>
            </w:r>
          </w:p>
        </w:tc>
        <w:tc>
          <w:tcPr>
            <w:tcW w:type="dxa" w:w="3969"/>
          </w:tcPr>
          <w:p>
            <w:r/>
            <w:r>
              <w:rPr>
                <w:rFonts w:ascii="Calibri" w:hAnsi="Calibri"/>
                <w:sz w:val="18"/>
              </w:rPr>
              <w:t>Crear, editar y eliminar noticias del sitio público</w:t>
            </w:r>
          </w:p>
        </w:tc>
      </w:tr>
    </w:tbl>
    <w:p>
      <w:pPr>
        <w:spacing w:after="120"/>
      </w:pPr>
      <w:r>
        <w:t>También disponible: Django Admin en /admin/, que proporciona acceso directo a todos los modelos del sistema, logs de actividad y configuraciones avanzadas.</w:t>
      </w:r>
    </w:p>
    <w:p>
      <w:pPr>
        <w:spacing w:before="120" w:after="120"/>
        <w:ind w:left="283"/>
      </w:pPr>
      <w:r>
        <w:rPr>
          <w:i/>
          <w:color w:val="475569"/>
          <w:sz w:val="18"/>
        </w:rPr>
        <w:t>ℹ️ ⚠️ Precaución: Las acciones en el panel de administración no tienen las mismas validaciones de seguridad que la interfaz principal. Use con cuidado.</w:t>
      </w:r>
    </w:p>
    <w:p>
      <w:r>
        <w:br w:type="page"/>
      </w:r>
    </w:p>
    <w:p>
      <w:pPr>
        <w:pStyle w:val="Heading1"/>
      </w:pPr>
      <w:r>
        <w:rPr>
          <w:color w:val="0F172A"/>
        </w:rPr>
        <w:t>18. Glosario de Términos</w:t>
      </w:r>
    </w:p>
    <w:p>
      <w:pPr>
        <w:spacing w:before="80" w:after="80"/>
      </w:pPr>
      <w:r>
        <w:rPr>
          <w:color w:val="E2E8F0"/>
          <w:sz w:val="12"/>
        </w:rPr>
        <w:t>────────────────────────────────────────────────────────────────────────────────</w:t>
      </w:r>
    </w:p>
    <w:tbl>
      <w:tblPr>
        <w:tblStyle w:val="TableGrid"/>
        <w:tblW w:type="auto" w:w="0"/>
        <w:jc w:val="center"/>
        <w:tblLook w:firstColumn="1" w:firstRow="1" w:lastColumn="0" w:lastRow="0" w:noHBand="0" w:noVBand="1" w:val="04A0"/>
      </w:tblPr>
      <w:tblGrid>
        <w:gridCol w:w="4703"/>
        <w:gridCol w:w="4703"/>
      </w:tblGrid>
      <w:tr>
        <w:tc>
          <w:tcPr>
            <w:tcW w:type="dxa" w:w="1984"/>
            <w:shd w:fill="0f172a"/>
          </w:tcPr>
          <w:p>
            <w:r/>
            <w:r>
              <w:rPr>
                <w:rFonts w:ascii="Calibri" w:hAnsi="Calibri"/>
                <w:b/>
                <w:color w:val="FFFFFF"/>
                <w:sz w:val="17"/>
              </w:rPr>
              <w:t>Término</w:t>
            </w:r>
          </w:p>
        </w:tc>
        <w:tc>
          <w:tcPr>
            <w:tcW w:type="dxa" w:w="6803"/>
            <w:shd w:fill="0f172a"/>
          </w:tcPr>
          <w:p>
            <w:r/>
            <w:r>
              <w:rPr>
                <w:rFonts w:ascii="Calibri" w:hAnsi="Calibri"/>
                <w:b/>
                <w:color w:val="FFFFFF"/>
                <w:sz w:val="17"/>
              </w:rPr>
              <w:t>Definición</w:t>
            </w:r>
          </w:p>
        </w:tc>
      </w:tr>
      <w:tr>
        <w:tc>
          <w:tcPr>
            <w:tcW w:type="dxa" w:w="1984"/>
          </w:tcPr>
          <w:p>
            <w:r/>
            <w:r>
              <w:rPr>
                <w:rFonts w:ascii="Calibri" w:hAnsi="Calibri"/>
                <w:sz w:val="18"/>
              </w:rPr>
              <w:t>PEVI</w:t>
            </w:r>
          </w:p>
        </w:tc>
        <w:tc>
          <w:tcPr>
            <w:tcW w:type="dxa" w:w="6803"/>
          </w:tcPr>
          <w:p>
            <w:r/>
            <w:r>
              <w:rPr>
                <w:rFonts w:ascii="Calibri" w:hAnsi="Calibri"/>
                <w:sz w:val="18"/>
              </w:rPr>
              <w:t>Programa de Evaluación de Eficiencia Energética Industrial. Programa nacional coordinado por UPME.</w:t>
            </w:r>
          </w:p>
        </w:tc>
      </w:tr>
      <w:tr>
        <w:tc>
          <w:tcPr>
            <w:tcW w:type="dxa" w:w="1984"/>
            <w:shd w:fill="f8fafc"/>
          </w:tcPr>
          <w:p>
            <w:r/>
            <w:r>
              <w:rPr>
                <w:rFonts w:ascii="Calibri" w:hAnsi="Calibri"/>
                <w:sz w:val="18"/>
              </w:rPr>
              <w:t>UPME</w:t>
            </w:r>
          </w:p>
        </w:tc>
        <w:tc>
          <w:tcPr>
            <w:tcW w:type="dxa" w:w="6803"/>
            <w:shd w:fill="f8fafc"/>
          </w:tcPr>
          <w:p>
            <w:r/>
            <w:r>
              <w:rPr>
                <w:rFonts w:ascii="Calibri" w:hAnsi="Calibri"/>
                <w:sz w:val="18"/>
              </w:rPr>
              <w:t>Unidad de Planeación Minero Energética. Entidad gubernamental colombiana que coordina el programa.</w:t>
            </w:r>
          </w:p>
        </w:tc>
      </w:tr>
      <w:tr>
        <w:tc>
          <w:tcPr>
            <w:tcW w:type="dxa" w:w="1984"/>
          </w:tcPr>
          <w:p>
            <w:r/>
            <w:r>
              <w:rPr>
                <w:rFonts w:ascii="Calibri" w:hAnsi="Calibri"/>
                <w:sz w:val="18"/>
              </w:rPr>
              <w:t>Centro PEVI</w:t>
            </w:r>
          </w:p>
        </w:tc>
        <w:tc>
          <w:tcPr>
            <w:tcW w:type="dxa" w:w="6803"/>
          </w:tcPr>
          <w:p>
            <w:r/>
            <w:r>
              <w:rPr>
                <w:rFonts w:ascii="Calibri" w:hAnsi="Calibri"/>
                <w:sz w:val="18"/>
              </w:rPr>
              <w:t>Universidad participante en el programa. Cada centro gestiona sus propios proyectos.</w:t>
            </w:r>
          </w:p>
        </w:tc>
      </w:tr>
      <w:tr>
        <w:tc>
          <w:tcPr>
            <w:tcW w:type="dxa" w:w="1984"/>
            <w:shd w:fill="f8fafc"/>
          </w:tcPr>
          <w:p>
            <w:r/>
            <w:r>
              <w:rPr>
                <w:rFonts w:ascii="Calibri" w:hAnsi="Calibri"/>
                <w:sz w:val="18"/>
              </w:rPr>
              <w:t>kWh</w:t>
            </w:r>
          </w:p>
        </w:tc>
        <w:tc>
          <w:tcPr>
            <w:tcW w:type="dxa" w:w="6803"/>
            <w:shd w:fill="f8fafc"/>
          </w:tcPr>
          <w:p>
            <w:r/>
            <w:r>
              <w:rPr>
                <w:rFonts w:ascii="Calibri" w:hAnsi="Calibri"/>
                <w:sz w:val="18"/>
              </w:rPr>
              <w:t>Kilovatio-hora. Unidad estándar de energía utilizada como denominador común.</w:t>
            </w:r>
          </w:p>
        </w:tc>
      </w:tr>
      <w:tr>
        <w:tc>
          <w:tcPr>
            <w:tcW w:type="dxa" w:w="1984"/>
          </w:tcPr>
          <w:p>
            <w:r/>
            <w:r>
              <w:rPr>
                <w:rFonts w:ascii="Calibri" w:hAnsi="Calibri"/>
                <w:sz w:val="18"/>
              </w:rPr>
              <w:t>MBTU</w:t>
            </w:r>
          </w:p>
        </w:tc>
        <w:tc>
          <w:tcPr>
            <w:tcW w:type="dxa" w:w="6803"/>
          </w:tcPr>
          <w:p>
            <w:r/>
            <w:r>
              <w:rPr>
                <w:rFonts w:ascii="Calibri" w:hAnsi="Calibri"/>
                <w:sz w:val="18"/>
              </w:rPr>
              <w:t>Miles de BTU (British Thermal Units). Unidad de energía térmica. 1 MBTU = 293.07 kWh.</w:t>
            </w:r>
          </w:p>
        </w:tc>
      </w:tr>
      <w:tr>
        <w:tc>
          <w:tcPr>
            <w:tcW w:type="dxa" w:w="1984"/>
            <w:shd w:fill="f8fafc"/>
          </w:tcPr>
          <w:p>
            <w:r/>
            <w:r>
              <w:rPr>
                <w:rFonts w:ascii="Calibri" w:hAnsi="Calibri"/>
                <w:sz w:val="18"/>
              </w:rPr>
              <w:t>TonCO2</w:t>
            </w:r>
          </w:p>
        </w:tc>
        <w:tc>
          <w:tcPr>
            <w:tcW w:type="dxa" w:w="6803"/>
            <w:shd w:fill="f8fafc"/>
          </w:tcPr>
          <w:p>
            <w:r/>
            <w:r>
              <w:rPr>
                <w:rFonts w:ascii="Calibri" w:hAnsi="Calibri"/>
                <w:sz w:val="18"/>
              </w:rPr>
              <w:t>Toneladas de dióxido de carbono. Medida de emisiones de gases de efecto invernadero.</w:t>
            </w:r>
          </w:p>
        </w:tc>
      </w:tr>
      <w:tr>
        <w:tc>
          <w:tcPr>
            <w:tcW w:type="dxa" w:w="1984"/>
          </w:tcPr>
          <w:p>
            <w:r/>
            <w:r>
              <w:rPr>
                <w:rFonts w:ascii="Calibri" w:hAnsi="Calibri"/>
                <w:sz w:val="18"/>
              </w:rPr>
              <w:t>IDES</w:t>
            </w:r>
          </w:p>
        </w:tc>
        <w:tc>
          <w:tcPr>
            <w:tcW w:type="dxa" w:w="6803"/>
          </w:tcPr>
          <w:p>
            <w:r/>
            <w:r>
              <w:rPr>
                <w:rFonts w:ascii="Calibri" w:hAnsi="Calibri"/>
                <w:sz w:val="18"/>
              </w:rPr>
              <w:t>Indicador de Desempeño Energético Específico. Razón: Energía Total / Producción Total.</w:t>
            </w:r>
          </w:p>
        </w:tc>
      </w:tr>
      <w:tr>
        <w:tc>
          <w:tcPr>
            <w:tcW w:type="dxa" w:w="1984"/>
            <w:shd w:fill="f8fafc"/>
          </w:tcPr>
          <w:p>
            <w:r/>
            <w:r>
              <w:rPr>
                <w:rFonts w:ascii="Calibri" w:hAnsi="Calibri"/>
                <w:sz w:val="18"/>
              </w:rPr>
              <w:t>Poder Calorífico</w:t>
            </w:r>
          </w:p>
        </w:tc>
        <w:tc>
          <w:tcPr>
            <w:tcW w:type="dxa" w:w="6803"/>
            <w:shd w:fill="f8fafc"/>
          </w:tcPr>
          <w:p>
            <w:r/>
            <w:r>
              <w:rPr>
                <w:rFonts w:ascii="Calibri" w:hAnsi="Calibri"/>
                <w:sz w:val="18"/>
              </w:rPr>
              <w:t>Cantidad de energía liberada al quemar una unidad de combustible (PC Superior o Inferior).</w:t>
            </w:r>
          </w:p>
        </w:tc>
      </w:tr>
      <w:tr>
        <w:tc>
          <w:tcPr>
            <w:tcW w:type="dxa" w:w="1984"/>
          </w:tcPr>
          <w:p>
            <w:r/>
            <w:r>
              <w:rPr>
                <w:rFonts w:ascii="Calibri" w:hAnsi="Calibri"/>
                <w:sz w:val="18"/>
              </w:rPr>
              <w:t>Factor de Emisión</w:t>
            </w:r>
          </w:p>
        </w:tc>
        <w:tc>
          <w:tcPr>
            <w:tcW w:type="dxa" w:w="6803"/>
          </w:tcPr>
          <w:p>
            <w:r/>
            <w:r>
              <w:rPr>
                <w:rFonts w:ascii="Calibri" w:hAnsi="Calibri"/>
                <w:sz w:val="18"/>
              </w:rPr>
              <w:t>Cantidad de CO2 emitida por unidad de combustible consumido (kgCO2/unidad).</w:t>
            </w:r>
          </w:p>
        </w:tc>
      </w:tr>
      <w:tr>
        <w:tc>
          <w:tcPr>
            <w:tcW w:type="dxa" w:w="1984"/>
            <w:shd w:fill="f8fafc"/>
          </w:tcPr>
          <w:p>
            <w:r/>
            <w:r>
              <w:rPr>
                <w:rFonts w:ascii="Calibri" w:hAnsi="Calibri"/>
                <w:sz w:val="18"/>
              </w:rPr>
              <w:t>OPM</w:t>
            </w:r>
          </w:p>
        </w:tc>
        <w:tc>
          <w:tcPr>
            <w:tcW w:type="dxa" w:w="6803"/>
            <w:shd w:fill="f8fafc"/>
          </w:tcPr>
          <w:p>
            <w:r/>
            <w:r>
              <w:rPr>
                <w:rFonts w:ascii="Calibri" w:hAnsi="Calibri"/>
                <w:sz w:val="18"/>
              </w:rPr>
              <w:t>Oportunidad de Mejora. Proyecto concreto de mejora energética con análisis técnico-financiero.</w:t>
            </w:r>
          </w:p>
        </w:tc>
      </w:tr>
      <w:tr>
        <w:tc>
          <w:tcPr>
            <w:tcW w:type="dxa" w:w="1984"/>
          </w:tcPr>
          <w:p>
            <w:r/>
            <w:r>
              <w:rPr>
                <w:rFonts w:ascii="Calibri" w:hAnsi="Calibri"/>
                <w:sz w:val="18"/>
              </w:rPr>
              <w:t>VPN</w:t>
            </w:r>
          </w:p>
        </w:tc>
        <w:tc>
          <w:tcPr>
            <w:tcW w:type="dxa" w:w="6803"/>
          </w:tcPr>
          <w:p>
            <w:r/>
            <w:r>
              <w:rPr>
                <w:rFonts w:ascii="Calibri" w:hAnsi="Calibri"/>
                <w:sz w:val="18"/>
              </w:rPr>
              <w:t>Valor Presente Neto. Indicador financiero que mide la rentabilidad de una inversión.</w:t>
            </w:r>
          </w:p>
        </w:tc>
      </w:tr>
      <w:tr>
        <w:tc>
          <w:tcPr>
            <w:tcW w:type="dxa" w:w="1984"/>
            <w:shd w:fill="f8fafc"/>
          </w:tcPr>
          <w:p>
            <w:r/>
            <w:r>
              <w:rPr>
                <w:rFonts w:ascii="Calibri" w:hAnsi="Calibri"/>
                <w:sz w:val="18"/>
              </w:rPr>
              <w:t>TIR</w:t>
            </w:r>
          </w:p>
        </w:tc>
        <w:tc>
          <w:tcPr>
            <w:tcW w:type="dxa" w:w="6803"/>
            <w:shd w:fill="f8fafc"/>
          </w:tcPr>
          <w:p>
            <w:r/>
            <w:r>
              <w:rPr>
                <w:rFonts w:ascii="Calibri" w:hAnsi="Calibri"/>
                <w:sz w:val="18"/>
              </w:rPr>
              <w:t>Tasa Interna de Retorno. Porcentaje de retorno esperado de una inversión.</w:t>
            </w:r>
          </w:p>
        </w:tc>
      </w:tr>
      <w:tr>
        <w:tc>
          <w:tcPr>
            <w:tcW w:type="dxa" w:w="1984"/>
          </w:tcPr>
          <w:p>
            <w:r/>
            <w:r>
              <w:rPr>
                <w:rFonts w:ascii="Calibri" w:hAnsi="Calibri"/>
                <w:sz w:val="18"/>
              </w:rPr>
              <w:t>Payback</w:t>
            </w:r>
          </w:p>
        </w:tc>
        <w:tc>
          <w:tcPr>
            <w:tcW w:type="dxa" w:w="6803"/>
          </w:tcPr>
          <w:p>
            <w:r/>
            <w:r>
              <w:rPr>
                <w:rFonts w:ascii="Calibri" w:hAnsi="Calibri"/>
                <w:sz w:val="18"/>
              </w:rPr>
              <w:t>Período de Recuperación. Tiempo estimado para recuperar la inversión (meses).</w:t>
            </w:r>
          </w:p>
        </w:tc>
      </w:tr>
      <w:tr>
        <w:tc>
          <w:tcPr>
            <w:tcW w:type="dxa" w:w="1984"/>
            <w:shd w:fill="f8fafc"/>
          </w:tcPr>
          <w:p>
            <w:r/>
            <w:r>
              <w:rPr>
                <w:rFonts w:ascii="Calibri" w:hAnsi="Calibri"/>
                <w:sz w:val="18"/>
              </w:rPr>
              <w:t>GLP</w:t>
            </w:r>
          </w:p>
        </w:tc>
        <w:tc>
          <w:tcPr>
            <w:tcW w:type="dxa" w:w="6803"/>
            <w:shd w:fill="f8fafc"/>
          </w:tcPr>
          <w:p>
            <w:r/>
            <w:r>
              <w:rPr>
                <w:rFonts w:ascii="Calibri" w:hAnsi="Calibri"/>
                <w:sz w:val="18"/>
              </w:rPr>
              <w:t>Gas Licuado de Petróleo. También conocido como Gas Propano.</w:t>
            </w:r>
          </w:p>
        </w:tc>
      </w:tr>
      <w:tr>
        <w:tc>
          <w:tcPr>
            <w:tcW w:type="dxa" w:w="1984"/>
          </w:tcPr>
          <w:p>
            <w:r/>
            <w:r>
              <w:rPr>
                <w:rFonts w:ascii="Calibri" w:hAnsi="Calibri"/>
                <w:sz w:val="18"/>
              </w:rPr>
              <w:t>COP</w:t>
            </w:r>
          </w:p>
        </w:tc>
        <w:tc>
          <w:tcPr>
            <w:tcW w:type="dxa" w:w="6803"/>
          </w:tcPr>
          <w:p>
            <w:r/>
            <w:r>
              <w:rPr>
                <w:rFonts w:ascii="Calibri" w:hAnsi="Calibri"/>
                <w:sz w:val="18"/>
              </w:rPr>
              <w:t>Pesos colombianos. Moneda oficial de Colombia utilizada en todos los cálculos de costos.</w:t>
            </w:r>
          </w:p>
        </w:tc>
      </w:tr>
      <w:tr>
        <w:tc>
          <w:tcPr>
            <w:tcW w:type="dxa" w:w="1984"/>
            <w:shd w:fill="f8fafc"/>
          </w:tcPr>
          <w:p>
            <w:r/>
            <w:r>
              <w:rPr>
                <w:rFonts w:ascii="Calibri" w:hAnsi="Calibri"/>
                <w:sz w:val="18"/>
              </w:rPr>
              <w:t>NIT</w:t>
            </w:r>
          </w:p>
        </w:tc>
        <w:tc>
          <w:tcPr>
            <w:tcW w:type="dxa" w:w="6803"/>
            <w:shd w:fill="f8fafc"/>
          </w:tcPr>
          <w:p>
            <w:r/>
            <w:r>
              <w:rPr>
                <w:rFonts w:ascii="Calibri" w:hAnsi="Calibri"/>
                <w:sz w:val="18"/>
              </w:rPr>
              <w:t>Número de Identificación Tributaria. Identificador fiscal único de empresas colombianas.</w:t>
            </w:r>
          </w:p>
        </w:tc>
      </w:tr>
      <w:tr>
        <w:tc>
          <w:tcPr>
            <w:tcW w:type="dxa" w:w="1984"/>
          </w:tcPr>
          <w:p>
            <w:r/>
            <w:r>
              <w:rPr>
                <w:rFonts w:ascii="Calibri" w:hAnsi="Calibri"/>
                <w:sz w:val="18"/>
              </w:rPr>
              <w:t>CRUD</w:t>
            </w:r>
          </w:p>
        </w:tc>
        <w:tc>
          <w:tcPr>
            <w:tcW w:type="dxa" w:w="6803"/>
          </w:tcPr>
          <w:p>
            <w:r/>
            <w:r>
              <w:rPr>
                <w:rFonts w:ascii="Calibri" w:hAnsi="Calibri"/>
                <w:sz w:val="18"/>
              </w:rPr>
              <w:t>Create, Read, Update, Delete. Operaciones básicas de gestión de datos.</w:t>
            </w:r>
          </w:p>
        </w:tc>
      </w:tr>
    </w:tbl>
    <w:p>
      <w:r>
        <w:br w:type="page"/>
      </w:r>
    </w:p>
    <w:p/>
    <w:p/>
    <w:p/>
    <w:p/>
    <w:p/>
    <w:p/>
    <w:p/>
    <w:p/>
    <w:p>
      <w:pPr>
        <w:jc w:val="center"/>
      </w:pPr>
      <w:r>
        <w:rPr>
          <w:b/>
          <w:color w:val="0284C7"/>
          <w:sz w:val="36"/>
        </w:rPr>
        <w:t>Plataforma PEVI</w:t>
      </w:r>
    </w:p>
    <w:p>
      <w:pPr>
        <w:jc w:val="center"/>
      </w:pPr>
      <w:r>
        <w:rPr>
          <w:color w:val="64748B"/>
          <w:sz w:val="22"/>
        </w:rPr>
        <w:t>Programa de Evaluación de Eficiencia Energética Industrial</w:t>
      </w:r>
    </w:p>
    <w:p>
      <w:pPr>
        <w:jc w:val="center"/>
      </w:pPr>
      <w:r>
        <w:rPr>
          <w:color w:val="475569"/>
          <w:sz w:val="20"/>
        </w:rPr>
        <w:t>UPME Colombia  •  MinEnergía  •  ONUDI</w:t>
      </w:r>
    </w:p>
    <w:p/>
    <w:p/>
    <w:p>
      <w:pPr>
        <w:jc w:val="center"/>
      </w:pPr>
      <w:r>
        <w:rPr>
          <w:color w:val="64748B"/>
          <w:sz w:val="18"/>
        </w:rPr>
        <w:t>© 2026 — Todos los derechos reservados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