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Quattrocento Sans" w:cs="Quattrocento Sans" w:eastAsia="Quattrocento Sans" w:hAnsi="Quattrocento Sans"/>
          <w:sz w:val="32"/>
          <w:szCs w:val="32"/>
        </w:rPr>
      </w:pPr>
      <w:hyperlink r:id="rId6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32"/>
            <w:szCs w:val="32"/>
            <w:u w:val="single"/>
            <w:rtl w:val="0"/>
          </w:rPr>
          <w:t xml:space="preserve">SACRAMENTO STATE Short Term Book Loan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For students that are waiting on their Student Loan Disbursement to pay/purchase their textbooks, the University has created a short-term book loan that eligible students can request so that they don't have to wait to buy/rent their books.</w:t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rPr>
          <w:color w:val="201f1e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color w:val="201f1e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Here is a link to more information and the application form.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rPr>
          <w:color w:val="000000"/>
          <w:sz w:val="28"/>
          <w:szCs w:val="28"/>
        </w:rPr>
      </w:pPr>
      <w:hyperlink r:id="rId7">
        <w:r w:rsidDel="00000000" w:rsidR="00000000" w:rsidRPr="00000000">
          <w:rPr>
            <w:color w:val="800080"/>
            <w:sz w:val="28"/>
            <w:szCs w:val="28"/>
            <w:u w:val="single"/>
            <w:rtl w:val="0"/>
          </w:rPr>
          <w:t xml:space="preserve">https://www.csus.edu/administration-business-affairs/_internal/_documents/aba-pdfs/short-term-book-loan1.pdf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rPr>
          <w:rFonts w:ascii="inherit" w:cs="inherit" w:eastAsia="inherit" w:hAnsi="inherit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177.0" w:type="dxa"/>
        <w:jc w:val="left"/>
        <w:tblInd w:w="632.0" w:type="dxa"/>
        <w:tblBorders>
          <w:top w:color="c8c8c8" w:space="0" w:sz="6" w:val="single"/>
          <w:left w:color="c8c8c8" w:space="0" w:sz="6" w:val="single"/>
          <w:bottom w:color="c8c8c8" w:space="0" w:sz="6" w:val="single"/>
          <w:right w:color="c8c8c8" w:space="0" w:sz="6" w:val="single"/>
        </w:tblBorders>
        <w:tblLayout w:type="fixed"/>
        <w:tblLook w:val="0400"/>
      </w:tblPr>
      <w:tblGrid>
        <w:gridCol w:w="7177"/>
        <w:tblGridChange w:id="0">
          <w:tblGrid>
            <w:gridCol w:w="7177"/>
          </w:tblGrid>
        </w:tblGridChange>
      </w:tblGrid>
      <w:tr>
        <w:trPr>
          <w:trHeight w:val="2852" w:hRule="atLeast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Quattrocento Sans" w:cs="Quattrocento Sans" w:eastAsia="Quattrocento Sans" w:hAnsi="Quattrocento Sans"/>
                <w:sz w:val="32"/>
                <w:szCs w:val="32"/>
              </w:rPr>
            </w:pPr>
            <w:hyperlink r:id="rId8">
              <w:r w:rsidDel="00000000" w:rsidR="00000000" w:rsidRPr="00000000">
                <w:rPr>
                  <w:rFonts w:ascii="Quattrocento Sans" w:cs="Quattrocento Sans" w:eastAsia="Quattrocento Sans" w:hAnsi="Quattrocento Sans"/>
                  <w:color w:val="0000ff"/>
                  <w:sz w:val="32"/>
                  <w:szCs w:val="32"/>
                  <w:u w:val="single"/>
                  <w:rtl w:val="0"/>
                </w:rPr>
                <w:t xml:space="preserve">SACRAMENTO STATE Short Term Book Loan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color w:val="666666"/>
                <w:sz w:val="28"/>
                <w:szCs w:val="28"/>
                <w:rtl w:val="0"/>
              </w:rPr>
              <w:t xml:space="preserve">Advisors, please review the student’s account and complete the following checklist: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sz w:val="28"/>
                <w:szCs w:val="28"/>
                <w:rtl w:val="0"/>
              </w:rPr>
              <w:t xml:space="preserve">☐</w:t>
            </w:r>
            <w:r w:rsidDel="00000000" w:rsidR="00000000" w:rsidRPr="00000000">
              <w:rPr>
                <w:color w:val="666666"/>
                <w:sz w:val="28"/>
                <w:szCs w:val="28"/>
                <w:rtl w:val="0"/>
              </w:rPr>
              <w:t xml:space="preserve"> Review textbook summary to determine loan amount up to maximum of $600.00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sz w:val="28"/>
                <w:szCs w:val="28"/>
                <w:rtl w:val="0"/>
              </w:rPr>
              <w:t xml:space="preserve">☐</w:t>
            </w:r>
            <w:r w:rsidDel="00000000" w:rsidR="00000000" w:rsidRPr="00000000">
              <w:rPr>
                <w:color w:val="666666"/>
                <w:sz w:val="28"/>
                <w:szCs w:val="28"/>
                <w:rtl w:val="0"/>
              </w:rPr>
              <w:t xml:space="preserve"> Verify means of repayment and list below</w:t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a6a6a6"/>
                <w:sz w:val="21"/>
                <w:szCs w:val="21"/>
              </w:rPr>
            </w:pPr>
            <w:r w:rsidDel="00000000" w:rsidR="00000000" w:rsidRPr="00000000">
              <w:rPr>
                <w:color w:val="a6a6a6"/>
                <w:sz w:val="28"/>
                <w:szCs w:val="28"/>
                <w:rtl w:val="0"/>
              </w:rPr>
              <w:t xml:space="preserve">www.csus.edu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hd w:fill="ffffff" w:val="clear"/>
        <w:spacing w:after="0" w:line="240" w:lineRule="auto"/>
        <w:rPr>
          <w:rFonts w:ascii="Calibri" w:cs="Calibri" w:eastAsia="Calibri" w:hAnsi="Calibri"/>
          <w:color w:val="201f1e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Unicode MS"/>
  <w:font w:name="inherit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80.0" w:type="dxa"/>
        <w:left w:w="180.0" w:type="dxa"/>
        <w:bottom w:w="180.0" w:type="dxa"/>
        <w:right w:w="18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sus.edu/administration-business-affairs/_internal/_documents/aba-pdfs/short-term-book-loan1.pdf" TargetMode="External"/><Relationship Id="rId7" Type="http://schemas.openxmlformats.org/officeDocument/2006/relationships/hyperlink" Target="https://www.csus.edu/administration-business-affairs/_internal/_documents/aba-pdfs/short-term-book-loan1.pdf" TargetMode="External"/><Relationship Id="rId8" Type="http://schemas.openxmlformats.org/officeDocument/2006/relationships/hyperlink" Target="https://www.csus.edu/administration-business-affairs/_internal/_documents/aba-pdfs/short-term-book-loan1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