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0"/>
          <w:color w:val="000000"/>
          <w:sz w:val="24"/>
          <w:szCs w:val="24"/>
        </w:rPr>
      </w:pPr>
      <w:bookmarkStart w:colFirst="0" w:colLast="0" w:name="_gjdgxs" w:id="0"/>
      <w:bookmarkEnd w:id="0"/>
      <w:r w:rsidDel="00000000" w:rsidR="00000000" w:rsidRPr="00000000">
        <w:rPr>
          <w:rFonts w:ascii="Calibri" w:cs="Calibri" w:eastAsia="Calibri" w:hAnsi="Calibri"/>
          <w:b w:val="1"/>
          <w:i w:val="0"/>
          <w:color w:val="000000"/>
          <w:sz w:val="24"/>
          <w:szCs w:val="24"/>
          <w:rtl w:val="0"/>
        </w:rPr>
        <w:t xml:space="preserve">Rubric for evaluating the persuasive speeches of your peers</w:t>
      </w:r>
    </w:p>
    <w:p w:rsidR="00000000" w:rsidDel="00000000" w:rsidP="00000000" w:rsidRDefault="00000000" w:rsidRPr="00000000" w14:paraId="00000002">
      <w:pPr>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Speaker _</w:t>
      </w:r>
      <w:r w:rsidDel="00000000" w:rsidR="00000000" w:rsidRPr="00000000">
        <w:rPr>
          <w:rFonts w:ascii="Calibri" w:cs="Calibri" w:eastAsia="Calibri" w:hAnsi="Calibri"/>
          <w:b w:val="1"/>
          <w:i w:val="1"/>
          <w:color w:val="000000"/>
          <w:sz w:val="24"/>
          <w:szCs w:val="24"/>
          <w:u w:val="single"/>
          <w:rtl w:val="0"/>
        </w:rPr>
        <w:t xml:space="preserve">Daysha Ford Ford</w:t>
      </w:r>
      <w:r w:rsidDel="00000000" w:rsidR="00000000" w:rsidRPr="00000000">
        <w:rPr>
          <w:rFonts w:ascii="Calibri" w:cs="Calibri" w:eastAsia="Calibri" w:hAnsi="Calibri"/>
          <w:b w:val="1"/>
          <w:i w:val="1"/>
          <w:color w:val="000000"/>
          <w:sz w:val="24"/>
          <w:szCs w:val="24"/>
          <w:rtl w:val="0"/>
        </w:rPr>
        <w:t xml:space="preserve">___________________________________                     </w:t>
      </w:r>
    </w:p>
    <w:p w:rsidR="00000000" w:rsidDel="00000000" w:rsidP="00000000" w:rsidRDefault="00000000" w:rsidRPr="00000000" w14:paraId="00000003">
      <w:pPr>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Topic _</w:t>
      </w:r>
      <w:r w:rsidDel="00000000" w:rsidR="00000000" w:rsidRPr="00000000">
        <w:rPr>
          <w:rFonts w:ascii="Calibri" w:cs="Calibri" w:eastAsia="Calibri" w:hAnsi="Calibri"/>
          <w:b w:val="1"/>
          <w:i w:val="1"/>
          <w:color w:val="000000"/>
          <w:sz w:val="24"/>
          <w:szCs w:val="24"/>
          <w:u w:val="single"/>
          <w:rtl w:val="0"/>
        </w:rPr>
        <w:t xml:space="preserve">Puppy Mills</w:t>
      </w:r>
      <w:r w:rsidDel="00000000" w:rsidR="00000000" w:rsidRPr="00000000">
        <w:rPr>
          <w:rFonts w:ascii="Calibri" w:cs="Calibri" w:eastAsia="Calibri" w:hAnsi="Calibri"/>
          <w:b w:val="1"/>
          <w:i w:val="1"/>
          <w:color w:val="000000"/>
          <w:sz w:val="24"/>
          <w:szCs w:val="24"/>
          <w:rtl w:val="0"/>
        </w:rPr>
        <w:t xml:space="preserve">___________________________________________                             </w:t>
      </w:r>
    </w:p>
    <w:p w:rsidR="00000000" w:rsidDel="00000000" w:rsidP="00000000" w:rsidRDefault="00000000" w:rsidRPr="00000000" w14:paraId="00000004">
      <w:pPr>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Evaluator </w:t>
      </w:r>
      <w:r w:rsidDel="00000000" w:rsidR="00000000" w:rsidRPr="00000000">
        <w:rPr>
          <w:rFonts w:ascii="Calibri" w:cs="Calibri" w:eastAsia="Calibri" w:hAnsi="Calibri"/>
          <w:b w:val="1"/>
          <w:i w:val="1"/>
          <w:color w:val="000000"/>
          <w:sz w:val="24"/>
          <w:szCs w:val="24"/>
          <w:u w:val="single"/>
          <w:rtl w:val="0"/>
        </w:rPr>
        <w:t xml:space="preserve">_Santiago Bermudez_________________________</w:t>
      </w: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color w:val="000000"/>
          <w:sz w:val="24"/>
          <w:szCs w:val="24"/>
        </w:rPr>
      </w:pPr>
      <w:r w:rsidDel="00000000" w:rsidR="00000000" w:rsidRPr="00000000">
        <w:rPr>
          <w:rFonts w:ascii="Calibri" w:cs="Calibri" w:eastAsia="Calibri" w:hAnsi="Calibri"/>
          <w:b w:val="0"/>
          <w:i w:val="0"/>
          <w:color w:val="000000"/>
          <w:sz w:val="24"/>
          <w:szCs w:val="24"/>
          <w:rtl w:val="0"/>
        </w:rPr>
        <w:t xml:space="preserve">Canvas will assign to you 2 of your colleagues.   This form will provide for you a framework for performing the analysis/evaluation.  Please note that there are 2 distinct dimensions/parts to your peer evaluations of the persuasive speeches of your colleagues: one like you did for the other 2 speeches, and the other part is for the speaker's use of Monroe's motivated sequence.  For these evaluations, each of the 2 parts are worth up to 10 points.  The math breaks down this way 10 points for the first part, 10 points for the second part, and you will be evaluating 2 speeches totaling 40 points. I recommend completing your evaluations first by hand using these questions as a framework.  Then type your responses onto this form and  then cutting and pasting the completed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Calibri" w:cs="Calibri" w:eastAsia="Calibri" w:hAnsi="Calibri"/>
          <w:b w:val="1"/>
          <w:i w:val="1"/>
          <w:color w:val="000000"/>
          <w:sz w:val="24"/>
          <w:szCs w:val="24"/>
          <w:rtl w:val="0"/>
        </w:rPr>
        <w:t xml:space="preserve">Use specific feedback, don’t generalize, and give examples. Without such specificity you will not earn the available points.</w:t>
      </w:r>
    </w:p>
    <w:p w:rsidR="00000000" w:rsidDel="00000000" w:rsidP="00000000" w:rsidRDefault="00000000" w:rsidRPr="00000000" w14:paraId="00000006">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Attention getting device</w:t>
      </w:r>
    </w:p>
    <w:p w:rsidR="00000000" w:rsidDel="00000000" w:rsidP="00000000" w:rsidRDefault="00000000" w:rsidRPr="00000000" w14:paraId="00000007">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Daysha starts by asking the audience about buying puppies that are well taken care of at the pet store.</w:t>
      </w:r>
    </w:p>
    <w:p w:rsidR="00000000" w:rsidDel="00000000" w:rsidP="00000000" w:rsidRDefault="00000000" w:rsidRPr="00000000" w14:paraId="00000009">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Purpose statement</w:t>
      </w:r>
    </w:p>
    <w:p w:rsidR="00000000" w:rsidDel="00000000" w:rsidP="00000000" w:rsidRDefault="00000000" w:rsidRPr="00000000" w14:paraId="0000000B">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Daysha states, “The purpose of my speech is to persuade you to consider a nationwide ban of illegal and inhumane puppy mills.”</w:t>
      </w:r>
    </w:p>
    <w:p w:rsidR="00000000" w:rsidDel="00000000" w:rsidP="00000000" w:rsidRDefault="00000000" w:rsidRPr="00000000" w14:paraId="0000000D">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Credibility statement</w:t>
      </w:r>
    </w:p>
    <w:p w:rsidR="00000000" w:rsidDel="00000000" w:rsidP="00000000" w:rsidRDefault="00000000" w:rsidRPr="00000000" w14:paraId="0000000F">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Daysha states that she feels she is credible to speak on the topic after carrying out research on the topic due to her love for animals.</w:t>
      </w:r>
    </w:p>
    <w:p w:rsidR="00000000" w:rsidDel="00000000" w:rsidP="00000000" w:rsidRDefault="00000000" w:rsidRPr="00000000" w14:paraId="00000011">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Salience statement</w:t>
      </w:r>
    </w:p>
    <w:p w:rsidR="00000000" w:rsidDel="00000000" w:rsidP="00000000" w:rsidRDefault="00000000" w:rsidRPr="00000000" w14:paraId="00000013">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the topic was important/valuable to the audience?</w:t>
      </w:r>
    </w:p>
    <w:p w:rsidR="00000000" w:rsidDel="00000000" w:rsidP="00000000" w:rsidRDefault="00000000" w:rsidRPr="00000000" w14:paraId="00000014">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Daysha states that by banning all puppy mills across the U.S., we can control the amount of animals that are bred for profit in terrible conditions.</w:t>
      </w:r>
    </w:p>
    <w:p w:rsidR="00000000" w:rsidDel="00000000" w:rsidP="00000000" w:rsidRDefault="00000000" w:rsidRPr="00000000" w14:paraId="00000015">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Preview of main points</w:t>
      </w:r>
    </w:p>
    <w:p w:rsidR="00000000" w:rsidDel="00000000" w:rsidP="00000000" w:rsidRDefault="00000000" w:rsidRPr="00000000" w14:paraId="00000017">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rPr>
          <w:rFonts w:ascii="Calibri" w:cs="Calibri" w:eastAsia="Calibri" w:hAnsi="Calibri"/>
          <w:b w:val="0"/>
          <w:i w:val="1"/>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p>
    <w:p w:rsidR="00000000" w:rsidDel="00000000" w:rsidP="00000000" w:rsidRDefault="00000000" w:rsidRPr="00000000" w14:paraId="00000019">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Daysha’s main points included: the current state of puppy mills, the problems associated with the status quo, and possible solutions to the problem.</w:t>
      </w:r>
    </w:p>
    <w:p w:rsidR="00000000" w:rsidDel="00000000" w:rsidP="00000000" w:rsidRDefault="00000000" w:rsidRPr="00000000" w14:paraId="0000001A">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Organization</w:t>
      </w:r>
    </w:p>
    <w:p w:rsidR="00000000" w:rsidDel="00000000" w:rsidP="00000000" w:rsidRDefault="00000000" w:rsidRPr="00000000" w14:paraId="0000001C">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yes. Daysha did in fact talk about her main points in the same order that she said she was going to in her introduction. While she didn’t explicitly state which main point she was going over as she was talking about it, it was easy enough to understand what main point she was talking about just by listening.</w:t>
      </w:r>
    </w:p>
    <w:p w:rsidR="00000000" w:rsidDel="00000000" w:rsidP="00000000" w:rsidRDefault="00000000" w:rsidRPr="00000000" w14:paraId="0000001E">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Content</w:t>
      </w:r>
    </w:p>
    <w:p w:rsidR="00000000" w:rsidDel="00000000" w:rsidP="00000000" w:rsidRDefault="00000000" w:rsidRPr="00000000" w14:paraId="00000020">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rPr>
          <w:rFonts w:ascii="Calibri" w:cs="Calibri" w:eastAsia="Calibri" w:hAnsi="Calibri"/>
          <w:b w:val="0"/>
          <w:i w:val="1"/>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p>
    <w:p w:rsidR="00000000" w:rsidDel="00000000" w:rsidP="00000000" w:rsidRDefault="00000000" w:rsidRPr="00000000" w14:paraId="00000022">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all of the content that Daysha presented was relevant to the topic. She talked about things like how adopting was better than buying, how most puppy mills are unlicensed, why you should ask to see where the puppies were raised, things to look out for, and so on. I would say there is enough content for her topic.</w:t>
      </w:r>
    </w:p>
    <w:p w:rsidR="00000000" w:rsidDel="00000000" w:rsidP="00000000" w:rsidRDefault="00000000" w:rsidRPr="00000000" w14:paraId="00000023">
      <w:pPr>
        <w:rPr>
          <w:rFonts w:ascii="Calibri" w:cs="Calibri" w:eastAsia="Calibri" w:hAnsi="Calibri"/>
          <w:b w:val="0"/>
          <w:i w:val="1"/>
          <w:color w:val="000000"/>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References</w:t>
      </w:r>
    </w:p>
    <w:p w:rsidR="00000000" w:rsidDel="00000000" w:rsidP="00000000" w:rsidRDefault="00000000" w:rsidRPr="00000000" w14:paraId="00000025">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cite credible (peer reviewed scholarly articles) within the speech as well as citing them in the outline?  (4 required)</w:t>
      </w:r>
    </w:p>
    <w:p w:rsidR="00000000" w:rsidDel="00000000" w:rsidP="00000000" w:rsidRDefault="00000000" w:rsidRPr="00000000" w14:paraId="00000026">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In her speech, Daysha has only verbally cited two sources that she used in her speech. While this confirms that she did do research for her speech, this does not confirm if she had met the research requirement in its entirety. I don’t have access to her outline, so I wouldn’t know for sure if she ever did.</w:t>
      </w:r>
    </w:p>
    <w:p w:rsidR="00000000" w:rsidDel="00000000" w:rsidP="00000000" w:rsidRDefault="00000000" w:rsidRPr="00000000" w14:paraId="00000027">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Transitions</w:t>
      </w:r>
    </w:p>
    <w:p w:rsidR="00000000" w:rsidDel="00000000" w:rsidP="00000000" w:rsidRDefault="00000000" w:rsidRPr="00000000" w14:paraId="00000029">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"connect the dots" for the audience?</w:t>
      </w:r>
    </w:p>
    <w:p w:rsidR="00000000" w:rsidDel="00000000" w:rsidP="00000000" w:rsidRDefault="00000000" w:rsidRPr="00000000" w14:paraId="0000002A">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Daysha does her best to explain the reasoning and purpose behind certain things. For instance, she suggests to her audience that they ask about where the puppies were raised to see what their living conditions are like and how they are treated.</w:t>
      </w:r>
    </w:p>
    <w:p w:rsidR="00000000" w:rsidDel="00000000" w:rsidP="00000000" w:rsidRDefault="00000000" w:rsidRPr="00000000" w14:paraId="0000002B">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Visual aids/presentation aids</w:t>
      </w:r>
    </w:p>
    <w:p w:rsidR="00000000" w:rsidDel="00000000" w:rsidP="00000000" w:rsidRDefault="00000000" w:rsidRPr="00000000" w14:paraId="0000002D">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provide visual aids that were appropriate and effective to the situation? (3 required, at least 2 different mediums).</w:t>
      </w:r>
    </w:p>
    <w:p w:rsidR="00000000" w:rsidDel="00000000" w:rsidP="00000000" w:rsidRDefault="00000000" w:rsidRPr="00000000" w14:paraId="0000002E">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Daysha does provide visual aids that were appropriate and effective to the situation. She uses three visual aids as she was supposed to, but it is unclear if her visual aids consisted of two different mediums.</w:t>
      </w:r>
    </w:p>
    <w:p w:rsidR="00000000" w:rsidDel="00000000" w:rsidP="00000000" w:rsidRDefault="00000000" w:rsidRPr="00000000" w14:paraId="0000002F">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Persuasion/rhetorical effectiveness</w:t>
      </w:r>
    </w:p>
    <w:p w:rsidR="00000000" w:rsidDel="00000000" w:rsidP="00000000" w:rsidRDefault="00000000" w:rsidRPr="00000000" w14:paraId="00000031">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deliver a clear persuasive message using all of the dimensions of Monroe’s Motivated Sequence?</w:t>
      </w:r>
    </w:p>
    <w:p w:rsidR="00000000" w:rsidDel="00000000" w:rsidP="00000000" w:rsidRDefault="00000000" w:rsidRPr="00000000" w14:paraId="00000032">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Daysha does deliver a clear persuasive message using all dimensions of Monroe’s Motivated Sequence. She gets the audience’s attention, covers the need, offers a solution, helps her audience visualize the desirability of her solution, and encourages them to act on it.</w:t>
      </w:r>
    </w:p>
    <w:p w:rsidR="00000000" w:rsidDel="00000000" w:rsidP="00000000" w:rsidRDefault="00000000" w:rsidRPr="00000000" w14:paraId="00000033">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Verbals and non-verbals</w:t>
      </w:r>
    </w:p>
    <w:p w:rsidR="00000000" w:rsidDel="00000000" w:rsidP="00000000" w:rsidRDefault="00000000" w:rsidRPr="00000000" w14:paraId="00000035">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6">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Daysha seemed to handle verbal and vocal delivery rather well. She did not really stutter or use any filler words in her speech. Her movement was not too twitchy, and she did look at the audience when she wasn’t reading her notecards.</w:t>
      </w:r>
    </w:p>
    <w:p w:rsidR="00000000" w:rsidDel="00000000" w:rsidP="00000000" w:rsidRDefault="00000000" w:rsidRPr="00000000" w14:paraId="00000037">
      <w:pPr>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Conclusion</w:t>
      </w:r>
    </w:p>
    <w:p w:rsidR="00000000" w:rsidDel="00000000" w:rsidP="00000000" w:rsidRDefault="00000000" w:rsidRPr="00000000" w14:paraId="00000039">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A">
      <w:pPr>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In her conclusion, Daysha does quickly go over her main points again. She emphasizes on her main goal by encouraging her audience to do research before buying or adopting a puppy. She then thanks her audience.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