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Tentative Schedule for CSC 20 – Spring 2020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4798"/>
        <w:gridCol w:w="3117"/>
        <w:tblGridChange w:id="0">
          <w:tblGrid>
            <w:gridCol w:w="1435"/>
            <w:gridCol w:w="4798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Week 1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Module 1 – Review OOPS and Random Numbers 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No Lab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Week 2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Review String and Scanner Class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Lab 1</w:t>
            </w:r>
          </w:p>
        </w:tc>
      </w:tr>
      <w:tr>
        <w:trPr>
          <w:trHeight w:val="152" w:hRule="atLeast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Week 3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Review Arrays Intro to Array List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Lab 2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Week 4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 1</w:t>
            </w:r>
            <w:r w:rsidDel="00000000" w:rsidR="00000000" w:rsidRPr="00000000">
              <w:rPr>
                <w:rtl w:val="0"/>
              </w:rPr>
              <w:t xml:space="preserve">, Classes Review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Lab 3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Week 5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Inheritance, Java Docs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Lab 4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Week 6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HW1 Due, </w:t>
            </w:r>
            <w:r w:rsidDel="00000000" w:rsidR="00000000" w:rsidRPr="00000000">
              <w:rPr>
                <w:rtl w:val="0"/>
              </w:rPr>
              <w:t xml:space="preserve">Polymorphism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Lab 5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Week 7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ArrayList, Static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Lab 6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Week 8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 2, </w:t>
            </w:r>
            <w:r w:rsidDel="00000000" w:rsidR="00000000" w:rsidRPr="00000000">
              <w:rPr>
                <w:rtl w:val="0"/>
              </w:rPr>
              <w:t xml:space="preserve">Sets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Lab 7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Week 9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HW2 Due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Lab 8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Week 10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Stacks and Queues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Lab 9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Week 11: Spring Break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classes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Week 12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 3</w:t>
            </w:r>
          </w:p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HW3 Due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Linked lists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Lab 10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Week 13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Recursion, Linked Lists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Lab 11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Week 14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Sorting and Searching, Big O Notation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Lab 12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Week 15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HW4 Due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Lab 13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Week 16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 4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Finals Week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Final Exam 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