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Phys 11C – Eiteneer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Worksheet for Lab 02 - Vectors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Names: _____________________________________________________________________________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Vectors are powerful mathematical tools that can be used to solve a variety of problems in the physical sciences.  In this worksheet, you will practice solving typical vector problems graphically and using vector components.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work should be neatly done on separate pieces of paper that will be turned in with this handout.  Be sure to show all work for full credit.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arrow is launched with an initial speed of 70m/s at an angle 35° above the horizontal.  Find the x and y components of the velocity vector: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Graphically (i.e., drawing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scale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the supplied graph paper).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trigonometry.  Write your final answer in vector component form (i.e.,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’s).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airplane flies at a bearing of N57°W at a speed of 500mph.  Assume the y-axis points north and the x-axis points east.  Find the x and y components of the velocity vector.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Graphically.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trigonometry.  Write your final answer in vector component form.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box sits on a plane that is tilted 25° above the horizontal.  A horizontal force of 30N acts on the box.  Use trigonometry to write the force in vector component form using (a) a standard coordinate system, and (b) a coordinate system tilted to align itself with the plane.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ship has a top speed of 3m/s in calm water.  The current of the ocean tends to push the boat at 2m/s on a bearing of S70°W.  What will be the net velocity of the ship if the captain points his ship on a bearing of N55°W and applies full power?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the problem graphically.  Be sure to clearly indicate the vector heads and tails.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the problem using vector components.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&lt;2,-3&gt;,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&lt;4,5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&lt;3,-1&gt; find the following graphically and algebraically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3690"/>
          <w:tab w:val="left" w:pos="4050"/>
          <w:tab w:val="left" w:pos="7110"/>
          <w:tab w:val="left" w:pos="7470"/>
        </w:tabs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tab/>
        <w:t xml:space="preserve">c)</w:t>
        <w:tab/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3690"/>
          <w:tab w:val="left" w:pos="4050"/>
          <w:tab w:val="left" w:pos="7110"/>
          <w:tab w:val="left" w:pos="7470"/>
        </w:tabs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the vectors given in Problem 5, determine: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3690"/>
          <w:tab w:val="left" w:pos="4050"/>
          <w:tab w:val="left" w:pos="7110"/>
          <w:tab w:val="left" w:pos="7470"/>
        </w:tabs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tab/>
        <w:t xml:space="preserve">c)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3690"/>
          <w:tab w:val="left" w:pos="4050"/>
          <w:tab w:val="left" w:pos="7110"/>
          <w:tab w:val="left" w:pos="7470"/>
        </w:tabs>
        <w:spacing w:after="0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e)</w:t>
        <w:tab/>
        <w:t xml:space="preserve">Find the angle between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using any method.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4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3">
    <w:name w:val="heading 3"/>
    <w:basedOn w:val="Normal"/>
    <w:next w:val="Normal"/>
    <w:pPr>
      <w:spacing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