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C4C88" w14:textId="13C5C840" w:rsidR="009219F4" w:rsidRDefault="009219F4" w:rsidP="009219F4">
      <w:pPr>
        <w:spacing w:after="135"/>
        <w:jc w:val="center"/>
        <w:rPr>
          <w:sz w:val="28"/>
        </w:rPr>
      </w:pPr>
      <w:r>
        <w:rPr>
          <w:sz w:val="28"/>
        </w:rPr>
        <w:t>STAT 50</w:t>
      </w:r>
      <w:r w:rsidR="006734FE">
        <w:rPr>
          <w:sz w:val="28"/>
        </w:rPr>
        <w:t>-0</w:t>
      </w:r>
      <w:r w:rsidR="002D298D">
        <w:rPr>
          <w:sz w:val="28"/>
        </w:rPr>
        <w:t>9 and 10</w:t>
      </w:r>
      <w:r>
        <w:rPr>
          <w:sz w:val="28"/>
        </w:rPr>
        <w:t>: Introduction to Probability and Statistics</w:t>
      </w:r>
    </w:p>
    <w:p w14:paraId="3EC5372A" w14:textId="081E5FDA" w:rsidR="009219F4" w:rsidRDefault="002D298D" w:rsidP="009219F4">
      <w:pPr>
        <w:spacing w:after="135"/>
        <w:jc w:val="center"/>
        <w:rPr>
          <w:sz w:val="28"/>
        </w:rPr>
      </w:pPr>
      <w:r>
        <w:rPr>
          <w:sz w:val="28"/>
        </w:rPr>
        <w:t>Spring</w:t>
      </w:r>
      <w:r w:rsidR="009219F4">
        <w:rPr>
          <w:sz w:val="28"/>
        </w:rPr>
        <w:t xml:space="preserve"> 202</w:t>
      </w:r>
      <w:r>
        <w:rPr>
          <w:sz w:val="28"/>
        </w:rPr>
        <w:t>1</w:t>
      </w:r>
    </w:p>
    <w:p w14:paraId="5591FD8A" w14:textId="27331A29" w:rsidR="0054363C" w:rsidRDefault="0054363C" w:rsidP="0054363C">
      <w:pPr>
        <w:rPr>
          <w:b/>
          <w:bCs/>
        </w:rPr>
      </w:pPr>
    </w:p>
    <w:p w14:paraId="6E7F4FFD" w14:textId="670D1ED2" w:rsidR="0054363C" w:rsidRDefault="0054363C" w:rsidP="0054363C">
      <w:r>
        <w:rPr>
          <w:b/>
          <w:bCs/>
        </w:rPr>
        <w:t xml:space="preserve">Instructor: </w:t>
      </w:r>
      <w:r w:rsidR="009219F4">
        <w:rPr>
          <w:b/>
          <w:bCs/>
        </w:rPr>
        <w:t>Mr. Fitch</w:t>
      </w:r>
    </w:p>
    <w:p w14:paraId="368F2825" w14:textId="5B0280B5" w:rsidR="0054363C" w:rsidRDefault="0054363C" w:rsidP="0054363C">
      <w:r>
        <w:rPr>
          <w:b/>
          <w:bCs/>
        </w:rPr>
        <w:t>Instructor Contact Information:</w:t>
      </w:r>
      <w:r w:rsidR="009219F4">
        <w:rPr>
          <w:b/>
          <w:bCs/>
        </w:rPr>
        <w:t xml:space="preserve"> bill.fitch@csus.edu</w:t>
      </w:r>
      <w:r w:rsidR="009219F4">
        <w:t xml:space="preserve"> </w:t>
      </w:r>
    </w:p>
    <w:p w14:paraId="3FD4A012" w14:textId="5B0DB418" w:rsidR="007B763D" w:rsidRDefault="007B763D" w:rsidP="0054363C"/>
    <w:p w14:paraId="37C2E997" w14:textId="3CBE4B2F" w:rsidR="007B763D" w:rsidRPr="007B763D" w:rsidRDefault="007B763D" w:rsidP="7314B999">
      <w:pPr>
        <w:rPr>
          <w:rFonts w:ascii="Arial" w:eastAsia="Calibri" w:hAnsi="Arial" w:cs="Arial"/>
          <w:color w:val="000000" w:themeColor="text1"/>
          <w:sz w:val="22"/>
          <w:szCs w:val="22"/>
        </w:rPr>
      </w:pPr>
      <w:r w:rsidRPr="7314B999">
        <w:rPr>
          <w:b/>
          <w:bCs/>
        </w:rPr>
        <w:t xml:space="preserve">Note:  </w:t>
      </w:r>
      <w:r w:rsidRPr="7314B999">
        <w:rPr>
          <w:rFonts w:ascii="Arial" w:eastAsia="Calibri" w:hAnsi="Arial" w:cs="Arial"/>
          <w:color w:val="000000" w:themeColor="text1"/>
          <w:sz w:val="22"/>
          <w:szCs w:val="22"/>
        </w:rPr>
        <w:t>I</w:t>
      </w:r>
      <w:r w:rsidR="62EF67DE" w:rsidRPr="7314B999">
        <w:rPr>
          <w:rFonts w:ascii="Arial" w:eastAsia="Calibri" w:hAnsi="Arial" w:cs="Arial"/>
          <w:color w:val="000000" w:themeColor="text1"/>
          <w:sz w:val="22"/>
          <w:szCs w:val="22"/>
        </w:rPr>
        <w:t xml:space="preserve">n the event a </w:t>
      </w:r>
      <w:r w:rsidRPr="7314B999">
        <w:rPr>
          <w:rFonts w:ascii="Arial" w:eastAsia="Calibri" w:hAnsi="Arial" w:cs="Arial"/>
          <w:color w:val="000000" w:themeColor="text1"/>
          <w:sz w:val="22"/>
          <w:szCs w:val="22"/>
        </w:rPr>
        <w:t>faculty member is not available during the semester</w:t>
      </w:r>
      <w:r w:rsidR="2E1CE13B" w:rsidRPr="7314B999">
        <w:rPr>
          <w:rFonts w:ascii="Arial" w:eastAsia="Calibri" w:hAnsi="Arial" w:cs="Arial"/>
          <w:color w:val="000000" w:themeColor="text1"/>
          <w:sz w:val="22"/>
          <w:szCs w:val="22"/>
        </w:rPr>
        <w:t xml:space="preserve"> for whatever reason</w:t>
      </w:r>
      <w:r w:rsidRPr="7314B999">
        <w:rPr>
          <w:rFonts w:ascii="Arial" w:eastAsia="Calibri" w:hAnsi="Arial" w:cs="Arial"/>
          <w:color w:val="000000" w:themeColor="text1"/>
          <w:sz w:val="22"/>
          <w:szCs w:val="22"/>
        </w:rPr>
        <w:t xml:space="preserve">, students will be contacted and advised how the course will proceed.  This may include a change in instructor </w:t>
      </w:r>
      <w:r w:rsidR="05D2835D" w:rsidRPr="7314B999">
        <w:rPr>
          <w:rFonts w:ascii="Arial" w:eastAsia="Calibri" w:hAnsi="Arial" w:cs="Arial"/>
          <w:color w:val="000000" w:themeColor="text1"/>
          <w:sz w:val="22"/>
          <w:szCs w:val="22"/>
        </w:rPr>
        <w:t>and/</w:t>
      </w:r>
      <w:r w:rsidRPr="7314B999">
        <w:rPr>
          <w:rFonts w:ascii="Arial" w:eastAsia="Calibri" w:hAnsi="Arial" w:cs="Arial"/>
          <w:color w:val="000000" w:themeColor="text1"/>
          <w:sz w:val="22"/>
          <w:szCs w:val="22"/>
        </w:rPr>
        <w:t>or modality.</w:t>
      </w:r>
    </w:p>
    <w:p w14:paraId="3FB9CD2B" w14:textId="57F185D1" w:rsidR="0054363C" w:rsidRDefault="0054363C" w:rsidP="0054363C">
      <w:pPr>
        <w:rPr>
          <w:b/>
          <w:bCs/>
        </w:rPr>
      </w:pPr>
    </w:p>
    <w:p w14:paraId="2224BD73" w14:textId="77777777" w:rsidR="004224F2" w:rsidRPr="00AD6B9B" w:rsidRDefault="004224F2" w:rsidP="004224F2">
      <w:pPr>
        <w:spacing w:after="46" w:line="234" w:lineRule="auto"/>
        <w:ind w:left="10" w:right="-4"/>
        <w:rPr>
          <w:rFonts w:ascii="Times New Roman" w:hAnsi="Times New Roman" w:cs="Times New Roman"/>
        </w:rPr>
      </w:pPr>
      <w:r w:rsidRPr="00E03FF5">
        <w:rPr>
          <w:rFonts w:ascii="Arial" w:eastAsia="Calibri" w:hAnsi="Arial" w:cs="Arial"/>
          <w:b/>
          <w:bCs/>
          <w:color w:val="000000" w:themeColor="text1"/>
          <w:sz w:val="22"/>
          <w:szCs w:val="22"/>
        </w:rPr>
        <w:t>Syllabus</w:t>
      </w:r>
      <w:r>
        <w:rPr>
          <w:rFonts w:ascii="Arial" w:eastAsia="Calibri" w:hAnsi="Arial" w:cs="Arial"/>
          <w:color w:val="000000" w:themeColor="text1"/>
          <w:sz w:val="22"/>
          <w:szCs w:val="22"/>
        </w:rPr>
        <w:t xml:space="preserve">: </w:t>
      </w:r>
      <w:r w:rsidRPr="00AD6B9B">
        <w:rPr>
          <w:rFonts w:ascii="Times New Roman" w:hAnsi="Times New Roman" w:cs="Times New Roman"/>
        </w:rPr>
        <w:t xml:space="preserve">In principle, this syllabus is tentative and is subject to change. You are responsible for any such changes and class announcements.  </w:t>
      </w:r>
    </w:p>
    <w:p w14:paraId="67A78EF8" w14:textId="77777777" w:rsidR="004224F2" w:rsidRDefault="004224F2" w:rsidP="0054363C">
      <w:pPr>
        <w:rPr>
          <w:b/>
          <w:bCs/>
        </w:rPr>
      </w:pPr>
    </w:p>
    <w:p w14:paraId="0A02F98F" w14:textId="6F62C53F" w:rsidR="00D82C42" w:rsidRDefault="2CD88B45" w:rsidP="00D82C42">
      <w:r w:rsidRPr="7314B999">
        <w:rPr>
          <w:b/>
          <w:bCs/>
        </w:rPr>
        <w:t xml:space="preserve">Course Modality: </w:t>
      </w:r>
      <w:r>
        <w:t>This course is being taught synchronously</w:t>
      </w:r>
      <w:r w:rsidR="009219F4">
        <w:t xml:space="preserve"> via Zoom meetings at the regularly scheduled class times MWTH </w:t>
      </w:r>
      <w:r w:rsidR="002D298D">
        <w:t xml:space="preserve">4 - 5:15 pm (section 09) or </w:t>
      </w:r>
      <w:r w:rsidR="009219F4">
        <w:t>5:30 – 6:45</w:t>
      </w:r>
      <w:r w:rsidR="00B36DC4">
        <w:t xml:space="preserve"> pm</w:t>
      </w:r>
      <w:r w:rsidR="002D298D">
        <w:t xml:space="preserve"> (section 10)</w:t>
      </w:r>
      <w:r>
        <w:t>.</w:t>
      </w:r>
      <w:r w:rsidR="00D82C42">
        <w:t xml:space="preserve"> The PowerPoint of the lecture portion will be posted; however, the discussion prior to the lecture including questions about the homework or other questions may not be recorded. You are encouraged to attend class.</w:t>
      </w:r>
    </w:p>
    <w:p w14:paraId="00BE5158" w14:textId="747F5F45" w:rsidR="7314B999" w:rsidRDefault="7314B999" w:rsidP="7314B999">
      <w:pPr>
        <w:rPr>
          <w:b/>
          <w:bCs/>
        </w:rPr>
      </w:pPr>
    </w:p>
    <w:p w14:paraId="48B9DFD9" w14:textId="3B278049" w:rsidR="0054363C" w:rsidRDefault="0054363C" w:rsidP="0054363C">
      <w:r>
        <w:rPr>
          <w:b/>
          <w:bCs/>
        </w:rPr>
        <w:t xml:space="preserve">Office Hours: </w:t>
      </w:r>
      <w:r w:rsidR="002D298D" w:rsidRPr="002D298D">
        <w:t xml:space="preserve">TBA. Office hours will be </w:t>
      </w:r>
      <w:r w:rsidR="002D298D">
        <w:t>announced</w:t>
      </w:r>
      <w:r w:rsidR="002D298D" w:rsidRPr="002D298D">
        <w:t xml:space="preserve"> once they are set.</w:t>
      </w:r>
      <w:r w:rsidR="002D298D">
        <w:t xml:space="preserve"> </w:t>
      </w:r>
      <w:r w:rsidR="002D298D" w:rsidRPr="002D298D">
        <w:t>See Canvas fo</w:t>
      </w:r>
      <w:r w:rsidR="00B36DC4" w:rsidRPr="002D298D">
        <w:t xml:space="preserve">r </w:t>
      </w:r>
      <w:r w:rsidR="00B36DC4">
        <w:t>access information.</w:t>
      </w:r>
    </w:p>
    <w:p w14:paraId="18FA03DE" w14:textId="5E8506F0" w:rsidR="7314B999" w:rsidRDefault="7314B999" w:rsidP="7314B999"/>
    <w:p w14:paraId="1F7E1BDE" w14:textId="73BAA488" w:rsidR="00D90C39" w:rsidRDefault="00D90C39" w:rsidP="00D90C39">
      <w:pPr>
        <w:spacing w:after="183"/>
      </w:pPr>
      <w:r w:rsidRPr="00D90C39">
        <w:rPr>
          <w:b/>
          <w:bCs/>
        </w:rPr>
        <w:t>Prerequisites</w:t>
      </w:r>
      <w:r>
        <w:t>: Math 26A or Math 30 or certified AP Calculus AB score of 4 or AP Calculus BC score of 3. Prerequisites will be verified.</w:t>
      </w:r>
    </w:p>
    <w:p w14:paraId="285D436D" w14:textId="05F1ABA9" w:rsidR="00B36DC4" w:rsidRDefault="6D26D91B" w:rsidP="00B36DC4">
      <w:r w:rsidRPr="7314B999">
        <w:rPr>
          <w:b/>
          <w:bCs/>
        </w:rPr>
        <w:t>Course Description:</w:t>
      </w:r>
      <w:r w:rsidR="00B36DC4">
        <w:t xml:space="preserve"> This course is intended for students who have completed one semester of calculus and who wish to take an introductory course in probability and statistics. Students who take this course would normally take STAT 103 after completion of STAT 50. </w:t>
      </w:r>
    </w:p>
    <w:p w14:paraId="1CF0829E" w14:textId="77777777" w:rsidR="00B36DC4" w:rsidRDefault="00B36DC4" w:rsidP="00B36DC4">
      <w:pPr>
        <w:spacing w:after="46"/>
      </w:pPr>
      <w:r>
        <w:t xml:space="preserve"> </w:t>
      </w:r>
    </w:p>
    <w:p w14:paraId="7DC1D8A3" w14:textId="77777777" w:rsidR="00441577" w:rsidRDefault="00B36DC4" w:rsidP="00441577">
      <w:pPr>
        <w:autoSpaceDE w:val="0"/>
        <w:autoSpaceDN w:val="0"/>
        <w:adjustRightInd w:val="0"/>
      </w:pPr>
      <w:r>
        <w:t>STAT 50 satisfies Area B4 of the GE requirements. Hence, as part of this course, writing assignments will be given to encourage the students to think through concepts of the course.</w:t>
      </w:r>
    </w:p>
    <w:p w14:paraId="0CA2985C" w14:textId="77777777" w:rsidR="00441577" w:rsidRDefault="00441577" w:rsidP="00441577">
      <w:pPr>
        <w:autoSpaceDE w:val="0"/>
        <w:autoSpaceDN w:val="0"/>
        <w:adjustRightInd w:val="0"/>
        <w:rPr>
          <w:rFonts w:ascii="CMBX12" w:hAnsi="CMBX12" w:cs="CMBX12"/>
        </w:rPr>
      </w:pPr>
    </w:p>
    <w:p w14:paraId="40E974E2" w14:textId="093D3839" w:rsidR="00441577" w:rsidRDefault="00441577" w:rsidP="00441577">
      <w:pPr>
        <w:autoSpaceDE w:val="0"/>
        <w:autoSpaceDN w:val="0"/>
        <w:adjustRightInd w:val="0"/>
        <w:rPr>
          <w:rFonts w:ascii="CMR12" w:hAnsi="CMR12" w:cs="CMR12"/>
        </w:rPr>
      </w:pPr>
      <w:r w:rsidRPr="004E3AF5">
        <w:rPr>
          <w:rFonts w:ascii="CMBX12" w:hAnsi="CMBX12" w:cs="CMBX12"/>
          <w:b/>
          <w:bCs/>
        </w:rPr>
        <w:t>Canvas</w:t>
      </w:r>
      <w:r>
        <w:rPr>
          <w:rFonts w:ascii="CMBX12" w:hAnsi="CMBX12" w:cs="CMBX12"/>
        </w:rPr>
        <w:t xml:space="preserve">: </w:t>
      </w:r>
      <w:r>
        <w:rPr>
          <w:rFonts w:ascii="CMR12" w:hAnsi="CMR12" w:cs="CMR12"/>
        </w:rPr>
        <w:t>This course will use Canvas. Homework assignments, grades, and other materials</w:t>
      </w:r>
    </w:p>
    <w:p w14:paraId="5735D0C6" w14:textId="77777777" w:rsidR="00441577" w:rsidRDefault="00441577" w:rsidP="00441577">
      <w:pPr>
        <w:autoSpaceDE w:val="0"/>
        <w:autoSpaceDN w:val="0"/>
        <w:adjustRightInd w:val="0"/>
        <w:rPr>
          <w:rFonts w:ascii="CMR12" w:hAnsi="CMR12" w:cs="CMR12"/>
        </w:rPr>
      </w:pPr>
      <w:r>
        <w:rPr>
          <w:rFonts w:ascii="CMR12" w:hAnsi="CMR12" w:cs="CMR12"/>
        </w:rPr>
        <w:t>related to the course will be posted in Canvas.</w:t>
      </w:r>
    </w:p>
    <w:p w14:paraId="4068299B" w14:textId="77777777" w:rsidR="00441577" w:rsidRDefault="00441577" w:rsidP="00441577">
      <w:pPr>
        <w:autoSpaceDE w:val="0"/>
        <w:autoSpaceDN w:val="0"/>
        <w:adjustRightInd w:val="0"/>
        <w:rPr>
          <w:rFonts w:ascii="CMBX12" w:hAnsi="CMBX12" w:cs="CMBX12"/>
        </w:rPr>
      </w:pPr>
    </w:p>
    <w:p w14:paraId="4697317E" w14:textId="5A6615AB" w:rsidR="00441577" w:rsidRDefault="00441577" w:rsidP="00441577">
      <w:pPr>
        <w:autoSpaceDE w:val="0"/>
        <w:autoSpaceDN w:val="0"/>
        <w:adjustRightInd w:val="0"/>
        <w:rPr>
          <w:rFonts w:ascii="CMR12" w:hAnsi="CMR12" w:cs="CMR12"/>
        </w:rPr>
      </w:pPr>
      <w:r w:rsidRPr="004E3AF5">
        <w:rPr>
          <w:rFonts w:ascii="CMBX12" w:hAnsi="CMBX12" w:cs="CMBX12"/>
          <w:b/>
          <w:bCs/>
        </w:rPr>
        <w:t>Grading</w:t>
      </w:r>
      <w:r>
        <w:rPr>
          <w:rFonts w:ascii="CMBX12" w:hAnsi="CMBX12" w:cs="CMBX12"/>
        </w:rPr>
        <w:t xml:space="preserve">: </w:t>
      </w:r>
      <w:r>
        <w:rPr>
          <w:rFonts w:ascii="CMR12" w:hAnsi="CMR12" w:cs="CMR12"/>
        </w:rPr>
        <w:t>You will be graded on the following f</w:t>
      </w:r>
      <w:r w:rsidR="00BB5D98">
        <w:rPr>
          <w:rFonts w:ascii="CMR12" w:hAnsi="CMR12" w:cs="CMR12"/>
        </w:rPr>
        <w:t>ive</w:t>
      </w:r>
      <w:r>
        <w:rPr>
          <w:rFonts w:ascii="CMR12" w:hAnsi="CMR12" w:cs="CMR12"/>
        </w:rPr>
        <w:t xml:space="preserve"> components.</w:t>
      </w:r>
    </w:p>
    <w:p w14:paraId="442CDFCE" w14:textId="0892B6A9" w:rsidR="00BB5D98" w:rsidRDefault="00BB5D98" w:rsidP="00441577">
      <w:pPr>
        <w:autoSpaceDE w:val="0"/>
        <w:autoSpaceDN w:val="0"/>
        <w:adjustRightInd w:val="0"/>
        <w:rPr>
          <w:rFonts w:ascii="CMR12" w:hAnsi="CMR12" w:cs="CMR12"/>
        </w:rPr>
      </w:pPr>
    </w:p>
    <w:p w14:paraId="7F76162E" w14:textId="6BD21C0C" w:rsidR="00BB5D98" w:rsidRDefault="00BB5D98" w:rsidP="00441577">
      <w:pPr>
        <w:autoSpaceDE w:val="0"/>
        <w:autoSpaceDN w:val="0"/>
        <w:adjustRightInd w:val="0"/>
        <w:rPr>
          <w:rFonts w:ascii="CMR12" w:hAnsi="CMR12" w:cs="CMR12"/>
        </w:rPr>
      </w:pPr>
      <w:r>
        <w:rPr>
          <w:rFonts w:ascii="CMR12" w:hAnsi="CMR12" w:cs="CMR12"/>
        </w:rPr>
        <w:t>In-class exercises: In-class exercises count for 5% of your grade. Your lowest score will be dropped.</w:t>
      </w:r>
      <w:r w:rsidR="006554BD">
        <w:rPr>
          <w:rFonts w:ascii="CMR12" w:hAnsi="CMR12" w:cs="CMR12"/>
        </w:rPr>
        <w:t xml:space="preserve"> No make-up in-class exercises will be given.</w:t>
      </w:r>
    </w:p>
    <w:p w14:paraId="611639C5" w14:textId="77777777" w:rsidR="00441577" w:rsidRDefault="00441577" w:rsidP="00441577">
      <w:pPr>
        <w:autoSpaceDE w:val="0"/>
        <w:autoSpaceDN w:val="0"/>
        <w:adjustRightInd w:val="0"/>
        <w:rPr>
          <w:rFonts w:ascii="CMR12" w:hAnsi="CMR12" w:cs="CMR12"/>
        </w:rPr>
      </w:pPr>
    </w:p>
    <w:p w14:paraId="31528864" w14:textId="0F16D3DE" w:rsidR="00441577" w:rsidRDefault="00441577" w:rsidP="00441577">
      <w:pPr>
        <w:autoSpaceDE w:val="0"/>
        <w:autoSpaceDN w:val="0"/>
        <w:adjustRightInd w:val="0"/>
        <w:rPr>
          <w:rFonts w:ascii="CMR12" w:hAnsi="CMR12" w:cs="CMR12"/>
        </w:rPr>
      </w:pPr>
      <w:r>
        <w:rPr>
          <w:rFonts w:ascii="CMR12" w:hAnsi="CMR12" w:cs="CMR12"/>
        </w:rPr>
        <w:t>Quizzes – Quizzes count for 1</w:t>
      </w:r>
      <w:r w:rsidR="00E555BC">
        <w:rPr>
          <w:rFonts w:ascii="CMR12" w:hAnsi="CMR12" w:cs="CMR12"/>
        </w:rPr>
        <w:t>5</w:t>
      </w:r>
      <w:r>
        <w:rPr>
          <w:rFonts w:ascii="CMR12" w:hAnsi="CMR12" w:cs="CMR12"/>
        </w:rPr>
        <w:t>% of your grade.</w:t>
      </w:r>
      <w:r w:rsidR="00CF7117">
        <w:rPr>
          <w:rFonts w:ascii="CMR12" w:hAnsi="CMR12" w:cs="CMR12"/>
        </w:rPr>
        <w:t xml:space="preserve"> </w:t>
      </w:r>
      <w:r w:rsidR="00BB5D98">
        <w:rPr>
          <w:rFonts w:ascii="CMR12" w:hAnsi="CMR12" w:cs="CMR12"/>
        </w:rPr>
        <w:t>Y</w:t>
      </w:r>
      <w:r w:rsidR="00CF7117">
        <w:rPr>
          <w:rFonts w:ascii="CMR12" w:hAnsi="CMR12" w:cs="CMR12"/>
        </w:rPr>
        <w:t xml:space="preserve">our lowest </w:t>
      </w:r>
      <w:r w:rsidR="002D298D">
        <w:rPr>
          <w:rFonts w:ascii="CMR12" w:hAnsi="CMR12" w:cs="CMR12"/>
        </w:rPr>
        <w:t>quiz</w:t>
      </w:r>
      <w:r w:rsidR="00CF7117">
        <w:rPr>
          <w:rFonts w:ascii="CMR12" w:hAnsi="CMR12" w:cs="CMR12"/>
        </w:rPr>
        <w:t xml:space="preserve"> will be dropped.</w:t>
      </w:r>
      <w:r w:rsidR="006554BD">
        <w:rPr>
          <w:rFonts w:ascii="CMR12" w:hAnsi="CMR12" w:cs="CMR12"/>
        </w:rPr>
        <w:t xml:space="preserve"> No make-up quizzes will be given.</w:t>
      </w:r>
    </w:p>
    <w:p w14:paraId="6D7EA750" w14:textId="77777777" w:rsidR="00441577" w:rsidRDefault="00441577" w:rsidP="00441577">
      <w:pPr>
        <w:autoSpaceDE w:val="0"/>
        <w:autoSpaceDN w:val="0"/>
        <w:adjustRightInd w:val="0"/>
        <w:rPr>
          <w:rFonts w:ascii="CMR12" w:hAnsi="CMR12" w:cs="CMR12"/>
        </w:rPr>
      </w:pPr>
    </w:p>
    <w:p w14:paraId="0951978D" w14:textId="76CB9AF2" w:rsidR="004E3AF5" w:rsidRPr="00CF7117" w:rsidRDefault="00441577" w:rsidP="004E3AF5">
      <w:pPr>
        <w:autoSpaceDE w:val="0"/>
        <w:autoSpaceDN w:val="0"/>
        <w:adjustRightInd w:val="0"/>
        <w:rPr>
          <w:rFonts w:ascii="CMBX12" w:hAnsi="CMBX12" w:cs="CMBX12"/>
        </w:rPr>
      </w:pPr>
      <w:r>
        <w:rPr>
          <w:rFonts w:ascii="CMR12" w:hAnsi="CMR12" w:cs="CMR12"/>
        </w:rPr>
        <w:lastRenderedPageBreak/>
        <w:t xml:space="preserve">Homework - Homework counts for </w:t>
      </w:r>
      <w:r w:rsidR="00E555BC">
        <w:rPr>
          <w:rFonts w:ascii="CMR12" w:hAnsi="CMR12" w:cs="CMR12"/>
        </w:rPr>
        <w:t>15</w:t>
      </w:r>
      <w:r>
        <w:rPr>
          <w:rFonts w:ascii="CMR12" w:hAnsi="CMR12" w:cs="CMR12"/>
        </w:rPr>
        <w:t>% of your grade</w:t>
      </w:r>
      <w:r w:rsidR="00CF7117">
        <w:rPr>
          <w:rFonts w:ascii="CMR12" w:hAnsi="CMR12" w:cs="CMR12"/>
        </w:rPr>
        <w:t>.</w:t>
      </w:r>
      <w:r w:rsidR="002D298D">
        <w:rPr>
          <w:rFonts w:ascii="CMR12" w:hAnsi="CMR12" w:cs="CMR12"/>
        </w:rPr>
        <w:t xml:space="preserve"> </w:t>
      </w:r>
      <w:r w:rsidR="004E3AF5">
        <w:rPr>
          <w:rFonts w:ascii="CMBX12" w:hAnsi="CMBX12" w:cs="CMBX12"/>
        </w:rPr>
        <w:t>Your lowest homework score will be dropped.</w:t>
      </w:r>
      <w:r w:rsidR="006554BD">
        <w:rPr>
          <w:rFonts w:ascii="CMBX12" w:hAnsi="CMBX12" w:cs="CMBX12"/>
        </w:rPr>
        <w:t xml:space="preserve"> Late homework is not accepted.</w:t>
      </w:r>
    </w:p>
    <w:p w14:paraId="1A2F9FAB" w14:textId="77777777" w:rsidR="004E3AF5" w:rsidRDefault="004E3AF5" w:rsidP="004E3AF5">
      <w:pPr>
        <w:autoSpaceDE w:val="0"/>
        <w:autoSpaceDN w:val="0"/>
        <w:adjustRightInd w:val="0"/>
        <w:rPr>
          <w:rFonts w:ascii="CMBX12" w:hAnsi="CMBX12" w:cs="CMBX12"/>
        </w:rPr>
      </w:pPr>
      <w:r>
        <w:rPr>
          <w:rFonts w:ascii="CMBX12" w:hAnsi="CMBX12" w:cs="CMBX12"/>
        </w:rPr>
        <w:t>WebAssign will not be used.</w:t>
      </w:r>
    </w:p>
    <w:p w14:paraId="300D1360" w14:textId="77777777" w:rsidR="004E3AF5" w:rsidRDefault="004E3AF5" w:rsidP="004E3AF5">
      <w:pPr>
        <w:autoSpaceDE w:val="0"/>
        <w:autoSpaceDN w:val="0"/>
        <w:adjustRightInd w:val="0"/>
        <w:rPr>
          <w:rFonts w:ascii="CMR12" w:hAnsi="CMR12" w:cs="CMR12"/>
        </w:rPr>
      </w:pPr>
      <w:r>
        <w:rPr>
          <w:rFonts w:ascii="CMR12" w:hAnsi="CMR12" w:cs="CMR12"/>
        </w:rPr>
        <w:t>Homework will be assigned during the semester. For each homework that is assigned, a due date will be given in class and the homework is due at 11:59 PM on the day it is due. You will upload your homework in Canvas.</w:t>
      </w:r>
    </w:p>
    <w:p w14:paraId="00AD22D2" w14:textId="66FFCA69" w:rsidR="004E3AF5" w:rsidRDefault="004E3AF5" w:rsidP="004E3AF5">
      <w:pPr>
        <w:autoSpaceDE w:val="0"/>
        <w:autoSpaceDN w:val="0"/>
        <w:adjustRightInd w:val="0"/>
        <w:rPr>
          <w:rFonts w:ascii="CMR12" w:hAnsi="CMR12" w:cs="CMR12"/>
        </w:rPr>
      </w:pPr>
      <w:r>
        <w:rPr>
          <w:rFonts w:ascii="CMR12" w:hAnsi="CMR12" w:cs="CMR12"/>
        </w:rPr>
        <w:t xml:space="preserve">Most assigned problems will be odd numbered. The answers </w:t>
      </w:r>
      <w:r w:rsidR="00D82C42">
        <w:rPr>
          <w:rFonts w:ascii="CMR12" w:hAnsi="CMR12" w:cs="CMR12"/>
        </w:rPr>
        <w:t>t</w:t>
      </w:r>
      <w:r>
        <w:rPr>
          <w:rFonts w:ascii="CMR12" w:hAnsi="CMR12" w:cs="CMR12"/>
        </w:rPr>
        <w:t>o odd-numbered problems are in the back of the textbook.</w:t>
      </w:r>
    </w:p>
    <w:p w14:paraId="0D1D76B5" w14:textId="77777777" w:rsidR="004E3AF5" w:rsidRDefault="004E3AF5" w:rsidP="004E3AF5">
      <w:pPr>
        <w:autoSpaceDE w:val="0"/>
        <w:autoSpaceDN w:val="0"/>
        <w:adjustRightInd w:val="0"/>
        <w:rPr>
          <w:rFonts w:ascii="CMBX12" w:hAnsi="CMBX12" w:cs="CMBX12"/>
        </w:rPr>
      </w:pPr>
      <w:r>
        <w:rPr>
          <w:rFonts w:ascii="CMBX12" w:hAnsi="CMBX12" w:cs="CMBX12"/>
        </w:rPr>
        <w:t>Solutions to selected problems will be provided after the due date.</w:t>
      </w:r>
    </w:p>
    <w:p w14:paraId="3E5FBBDF" w14:textId="77777777" w:rsidR="004E3AF5" w:rsidRDefault="004E3AF5" w:rsidP="004E3AF5">
      <w:pPr>
        <w:autoSpaceDE w:val="0"/>
        <w:autoSpaceDN w:val="0"/>
        <w:adjustRightInd w:val="0"/>
        <w:rPr>
          <w:rFonts w:ascii="CMR12" w:hAnsi="CMR12" w:cs="CMR12"/>
        </w:rPr>
      </w:pPr>
      <w:r>
        <w:rPr>
          <w:rFonts w:ascii="CMR12" w:hAnsi="CMR12" w:cs="CMR12"/>
        </w:rPr>
        <w:t>Write up your solutions clearly and neatly. I will not guess what you are writing if I</w:t>
      </w:r>
    </w:p>
    <w:p w14:paraId="79B72F3D" w14:textId="77777777" w:rsidR="004E3AF5" w:rsidRDefault="004E3AF5" w:rsidP="004E3AF5">
      <w:pPr>
        <w:autoSpaceDE w:val="0"/>
        <w:autoSpaceDN w:val="0"/>
        <w:adjustRightInd w:val="0"/>
        <w:rPr>
          <w:rFonts w:ascii="CMR12" w:hAnsi="CMR12" w:cs="CMR12"/>
        </w:rPr>
      </w:pPr>
      <w:r>
        <w:rPr>
          <w:rFonts w:ascii="CMR12" w:hAnsi="CMR12" w:cs="CMR12"/>
        </w:rPr>
        <w:t>cannot read it. The homework that you turn in should be free from scratch work. I highly</w:t>
      </w:r>
    </w:p>
    <w:p w14:paraId="039C3BCA" w14:textId="77777777" w:rsidR="004E3AF5" w:rsidRDefault="004E3AF5" w:rsidP="004E3AF5">
      <w:pPr>
        <w:autoSpaceDE w:val="0"/>
        <w:autoSpaceDN w:val="0"/>
        <w:adjustRightInd w:val="0"/>
        <w:rPr>
          <w:rFonts w:ascii="CMR12" w:hAnsi="CMR12" w:cs="CMR12"/>
        </w:rPr>
      </w:pPr>
      <w:r>
        <w:rPr>
          <w:rFonts w:ascii="CMR12" w:hAnsi="CMR12" w:cs="CMR12"/>
        </w:rPr>
        <w:t>recommend proof reading your work before you turn it in. Points may be deducted from</w:t>
      </w:r>
    </w:p>
    <w:p w14:paraId="1BAE54FB" w14:textId="77777777" w:rsidR="004E3AF5" w:rsidRDefault="004E3AF5" w:rsidP="004E3AF5">
      <w:pPr>
        <w:autoSpaceDE w:val="0"/>
        <w:autoSpaceDN w:val="0"/>
        <w:adjustRightInd w:val="0"/>
        <w:rPr>
          <w:rFonts w:ascii="CMR12" w:hAnsi="CMR12" w:cs="CMR12"/>
          <w:u w:val="single"/>
        </w:rPr>
      </w:pPr>
      <w:r>
        <w:rPr>
          <w:rFonts w:ascii="CMR12" w:hAnsi="CMR12" w:cs="CMR12"/>
        </w:rPr>
        <w:t>homework that is poorly organized or difficult to read</w:t>
      </w:r>
      <w:r w:rsidRPr="00CF7117">
        <w:rPr>
          <w:rFonts w:ascii="CMR12" w:hAnsi="CMR12" w:cs="CMR12"/>
        </w:rPr>
        <w:t>.</w:t>
      </w:r>
    </w:p>
    <w:p w14:paraId="09FED530" w14:textId="77777777" w:rsidR="004E3AF5" w:rsidRPr="00BD703F" w:rsidRDefault="004E3AF5" w:rsidP="004E3AF5">
      <w:pPr>
        <w:autoSpaceDE w:val="0"/>
        <w:autoSpaceDN w:val="0"/>
        <w:adjustRightInd w:val="0"/>
        <w:rPr>
          <w:rFonts w:ascii="CMR12" w:hAnsi="CMR12" w:cs="CMR12"/>
          <w:u w:val="single"/>
        </w:rPr>
      </w:pPr>
      <w:r w:rsidRPr="00BD703F">
        <w:rPr>
          <w:rFonts w:ascii="CMR12" w:hAnsi="CMR12" w:cs="CMR12"/>
          <w:u w:val="single"/>
        </w:rPr>
        <w:t>Lastly, homework solutions taken</w:t>
      </w:r>
      <w:r>
        <w:rPr>
          <w:rFonts w:ascii="CMR12" w:hAnsi="CMR12" w:cs="CMR12"/>
          <w:u w:val="single"/>
        </w:rPr>
        <w:t xml:space="preserve"> </w:t>
      </w:r>
      <w:r w:rsidRPr="00BD703F">
        <w:rPr>
          <w:rFonts w:ascii="CMR12" w:hAnsi="CMR12" w:cs="CMR12"/>
          <w:u w:val="single"/>
        </w:rPr>
        <w:t>directly from the internet may receive no credit.</w:t>
      </w:r>
    </w:p>
    <w:p w14:paraId="1045482A" w14:textId="77777777" w:rsidR="004E3AF5" w:rsidRDefault="004E3AF5" w:rsidP="004E3AF5">
      <w:pPr>
        <w:autoSpaceDE w:val="0"/>
        <w:autoSpaceDN w:val="0"/>
        <w:adjustRightInd w:val="0"/>
        <w:rPr>
          <w:rFonts w:ascii="CMR12" w:hAnsi="CMR12" w:cs="CMR12"/>
        </w:rPr>
      </w:pPr>
      <w:r>
        <w:rPr>
          <w:rFonts w:ascii="CMR12" w:hAnsi="CMR12" w:cs="CMR12"/>
        </w:rPr>
        <w:t>Knowing how to do the homework is one of the most important factors in being suc-</w:t>
      </w:r>
    </w:p>
    <w:p w14:paraId="4CEE2FCD" w14:textId="77777777" w:rsidR="004E3AF5" w:rsidRDefault="004E3AF5" w:rsidP="004E3AF5">
      <w:pPr>
        <w:autoSpaceDE w:val="0"/>
        <w:autoSpaceDN w:val="0"/>
        <w:adjustRightInd w:val="0"/>
        <w:rPr>
          <w:rFonts w:ascii="CMR12" w:hAnsi="CMR12" w:cs="CMR12"/>
        </w:rPr>
      </w:pPr>
      <w:r>
        <w:rPr>
          <w:rFonts w:ascii="CMR12" w:hAnsi="CMR12" w:cs="CMR12"/>
        </w:rPr>
        <w:t>cessful in the course. You may work with other students in the class on the homework,</w:t>
      </w:r>
    </w:p>
    <w:p w14:paraId="68AC9C51" w14:textId="77777777" w:rsidR="004E3AF5" w:rsidRDefault="004E3AF5" w:rsidP="004E3AF5">
      <w:pPr>
        <w:autoSpaceDE w:val="0"/>
        <w:autoSpaceDN w:val="0"/>
        <w:adjustRightInd w:val="0"/>
        <w:rPr>
          <w:rFonts w:ascii="CMR12" w:hAnsi="CMR12" w:cs="CMR12"/>
        </w:rPr>
      </w:pPr>
      <w:r>
        <w:rPr>
          <w:rFonts w:ascii="CMR12" w:hAnsi="CMR12" w:cs="CMR12"/>
        </w:rPr>
        <w:t>but do not rely on your peers for homework solutions. If you do work with others, you are</w:t>
      </w:r>
    </w:p>
    <w:p w14:paraId="40F5CF41" w14:textId="77777777" w:rsidR="004E3AF5" w:rsidRDefault="004E3AF5" w:rsidP="004E3AF5">
      <w:r>
        <w:rPr>
          <w:rFonts w:ascii="CMR12" w:hAnsi="CMR12" w:cs="CMR12"/>
        </w:rPr>
        <w:t>responsible for writing up your own unique solution</w:t>
      </w:r>
      <w:r>
        <w:t>. Class discussions will emphasize this writing component requirement of the course through the above criterion</w:t>
      </w:r>
      <w:r>
        <w:rPr>
          <w:color w:val="333333"/>
        </w:rPr>
        <w:t xml:space="preserve">. </w:t>
      </w:r>
      <w:r>
        <w:t xml:space="preserve">For some of the assignments, students would utilize technology including a graphing calculator, Excel, online applets or statistical software packages like MINITAB, R, SPSS and SAS. </w:t>
      </w:r>
    </w:p>
    <w:p w14:paraId="4677010C" w14:textId="77777777" w:rsidR="004E3AF5" w:rsidRDefault="004E3AF5" w:rsidP="00441577">
      <w:pPr>
        <w:autoSpaceDE w:val="0"/>
        <w:autoSpaceDN w:val="0"/>
        <w:adjustRightInd w:val="0"/>
        <w:rPr>
          <w:rFonts w:ascii="CMR12" w:hAnsi="CMR12" w:cs="CMR12"/>
        </w:rPr>
      </w:pPr>
    </w:p>
    <w:p w14:paraId="109F59D4" w14:textId="0399BBB4" w:rsidR="00D67350" w:rsidRDefault="00441577" w:rsidP="00D67350">
      <w:pPr>
        <w:autoSpaceDE w:val="0"/>
        <w:autoSpaceDN w:val="0"/>
        <w:adjustRightInd w:val="0"/>
        <w:rPr>
          <w:rFonts w:ascii="CMR12" w:hAnsi="CMR12" w:cs="CMR12"/>
        </w:rPr>
      </w:pPr>
      <w:r>
        <w:rPr>
          <w:rFonts w:ascii="CMR12" w:hAnsi="CMR12" w:cs="CMR12"/>
        </w:rPr>
        <w:t xml:space="preserve">Midterm Exams </w:t>
      </w:r>
      <w:r w:rsidR="003D159A">
        <w:rPr>
          <w:rFonts w:ascii="CMR12" w:hAnsi="CMR12" w:cs="CMR12"/>
        </w:rPr>
        <w:t>–</w:t>
      </w:r>
      <w:r>
        <w:rPr>
          <w:rFonts w:ascii="CMR12" w:hAnsi="CMR12" w:cs="CMR12"/>
        </w:rPr>
        <w:t xml:space="preserve"> Each</w:t>
      </w:r>
      <w:r w:rsidR="003D159A">
        <w:rPr>
          <w:rFonts w:ascii="CMR12" w:hAnsi="CMR12" w:cs="CMR12"/>
        </w:rPr>
        <w:t xml:space="preserve"> of two midterm</w:t>
      </w:r>
      <w:r>
        <w:rPr>
          <w:rFonts w:ascii="CMR12" w:hAnsi="CMR12" w:cs="CMR12"/>
        </w:rPr>
        <w:t xml:space="preserve"> exam</w:t>
      </w:r>
      <w:r w:rsidR="003D159A">
        <w:rPr>
          <w:rFonts w:ascii="CMR12" w:hAnsi="CMR12" w:cs="CMR12"/>
        </w:rPr>
        <w:t>s</w:t>
      </w:r>
      <w:r>
        <w:rPr>
          <w:rFonts w:ascii="CMR12" w:hAnsi="CMR12" w:cs="CMR12"/>
        </w:rPr>
        <w:t xml:space="preserve"> is worth </w:t>
      </w:r>
      <w:r w:rsidR="003D159A">
        <w:rPr>
          <w:rFonts w:ascii="CMR12" w:hAnsi="CMR12" w:cs="CMR12"/>
        </w:rPr>
        <w:t>20</w:t>
      </w:r>
      <w:r>
        <w:rPr>
          <w:rFonts w:ascii="CMR12" w:hAnsi="CMR12" w:cs="CMR12"/>
        </w:rPr>
        <w:t>% of your grade.</w:t>
      </w:r>
      <w:r w:rsidR="00D67350">
        <w:rPr>
          <w:rFonts w:ascii="CMR12" w:hAnsi="CMR12" w:cs="CMR12"/>
        </w:rPr>
        <w:t xml:space="preserve">  No </w:t>
      </w:r>
      <w:proofErr w:type="spellStart"/>
      <w:r w:rsidR="00D67350">
        <w:rPr>
          <w:rFonts w:ascii="CMR12" w:hAnsi="CMR12" w:cs="CMR12"/>
        </w:rPr>
        <w:t>make up</w:t>
      </w:r>
      <w:proofErr w:type="spellEnd"/>
      <w:r w:rsidR="00D67350">
        <w:rPr>
          <w:rFonts w:ascii="CMR12" w:hAnsi="CMR12" w:cs="CMR12"/>
        </w:rPr>
        <w:t xml:space="preserve"> exams will be given. </w:t>
      </w:r>
    </w:p>
    <w:p w14:paraId="31CD7B79" w14:textId="4C45D1D6" w:rsidR="00441577" w:rsidRDefault="00441577" w:rsidP="00441577">
      <w:pPr>
        <w:autoSpaceDE w:val="0"/>
        <w:autoSpaceDN w:val="0"/>
        <w:adjustRightInd w:val="0"/>
        <w:rPr>
          <w:rFonts w:ascii="CMR12" w:hAnsi="CMR12" w:cs="CMR12"/>
        </w:rPr>
      </w:pPr>
    </w:p>
    <w:p w14:paraId="03E10030" w14:textId="77777777" w:rsidR="00441577" w:rsidRDefault="00441577" w:rsidP="00441577">
      <w:pPr>
        <w:autoSpaceDE w:val="0"/>
        <w:autoSpaceDN w:val="0"/>
        <w:adjustRightInd w:val="0"/>
        <w:rPr>
          <w:rFonts w:ascii="CMR12" w:hAnsi="CMR12" w:cs="CMR12"/>
        </w:rPr>
      </w:pPr>
    </w:p>
    <w:p w14:paraId="7FD532CE" w14:textId="6B453D85" w:rsidR="00D67350" w:rsidRDefault="00441577" w:rsidP="00D67350">
      <w:pPr>
        <w:autoSpaceDE w:val="0"/>
        <w:autoSpaceDN w:val="0"/>
        <w:adjustRightInd w:val="0"/>
        <w:rPr>
          <w:rFonts w:ascii="CMR12" w:hAnsi="CMR12" w:cs="CMR12"/>
        </w:rPr>
      </w:pPr>
      <w:r>
        <w:rPr>
          <w:rFonts w:ascii="CMR12" w:hAnsi="CMR12" w:cs="CMR12"/>
        </w:rPr>
        <w:t xml:space="preserve">Final Exam - </w:t>
      </w:r>
      <w:r w:rsidR="004224F2">
        <w:rPr>
          <w:rFonts w:ascii="CMR12" w:hAnsi="CMR12" w:cs="CMR12"/>
        </w:rPr>
        <w:t xml:space="preserve">The final exam is worth </w:t>
      </w:r>
      <w:r w:rsidR="00BB5D98">
        <w:rPr>
          <w:rFonts w:ascii="CMR12" w:hAnsi="CMR12" w:cs="CMR12"/>
        </w:rPr>
        <w:t>25</w:t>
      </w:r>
      <w:r w:rsidR="004224F2">
        <w:rPr>
          <w:rFonts w:ascii="CMR12" w:hAnsi="CMR12" w:cs="CMR12"/>
        </w:rPr>
        <w:t>% of your grade. The final exam will consist of two parts: Part 1 will cover the material subsequent to the second midterm. Part 2 will cover the material from midterms 1 and 2. Your final exam score will be the total from the entire exam including both parts 1 and 2</w:t>
      </w:r>
      <w:r w:rsidR="00D67350">
        <w:rPr>
          <w:rFonts w:ascii="CMR12" w:hAnsi="CMR12" w:cs="CMR12"/>
        </w:rPr>
        <w:t xml:space="preserve">. Your uncurved part 2 percentage score will replace your lowest (non-zero) midterm percentage if it is higher than your lowest midterm percentage (may not apply to a missed exam). </w:t>
      </w:r>
    </w:p>
    <w:p w14:paraId="53E0B60B" w14:textId="310B0B4A" w:rsidR="004224F2" w:rsidRDefault="004224F2" w:rsidP="004224F2">
      <w:pPr>
        <w:autoSpaceDE w:val="0"/>
        <w:autoSpaceDN w:val="0"/>
        <w:adjustRightInd w:val="0"/>
        <w:rPr>
          <w:rFonts w:ascii="CMR12" w:hAnsi="CMR12" w:cs="CMR12"/>
        </w:rPr>
      </w:pPr>
      <w:r>
        <w:rPr>
          <w:rFonts w:ascii="CMR12" w:hAnsi="CMR12" w:cs="CMR12"/>
        </w:rPr>
        <w:t xml:space="preserve"> </w:t>
      </w:r>
    </w:p>
    <w:p w14:paraId="0C837258" w14:textId="77777777" w:rsidR="00441577" w:rsidRDefault="00441577" w:rsidP="00441577">
      <w:pPr>
        <w:autoSpaceDE w:val="0"/>
        <w:autoSpaceDN w:val="0"/>
        <w:adjustRightInd w:val="0"/>
        <w:rPr>
          <w:rFonts w:ascii="CMR12" w:hAnsi="CMR12" w:cs="CMR12"/>
        </w:rPr>
      </w:pPr>
    </w:p>
    <w:p w14:paraId="1FEA7BC5" w14:textId="2943D966" w:rsidR="00441577" w:rsidRDefault="00441577" w:rsidP="00441577">
      <w:pPr>
        <w:autoSpaceDE w:val="0"/>
        <w:autoSpaceDN w:val="0"/>
        <w:adjustRightInd w:val="0"/>
        <w:rPr>
          <w:rFonts w:ascii="CMR12" w:hAnsi="CMR12" w:cs="CMR12"/>
        </w:rPr>
      </w:pPr>
      <w:r>
        <w:rPr>
          <w:rFonts w:ascii="CMR12" w:hAnsi="CMR12" w:cs="CMR12"/>
        </w:rPr>
        <w:t xml:space="preserve">The instructor reserves the right to put a curve on any quiz, exam, or the </w:t>
      </w:r>
      <w:r w:rsidR="003D159A">
        <w:rPr>
          <w:rFonts w:ascii="CMR12" w:hAnsi="CMR12" w:cs="CMR12"/>
        </w:rPr>
        <w:t>fin</w:t>
      </w:r>
      <w:r>
        <w:rPr>
          <w:rFonts w:ascii="CMR12" w:hAnsi="CMR12" w:cs="CMR12"/>
        </w:rPr>
        <w:t>al. The curve</w:t>
      </w:r>
    </w:p>
    <w:p w14:paraId="019AF1A3" w14:textId="78101A4F" w:rsidR="00441577" w:rsidRDefault="00441577" w:rsidP="00441577">
      <w:pPr>
        <w:autoSpaceDE w:val="0"/>
        <w:autoSpaceDN w:val="0"/>
        <w:adjustRightInd w:val="0"/>
        <w:rPr>
          <w:rFonts w:ascii="CMR12" w:hAnsi="CMR12" w:cs="CMR12"/>
        </w:rPr>
      </w:pPr>
      <w:r>
        <w:rPr>
          <w:rFonts w:ascii="CMR12" w:hAnsi="CMR12" w:cs="CMR12"/>
        </w:rPr>
        <w:t>will only bene</w:t>
      </w:r>
      <w:r w:rsidR="003D159A">
        <w:rPr>
          <w:rFonts w:ascii="CMR12" w:hAnsi="CMR12" w:cs="CMR12"/>
        </w:rPr>
        <w:t>fi</w:t>
      </w:r>
      <w:r>
        <w:rPr>
          <w:rFonts w:ascii="CMR12" w:hAnsi="CMR12" w:cs="CMR12"/>
        </w:rPr>
        <w:t>t the student. Do not rely on a curve to raise your grade in the course.</w:t>
      </w:r>
    </w:p>
    <w:p w14:paraId="3672A9F5" w14:textId="77777777" w:rsidR="00BD703F" w:rsidRDefault="00BD703F" w:rsidP="00441577">
      <w:pPr>
        <w:autoSpaceDE w:val="0"/>
        <w:autoSpaceDN w:val="0"/>
        <w:adjustRightInd w:val="0"/>
        <w:rPr>
          <w:rFonts w:ascii="CMBX12" w:hAnsi="CMBX12" w:cs="CMBX12"/>
        </w:rPr>
      </w:pPr>
    </w:p>
    <w:p w14:paraId="2799CB41" w14:textId="77777777" w:rsidR="000C4167" w:rsidRDefault="000C4167" w:rsidP="00441577">
      <w:pPr>
        <w:autoSpaceDE w:val="0"/>
        <w:autoSpaceDN w:val="0"/>
        <w:adjustRightInd w:val="0"/>
        <w:rPr>
          <w:rFonts w:ascii="CMBX12" w:hAnsi="CMBX12" w:cs="CMBX12"/>
        </w:rPr>
      </w:pPr>
    </w:p>
    <w:p w14:paraId="639BE8DD" w14:textId="77777777" w:rsidR="000C4167" w:rsidRDefault="000C4167" w:rsidP="00441577">
      <w:pPr>
        <w:autoSpaceDE w:val="0"/>
        <w:autoSpaceDN w:val="0"/>
        <w:adjustRightInd w:val="0"/>
        <w:rPr>
          <w:rFonts w:ascii="CMBX12" w:hAnsi="CMBX12" w:cs="CMBX12"/>
        </w:rPr>
      </w:pPr>
    </w:p>
    <w:p w14:paraId="359EF94A" w14:textId="77777777" w:rsidR="000C4167" w:rsidRDefault="000C4167" w:rsidP="00441577">
      <w:pPr>
        <w:autoSpaceDE w:val="0"/>
        <w:autoSpaceDN w:val="0"/>
        <w:adjustRightInd w:val="0"/>
        <w:rPr>
          <w:rFonts w:ascii="CMBX12" w:hAnsi="CMBX12" w:cs="CMBX12"/>
        </w:rPr>
      </w:pPr>
    </w:p>
    <w:p w14:paraId="3D2D1262" w14:textId="77777777" w:rsidR="000C4167" w:rsidRDefault="000C4167" w:rsidP="00441577">
      <w:pPr>
        <w:autoSpaceDE w:val="0"/>
        <w:autoSpaceDN w:val="0"/>
        <w:adjustRightInd w:val="0"/>
        <w:rPr>
          <w:rFonts w:ascii="CMBX12" w:hAnsi="CMBX12" w:cs="CMBX12"/>
        </w:rPr>
      </w:pPr>
    </w:p>
    <w:p w14:paraId="454A3CEF" w14:textId="77777777" w:rsidR="000C4167" w:rsidRDefault="000C4167" w:rsidP="00441577">
      <w:pPr>
        <w:autoSpaceDE w:val="0"/>
        <w:autoSpaceDN w:val="0"/>
        <w:adjustRightInd w:val="0"/>
        <w:rPr>
          <w:rFonts w:ascii="CMBX12" w:hAnsi="CMBX12" w:cs="CMBX12"/>
        </w:rPr>
      </w:pPr>
    </w:p>
    <w:p w14:paraId="2C60838E" w14:textId="77777777" w:rsidR="000C4167" w:rsidRDefault="000C4167" w:rsidP="00441577">
      <w:pPr>
        <w:autoSpaceDE w:val="0"/>
        <w:autoSpaceDN w:val="0"/>
        <w:adjustRightInd w:val="0"/>
        <w:rPr>
          <w:rFonts w:ascii="CMBX12" w:hAnsi="CMBX12" w:cs="CMBX12"/>
        </w:rPr>
      </w:pPr>
    </w:p>
    <w:p w14:paraId="5B1B13F6" w14:textId="77777777" w:rsidR="000C4167" w:rsidRDefault="000C4167" w:rsidP="00441577">
      <w:pPr>
        <w:autoSpaceDE w:val="0"/>
        <w:autoSpaceDN w:val="0"/>
        <w:adjustRightInd w:val="0"/>
        <w:rPr>
          <w:rFonts w:ascii="CMBX12" w:hAnsi="CMBX12" w:cs="CMBX12"/>
        </w:rPr>
      </w:pPr>
    </w:p>
    <w:p w14:paraId="3034AF1E" w14:textId="0DA3AC71" w:rsidR="00441577" w:rsidRDefault="00441577" w:rsidP="00441577">
      <w:pPr>
        <w:autoSpaceDE w:val="0"/>
        <w:autoSpaceDN w:val="0"/>
        <w:adjustRightInd w:val="0"/>
        <w:rPr>
          <w:rFonts w:ascii="CMBX12" w:hAnsi="CMBX12" w:cs="CMBX12"/>
        </w:rPr>
      </w:pPr>
      <w:r>
        <w:rPr>
          <w:rFonts w:ascii="CMBX12" w:hAnsi="CMBX12" w:cs="CMBX12"/>
        </w:rPr>
        <w:lastRenderedPageBreak/>
        <w:t>Grading Scale:</w:t>
      </w:r>
    </w:p>
    <w:p w14:paraId="6DC2819B" w14:textId="77A4978E" w:rsidR="000C4167" w:rsidRDefault="000C4167" w:rsidP="000C4167">
      <w:pPr>
        <w:autoSpaceDE w:val="0"/>
        <w:autoSpaceDN w:val="0"/>
        <w:adjustRightInd w:val="0"/>
        <w:rPr>
          <w:rFonts w:ascii="CMBX12" w:hAnsi="CMBX12" w:cs="CMBX12"/>
        </w:rPr>
      </w:pPr>
    </w:p>
    <w:p w14:paraId="59F30C32" w14:textId="77777777" w:rsidR="000C4167" w:rsidRDefault="000C4167" w:rsidP="000C4167">
      <w:pPr>
        <w:autoSpaceDE w:val="0"/>
        <w:autoSpaceDN w:val="0"/>
        <w:adjustRightInd w:val="0"/>
        <w:rPr>
          <w:rFonts w:ascii="CMR12" w:hAnsi="CMR12" w:cs="CMR12"/>
        </w:rPr>
      </w:pPr>
      <w:r>
        <w:rPr>
          <w:rFonts w:ascii="CMR12" w:hAnsi="CMR12" w:cs="CMR12"/>
        </w:rPr>
        <w:t>100 to 93:</w:t>
      </w:r>
      <w:r>
        <w:rPr>
          <w:rFonts w:ascii="CMR12" w:hAnsi="CMR12" w:cs="CMR12"/>
        </w:rPr>
        <w:tab/>
        <w:t>A</w:t>
      </w:r>
      <w:r>
        <w:rPr>
          <w:rFonts w:ascii="CMR12" w:hAnsi="CMR12" w:cs="CMR12"/>
        </w:rPr>
        <w:tab/>
      </w:r>
      <w:r>
        <w:rPr>
          <w:rFonts w:ascii="CMR12" w:hAnsi="CMR12" w:cs="CMR12"/>
        </w:rPr>
        <w:tab/>
      </w:r>
    </w:p>
    <w:p w14:paraId="5C27C1CA" w14:textId="77777777" w:rsidR="000C4167" w:rsidRDefault="000C4167" w:rsidP="000C4167">
      <w:pPr>
        <w:autoSpaceDE w:val="0"/>
        <w:autoSpaceDN w:val="0"/>
        <w:adjustRightInd w:val="0"/>
        <w:rPr>
          <w:rFonts w:ascii="CMR12" w:hAnsi="CMR12" w:cs="CMR12"/>
        </w:rPr>
      </w:pPr>
      <w:r>
        <w:rPr>
          <w:rFonts w:ascii="CMR12" w:hAnsi="CMR12" w:cs="CMR12"/>
        </w:rPr>
        <w:t>93- to 90:</w:t>
      </w:r>
      <w:r>
        <w:rPr>
          <w:rFonts w:ascii="CMR12" w:hAnsi="CMR12" w:cs="CMR12"/>
        </w:rPr>
        <w:tab/>
        <w:t>A-</w:t>
      </w:r>
      <w:r>
        <w:rPr>
          <w:rFonts w:ascii="CMR12" w:hAnsi="CMR12" w:cs="CMR12"/>
        </w:rPr>
        <w:tab/>
      </w:r>
      <w:r>
        <w:rPr>
          <w:rFonts w:ascii="CMR12" w:hAnsi="CMR12" w:cs="CMR12"/>
        </w:rPr>
        <w:tab/>
      </w:r>
    </w:p>
    <w:p w14:paraId="7C42443C" w14:textId="77777777" w:rsidR="000C4167" w:rsidRDefault="000C4167" w:rsidP="000C4167">
      <w:pPr>
        <w:autoSpaceDE w:val="0"/>
        <w:autoSpaceDN w:val="0"/>
        <w:adjustRightInd w:val="0"/>
        <w:rPr>
          <w:rFonts w:ascii="CMR12" w:hAnsi="CMR12" w:cs="CMR12"/>
        </w:rPr>
      </w:pPr>
      <w:r>
        <w:rPr>
          <w:rFonts w:ascii="CMR12" w:hAnsi="CMR12" w:cs="CMR12"/>
        </w:rPr>
        <w:t>90- to 87:</w:t>
      </w:r>
      <w:r>
        <w:rPr>
          <w:rFonts w:ascii="CMR12" w:hAnsi="CMR12" w:cs="CMR12"/>
        </w:rPr>
        <w:tab/>
        <w:t>B+</w:t>
      </w:r>
    </w:p>
    <w:p w14:paraId="1540BA8B" w14:textId="77777777" w:rsidR="000C4167" w:rsidRDefault="000C4167" w:rsidP="000C4167">
      <w:pPr>
        <w:autoSpaceDE w:val="0"/>
        <w:autoSpaceDN w:val="0"/>
        <w:adjustRightInd w:val="0"/>
        <w:rPr>
          <w:rFonts w:ascii="CMR12" w:hAnsi="CMR12" w:cs="CMR12"/>
        </w:rPr>
      </w:pPr>
      <w:r>
        <w:rPr>
          <w:rFonts w:ascii="CMR12" w:hAnsi="CMR12" w:cs="CMR12"/>
        </w:rPr>
        <w:t>87- to 83:</w:t>
      </w:r>
      <w:r>
        <w:rPr>
          <w:rFonts w:ascii="CMR12" w:hAnsi="CMR12" w:cs="CMR12"/>
        </w:rPr>
        <w:tab/>
        <w:t>B</w:t>
      </w:r>
      <w:r>
        <w:rPr>
          <w:rFonts w:ascii="CMR12" w:hAnsi="CMR12" w:cs="CMR12"/>
        </w:rPr>
        <w:tab/>
      </w:r>
    </w:p>
    <w:p w14:paraId="6F412D00" w14:textId="77777777" w:rsidR="000C4167" w:rsidRDefault="000C4167" w:rsidP="000C4167">
      <w:pPr>
        <w:autoSpaceDE w:val="0"/>
        <w:autoSpaceDN w:val="0"/>
        <w:adjustRightInd w:val="0"/>
        <w:rPr>
          <w:rFonts w:ascii="CMR12" w:hAnsi="CMR12" w:cs="CMR12"/>
        </w:rPr>
      </w:pPr>
      <w:r>
        <w:rPr>
          <w:rFonts w:ascii="CMR12" w:hAnsi="CMR12" w:cs="CMR12"/>
        </w:rPr>
        <w:t>83- to 80:</w:t>
      </w:r>
      <w:r>
        <w:rPr>
          <w:rFonts w:ascii="CMR12" w:hAnsi="CMR12" w:cs="CMR12"/>
        </w:rPr>
        <w:tab/>
        <w:t>B-</w:t>
      </w:r>
    </w:p>
    <w:p w14:paraId="32685648" w14:textId="77777777" w:rsidR="000C4167" w:rsidRDefault="000C4167" w:rsidP="000C4167">
      <w:pPr>
        <w:autoSpaceDE w:val="0"/>
        <w:autoSpaceDN w:val="0"/>
        <w:adjustRightInd w:val="0"/>
        <w:rPr>
          <w:rFonts w:ascii="CMR12" w:hAnsi="CMR12" w:cs="CMR12"/>
        </w:rPr>
      </w:pPr>
      <w:r>
        <w:rPr>
          <w:rFonts w:ascii="CMR12" w:hAnsi="CMR12" w:cs="CMR12"/>
        </w:rPr>
        <w:t>80- to 77:</w:t>
      </w:r>
      <w:r>
        <w:rPr>
          <w:rFonts w:ascii="CMR12" w:hAnsi="CMR12" w:cs="CMR12"/>
        </w:rPr>
        <w:tab/>
        <w:t>C+</w:t>
      </w:r>
    </w:p>
    <w:p w14:paraId="67C2D69B" w14:textId="77777777" w:rsidR="000C4167" w:rsidRDefault="000C4167" w:rsidP="000C4167">
      <w:pPr>
        <w:autoSpaceDE w:val="0"/>
        <w:autoSpaceDN w:val="0"/>
        <w:adjustRightInd w:val="0"/>
        <w:rPr>
          <w:rFonts w:ascii="CMR12" w:hAnsi="CMR12" w:cs="CMR12"/>
        </w:rPr>
      </w:pPr>
      <w:r>
        <w:rPr>
          <w:rFonts w:ascii="CMR12" w:hAnsi="CMR12" w:cs="CMR12"/>
        </w:rPr>
        <w:t>77- to 73:</w:t>
      </w:r>
      <w:r>
        <w:rPr>
          <w:rFonts w:ascii="CMR12" w:hAnsi="CMR12" w:cs="CMR12"/>
        </w:rPr>
        <w:tab/>
        <w:t>C</w:t>
      </w:r>
    </w:p>
    <w:p w14:paraId="38AFD8F8" w14:textId="77777777" w:rsidR="000C4167" w:rsidRDefault="000C4167" w:rsidP="000C4167">
      <w:pPr>
        <w:autoSpaceDE w:val="0"/>
        <w:autoSpaceDN w:val="0"/>
        <w:adjustRightInd w:val="0"/>
        <w:rPr>
          <w:rFonts w:ascii="CMR12" w:hAnsi="CMR12" w:cs="CMR12"/>
        </w:rPr>
      </w:pPr>
      <w:r>
        <w:rPr>
          <w:rFonts w:ascii="CMR12" w:hAnsi="CMR12" w:cs="CMR12"/>
        </w:rPr>
        <w:t>73- to 70:</w:t>
      </w:r>
      <w:r>
        <w:rPr>
          <w:rFonts w:ascii="CMR12" w:hAnsi="CMR12" w:cs="CMR12"/>
        </w:rPr>
        <w:tab/>
        <w:t>C-</w:t>
      </w:r>
    </w:p>
    <w:p w14:paraId="4D2361B5" w14:textId="77777777" w:rsidR="000C4167" w:rsidRDefault="000C4167" w:rsidP="000C4167">
      <w:pPr>
        <w:autoSpaceDE w:val="0"/>
        <w:autoSpaceDN w:val="0"/>
        <w:adjustRightInd w:val="0"/>
        <w:rPr>
          <w:rFonts w:ascii="CMR12" w:hAnsi="CMR12" w:cs="CMR12"/>
        </w:rPr>
      </w:pPr>
      <w:r>
        <w:rPr>
          <w:rFonts w:ascii="CMR12" w:hAnsi="CMR12" w:cs="CMR12"/>
        </w:rPr>
        <w:t>70- to 67:</w:t>
      </w:r>
      <w:r>
        <w:rPr>
          <w:rFonts w:ascii="CMR12" w:hAnsi="CMR12" w:cs="CMR12"/>
        </w:rPr>
        <w:tab/>
        <w:t>D+</w:t>
      </w:r>
    </w:p>
    <w:p w14:paraId="61683EC2" w14:textId="77777777" w:rsidR="000C4167" w:rsidRDefault="000C4167" w:rsidP="000C4167">
      <w:pPr>
        <w:autoSpaceDE w:val="0"/>
        <w:autoSpaceDN w:val="0"/>
        <w:adjustRightInd w:val="0"/>
        <w:rPr>
          <w:rFonts w:ascii="CMR12" w:hAnsi="CMR12" w:cs="CMR12"/>
        </w:rPr>
      </w:pPr>
      <w:r>
        <w:rPr>
          <w:rFonts w:ascii="CMR12" w:hAnsi="CMR12" w:cs="CMR12"/>
        </w:rPr>
        <w:t>67- to 63:</w:t>
      </w:r>
      <w:r>
        <w:rPr>
          <w:rFonts w:ascii="CMR12" w:hAnsi="CMR12" w:cs="CMR12"/>
        </w:rPr>
        <w:tab/>
        <w:t>D</w:t>
      </w:r>
    </w:p>
    <w:p w14:paraId="773C88CB" w14:textId="77777777" w:rsidR="000C4167" w:rsidRDefault="000C4167" w:rsidP="000C4167">
      <w:pPr>
        <w:autoSpaceDE w:val="0"/>
        <w:autoSpaceDN w:val="0"/>
        <w:adjustRightInd w:val="0"/>
        <w:rPr>
          <w:rFonts w:ascii="CMR12" w:hAnsi="CMR12" w:cs="CMR12"/>
        </w:rPr>
      </w:pPr>
      <w:r>
        <w:rPr>
          <w:rFonts w:ascii="CMR12" w:hAnsi="CMR12" w:cs="CMR12"/>
        </w:rPr>
        <w:t>63- to 60:</w:t>
      </w:r>
      <w:r>
        <w:rPr>
          <w:rFonts w:ascii="CMR12" w:hAnsi="CMR12" w:cs="CMR12"/>
        </w:rPr>
        <w:tab/>
        <w:t>D-</w:t>
      </w:r>
    </w:p>
    <w:p w14:paraId="6858B84C" w14:textId="77777777" w:rsidR="000C4167" w:rsidRDefault="000C4167" w:rsidP="000C4167">
      <w:pPr>
        <w:autoSpaceDE w:val="0"/>
        <w:autoSpaceDN w:val="0"/>
        <w:adjustRightInd w:val="0"/>
        <w:rPr>
          <w:rFonts w:ascii="CMR12" w:hAnsi="CMR12" w:cs="CMR12"/>
        </w:rPr>
      </w:pPr>
      <w:r>
        <w:rPr>
          <w:rFonts w:ascii="CMR12" w:hAnsi="CMR12" w:cs="CMR12"/>
        </w:rPr>
        <w:t>60- to 0:</w:t>
      </w:r>
      <w:r>
        <w:rPr>
          <w:rFonts w:ascii="CMR12" w:hAnsi="CMR12" w:cs="CMR12"/>
        </w:rPr>
        <w:tab/>
        <w:t>F</w:t>
      </w:r>
    </w:p>
    <w:p w14:paraId="205B0363" w14:textId="77777777" w:rsidR="00BD703F" w:rsidRDefault="00BD703F" w:rsidP="00441577">
      <w:pPr>
        <w:autoSpaceDE w:val="0"/>
        <w:autoSpaceDN w:val="0"/>
        <w:adjustRightInd w:val="0"/>
        <w:rPr>
          <w:rFonts w:ascii="CMBX12" w:hAnsi="CMBX12" w:cs="CMBX12"/>
        </w:rPr>
      </w:pPr>
    </w:p>
    <w:p w14:paraId="4CED40CD" w14:textId="153DE3CA" w:rsidR="00D90C39" w:rsidRDefault="6D26D91B" w:rsidP="00D90C39">
      <w:pPr>
        <w:spacing w:after="183"/>
      </w:pPr>
      <w:r w:rsidRPr="7314B999">
        <w:rPr>
          <w:b/>
          <w:bCs/>
        </w:rPr>
        <w:t>Course Materials:</w:t>
      </w:r>
      <w:r w:rsidR="00D90C39" w:rsidRPr="00D90C39">
        <w:t xml:space="preserve"> </w:t>
      </w:r>
      <w:r w:rsidR="00D90C39">
        <w:t>Textbook: Statistics for Engineers and Scientists, by W. Navidi, Fifth Edition. You are expected to have access to a textbook by the second day of class. You will also need a basic scientific calculator.</w:t>
      </w:r>
    </w:p>
    <w:p w14:paraId="535F1304" w14:textId="77777777" w:rsidR="0012570B" w:rsidRDefault="0012570B" w:rsidP="0012570B">
      <w:pPr>
        <w:autoSpaceDE w:val="0"/>
        <w:autoSpaceDN w:val="0"/>
        <w:adjustRightInd w:val="0"/>
        <w:rPr>
          <w:rFonts w:ascii="CMR12" w:hAnsi="CMR12" w:cs="CMR12"/>
        </w:rPr>
      </w:pPr>
      <w:r w:rsidRPr="0012570B">
        <w:rPr>
          <w:rFonts w:ascii="CMBX12" w:hAnsi="CMBX12" w:cs="CMBX12"/>
          <w:b/>
          <w:bCs/>
        </w:rPr>
        <w:t>Technology Requirements</w:t>
      </w:r>
      <w:r>
        <w:rPr>
          <w:rFonts w:ascii="CMBX12" w:hAnsi="CMBX12" w:cs="CMBX12"/>
        </w:rPr>
        <w:t xml:space="preserve">: </w:t>
      </w:r>
      <w:r>
        <w:rPr>
          <w:rFonts w:ascii="CMR12" w:hAnsi="CMR12" w:cs="CMR12"/>
        </w:rPr>
        <w:t>You will need to be able to use Canvas and Zoom. Com-</w:t>
      </w:r>
    </w:p>
    <w:p w14:paraId="01695068" w14:textId="77777777" w:rsidR="0012570B" w:rsidRDefault="0012570B" w:rsidP="0012570B">
      <w:pPr>
        <w:autoSpaceDE w:val="0"/>
        <w:autoSpaceDN w:val="0"/>
        <w:adjustRightInd w:val="0"/>
        <w:rPr>
          <w:rFonts w:ascii="CMR12" w:hAnsi="CMR12" w:cs="CMR12"/>
        </w:rPr>
      </w:pPr>
      <w:r>
        <w:rPr>
          <w:rFonts w:ascii="CMR12" w:hAnsi="CMR12" w:cs="CMR12"/>
        </w:rPr>
        <w:t>munication through a microphone and the chat feature in the Zoom app is also required.</w:t>
      </w:r>
    </w:p>
    <w:p w14:paraId="403E51FD" w14:textId="77777777" w:rsidR="0012570B" w:rsidRDefault="0012570B" w:rsidP="0012570B">
      <w:pPr>
        <w:autoSpaceDE w:val="0"/>
        <w:autoSpaceDN w:val="0"/>
        <w:adjustRightInd w:val="0"/>
        <w:rPr>
          <w:rFonts w:ascii="CMR12" w:hAnsi="CMR12" w:cs="CMR12"/>
        </w:rPr>
      </w:pPr>
      <w:r>
        <w:rPr>
          <w:rFonts w:ascii="CMR12" w:hAnsi="CMR12" w:cs="CMR12"/>
        </w:rPr>
        <w:t>Students will be asked to upload handwritten work to Canvas for grading. Files should be</w:t>
      </w:r>
    </w:p>
    <w:p w14:paraId="0258679F" w14:textId="5ACF9BFA" w:rsidR="0012570B" w:rsidRDefault="0012570B" w:rsidP="0012570B">
      <w:pPr>
        <w:spacing w:after="183"/>
        <w:rPr>
          <w:rFonts w:ascii="CMR12" w:hAnsi="CMR12" w:cs="CMR12"/>
        </w:rPr>
      </w:pPr>
      <w:r>
        <w:rPr>
          <w:rFonts w:ascii="CMR12" w:hAnsi="CMR12" w:cs="CMR12"/>
        </w:rPr>
        <w:t>uploaded as a pdf. If you have technology concerns, please contact me.</w:t>
      </w:r>
    </w:p>
    <w:p w14:paraId="1465B9DD" w14:textId="77777777" w:rsidR="00556999" w:rsidRDefault="00556999" w:rsidP="00556999">
      <w:pPr>
        <w:autoSpaceDE w:val="0"/>
        <w:autoSpaceDN w:val="0"/>
        <w:adjustRightInd w:val="0"/>
        <w:rPr>
          <w:rFonts w:ascii="CMR12" w:hAnsi="CMR12" w:cs="CMR12"/>
        </w:rPr>
      </w:pPr>
      <w:r w:rsidRPr="00556999">
        <w:rPr>
          <w:rFonts w:ascii="CMBX12" w:hAnsi="CMBX12" w:cs="CMBX12"/>
          <w:b/>
          <w:bCs/>
        </w:rPr>
        <w:t>Zoom Etiquette</w:t>
      </w:r>
      <w:r>
        <w:rPr>
          <w:rFonts w:ascii="CMBX12" w:hAnsi="CMBX12" w:cs="CMBX12"/>
        </w:rPr>
        <w:t xml:space="preserve">: </w:t>
      </w:r>
      <w:r>
        <w:rPr>
          <w:rFonts w:ascii="CMR12" w:hAnsi="CMR12" w:cs="CMR12"/>
        </w:rPr>
        <w:t>During Zoom lectures, we will follow the principles of the Hornet Honor</w:t>
      </w:r>
    </w:p>
    <w:p w14:paraId="1D980C28" w14:textId="77777777" w:rsidR="00556999" w:rsidRDefault="00556999" w:rsidP="00556999">
      <w:pPr>
        <w:autoSpaceDE w:val="0"/>
        <w:autoSpaceDN w:val="0"/>
        <w:adjustRightInd w:val="0"/>
        <w:rPr>
          <w:rFonts w:ascii="CMR12" w:hAnsi="CMR12" w:cs="CMR12"/>
        </w:rPr>
      </w:pPr>
      <w:r>
        <w:rPr>
          <w:rFonts w:ascii="CMR12" w:hAnsi="CMR12" w:cs="CMR12"/>
        </w:rPr>
        <w:t>Code. We will demonstrate respect towards each other and recognize that we are working</w:t>
      </w:r>
    </w:p>
    <w:p w14:paraId="6D172F33" w14:textId="77777777" w:rsidR="00556999" w:rsidRDefault="00556999" w:rsidP="00556999">
      <w:pPr>
        <w:autoSpaceDE w:val="0"/>
        <w:autoSpaceDN w:val="0"/>
        <w:adjustRightInd w:val="0"/>
        <w:rPr>
          <w:rFonts w:ascii="CMR12" w:hAnsi="CMR12" w:cs="CMR12"/>
        </w:rPr>
      </w:pPr>
      <w:r>
        <w:rPr>
          <w:rFonts w:ascii="CMR12" w:hAnsi="CMR12" w:cs="CMR12"/>
        </w:rPr>
        <w:t>towards the common goal of successfully completing the course. Please be mindful of what</w:t>
      </w:r>
    </w:p>
    <w:p w14:paraId="2D7A9B1C" w14:textId="77777777" w:rsidR="00556999" w:rsidRDefault="00556999" w:rsidP="00556999">
      <w:pPr>
        <w:autoSpaceDE w:val="0"/>
        <w:autoSpaceDN w:val="0"/>
        <w:adjustRightInd w:val="0"/>
        <w:rPr>
          <w:rFonts w:ascii="CMR12" w:hAnsi="CMR12" w:cs="CMR12"/>
        </w:rPr>
      </w:pPr>
      <w:r>
        <w:rPr>
          <w:rFonts w:ascii="CMR12" w:hAnsi="CMR12" w:cs="CMR12"/>
        </w:rPr>
        <w:t>you type in the chat, your microphone, and camera (if you choose to have your camera</w:t>
      </w:r>
    </w:p>
    <w:p w14:paraId="539D4415" w14:textId="035C5F61" w:rsidR="00556999" w:rsidRDefault="00556999" w:rsidP="00556999">
      <w:pPr>
        <w:autoSpaceDE w:val="0"/>
        <w:autoSpaceDN w:val="0"/>
        <w:adjustRightInd w:val="0"/>
        <w:rPr>
          <w:rFonts w:ascii="CMR12" w:hAnsi="CMR12" w:cs="CMR12"/>
        </w:rPr>
      </w:pPr>
      <w:r>
        <w:rPr>
          <w:rFonts w:ascii="CMR12" w:hAnsi="CMR12" w:cs="CMR12"/>
        </w:rPr>
        <w:t>on). You are not required to have your camera on during lecture or during office hours.</w:t>
      </w:r>
    </w:p>
    <w:p w14:paraId="5349BB56" w14:textId="6EC3FCF3" w:rsidR="00556999" w:rsidRDefault="00556999" w:rsidP="00556999">
      <w:pPr>
        <w:autoSpaceDE w:val="0"/>
        <w:autoSpaceDN w:val="0"/>
        <w:adjustRightInd w:val="0"/>
        <w:rPr>
          <w:rFonts w:ascii="CMR12" w:hAnsi="CMR12" w:cs="CMR12"/>
        </w:rPr>
      </w:pPr>
      <w:r>
        <w:rPr>
          <w:rFonts w:ascii="CMR12" w:hAnsi="CMR12" w:cs="CMR12"/>
        </w:rPr>
        <w:t xml:space="preserve">If you have a question, </w:t>
      </w:r>
      <w:r>
        <w:rPr>
          <w:rFonts w:ascii="CMBX12" w:hAnsi="CMBX12" w:cs="CMBX12"/>
        </w:rPr>
        <w:t xml:space="preserve">please </w:t>
      </w:r>
      <w:r w:rsidR="00081F74">
        <w:rPr>
          <w:rFonts w:ascii="CMBX12" w:hAnsi="CMBX12" w:cs="CMBX12"/>
        </w:rPr>
        <w:t>ask!</w:t>
      </w:r>
      <w:r>
        <w:rPr>
          <w:rFonts w:ascii="CMR12" w:hAnsi="CMR12" w:cs="CMR12"/>
        </w:rPr>
        <w:t xml:space="preserve"> Student questions can lead to some of the most</w:t>
      </w:r>
    </w:p>
    <w:p w14:paraId="4EA4A6B0" w14:textId="77777777" w:rsidR="00556999" w:rsidRDefault="00556999" w:rsidP="00556999">
      <w:pPr>
        <w:autoSpaceDE w:val="0"/>
        <w:autoSpaceDN w:val="0"/>
        <w:adjustRightInd w:val="0"/>
        <w:rPr>
          <w:rFonts w:ascii="CMR12" w:hAnsi="CMR12" w:cs="CMR12"/>
        </w:rPr>
      </w:pPr>
      <w:r>
        <w:rPr>
          <w:rFonts w:ascii="CMR12" w:hAnsi="CMR12" w:cs="CMR12"/>
        </w:rPr>
        <w:t>productive discussions in lecture. If you have a question, please</w:t>
      </w:r>
    </w:p>
    <w:p w14:paraId="1D9B7C9D" w14:textId="77777777" w:rsidR="00556999" w:rsidRDefault="00556999" w:rsidP="00556999">
      <w:pPr>
        <w:autoSpaceDE w:val="0"/>
        <w:autoSpaceDN w:val="0"/>
        <w:adjustRightInd w:val="0"/>
        <w:rPr>
          <w:rFonts w:ascii="CMR12" w:hAnsi="CMR12" w:cs="CMR12"/>
        </w:rPr>
      </w:pPr>
      <w:r>
        <w:rPr>
          <w:rFonts w:ascii="CMR12" w:hAnsi="CMR12" w:cs="CMR12"/>
        </w:rPr>
        <w:t>1. Unmute your microphone.</w:t>
      </w:r>
    </w:p>
    <w:p w14:paraId="7108623B" w14:textId="37BF384A" w:rsidR="00556999" w:rsidRDefault="00556999" w:rsidP="00556999">
      <w:pPr>
        <w:autoSpaceDE w:val="0"/>
        <w:autoSpaceDN w:val="0"/>
        <w:adjustRightInd w:val="0"/>
        <w:rPr>
          <w:rFonts w:ascii="CMR12" w:hAnsi="CMR12" w:cs="CMR12"/>
        </w:rPr>
      </w:pPr>
      <w:r>
        <w:rPr>
          <w:rFonts w:ascii="CMR12" w:hAnsi="CMR12" w:cs="CMR12"/>
        </w:rPr>
        <w:t>2. Say \Mr. Fitch, I have a question" or \Mr. Fitch, I have a com-</w:t>
      </w:r>
    </w:p>
    <w:p w14:paraId="69AD7169" w14:textId="77777777" w:rsidR="00556999" w:rsidRDefault="00556999" w:rsidP="00556999">
      <w:pPr>
        <w:autoSpaceDE w:val="0"/>
        <w:autoSpaceDN w:val="0"/>
        <w:adjustRightInd w:val="0"/>
        <w:rPr>
          <w:rFonts w:ascii="CMR12" w:hAnsi="CMR12" w:cs="CMR12"/>
        </w:rPr>
      </w:pPr>
      <w:r>
        <w:rPr>
          <w:rFonts w:ascii="CMR12" w:hAnsi="CMR12" w:cs="CMR12"/>
        </w:rPr>
        <w:t>ment."</w:t>
      </w:r>
    </w:p>
    <w:p w14:paraId="3DE4AC46" w14:textId="3DDF3BD6" w:rsidR="00556999" w:rsidRDefault="00556999" w:rsidP="00556999">
      <w:pPr>
        <w:autoSpaceDE w:val="0"/>
        <w:autoSpaceDN w:val="0"/>
        <w:adjustRightInd w:val="0"/>
        <w:rPr>
          <w:rFonts w:ascii="CMR12" w:hAnsi="CMR12" w:cs="CMR12"/>
        </w:rPr>
      </w:pPr>
    </w:p>
    <w:p w14:paraId="08B1DF30" w14:textId="7CD8B427" w:rsidR="00556999" w:rsidRDefault="00556999" w:rsidP="00556999">
      <w:pPr>
        <w:autoSpaceDE w:val="0"/>
        <w:autoSpaceDN w:val="0"/>
        <w:adjustRightInd w:val="0"/>
        <w:rPr>
          <w:rFonts w:ascii="CMR12" w:hAnsi="CMR12" w:cs="CMR12"/>
        </w:rPr>
      </w:pPr>
      <w:r>
        <w:rPr>
          <w:rFonts w:ascii="CMR12" w:hAnsi="CMR12" w:cs="CMR12"/>
        </w:rPr>
        <w:t xml:space="preserve">Some students prefer to ask questions in the Chat. This is not a </w:t>
      </w:r>
      <w:r w:rsidR="00081F74">
        <w:rPr>
          <w:rFonts w:ascii="CMR12" w:hAnsi="CMR12" w:cs="CMR12"/>
        </w:rPr>
        <w:t>reaction</w:t>
      </w:r>
      <w:r>
        <w:rPr>
          <w:rFonts w:ascii="CMR12" w:hAnsi="CMR12" w:cs="CMR12"/>
        </w:rPr>
        <w:t xml:space="preserve"> of being afraid</w:t>
      </w:r>
    </w:p>
    <w:p w14:paraId="2ACBDB2D" w14:textId="618F4C56" w:rsidR="00556999" w:rsidRDefault="00556999" w:rsidP="00556999">
      <w:pPr>
        <w:autoSpaceDE w:val="0"/>
        <w:autoSpaceDN w:val="0"/>
        <w:adjustRightInd w:val="0"/>
        <w:rPr>
          <w:rFonts w:ascii="CMR12" w:hAnsi="CMR12" w:cs="CMR12"/>
        </w:rPr>
      </w:pPr>
      <w:r>
        <w:rPr>
          <w:rFonts w:ascii="CMR12" w:hAnsi="CMR12" w:cs="CMR12"/>
        </w:rPr>
        <w:t>to speak up in class. We are all learning in different spaces; perhaps there is background</w:t>
      </w:r>
    </w:p>
    <w:p w14:paraId="69A423AA" w14:textId="77777777" w:rsidR="00556999" w:rsidRDefault="00556999" w:rsidP="00556999">
      <w:pPr>
        <w:autoSpaceDE w:val="0"/>
        <w:autoSpaceDN w:val="0"/>
        <w:adjustRightInd w:val="0"/>
        <w:rPr>
          <w:rFonts w:ascii="CMR12" w:hAnsi="CMR12" w:cs="CMR12"/>
        </w:rPr>
      </w:pPr>
      <w:r>
        <w:rPr>
          <w:rFonts w:ascii="CMR12" w:hAnsi="CMR12" w:cs="CMR12"/>
        </w:rPr>
        <w:t>noise or microphone access is limited. These should not be reasons that you do not ask your</w:t>
      </w:r>
    </w:p>
    <w:p w14:paraId="58F91430" w14:textId="77777777" w:rsidR="00556999" w:rsidRDefault="00556999" w:rsidP="00556999">
      <w:pPr>
        <w:autoSpaceDE w:val="0"/>
        <w:autoSpaceDN w:val="0"/>
        <w:adjustRightInd w:val="0"/>
        <w:rPr>
          <w:rFonts w:ascii="CMR12" w:hAnsi="CMR12" w:cs="CMR12"/>
        </w:rPr>
      </w:pPr>
      <w:r>
        <w:rPr>
          <w:rFonts w:ascii="CMR12" w:hAnsi="CMR12" w:cs="CMR12"/>
        </w:rPr>
        <w:t>question or make your comment. Your thoughts and ideas are important. If you notice a</w:t>
      </w:r>
    </w:p>
    <w:p w14:paraId="668850B3" w14:textId="77777777" w:rsidR="00556999" w:rsidRDefault="00556999" w:rsidP="00556999">
      <w:pPr>
        <w:autoSpaceDE w:val="0"/>
        <w:autoSpaceDN w:val="0"/>
        <w:adjustRightInd w:val="0"/>
        <w:rPr>
          <w:rFonts w:ascii="CMR12" w:hAnsi="CMR12" w:cs="CMR12"/>
        </w:rPr>
      </w:pPr>
      <w:r>
        <w:rPr>
          <w:rFonts w:ascii="CMR12" w:hAnsi="CMR12" w:cs="CMR12"/>
        </w:rPr>
        <w:t>question in the chat box that I have not acknowledged, feel free to say \Professor Timmons,</w:t>
      </w:r>
    </w:p>
    <w:p w14:paraId="168CC603" w14:textId="77777777" w:rsidR="00556999" w:rsidRDefault="00556999" w:rsidP="00556999">
      <w:pPr>
        <w:autoSpaceDE w:val="0"/>
        <w:autoSpaceDN w:val="0"/>
        <w:adjustRightInd w:val="0"/>
        <w:rPr>
          <w:rFonts w:ascii="CMR12" w:hAnsi="CMR12" w:cs="CMR12"/>
        </w:rPr>
      </w:pPr>
      <w:r>
        <w:rPr>
          <w:rFonts w:ascii="CMR12" w:hAnsi="CMR12" w:cs="CMR12"/>
        </w:rPr>
        <w:t>there is a question in the Chat." We are a community that supports one another.</w:t>
      </w:r>
    </w:p>
    <w:p w14:paraId="3195128B" w14:textId="77777777" w:rsidR="00556999" w:rsidRDefault="00556999" w:rsidP="00556999">
      <w:pPr>
        <w:autoSpaceDE w:val="0"/>
        <w:autoSpaceDN w:val="0"/>
        <w:adjustRightInd w:val="0"/>
        <w:rPr>
          <w:rFonts w:ascii="CMR12" w:hAnsi="CMR12" w:cs="CMR12"/>
        </w:rPr>
      </w:pPr>
      <w:r>
        <w:rPr>
          <w:rFonts w:ascii="CMR12" w:hAnsi="CMR12" w:cs="CMR12"/>
        </w:rPr>
        <w:t>I will always do my best to answer all questions. If I am unable to address your question</w:t>
      </w:r>
    </w:p>
    <w:p w14:paraId="699FACEB" w14:textId="63AA0CCE" w:rsidR="00556999" w:rsidRDefault="00556999" w:rsidP="00556999">
      <w:pPr>
        <w:spacing w:after="183"/>
      </w:pPr>
      <w:r>
        <w:rPr>
          <w:rFonts w:ascii="CMR12" w:hAnsi="CMR12" w:cs="CMR12"/>
        </w:rPr>
        <w:t>during lecture, please send me an email or attend office hours.</w:t>
      </w:r>
    </w:p>
    <w:p w14:paraId="21B8AF11" w14:textId="77777777" w:rsidR="00441577" w:rsidRDefault="00D90C39" w:rsidP="00D90C39">
      <w:r w:rsidRPr="00D90C39">
        <w:rPr>
          <w:b/>
          <w:bCs/>
        </w:rPr>
        <w:lastRenderedPageBreak/>
        <w:t>Material Covered</w:t>
      </w:r>
      <w:r>
        <w:t>: Most of the material covered will be from the chapters 1, 2, 4, 5 and 6 of the textbook, concentrating on the fundamentals of probability, random variables, expectation, variance, covariance, density and distribution functions, central limit theorem, confidence interval estimation and hypothesis tests. If time permits, some selected sections of the chapter 3 (propagation of error) or chapter 7 (linear correlation and least-squares regression) would be covered.</w:t>
      </w:r>
    </w:p>
    <w:p w14:paraId="3ABF0154" w14:textId="162BAA6A" w:rsidR="001C1B14" w:rsidRDefault="6D26D91B" w:rsidP="001C1B14">
      <w:pPr>
        <w:autoSpaceDE w:val="0"/>
        <w:autoSpaceDN w:val="0"/>
        <w:adjustRightInd w:val="0"/>
        <w:rPr>
          <w:rFonts w:ascii="CMR12" w:hAnsi="CMR12" w:cs="CMR12"/>
        </w:rPr>
      </w:pPr>
      <w:r w:rsidRPr="7314B999">
        <w:rPr>
          <w:b/>
          <w:bCs/>
        </w:rPr>
        <w:t>Attendance Policy:</w:t>
      </w:r>
      <w:r w:rsidR="00D67350">
        <w:rPr>
          <w:rFonts w:ascii="CMBX12" w:hAnsi="CMBX12" w:cs="CMBX12"/>
        </w:rPr>
        <w:t xml:space="preserve"> Regular attendance is encouraged and expected. Attendance will be tracked; however, it is not specifically a component of your grade</w:t>
      </w:r>
      <w:r w:rsidR="001C1B14">
        <w:rPr>
          <w:rFonts w:ascii="CMBX12" w:hAnsi="CMBX12" w:cs="CMBX12"/>
        </w:rPr>
        <w:t>. O</w:t>
      </w:r>
      <w:r w:rsidR="001C1B14">
        <w:rPr>
          <w:rFonts w:ascii="CMR12" w:hAnsi="CMR12" w:cs="CMR12"/>
        </w:rPr>
        <w:t xml:space="preserve">n days where there is an in-class exercise or quiz given during class time, </w:t>
      </w:r>
      <w:r w:rsidR="00AC4EC3">
        <w:rPr>
          <w:rFonts w:ascii="CMR12" w:hAnsi="CMR12" w:cs="CMR12"/>
        </w:rPr>
        <w:t xml:space="preserve">no make-ups will be offered without </w:t>
      </w:r>
      <w:r w:rsidR="00AC4EC3" w:rsidRPr="00470B61">
        <w:rPr>
          <w:rFonts w:ascii="CMR12" w:hAnsi="CMR12" w:cs="CMR12"/>
          <w:u w:val="single"/>
        </w:rPr>
        <w:t>prior approval</w:t>
      </w:r>
      <w:r w:rsidR="00470B61" w:rsidRPr="00470B61">
        <w:rPr>
          <w:rFonts w:ascii="CMR12" w:hAnsi="CMR12" w:cs="CMR12"/>
        </w:rPr>
        <w:t xml:space="preserve"> (simply notifying me does not constitute approval)</w:t>
      </w:r>
      <w:r w:rsidR="00AC4EC3">
        <w:rPr>
          <w:rFonts w:ascii="CMR12" w:hAnsi="CMR12" w:cs="CMR12"/>
        </w:rPr>
        <w:t>. N</w:t>
      </w:r>
      <w:r w:rsidR="001C1B14">
        <w:rPr>
          <w:rFonts w:ascii="CMR12" w:hAnsi="CMR12" w:cs="CMR12"/>
        </w:rPr>
        <w:t xml:space="preserve">otify me ahead of time if you will be missing class so that we can make </w:t>
      </w:r>
      <w:r w:rsidR="00AC4EC3">
        <w:rPr>
          <w:rFonts w:ascii="CMR12" w:hAnsi="CMR12" w:cs="CMR12"/>
        </w:rPr>
        <w:t>an appropriate determination</w:t>
      </w:r>
      <w:r w:rsidR="001C1B14">
        <w:rPr>
          <w:rFonts w:ascii="CMR12" w:hAnsi="CMR12" w:cs="CMR12"/>
        </w:rPr>
        <w:t>. If an unexpected emergency comes, please notify me as soon as possible so</w:t>
      </w:r>
      <w:r w:rsidR="00AC4EC3">
        <w:rPr>
          <w:rFonts w:ascii="CMR12" w:hAnsi="CMR12" w:cs="CMR12"/>
        </w:rPr>
        <w:t xml:space="preserve"> </w:t>
      </w:r>
      <w:r w:rsidR="001C1B14">
        <w:rPr>
          <w:rFonts w:ascii="CMR12" w:hAnsi="CMR12" w:cs="CMR12"/>
        </w:rPr>
        <w:t>that it can be determined whether or not a make-up assignment(s) is appropriate.</w:t>
      </w:r>
    </w:p>
    <w:p w14:paraId="01DB00D5" w14:textId="77777777" w:rsidR="001C1B14" w:rsidRDefault="001C1B14" w:rsidP="001C1B14">
      <w:pPr>
        <w:autoSpaceDE w:val="0"/>
        <w:autoSpaceDN w:val="0"/>
        <w:adjustRightInd w:val="0"/>
        <w:rPr>
          <w:rFonts w:ascii="CMBX12" w:hAnsi="CMBX12" w:cs="CMBX12"/>
        </w:rPr>
      </w:pPr>
    </w:p>
    <w:p w14:paraId="4CA2BA3F" w14:textId="05AE1151" w:rsidR="001C1B14" w:rsidRDefault="001C1B14" w:rsidP="001C1B14">
      <w:pPr>
        <w:autoSpaceDE w:val="0"/>
        <w:autoSpaceDN w:val="0"/>
        <w:adjustRightInd w:val="0"/>
        <w:rPr>
          <w:rFonts w:ascii="CMR12" w:hAnsi="CMR12" w:cs="CMR12"/>
        </w:rPr>
      </w:pPr>
      <w:r>
        <w:rPr>
          <w:rFonts w:ascii="CMBX12" w:hAnsi="CMBX12" w:cs="CMBX12"/>
        </w:rPr>
        <w:t xml:space="preserve">Sickness: </w:t>
      </w:r>
      <w:r>
        <w:rPr>
          <w:rFonts w:ascii="CMR12" w:hAnsi="CMR12" w:cs="CMR12"/>
        </w:rPr>
        <w:t>If you are sick, please do not attend your in-person classes and let your instruc-</w:t>
      </w:r>
    </w:p>
    <w:p w14:paraId="42C772AC" w14:textId="70575735" w:rsidR="001C1B14" w:rsidRDefault="001C1B14" w:rsidP="001C1B14">
      <w:pPr>
        <w:autoSpaceDE w:val="0"/>
        <w:autoSpaceDN w:val="0"/>
        <w:adjustRightInd w:val="0"/>
        <w:rPr>
          <w:rFonts w:ascii="CMR12" w:hAnsi="CMR12" w:cs="CMR12"/>
        </w:rPr>
      </w:pPr>
      <w:r>
        <w:rPr>
          <w:rFonts w:ascii="CMR12" w:hAnsi="CMR12" w:cs="CMR12"/>
        </w:rPr>
        <w:t>tors know. If you are having symptoms of Covid-19 (fever, cough, sore throat, muscle aches,</w:t>
      </w:r>
      <w:r w:rsidR="00AC4EC3">
        <w:rPr>
          <w:rFonts w:ascii="CMR12" w:hAnsi="CMR12" w:cs="CMR12"/>
        </w:rPr>
        <w:t xml:space="preserve"> </w:t>
      </w:r>
      <w:r>
        <w:rPr>
          <w:rFonts w:ascii="CMR12" w:hAnsi="CMR12" w:cs="CMR12"/>
        </w:rPr>
        <w:t>loss of smell or taste, nausea, diarrhea, or headache) or have been in contact with some-</w:t>
      </w:r>
    </w:p>
    <w:p w14:paraId="78870BE5" w14:textId="77777777" w:rsidR="001C1B14" w:rsidRDefault="001C1B14" w:rsidP="001C1B14">
      <w:pPr>
        <w:autoSpaceDE w:val="0"/>
        <w:autoSpaceDN w:val="0"/>
        <w:adjustRightInd w:val="0"/>
        <w:rPr>
          <w:rFonts w:ascii="CMR12" w:hAnsi="CMR12" w:cs="CMR12"/>
        </w:rPr>
      </w:pPr>
      <w:r>
        <w:rPr>
          <w:rFonts w:ascii="CMR12" w:hAnsi="CMR12" w:cs="CMR12"/>
        </w:rPr>
        <w:t>one who has tested posted for Covid-19, contact Student Health and Counseling Services</w:t>
      </w:r>
    </w:p>
    <w:p w14:paraId="6FE0411B" w14:textId="77777777" w:rsidR="001C1B14" w:rsidRDefault="001C1B14" w:rsidP="001C1B14">
      <w:pPr>
        <w:autoSpaceDE w:val="0"/>
        <w:autoSpaceDN w:val="0"/>
        <w:adjustRightInd w:val="0"/>
        <w:rPr>
          <w:rFonts w:ascii="CMR12" w:hAnsi="CMR12" w:cs="CMR12"/>
        </w:rPr>
      </w:pPr>
      <w:r>
        <w:rPr>
          <w:rFonts w:ascii="CMR12" w:hAnsi="CMR12" w:cs="CMR12"/>
        </w:rPr>
        <w:t>(SHCS)</w:t>
      </w:r>
    </w:p>
    <w:p w14:paraId="5C8FBB6C" w14:textId="5E28BE5F" w:rsidR="001C1B14" w:rsidRDefault="00504001" w:rsidP="001C1B14">
      <w:pPr>
        <w:autoSpaceDE w:val="0"/>
        <w:autoSpaceDN w:val="0"/>
        <w:adjustRightInd w:val="0"/>
        <w:rPr>
          <w:rFonts w:ascii="CMR12" w:hAnsi="CMR12" w:cs="CMR12"/>
        </w:rPr>
      </w:pPr>
      <w:hyperlink r:id="rId10" w:history="1">
        <w:r w:rsidR="00AC4EC3" w:rsidRPr="00BE1B05">
          <w:rPr>
            <w:rStyle w:val="Hyperlink"/>
            <w:rFonts w:ascii="CMTT12" w:hAnsi="CMTT12" w:cs="CMTT12"/>
          </w:rPr>
          <w:t>https://www.csus.edu/student-life/health-counseling/</w:t>
        </w:r>
      </w:hyperlink>
      <w:r w:rsidR="00AC4EC3">
        <w:rPr>
          <w:rFonts w:ascii="CMTT12" w:hAnsi="CMTT12" w:cs="CMTT12"/>
        </w:rPr>
        <w:t xml:space="preserve"> </w:t>
      </w:r>
      <w:r w:rsidR="001C1B14">
        <w:rPr>
          <w:rFonts w:ascii="CMR12" w:hAnsi="CMR12" w:cs="CMR12"/>
        </w:rPr>
        <w:t>at 916-278-6461 to obtain guidance and/or medical care.</w:t>
      </w:r>
    </w:p>
    <w:p w14:paraId="5C1C2BB6" w14:textId="77777777" w:rsidR="00AC4EC3" w:rsidRDefault="00AC4EC3" w:rsidP="001C1B14">
      <w:pPr>
        <w:autoSpaceDE w:val="0"/>
        <w:autoSpaceDN w:val="0"/>
        <w:adjustRightInd w:val="0"/>
        <w:rPr>
          <w:rFonts w:ascii="CMR12" w:hAnsi="CMR12" w:cs="CMR12"/>
        </w:rPr>
      </w:pPr>
    </w:p>
    <w:p w14:paraId="111615F9" w14:textId="77777777" w:rsidR="001C1B14" w:rsidRDefault="001C1B14" w:rsidP="001C1B14">
      <w:pPr>
        <w:autoSpaceDE w:val="0"/>
        <w:autoSpaceDN w:val="0"/>
        <w:adjustRightInd w:val="0"/>
        <w:rPr>
          <w:rFonts w:ascii="CMR12" w:hAnsi="CMR12" w:cs="CMR12"/>
        </w:rPr>
      </w:pPr>
      <w:r>
        <w:rPr>
          <w:rFonts w:ascii="CMR12" w:hAnsi="CMR12" w:cs="CMR12"/>
        </w:rPr>
        <w:t>In the event a student becomes ill or are placed under quarantine as a result of the</w:t>
      </w:r>
    </w:p>
    <w:p w14:paraId="1755AEFA" w14:textId="77777777" w:rsidR="001C1B14" w:rsidRDefault="001C1B14" w:rsidP="001C1B14">
      <w:pPr>
        <w:autoSpaceDE w:val="0"/>
        <w:autoSpaceDN w:val="0"/>
        <w:adjustRightInd w:val="0"/>
        <w:rPr>
          <w:rFonts w:ascii="CMR12" w:hAnsi="CMR12" w:cs="CMR12"/>
        </w:rPr>
      </w:pPr>
      <w:r>
        <w:rPr>
          <w:rFonts w:ascii="CMR12" w:hAnsi="CMR12" w:cs="CMR12"/>
        </w:rPr>
        <w:t>Covid-19 pandemic, the instructor and student will put together an individualized plan for</w:t>
      </w:r>
    </w:p>
    <w:p w14:paraId="4D26652A" w14:textId="77777777" w:rsidR="001C1B14" w:rsidRDefault="001C1B14" w:rsidP="001C1B14">
      <w:pPr>
        <w:autoSpaceDE w:val="0"/>
        <w:autoSpaceDN w:val="0"/>
        <w:adjustRightInd w:val="0"/>
        <w:rPr>
          <w:rFonts w:ascii="CMR12" w:hAnsi="CMR12" w:cs="CMR12"/>
        </w:rPr>
      </w:pPr>
      <w:r>
        <w:rPr>
          <w:rFonts w:ascii="CMR12" w:hAnsi="CMR12" w:cs="CMR12"/>
        </w:rPr>
        <w:t>the student to complete assignments. This may include accepting late assignments with</w:t>
      </w:r>
    </w:p>
    <w:p w14:paraId="5503ECE0" w14:textId="77777777" w:rsidR="001C1B14" w:rsidRDefault="001C1B14" w:rsidP="001C1B14">
      <w:pPr>
        <w:autoSpaceDE w:val="0"/>
        <w:autoSpaceDN w:val="0"/>
        <w:adjustRightInd w:val="0"/>
        <w:rPr>
          <w:rFonts w:ascii="CMR12" w:hAnsi="CMR12" w:cs="CMR12"/>
        </w:rPr>
      </w:pPr>
      <w:r>
        <w:rPr>
          <w:rFonts w:ascii="CMR12" w:hAnsi="CMR12" w:cs="CMR12"/>
        </w:rPr>
        <w:t>no penalty, and/or alternative assignments to be completed by the student. However, once</w:t>
      </w:r>
    </w:p>
    <w:p w14:paraId="12A32771" w14:textId="77777777" w:rsidR="001C1B14" w:rsidRDefault="001C1B14" w:rsidP="001C1B14">
      <w:pPr>
        <w:autoSpaceDE w:val="0"/>
        <w:autoSpaceDN w:val="0"/>
        <w:adjustRightInd w:val="0"/>
        <w:rPr>
          <w:rFonts w:ascii="CMR12" w:hAnsi="CMR12" w:cs="CMR12"/>
        </w:rPr>
      </w:pPr>
      <w:r>
        <w:rPr>
          <w:rFonts w:ascii="CMR12" w:hAnsi="CMR12" w:cs="CMR12"/>
        </w:rPr>
        <w:t>the instructor and student have created a plan for the student, it is important to follow</w:t>
      </w:r>
    </w:p>
    <w:p w14:paraId="182CDA44" w14:textId="77777777" w:rsidR="001C1B14" w:rsidRDefault="001C1B14" w:rsidP="001C1B14">
      <w:pPr>
        <w:autoSpaceDE w:val="0"/>
        <w:autoSpaceDN w:val="0"/>
        <w:adjustRightInd w:val="0"/>
        <w:rPr>
          <w:rFonts w:ascii="CMR12" w:hAnsi="CMR12" w:cs="CMR12"/>
        </w:rPr>
      </w:pPr>
      <w:r>
        <w:rPr>
          <w:rFonts w:ascii="CMR12" w:hAnsi="CMR12" w:cs="CMR12"/>
        </w:rPr>
        <w:t>that plan in order to maintain the integrity of the course and to be fair to both the student</w:t>
      </w:r>
    </w:p>
    <w:p w14:paraId="0BBE2FBC" w14:textId="3FC5BFDB" w:rsidR="001C1B14" w:rsidRDefault="001C1B14" w:rsidP="001C1B14">
      <w:pPr>
        <w:autoSpaceDE w:val="0"/>
        <w:autoSpaceDN w:val="0"/>
        <w:adjustRightInd w:val="0"/>
        <w:rPr>
          <w:rFonts w:ascii="CMR12" w:hAnsi="CMR12" w:cs="CMR12"/>
        </w:rPr>
      </w:pPr>
      <w:r>
        <w:rPr>
          <w:rFonts w:ascii="CMR12" w:hAnsi="CMR12" w:cs="CMR12"/>
        </w:rPr>
        <w:t>and instructor.</w:t>
      </w:r>
    </w:p>
    <w:p w14:paraId="205E0D20" w14:textId="77777777" w:rsidR="00AC4EC3" w:rsidRDefault="00AC4EC3" w:rsidP="001C1B14">
      <w:pPr>
        <w:autoSpaceDE w:val="0"/>
        <w:autoSpaceDN w:val="0"/>
        <w:adjustRightInd w:val="0"/>
        <w:rPr>
          <w:rFonts w:ascii="CMR12" w:hAnsi="CMR12" w:cs="CMR12"/>
        </w:rPr>
      </w:pPr>
    </w:p>
    <w:p w14:paraId="1A39E849" w14:textId="77777777" w:rsidR="001C1B14" w:rsidRDefault="001C1B14" w:rsidP="001C1B14">
      <w:pPr>
        <w:autoSpaceDE w:val="0"/>
        <w:autoSpaceDN w:val="0"/>
        <w:adjustRightInd w:val="0"/>
        <w:rPr>
          <w:rFonts w:ascii="CMBX12" w:hAnsi="CMBX12" w:cs="CMBX12"/>
        </w:rPr>
      </w:pPr>
      <w:r>
        <w:rPr>
          <w:rFonts w:ascii="CMBX12" w:hAnsi="CMBX12" w:cs="CMBX12"/>
        </w:rPr>
        <w:t>It is critical that you communicate with me in a timely manner if these</w:t>
      </w:r>
    </w:p>
    <w:p w14:paraId="3A90F9B5" w14:textId="478BC006" w:rsidR="001C1B14" w:rsidRDefault="001C1B14" w:rsidP="001C1B14">
      <w:pPr>
        <w:autoSpaceDE w:val="0"/>
        <w:autoSpaceDN w:val="0"/>
        <w:adjustRightInd w:val="0"/>
        <w:rPr>
          <w:rFonts w:ascii="CMR12" w:hAnsi="CMR12" w:cs="CMR12"/>
        </w:rPr>
      </w:pPr>
      <w:r>
        <w:rPr>
          <w:rFonts w:ascii="CMBX12" w:hAnsi="CMBX12" w:cs="CMBX12"/>
        </w:rPr>
        <w:t>circumstances occur</w:t>
      </w:r>
      <w:r>
        <w:rPr>
          <w:rFonts w:ascii="CMR12" w:hAnsi="CMR12" w:cs="CMR12"/>
        </w:rPr>
        <w:t xml:space="preserve">. You will not be penalized for </w:t>
      </w:r>
      <w:r w:rsidR="00AC4EC3">
        <w:rPr>
          <w:rFonts w:ascii="CMR12" w:hAnsi="CMR12" w:cs="CMR12"/>
        </w:rPr>
        <w:t xml:space="preserve">such </w:t>
      </w:r>
      <w:r>
        <w:rPr>
          <w:rFonts w:ascii="CMR12" w:hAnsi="CMR12" w:cs="CMR12"/>
        </w:rPr>
        <w:t>illness, but it is your responsibility</w:t>
      </w:r>
    </w:p>
    <w:p w14:paraId="66C86FA4" w14:textId="57528D94" w:rsidR="001C1B14" w:rsidRDefault="001C1B14" w:rsidP="001C1B14">
      <w:pPr>
        <w:autoSpaceDE w:val="0"/>
        <w:autoSpaceDN w:val="0"/>
        <w:adjustRightInd w:val="0"/>
        <w:rPr>
          <w:rFonts w:ascii="CMR12" w:hAnsi="CMR12" w:cs="CMR12"/>
        </w:rPr>
      </w:pPr>
      <w:r>
        <w:rPr>
          <w:rFonts w:ascii="CMR12" w:hAnsi="CMR12" w:cs="CMR12"/>
        </w:rPr>
        <w:t>to communicate with me via email.</w:t>
      </w:r>
    </w:p>
    <w:p w14:paraId="150E5A15" w14:textId="77777777" w:rsidR="00AC4EC3" w:rsidRDefault="00AC4EC3" w:rsidP="001C1B14">
      <w:pPr>
        <w:autoSpaceDE w:val="0"/>
        <w:autoSpaceDN w:val="0"/>
        <w:adjustRightInd w:val="0"/>
        <w:rPr>
          <w:rFonts w:ascii="CMR12" w:hAnsi="CMR12" w:cs="CMR12"/>
        </w:rPr>
      </w:pPr>
    </w:p>
    <w:p w14:paraId="326FCD15" w14:textId="77777777" w:rsidR="001C1B14" w:rsidRDefault="001C1B14" w:rsidP="001C1B14">
      <w:pPr>
        <w:autoSpaceDE w:val="0"/>
        <w:autoSpaceDN w:val="0"/>
        <w:adjustRightInd w:val="0"/>
        <w:rPr>
          <w:rFonts w:ascii="CMR12" w:hAnsi="CMR12" w:cs="CMR12"/>
        </w:rPr>
      </w:pPr>
      <w:r>
        <w:rPr>
          <w:rFonts w:ascii="CMR12" w:hAnsi="CMR12" w:cs="CMR12"/>
        </w:rPr>
        <w:t xml:space="preserve">Your mental and physical health is of utmost importance. There is </w:t>
      </w:r>
      <w:r>
        <w:rPr>
          <w:rFonts w:ascii="CMBX12" w:hAnsi="CMBX12" w:cs="CMBX12"/>
        </w:rPr>
        <w:t xml:space="preserve">not </w:t>
      </w:r>
      <w:r>
        <w:rPr>
          <w:rFonts w:ascii="CMR12" w:hAnsi="CMR12" w:cs="CMR12"/>
        </w:rPr>
        <w:t>an expectation</w:t>
      </w:r>
    </w:p>
    <w:p w14:paraId="061B64B1" w14:textId="77777777" w:rsidR="001C1B14" w:rsidRDefault="001C1B14" w:rsidP="001C1B14">
      <w:pPr>
        <w:autoSpaceDE w:val="0"/>
        <w:autoSpaceDN w:val="0"/>
        <w:adjustRightInd w:val="0"/>
        <w:rPr>
          <w:rFonts w:ascii="CMR12" w:hAnsi="CMR12" w:cs="CMR12"/>
        </w:rPr>
      </w:pPr>
      <w:r>
        <w:rPr>
          <w:rFonts w:ascii="CMR12" w:hAnsi="CMR12" w:cs="CMR12"/>
        </w:rPr>
        <w:t>that you will contact me the moment a diagnosis is given. The expectation is that an email</w:t>
      </w:r>
    </w:p>
    <w:p w14:paraId="63F28768" w14:textId="77777777" w:rsidR="001C1B14" w:rsidRDefault="001C1B14" w:rsidP="001C1B14">
      <w:pPr>
        <w:autoSpaceDE w:val="0"/>
        <w:autoSpaceDN w:val="0"/>
        <w:adjustRightInd w:val="0"/>
        <w:rPr>
          <w:rFonts w:ascii="CMR12" w:hAnsi="CMR12" w:cs="CMR12"/>
        </w:rPr>
      </w:pPr>
      <w:r>
        <w:rPr>
          <w:rFonts w:ascii="CMR12" w:hAnsi="CMR12" w:cs="CMR12"/>
        </w:rPr>
        <w:t>is sent to me when you are healthy enough to communicate via email, but not necessarily</w:t>
      </w:r>
    </w:p>
    <w:p w14:paraId="6A4187F5" w14:textId="62A2A002" w:rsidR="001C1B14" w:rsidRDefault="001C1B14" w:rsidP="001C1B14">
      <w:pPr>
        <w:autoSpaceDE w:val="0"/>
        <w:autoSpaceDN w:val="0"/>
        <w:adjustRightInd w:val="0"/>
        <w:rPr>
          <w:rFonts w:ascii="CMR12" w:hAnsi="CMR12" w:cs="CMR12"/>
        </w:rPr>
      </w:pPr>
      <w:r>
        <w:rPr>
          <w:rFonts w:ascii="CMR12" w:hAnsi="CMR12" w:cs="CMR12"/>
        </w:rPr>
        <w:t>ready to begin completing assignments.</w:t>
      </w:r>
    </w:p>
    <w:p w14:paraId="13E15867" w14:textId="77777777" w:rsidR="00AC4EC3" w:rsidRDefault="00AC4EC3" w:rsidP="001C1B14">
      <w:pPr>
        <w:autoSpaceDE w:val="0"/>
        <w:autoSpaceDN w:val="0"/>
        <w:adjustRightInd w:val="0"/>
        <w:rPr>
          <w:rFonts w:ascii="CMR12" w:hAnsi="CMR12" w:cs="CMR12"/>
        </w:rPr>
      </w:pPr>
    </w:p>
    <w:p w14:paraId="6F09A069" w14:textId="77777777" w:rsidR="001C1B14" w:rsidRDefault="001C1B14" w:rsidP="001C1B14">
      <w:pPr>
        <w:autoSpaceDE w:val="0"/>
        <w:autoSpaceDN w:val="0"/>
        <w:adjustRightInd w:val="0"/>
        <w:rPr>
          <w:rFonts w:ascii="CMR12" w:hAnsi="CMR12" w:cs="CMR12"/>
        </w:rPr>
      </w:pPr>
      <w:r w:rsidRPr="00441577">
        <w:rPr>
          <w:rFonts w:ascii="CMBX12" w:hAnsi="CMBX12" w:cs="CMBX12"/>
          <w:b/>
          <w:bCs/>
        </w:rPr>
        <w:t>Sac State Mobile App</w:t>
      </w:r>
      <w:r>
        <w:rPr>
          <w:rFonts w:ascii="CMBX12" w:hAnsi="CMBX12" w:cs="CMBX12"/>
        </w:rPr>
        <w:t xml:space="preserve">: </w:t>
      </w:r>
      <w:r>
        <w:rPr>
          <w:rFonts w:ascii="CMR12" w:hAnsi="CMR12" w:cs="CMR12"/>
        </w:rPr>
        <w:t>Information on Sac State's mobile app can be found here:</w:t>
      </w:r>
    </w:p>
    <w:p w14:paraId="5F5BD740" w14:textId="77777777" w:rsidR="001C1B14" w:rsidRDefault="001C1B14" w:rsidP="001C1B14">
      <w:pPr>
        <w:autoSpaceDE w:val="0"/>
        <w:autoSpaceDN w:val="0"/>
        <w:adjustRightInd w:val="0"/>
        <w:rPr>
          <w:rFonts w:ascii="CMTT12" w:hAnsi="CMTT12" w:cs="CMTT12"/>
        </w:rPr>
      </w:pPr>
      <w:r>
        <w:rPr>
          <w:rFonts w:ascii="CMTT12" w:hAnsi="CMTT12" w:cs="CMTT12"/>
        </w:rPr>
        <w:t>https://www.csus.edu/information-resources-technology/web-mobile/</w:t>
      </w:r>
    </w:p>
    <w:p w14:paraId="615D9CDF" w14:textId="77777777" w:rsidR="001C1B14" w:rsidRDefault="001C1B14" w:rsidP="001C1B14">
      <w:pPr>
        <w:autoSpaceDE w:val="0"/>
        <w:autoSpaceDN w:val="0"/>
        <w:adjustRightInd w:val="0"/>
        <w:rPr>
          <w:rFonts w:ascii="CMTT12" w:hAnsi="CMTT12" w:cs="CMTT12"/>
        </w:rPr>
      </w:pPr>
      <w:r>
        <w:rPr>
          <w:rFonts w:ascii="CMTT12" w:hAnsi="CMTT12" w:cs="CMTT12"/>
        </w:rPr>
        <w:t>university-web-mobile-services.html#sac-state-mobile-app</w:t>
      </w:r>
    </w:p>
    <w:p w14:paraId="6BFD602C" w14:textId="77777777" w:rsidR="00441577" w:rsidRDefault="00441577" w:rsidP="001C1B14">
      <w:pPr>
        <w:autoSpaceDE w:val="0"/>
        <w:autoSpaceDN w:val="0"/>
        <w:adjustRightInd w:val="0"/>
        <w:rPr>
          <w:rFonts w:ascii="CMR12" w:hAnsi="CMR12" w:cs="CMR12"/>
        </w:rPr>
      </w:pPr>
    </w:p>
    <w:p w14:paraId="5F58030F" w14:textId="32A12B0D" w:rsidR="001C1B14" w:rsidRDefault="001C1B14" w:rsidP="001C1B14">
      <w:pPr>
        <w:autoSpaceDE w:val="0"/>
        <w:autoSpaceDN w:val="0"/>
        <w:adjustRightInd w:val="0"/>
        <w:rPr>
          <w:rFonts w:ascii="CMR12" w:hAnsi="CMR12" w:cs="CMR12"/>
        </w:rPr>
      </w:pPr>
      <w:r>
        <w:rPr>
          <w:rFonts w:ascii="CMR12" w:hAnsi="CMR12" w:cs="CMR12"/>
        </w:rPr>
        <w:t>This is particular important if you need to go to campus so that you can receive real-time</w:t>
      </w:r>
    </w:p>
    <w:p w14:paraId="4E7A2D71" w14:textId="04F4A543" w:rsidR="001C1B14" w:rsidRDefault="001C1B14" w:rsidP="001C1B14">
      <w:pPr>
        <w:autoSpaceDE w:val="0"/>
        <w:autoSpaceDN w:val="0"/>
        <w:adjustRightInd w:val="0"/>
        <w:rPr>
          <w:rFonts w:ascii="CMR12" w:hAnsi="CMR12" w:cs="CMR12"/>
        </w:rPr>
      </w:pPr>
      <w:r>
        <w:rPr>
          <w:rFonts w:ascii="CMR12" w:hAnsi="CMR12" w:cs="CMR12"/>
        </w:rPr>
        <w:lastRenderedPageBreak/>
        <w:t>information on the status of the campus.</w:t>
      </w:r>
    </w:p>
    <w:p w14:paraId="3874B124" w14:textId="77777777" w:rsidR="00441577" w:rsidRDefault="00441577" w:rsidP="001C1B14">
      <w:pPr>
        <w:autoSpaceDE w:val="0"/>
        <w:autoSpaceDN w:val="0"/>
        <w:adjustRightInd w:val="0"/>
        <w:rPr>
          <w:rFonts w:ascii="CMR12" w:hAnsi="CMR12" w:cs="CMR12"/>
        </w:rPr>
      </w:pPr>
    </w:p>
    <w:p w14:paraId="38C4E891" w14:textId="77777777" w:rsidR="00441577" w:rsidRDefault="001C1B14" w:rsidP="001C1B14">
      <w:pPr>
        <w:autoSpaceDE w:val="0"/>
        <w:autoSpaceDN w:val="0"/>
        <w:adjustRightInd w:val="0"/>
        <w:rPr>
          <w:rFonts w:ascii="CMBX12" w:hAnsi="CMBX12" w:cs="CMBX12"/>
        </w:rPr>
      </w:pPr>
      <w:r>
        <w:rPr>
          <w:rFonts w:ascii="CMBX12" w:hAnsi="CMBX12" w:cs="CMBX12"/>
        </w:rPr>
        <w:t>Availability of Student Services:</w:t>
      </w:r>
      <w:r w:rsidR="00441577">
        <w:rPr>
          <w:rFonts w:ascii="CMBX12" w:hAnsi="CMBX12" w:cs="CMBX12"/>
        </w:rPr>
        <w:t xml:space="preserve"> </w:t>
      </w:r>
    </w:p>
    <w:p w14:paraId="1BF41558" w14:textId="073C8B9E" w:rsidR="001C1B14" w:rsidRDefault="00441577" w:rsidP="001C1B14">
      <w:pPr>
        <w:autoSpaceDE w:val="0"/>
        <w:autoSpaceDN w:val="0"/>
        <w:adjustRightInd w:val="0"/>
        <w:rPr>
          <w:rFonts w:ascii="CMR12" w:hAnsi="CMR12" w:cs="CMR12"/>
        </w:rPr>
      </w:pPr>
      <w:r>
        <w:rPr>
          <w:rFonts w:ascii="CMBX12" w:hAnsi="CMBX12" w:cs="CMBX12"/>
        </w:rPr>
        <w:t>_</w:t>
      </w:r>
      <w:r w:rsidR="001C1B14">
        <w:rPr>
          <w:rFonts w:ascii="CMR12" w:hAnsi="CMR12" w:cs="CMR12"/>
        </w:rPr>
        <w:t>Services to Students with Disabilities (SSWD) - If you know or think you may have</w:t>
      </w:r>
      <w:r>
        <w:rPr>
          <w:rFonts w:ascii="CMR12" w:hAnsi="CMR12" w:cs="CMR12"/>
        </w:rPr>
        <w:t xml:space="preserve"> </w:t>
      </w:r>
      <w:r w:rsidR="001C1B14">
        <w:rPr>
          <w:rFonts w:ascii="CMR12" w:hAnsi="CMR12" w:cs="CMR12"/>
        </w:rPr>
        <w:t>a learning or physical disability, contact SSWD. You can learn more here:</w:t>
      </w:r>
    </w:p>
    <w:p w14:paraId="1D0F1312" w14:textId="75DAF42A" w:rsidR="001C1B14" w:rsidRDefault="001C1B14" w:rsidP="001C1B14">
      <w:pPr>
        <w:autoSpaceDE w:val="0"/>
        <w:autoSpaceDN w:val="0"/>
        <w:adjustRightInd w:val="0"/>
        <w:rPr>
          <w:rFonts w:ascii="CMTT12" w:hAnsi="CMTT12" w:cs="CMTT12"/>
        </w:rPr>
      </w:pPr>
      <w:r>
        <w:rPr>
          <w:rFonts w:ascii="CMTT12" w:hAnsi="CMTT12" w:cs="CMTT12"/>
        </w:rPr>
        <w:t>https://www.csus.edu/student-affairs/centers-programs/services-students-disabilities/</w:t>
      </w:r>
    </w:p>
    <w:p w14:paraId="665B599A" w14:textId="5DE3220E" w:rsidR="001C1B14" w:rsidRDefault="001C1B14" w:rsidP="001C1B14">
      <w:pPr>
        <w:autoSpaceDE w:val="0"/>
        <w:autoSpaceDN w:val="0"/>
        <w:adjustRightInd w:val="0"/>
        <w:rPr>
          <w:rFonts w:ascii="CMR12" w:hAnsi="CMR12" w:cs="CMR12"/>
        </w:rPr>
      </w:pPr>
      <w:r>
        <w:rPr>
          <w:rFonts w:ascii="CMSY10" w:hAnsi="CMSY10" w:cs="CMSY10"/>
        </w:rPr>
        <w:t xml:space="preserve">_ </w:t>
      </w:r>
      <w:r>
        <w:rPr>
          <w:rFonts w:ascii="CMR12" w:hAnsi="CMR12" w:cs="CMR12"/>
        </w:rPr>
        <w:t>Crisis Assistance and Resource Education Support (CARES) - The CARES o</w:t>
      </w:r>
      <w:r w:rsidR="00081F74">
        <w:rPr>
          <w:rFonts w:ascii="CMR12" w:hAnsi="CMR12" w:cs="CMR12"/>
        </w:rPr>
        <w:t>ffi</w:t>
      </w:r>
      <w:r>
        <w:rPr>
          <w:rFonts w:ascii="CMR12" w:hAnsi="CMR12" w:cs="CMR12"/>
        </w:rPr>
        <w:t>ce</w:t>
      </w:r>
    </w:p>
    <w:p w14:paraId="59894E66" w14:textId="77777777" w:rsidR="001C1B14" w:rsidRDefault="001C1B14" w:rsidP="001C1B14">
      <w:pPr>
        <w:autoSpaceDE w:val="0"/>
        <w:autoSpaceDN w:val="0"/>
        <w:adjustRightInd w:val="0"/>
        <w:rPr>
          <w:rFonts w:ascii="CMR12" w:hAnsi="CMR12" w:cs="CMR12"/>
        </w:rPr>
      </w:pPr>
      <w:r>
        <w:rPr>
          <w:rFonts w:ascii="CMR12" w:hAnsi="CMR12" w:cs="CMR12"/>
        </w:rPr>
        <w:t>provides support for students who are experiencing crisis or challenges in their edu-</w:t>
      </w:r>
    </w:p>
    <w:p w14:paraId="039176A6" w14:textId="77777777" w:rsidR="001C1B14" w:rsidRDefault="001C1B14" w:rsidP="001C1B14">
      <w:pPr>
        <w:autoSpaceDE w:val="0"/>
        <w:autoSpaceDN w:val="0"/>
        <w:adjustRightInd w:val="0"/>
        <w:rPr>
          <w:rFonts w:ascii="CMR12" w:hAnsi="CMR12" w:cs="CMR12"/>
        </w:rPr>
      </w:pPr>
      <w:r>
        <w:rPr>
          <w:rFonts w:ascii="CMR12" w:hAnsi="CMR12" w:cs="CMR12"/>
        </w:rPr>
        <w:t>cation. This may include mental/physical health and wellness. For more information,</w:t>
      </w:r>
    </w:p>
    <w:p w14:paraId="7E817EBD" w14:textId="77777777" w:rsidR="001C1B14" w:rsidRDefault="001C1B14" w:rsidP="001C1B14">
      <w:pPr>
        <w:autoSpaceDE w:val="0"/>
        <w:autoSpaceDN w:val="0"/>
        <w:adjustRightInd w:val="0"/>
        <w:rPr>
          <w:rFonts w:ascii="CMR12" w:hAnsi="CMR12" w:cs="CMR12"/>
        </w:rPr>
      </w:pPr>
      <w:r>
        <w:rPr>
          <w:rFonts w:ascii="CMR12" w:hAnsi="CMR12" w:cs="CMR12"/>
        </w:rPr>
        <w:t>go here:</w:t>
      </w:r>
    </w:p>
    <w:p w14:paraId="48E820F4" w14:textId="77777777" w:rsidR="001C1B14" w:rsidRDefault="001C1B14" w:rsidP="001C1B14">
      <w:pPr>
        <w:autoSpaceDE w:val="0"/>
        <w:autoSpaceDN w:val="0"/>
        <w:adjustRightInd w:val="0"/>
        <w:rPr>
          <w:rFonts w:ascii="CMTT12" w:hAnsi="CMTT12" w:cs="CMTT12"/>
        </w:rPr>
      </w:pPr>
      <w:r>
        <w:rPr>
          <w:rFonts w:ascii="CMTT12" w:hAnsi="CMTT12" w:cs="CMTT12"/>
        </w:rPr>
        <w:t>https://www.csus.edu/student-affairs/</w:t>
      </w:r>
    </w:p>
    <w:p w14:paraId="0C451A11" w14:textId="77777777" w:rsidR="001C1B14" w:rsidRDefault="001C1B14" w:rsidP="001C1B14">
      <w:pPr>
        <w:autoSpaceDE w:val="0"/>
        <w:autoSpaceDN w:val="0"/>
        <w:adjustRightInd w:val="0"/>
        <w:rPr>
          <w:rFonts w:ascii="CMTT12" w:hAnsi="CMTT12" w:cs="CMTT12"/>
        </w:rPr>
      </w:pPr>
      <w:r>
        <w:rPr>
          <w:rFonts w:ascii="CMTT12" w:hAnsi="CMTT12" w:cs="CMTT12"/>
        </w:rPr>
        <w:t>crisis-assistance-resource-education-support/</w:t>
      </w:r>
    </w:p>
    <w:p w14:paraId="5205C774" w14:textId="77777777" w:rsidR="001C1B14" w:rsidRDefault="001C1B14" w:rsidP="001C1B14">
      <w:pPr>
        <w:autoSpaceDE w:val="0"/>
        <w:autoSpaceDN w:val="0"/>
        <w:adjustRightInd w:val="0"/>
        <w:rPr>
          <w:rFonts w:ascii="CMR12" w:hAnsi="CMR12" w:cs="CMR12"/>
        </w:rPr>
      </w:pPr>
      <w:r>
        <w:rPr>
          <w:rFonts w:ascii="CMSY10" w:hAnsi="CMSY10" w:cs="CMSY10"/>
        </w:rPr>
        <w:t xml:space="preserve">_ </w:t>
      </w:r>
      <w:r>
        <w:rPr>
          <w:rFonts w:ascii="CMR12" w:hAnsi="CMR12" w:cs="CMR12"/>
        </w:rPr>
        <w:t>Student Health and Counseling Services (SHCS) - For Student Health and Counseling</w:t>
      </w:r>
    </w:p>
    <w:p w14:paraId="42C19FB5" w14:textId="77777777" w:rsidR="001C1B14" w:rsidRDefault="001C1B14" w:rsidP="001C1B14">
      <w:pPr>
        <w:autoSpaceDE w:val="0"/>
        <w:autoSpaceDN w:val="0"/>
        <w:adjustRightInd w:val="0"/>
        <w:rPr>
          <w:rFonts w:ascii="CMR12" w:hAnsi="CMR12" w:cs="CMR12"/>
        </w:rPr>
      </w:pPr>
      <w:r>
        <w:rPr>
          <w:rFonts w:ascii="CMR12" w:hAnsi="CMR12" w:cs="CMR12"/>
        </w:rPr>
        <w:t>Services, please visit:</w:t>
      </w:r>
    </w:p>
    <w:p w14:paraId="637856DD" w14:textId="6B55A343" w:rsidR="001C1B14" w:rsidRDefault="001C1B14" w:rsidP="001C1B14">
      <w:pPr>
        <w:autoSpaceDE w:val="0"/>
        <w:autoSpaceDN w:val="0"/>
        <w:adjustRightInd w:val="0"/>
        <w:rPr>
          <w:rFonts w:ascii="CMR12" w:hAnsi="CMR12" w:cs="CMR12"/>
        </w:rPr>
      </w:pPr>
      <w:r>
        <w:rPr>
          <w:rFonts w:ascii="CMR12" w:hAnsi="CMR12" w:cs="CMR12"/>
        </w:rPr>
        <w:t>https://www.csus.edu/student-life/health-counseling/</w:t>
      </w:r>
    </w:p>
    <w:p w14:paraId="1AA9596B" w14:textId="77777777" w:rsidR="001C1B14" w:rsidRDefault="001C1B14" w:rsidP="001C1B14">
      <w:pPr>
        <w:autoSpaceDE w:val="0"/>
        <w:autoSpaceDN w:val="0"/>
        <w:adjustRightInd w:val="0"/>
        <w:rPr>
          <w:rFonts w:ascii="CMR12" w:hAnsi="CMR12" w:cs="CMR12"/>
        </w:rPr>
      </w:pPr>
      <w:r>
        <w:rPr>
          <w:rFonts w:ascii="CMSY10" w:hAnsi="CMSY10" w:cs="CMSY10"/>
        </w:rPr>
        <w:t xml:space="preserve">_ </w:t>
      </w:r>
      <w:r>
        <w:rPr>
          <w:rFonts w:ascii="CMR12" w:hAnsi="CMR12" w:cs="CMR12"/>
        </w:rPr>
        <w:t>Additional Resources - To learn more about the many resources Sac State has to</w:t>
      </w:r>
    </w:p>
    <w:p w14:paraId="6DD81E62" w14:textId="7C9F71CD" w:rsidR="001C1B14" w:rsidRDefault="001C1B14" w:rsidP="001C1B14">
      <w:pPr>
        <w:autoSpaceDE w:val="0"/>
        <w:autoSpaceDN w:val="0"/>
        <w:adjustRightInd w:val="0"/>
        <w:rPr>
          <w:rFonts w:ascii="CMR12" w:hAnsi="CMR12" w:cs="CMR12"/>
        </w:rPr>
      </w:pPr>
      <w:r>
        <w:rPr>
          <w:rFonts w:ascii="CMR12" w:hAnsi="CMR12" w:cs="CMR12"/>
        </w:rPr>
        <w:t>o</w:t>
      </w:r>
      <w:r w:rsidR="00081F74">
        <w:rPr>
          <w:rFonts w:ascii="CMR12" w:hAnsi="CMR12" w:cs="CMR12"/>
        </w:rPr>
        <w:t>ff</w:t>
      </w:r>
      <w:r>
        <w:rPr>
          <w:rFonts w:ascii="CMR12" w:hAnsi="CMR12" w:cs="CMR12"/>
        </w:rPr>
        <w:t>er, I recommend visiting this website:</w:t>
      </w:r>
    </w:p>
    <w:p w14:paraId="17127E81" w14:textId="77777777" w:rsidR="001C1B14" w:rsidRDefault="001C1B14" w:rsidP="001C1B14">
      <w:pPr>
        <w:autoSpaceDE w:val="0"/>
        <w:autoSpaceDN w:val="0"/>
        <w:adjustRightInd w:val="0"/>
        <w:rPr>
          <w:rFonts w:ascii="CMTT12" w:hAnsi="CMTT12" w:cs="CMTT12"/>
        </w:rPr>
      </w:pPr>
      <w:r>
        <w:rPr>
          <w:rFonts w:ascii="CMTT12" w:hAnsi="CMTT12" w:cs="CMTT12"/>
        </w:rPr>
        <w:t>https://www.csus.edu/student-affairs/retention-academic-success/</w:t>
      </w:r>
    </w:p>
    <w:p w14:paraId="3B8BD9BB" w14:textId="77777777" w:rsidR="001C1B14" w:rsidRDefault="001C1B14" w:rsidP="001C1B14">
      <w:pPr>
        <w:autoSpaceDE w:val="0"/>
        <w:autoSpaceDN w:val="0"/>
        <w:adjustRightInd w:val="0"/>
        <w:rPr>
          <w:rFonts w:ascii="CMR12" w:hAnsi="CMR12" w:cs="CMR12"/>
        </w:rPr>
      </w:pPr>
      <w:r>
        <w:rPr>
          <w:rFonts w:ascii="CMR12" w:hAnsi="CMR12" w:cs="CMR12"/>
        </w:rPr>
        <w:t>This excellent website has numerous links to student geared programs. I highly</w:t>
      </w:r>
    </w:p>
    <w:p w14:paraId="03EBBF0F" w14:textId="7F2C9D9E" w:rsidR="6D26D91B" w:rsidRDefault="001C1B14" w:rsidP="001C1B14">
      <w:pPr>
        <w:rPr>
          <w:rFonts w:ascii="Arial" w:eastAsia="Times New Roman" w:hAnsi="Arial" w:cs="Arial"/>
          <w:color w:val="000000" w:themeColor="text1"/>
          <w:sz w:val="22"/>
          <w:szCs w:val="22"/>
        </w:rPr>
      </w:pPr>
      <w:r>
        <w:rPr>
          <w:rFonts w:ascii="CMR12" w:hAnsi="CMR12" w:cs="CMR12"/>
        </w:rPr>
        <w:t>recommend visiting this website to see if there is something for you!</w:t>
      </w:r>
    </w:p>
    <w:p w14:paraId="24981244" w14:textId="66305C79" w:rsidR="7314B999" w:rsidRDefault="7314B999" w:rsidP="7314B999">
      <w:pPr>
        <w:rPr>
          <w:rFonts w:ascii="Arial" w:eastAsia="Times New Roman" w:hAnsi="Arial" w:cs="Arial"/>
          <w:color w:val="000000" w:themeColor="text1"/>
          <w:sz w:val="22"/>
          <w:szCs w:val="22"/>
        </w:rPr>
      </w:pPr>
    </w:p>
    <w:p w14:paraId="375E01C2" w14:textId="475F657B" w:rsidR="007B763D" w:rsidRDefault="007B763D" w:rsidP="0054363C">
      <w:pPr>
        <w:rPr>
          <w:b/>
          <w:bCs/>
        </w:rPr>
      </w:pPr>
      <w:r>
        <w:rPr>
          <w:b/>
          <w:bCs/>
        </w:rPr>
        <w:t>Health &amp; Safety Information:</w:t>
      </w:r>
    </w:p>
    <w:p w14:paraId="31C4EFEF" w14:textId="01615240" w:rsidR="007B763D" w:rsidRDefault="007B763D" w:rsidP="52F9EBD9">
      <w:pPr>
        <w:pStyle w:val="ListParagraph"/>
        <w:numPr>
          <w:ilvl w:val="0"/>
          <w:numId w:val="8"/>
        </w:numPr>
        <w:rPr>
          <w:rFonts w:eastAsiaTheme="minorEastAsia"/>
          <w:color w:val="000000" w:themeColor="text1"/>
          <w:sz w:val="22"/>
          <w:szCs w:val="22"/>
        </w:rPr>
      </w:pPr>
      <w:r w:rsidRPr="001741E6">
        <w:rPr>
          <w:rFonts w:ascii="Arial" w:hAnsi="Arial" w:cs="Arial"/>
          <w:color w:val="000000" w:themeColor="text1"/>
          <w:sz w:val="22"/>
          <w:szCs w:val="22"/>
        </w:rPr>
        <w:t>If you are sick, stay home and do not attend class. Notify your instructor.</w:t>
      </w:r>
      <w:r w:rsidRPr="001741E6">
        <w:rPr>
          <w:rFonts w:ascii="Arial" w:hAnsi="Arial" w:cs="Arial"/>
          <w:color w:val="000000" w:themeColor="text1"/>
          <w:sz w:val="22"/>
          <w:szCs w:val="22"/>
          <w:bdr w:val="none" w:sz="0" w:space="0" w:color="auto" w:frame="1"/>
        </w:rPr>
        <w:t xml:space="preserve"> </w:t>
      </w:r>
      <w:r w:rsidR="60A12696" w:rsidRPr="001741E6">
        <w:rPr>
          <w:rFonts w:ascii="Arial" w:hAnsi="Arial" w:cs="Arial"/>
          <w:color w:val="000000" w:themeColor="text1"/>
          <w:sz w:val="22"/>
          <w:szCs w:val="22"/>
          <w:bdr w:val="none" w:sz="0" w:space="0" w:color="auto" w:frame="1"/>
        </w:rPr>
        <w:t xml:space="preserve">Please </w:t>
      </w:r>
      <w:r w:rsidR="028AC5F9" w:rsidRPr="001741E6">
        <w:rPr>
          <w:rFonts w:ascii="Arial" w:hAnsi="Arial" w:cs="Arial"/>
          <w:color w:val="000000" w:themeColor="text1"/>
          <w:sz w:val="22"/>
          <w:szCs w:val="22"/>
          <w:bdr w:val="none" w:sz="0" w:space="0" w:color="auto" w:frame="1"/>
        </w:rPr>
        <w:t>self-diagnose</w:t>
      </w:r>
      <w:r w:rsidR="60A12696" w:rsidRPr="001741E6">
        <w:rPr>
          <w:rFonts w:ascii="Arial" w:hAnsi="Arial" w:cs="Arial"/>
          <w:color w:val="000000" w:themeColor="text1"/>
          <w:sz w:val="22"/>
          <w:szCs w:val="22"/>
          <w:bdr w:val="none" w:sz="0" w:space="0" w:color="auto" w:frame="1"/>
        </w:rPr>
        <w:t xml:space="preserve"> i</w:t>
      </w:r>
      <w:r w:rsidRPr="001741E6">
        <w:rPr>
          <w:rFonts w:ascii="Arial" w:hAnsi="Arial" w:cs="Arial"/>
          <w:color w:val="000000" w:themeColor="text1"/>
          <w:sz w:val="22"/>
          <w:szCs w:val="22"/>
        </w:rPr>
        <w:t>f you are experiencing any COVID- like symptoms (fever, cough, sore throat, muscle aches, loss of smell or taste, nausea, diarrhea, or headache) or have had exposure to someone who has tested positive for COVID contact</w:t>
      </w:r>
      <w:r w:rsidRPr="001741E6">
        <w:rPr>
          <w:rFonts w:ascii="Arial" w:hAnsi="Arial" w:cs="Arial"/>
          <w:color w:val="000000" w:themeColor="text1"/>
          <w:sz w:val="22"/>
          <w:szCs w:val="22"/>
          <w:bdr w:val="none" w:sz="0" w:space="0" w:color="auto" w:frame="1"/>
        </w:rPr>
        <w:t> </w:t>
      </w:r>
      <w:r w:rsidRPr="001741E6">
        <w:rPr>
          <w:rFonts w:ascii="Arial" w:hAnsi="Arial" w:cs="Arial"/>
          <w:b/>
          <w:bCs/>
          <w:color w:val="000000" w:themeColor="text1"/>
          <w:sz w:val="22"/>
          <w:szCs w:val="22"/>
        </w:rPr>
        <w:t>Student Health &amp; Counseling Services (SHCS) at 916-278-6461</w:t>
      </w:r>
      <w:r w:rsidRPr="001741E6">
        <w:rPr>
          <w:rFonts w:ascii="Arial" w:hAnsi="Arial" w:cs="Arial"/>
          <w:color w:val="000000" w:themeColor="text1"/>
          <w:sz w:val="22"/>
          <w:szCs w:val="22"/>
          <w:bdr w:val="none" w:sz="0" w:space="0" w:color="auto" w:frame="1"/>
        </w:rPr>
        <w:t xml:space="preserve"> </w:t>
      </w:r>
      <w:r w:rsidRPr="001741E6">
        <w:rPr>
          <w:rFonts w:ascii="Arial" w:hAnsi="Arial" w:cs="Arial"/>
          <w:color w:val="000000" w:themeColor="text1"/>
          <w:sz w:val="22"/>
          <w:szCs w:val="22"/>
        </w:rPr>
        <w:t>to receive guidance and/or medical care.</w:t>
      </w:r>
      <w:r w:rsidRPr="001741E6">
        <w:rPr>
          <w:rFonts w:ascii="Arial" w:hAnsi="Arial" w:cs="Arial"/>
          <w:color w:val="000000" w:themeColor="text1"/>
          <w:sz w:val="22"/>
          <w:szCs w:val="22"/>
          <w:bdr w:val="none" w:sz="0" w:space="0" w:color="auto" w:frame="1"/>
        </w:rPr>
        <w:t xml:space="preserve"> You are asked to report </w:t>
      </w:r>
      <w:r w:rsidRPr="001741E6">
        <w:rPr>
          <w:rFonts w:ascii="Arial" w:hAnsi="Arial" w:cs="Arial"/>
          <w:color w:val="000000" w:themeColor="text1"/>
          <w:sz w:val="22"/>
          <w:szCs w:val="22"/>
        </w:rPr>
        <w:t xml:space="preserve">any possible COVID related illnesses/exposures to SHCS via this link </w:t>
      </w:r>
      <w:hyperlink r:id="rId11" w:history="1">
        <w:r w:rsidRPr="001741E6">
          <w:rPr>
            <w:rStyle w:val="Hyperlink"/>
            <w:rFonts w:ascii="Arial" w:hAnsi="Arial" w:cs="Arial"/>
            <w:color w:val="000000" w:themeColor="text1"/>
            <w:sz w:val="22"/>
            <w:szCs w:val="22"/>
          </w:rPr>
          <w:t>COVID-19 Illness/Exposure Report Form</w:t>
        </w:r>
      </w:hyperlink>
      <w:r w:rsidRPr="001741E6">
        <w:rPr>
          <w:rFonts w:ascii="Arial" w:hAnsi="Arial" w:cs="Arial"/>
          <w:color w:val="000000" w:themeColor="text1"/>
          <w:sz w:val="22"/>
          <w:szCs w:val="22"/>
        </w:rPr>
        <w:t>.</w:t>
      </w:r>
      <w:r w:rsidRPr="001741E6">
        <w:rPr>
          <w:rFonts w:ascii="Arial" w:hAnsi="Arial" w:cs="Arial"/>
          <w:color w:val="000000" w:themeColor="text1"/>
          <w:sz w:val="22"/>
          <w:szCs w:val="22"/>
          <w:bdr w:val="none" w:sz="0" w:space="0" w:color="auto" w:frame="1"/>
        </w:rPr>
        <w:t xml:space="preserve"> Expect a call from SHCS within 24 hours.</w:t>
      </w:r>
      <w:r w:rsidR="764354AF" w:rsidRPr="001741E6">
        <w:rPr>
          <w:rFonts w:ascii="Arial" w:hAnsi="Arial" w:cs="Arial"/>
          <w:color w:val="000000" w:themeColor="text1"/>
          <w:sz w:val="22"/>
          <w:szCs w:val="22"/>
          <w:bdr w:val="none" w:sz="0" w:space="0" w:color="auto" w:frame="1"/>
        </w:rPr>
        <w:t xml:space="preserve"> The CDC provides a good source of information regarding </w:t>
      </w:r>
      <w:r w:rsidR="6A07F2BD" w:rsidRPr="001741E6">
        <w:rPr>
          <w:rFonts w:ascii="Arial" w:hAnsi="Arial" w:cs="Arial"/>
          <w:color w:val="000000" w:themeColor="text1"/>
          <w:sz w:val="22"/>
          <w:szCs w:val="22"/>
          <w:bdr w:val="none" w:sz="0" w:space="0" w:color="auto" w:frame="1"/>
        </w:rPr>
        <w:t xml:space="preserve">COVID-19 and a way to self-check symptoms: </w:t>
      </w:r>
      <w:hyperlink r:id="rId12">
        <w:r w:rsidR="6A07F2BD" w:rsidRPr="7314B999">
          <w:rPr>
            <w:rStyle w:val="Hyperlink"/>
          </w:rPr>
          <w:t>https://www.cdc.gov/coronavirus/2019-ncov/index.html</w:t>
        </w:r>
      </w:hyperlink>
      <w:r w:rsidR="6A07F2BD" w:rsidRPr="001741E6">
        <w:rPr>
          <w:rFonts w:ascii="Arial" w:hAnsi="Arial" w:cs="Arial"/>
          <w:color w:val="000000" w:themeColor="text1"/>
          <w:sz w:val="22"/>
          <w:szCs w:val="22"/>
          <w:bdr w:val="none" w:sz="0" w:space="0" w:color="auto" w:frame="1"/>
        </w:rPr>
        <w:t xml:space="preserve"> </w:t>
      </w:r>
    </w:p>
    <w:p w14:paraId="6954075B" w14:textId="5BD1A9D7" w:rsidR="00B47C6A" w:rsidRPr="00B47C6A" w:rsidRDefault="62341B67" w:rsidP="52F9EBD9">
      <w:pPr>
        <w:pStyle w:val="ListParagraph"/>
        <w:numPr>
          <w:ilvl w:val="0"/>
          <w:numId w:val="8"/>
        </w:numPr>
        <w:rPr>
          <w:rFonts w:eastAsiaTheme="minorEastAsia"/>
          <w:color w:val="000000" w:themeColor="text1"/>
          <w:sz w:val="22"/>
          <w:szCs w:val="22"/>
          <w:highlight w:val="yellow"/>
        </w:rPr>
      </w:pPr>
      <w:r w:rsidRPr="52F9EBD9">
        <w:rPr>
          <w:rFonts w:ascii="Arial" w:hAnsi="Arial" w:cs="Arial"/>
          <w:color w:val="000000" w:themeColor="text1"/>
          <w:sz w:val="22"/>
          <w:szCs w:val="22"/>
        </w:rPr>
        <w:t>If there is face-to-face contact in the course, include d</w:t>
      </w:r>
      <w:r w:rsidR="00B47C6A" w:rsidRPr="52F9EBD9">
        <w:rPr>
          <w:rFonts w:ascii="Arial" w:hAnsi="Arial" w:cs="Arial"/>
          <w:color w:val="000000" w:themeColor="text1"/>
          <w:sz w:val="22"/>
          <w:szCs w:val="22"/>
        </w:rPr>
        <w:t xml:space="preserve">escription of how attendance will be </w:t>
      </w:r>
      <w:r w:rsidR="184F6580" w:rsidRPr="52F9EBD9">
        <w:rPr>
          <w:rFonts w:ascii="Arial" w:hAnsi="Arial" w:cs="Arial"/>
          <w:color w:val="000000" w:themeColor="text1"/>
          <w:sz w:val="22"/>
          <w:szCs w:val="22"/>
        </w:rPr>
        <w:t xml:space="preserve">limited </w:t>
      </w:r>
      <w:r w:rsidR="00B47C6A" w:rsidRPr="52F9EBD9">
        <w:rPr>
          <w:rFonts w:ascii="Arial" w:hAnsi="Arial" w:cs="Arial"/>
          <w:color w:val="000000" w:themeColor="text1"/>
          <w:sz w:val="22"/>
          <w:szCs w:val="22"/>
        </w:rPr>
        <w:t>to ensure health and safety requirements are satisfied</w:t>
      </w:r>
      <w:r w:rsidR="38A5C12C" w:rsidRPr="52F9EBD9">
        <w:rPr>
          <w:rFonts w:ascii="Arial" w:hAnsi="Arial" w:cs="Arial"/>
          <w:color w:val="000000" w:themeColor="text1"/>
          <w:sz w:val="22"/>
          <w:szCs w:val="22"/>
        </w:rPr>
        <w:t xml:space="preserve"> as determined by EH&amp;S and the department</w:t>
      </w:r>
      <w:r w:rsidR="00B47C6A" w:rsidRPr="52F9EBD9">
        <w:rPr>
          <w:rFonts w:ascii="Arial" w:hAnsi="Arial" w:cs="Arial"/>
          <w:color w:val="000000" w:themeColor="text1"/>
          <w:sz w:val="22"/>
          <w:szCs w:val="22"/>
        </w:rPr>
        <w:t>.</w:t>
      </w:r>
    </w:p>
    <w:p w14:paraId="0C04F23C" w14:textId="483C4937" w:rsidR="00B47C6A" w:rsidRPr="00B47C6A" w:rsidRDefault="337410E1" w:rsidP="52F9EBD9">
      <w:pPr>
        <w:pStyle w:val="ListParagraph"/>
        <w:numPr>
          <w:ilvl w:val="0"/>
          <w:numId w:val="8"/>
        </w:numPr>
        <w:rPr>
          <w:rFonts w:eastAsiaTheme="minorEastAsia"/>
          <w:color w:val="000000" w:themeColor="text1"/>
          <w:sz w:val="22"/>
          <w:szCs w:val="22"/>
          <w:highlight w:val="yellow"/>
        </w:rPr>
      </w:pPr>
      <w:r w:rsidRPr="52F9EBD9">
        <w:rPr>
          <w:rFonts w:ascii="Arial" w:hAnsi="Arial" w:cs="Arial"/>
          <w:color w:val="000000" w:themeColor="text1"/>
          <w:sz w:val="22"/>
          <w:szCs w:val="22"/>
        </w:rPr>
        <w:t xml:space="preserve">If there is face-to-face contact in the course, </w:t>
      </w:r>
      <w:r w:rsidR="00B47C6A" w:rsidRPr="52F9EBD9">
        <w:rPr>
          <w:rFonts w:ascii="Arial" w:hAnsi="Arial" w:cs="Arial"/>
          <w:color w:val="000000" w:themeColor="text1"/>
          <w:sz w:val="22"/>
          <w:szCs w:val="22"/>
        </w:rPr>
        <w:t xml:space="preserve">Sacramento State is requiring all courses that have a face-to-face contact component to require the wearing of masks and </w:t>
      </w:r>
      <w:r w:rsidR="000A23AC" w:rsidRPr="52F9EBD9">
        <w:rPr>
          <w:rFonts w:ascii="Arial" w:hAnsi="Arial" w:cs="Arial"/>
          <w:color w:val="000000" w:themeColor="text1"/>
          <w:sz w:val="22"/>
          <w:szCs w:val="22"/>
        </w:rPr>
        <w:t>maintenance</w:t>
      </w:r>
      <w:r w:rsidR="00B47C6A" w:rsidRPr="52F9EBD9">
        <w:rPr>
          <w:rFonts w:ascii="Arial" w:hAnsi="Arial" w:cs="Arial"/>
          <w:color w:val="000000" w:themeColor="text1"/>
          <w:sz w:val="22"/>
          <w:szCs w:val="22"/>
        </w:rPr>
        <w:t xml:space="preserve"> of 6 ft physical distancing as mandated by the state of California.  Students who refuse to wear a mask will be asked to leave.</w:t>
      </w:r>
    </w:p>
    <w:p w14:paraId="65170751" w14:textId="73EC3F7B" w:rsidR="000A23AC" w:rsidRPr="000A23AC" w:rsidRDefault="6D02B29C" w:rsidP="52F9EBD9">
      <w:pPr>
        <w:pStyle w:val="ListParagraph"/>
        <w:numPr>
          <w:ilvl w:val="0"/>
          <w:numId w:val="8"/>
        </w:numPr>
        <w:rPr>
          <w:rFonts w:eastAsiaTheme="minorEastAsia"/>
          <w:color w:val="000000" w:themeColor="text1"/>
          <w:sz w:val="22"/>
          <w:szCs w:val="22"/>
          <w:highlight w:val="yellow"/>
        </w:rPr>
      </w:pPr>
      <w:r w:rsidRPr="52F9EBD9">
        <w:rPr>
          <w:rFonts w:ascii="Arial" w:hAnsi="Arial" w:cs="Arial"/>
          <w:color w:val="000000" w:themeColor="text1"/>
          <w:sz w:val="22"/>
          <w:szCs w:val="22"/>
        </w:rPr>
        <w:t>If there is face-to-face contact in the course, d</w:t>
      </w:r>
      <w:r w:rsidR="00B47C6A" w:rsidRPr="52F9EBD9">
        <w:rPr>
          <w:rFonts w:ascii="Arial" w:hAnsi="Arial" w:cs="Arial"/>
          <w:color w:val="000000" w:themeColor="text1"/>
          <w:sz w:val="22"/>
          <w:szCs w:val="22"/>
        </w:rPr>
        <w:t>escription of the health and safety requirements for</w:t>
      </w:r>
      <w:r w:rsidR="5ADA7A89" w:rsidRPr="52F9EBD9">
        <w:rPr>
          <w:rFonts w:ascii="Arial" w:hAnsi="Arial" w:cs="Arial"/>
          <w:color w:val="000000" w:themeColor="text1"/>
          <w:sz w:val="22"/>
          <w:szCs w:val="22"/>
        </w:rPr>
        <w:t xml:space="preserve"> classes with</w:t>
      </w:r>
      <w:r w:rsidR="00B47C6A" w:rsidRPr="52F9EBD9">
        <w:rPr>
          <w:rFonts w:ascii="Arial" w:hAnsi="Arial" w:cs="Arial"/>
          <w:color w:val="000000" w:themeColor="text1"/>
          <w:sz w:val="22"/>
          <w:szCs w:val="22"/>
        </w:rPr>
        <w:t xml:space="preserve"> face-to-face contact (e.g. Masks required, classroom spacing, how to enter and exit the room, sanitizing desks and chairs, etc.)</w:t>
      </w:r>
      <w:r w:rsidR="51643F9F" w:rsidRPr="52F9EBD9">
        <w:rPr>
          <w:rFonts w:ascii="Arial" w:hAnsi="Arial" w:cs="Arial"/>
          <w:color w:val="000000" w:themeColor="text1"/>
          <w:sz w:val="22"/>
          <w:szCs w:val="22"/>
        </w:rPr>
        <w:t xml:space="preserve"> as determined by EH&amp;S and the department.</w:t>
      </w:r>
    </w:p>
    <w:p w14:paraId="49557CC0" w14:textId="4E7B51D3" w:rsidR="000A23AC" w:rsidRPr="000A23AC" w:rsidRDefault="000A23AC" w:rsidP="000A23AC">
      <w:pPr>
        <w:pStyle w:val="ListParagraph"/>
        <w:numPr>
          <w:ilvl w:val="0"/>
          <w:numId w:val="8"/>
        </w:numPr>
        <w:rPr>
          <w:highlight w:val="yellow"/>
        </w:rPr>
      </w:pPr>
      <w:r w:rsidRPr="52F9EBD9">
        <w:rPr>
          <w:rFonts w:ascii="Arial" w:hAnsi="Arial" w:cs="Arial"/>
          <w:color w:val="000000" w:themeColor="text1"/>
          <w:sz w:val="22"/>
          <w:szCs w:val="22"/>
        </w:rPr>
        <w:t xml:space="preserve">If this course is required to pivot from </w:t>
      </w:r>
      <w:r w:rsidR="11827328" w:rsidRPr="52F9EBD9">
        <w:rPr>
          <w:rFonts w:ascii="Arial" w:hAnsi="Arial" w:cs="Arial"/>
          <w:color w:val="000000" w:themeColor="text1"/>
          <w:sz w:val="22"/>
          <w:szCs w:val="22"/>
        </w:rPr>
        <w:t xml:space="preserve">face-to-face </w:t>
      </w:r>
      <w:r w:rsidRPr="52F9EBD9">
        <w:rPr>
          <w:rFonts w:ascii="Arial" w:hAnsi="Arial" w:cs="Arial"/>
          <w:color w:val="000000" w:themeColor="text1"/>
          <w:sz w:val="22"/>
          <w:szCs w:val="22"/>
        </w:rPr>
        <w:t xml:space="preserve">to virtual instruction, this information will be communicated to students via </w:t>
      </w:r>
      <w:r w:rsidR="07D414D0" w:rsidRPr="52F9EBD9">
        <w:rPr>
          <w:rFonts w:ascii="Arial" w:hAnsi="Arial" w:cs="Arial"/>
          <w:color w:val="000000" w:themeColor="text1"/>
          <w:sz w:val="22"/>
          <w:szCs w:val="22"/>
        </w:rPr>
        <w:t>email and Canvas.</w:t>
      </w:r>
    </w:p>
    <w:p w14:paraId="20A08686" w14:textId="285F9031" w:rsidR="000A23AC" w:rsidRPr="000A23AC" w:rsidRDefault="26E3F0A6" w:rsidP="52F9EBD9">
      <w:pPr>
        <w:pStyle w:val="ListParagraph"/>
        <w:numPr>
          <w:ilvl w:val="0"/>
          <w:numId w:val="8"/>
        </w:numPr>
        <w:rPr>
          <w:rFonts w:eastAsiaTheme="minorEastAsia"/>
          <w:color w:val="000000" w:themeColor="text1"/>
          <w:sz w:val="22"/>
          <w:szCs w:val="22"/>
          <w:highlight w:val="yellow"/>
        </w:rPr>
      </w:pPr>
      <w:r w:rsidRPr="52F9EBD9">
        <w:rPr>
          <w:rFonts w:ascii="Arial" w:hAnsi="Arial" w:cs="Arial"/>
          <w:color w:val="000000" w:themeColor="text1"/>
          <w:sz w:val="22"/>
          <w:szCs w:val="22"/>
        </w:rPr>
        <w:t>If there is face-to-face contact in the course, d</w:t>
      </w:r>
      <w:r w:rsidR="000A23AC" w:rsidRPr="52F9EBD9">
        <w:rPr>
          <w:rFonts w:ascii="Arial" w:hAnsi="Arial" w:cs="Arial"/>
          <w:color w:val="000000" w:themeColor="text1"/>
          <w:sz w:val="22"/>
          <w:szCs w:val="22"/>
        </w:rPr>
        <w:t>etails on what the class will do in the event there is a student in class who receives a positive COVID-19 test result (e.g. will assignments be delayed? will assignments and activities be moved virtual?).</w:t>
      </w:r>
    </w:p>
    <w:p w14:paraId="12711544" w14:textId="62B22ACA" w:rsidR="00B47C6A" w:rsidRDefault="00B47C6A" w:rsidP="7314B999"/>
    <w:p w14:paraId="73A8FA57" w14:textId="77777777" w:rsidR="00B47C6A" w:rsidRDefault="00B47C6A" w:rsidP="00B47C6A">
      <w:r w:rsidRPr="7314B999">
        <w:rPr>
          <w:b/>
          <w:bCs/>
        </w:rPr>
        <w:t xml:space="preserve">Required Webcam Access (ONLY for courses that must have live access to a webcam AND have received approval from the Department and College Dean): </w:t>
      </w:r>
      <w:r>
        <w:t xml:space="preserve">For this course, students are required to have access to a live webcam.  </w:t>
      </w:r>
    </w:p>
    <w:p w14:paraId="6BBF110A" w14:textId="1BFDA9FE" w:rsidR="001059DE" w:rsidRDefault="001059DE" w:rsidP="0054363C"/>
    <w:p w14:paraId="52E437EB" w14:textId="61CE98AC" w:rsidR="00F1680E" w:rsidRDefault="00F1680E" w:rsidP="00F1680E">
      <w:pPr>
        <w:rPr>
          <w:rFonts w:ascii="Arial" w:eastAsia="Times New Roman" w:hAnsi="Arial" w:cs="Arial"/>
          <w:b/>
          <w:bCs/>
          <w:color w:val="000000" w:themeColor="text1"/>
          <w:sz w:val="22"/>
          <w:szCs w:val="22"/>
        </w:rPr>
      </w:pPr>
      <w:r>
        <w:rPr>
          <w:rFonts w:ascii="Arial" w:eastAsia="Times New Roman" w:hAnsi="Arial" w:cs="Arial"/>
          <w:b/>
          <w:bCs/>
          <w:color w:val="000000" w:themeColor="text1"/>
          <w:sz w:val="22"/>
          <w:szCs w:val="22"/>
        </w:rPr>
        <w:t xml:space="preserve">Campus </w:t>
      </w:r>
      <w:r w:rsidR="001059DE">
        <w:rPr>
          <w:rFonts w:ascii="Arial" w:eastAsia="Times New Roman" w:hAnsi="Arial" w:cs="Arial"/>
          <w:b/>
          <w:bCs/>
          <w:color w:val="000000" w:themeColor="text1"/>
          <w:sz w:val="22"/>
          <w:szCs w:val="22"/>
        </w:rPr>
        <w:t xml:space="preserve">Support: </w:t>
      </w:r>
    </w:p>
    <w:p w14:paraId="1B1E8619" w14:textId="1F631B3E" w:rsidR="00F1680E" w:rsidRDefault="00F1680E" w:rsidP="00F1680E">
      <w:pPr>
        <w:pStyle w:val="ListParagraph"/>
        <w:numPr>
          <w:ilvl w:val="0"/>
          <w:numId w:val="4"/>
        </w:numPr>
      </w:pPr>
      <w:r w:rsidRPr="00F1680E">
        <w:rPr>
          <w:rFonts w:ascii="Arial" w:eastAsia="Times New Roman" w:hAnsi="Arial" w:cs="Arial"/>
          <w:color w:val="000000" w:themeColor="text1"/>
          <w:sz w:val="22"/>
          <w:szCs w:val="22"/>
        </w:rPr>
        <w:t>Services to Students with Disabilities (</w:t>
      </w:r>
      <w:hyperlink r:id="rId13" w:history="1">
        <w:r w:rsidRPr="00F1680E">
          <w:rPr>
            <w:rStyle w:val="Hyperlink"/>
            <w:rFonts w:ascii="Arial" w:eastAsia="Times New Roman" w:hAnsi="Arial" w:cs="Arial"/>
            <w:sz w:val="22"/>
            <w:szCs w:val="22"/>
          </w:rPr>
          <w:t>SSWD</w:t>
        </w:r>
      </w:hyperlink>
      <w:r w:rsidRPr="00F1680E">
        <w:rPr>
          <w:rFonts w:ascii="Arial" w:eastAsia="Times New Roman" w:hAnsi="Arial" w:cs="Arial"/>
          <w:color w:val="000000" w:themeColor="text1"/>
          <w:sz w:val="22"/>
          <w:szCs w:val="22"/>
        </w:rPr>
        <w:t>) offers a wide range of accommodation services that ensure students with disabilities have equal access and opportunity to pursue their educational goals</w:t>
      </w:r>
      <w:r>
        <w:rPr>
          <w:rFonts w:ascii="Arial" w:eastAsia="Times New Roman" w:hAnsi="Arial" w:cs="Arial"/>
          <w:color w:val="000000" w:themeColor="text1"/>
          <w:sz w:val="22"/>
          <w:szCs w:val="22"/>
        </w:rPr>
        <w:t>.</w:t>
      </w:r>
    </w:p>
    <w:p w14:paraId="2AFF45AE" w14:textId="41CB6E25" w:rsidR="00F1680E" w:rsidRDefault="00504001" w:rsidP="0054363C">
      <w:pPr>
        <w:pStyle w:val="ListParagraph"/>
        <w:numPr>
          <w:ilvl w:val="0"/>
          <w:numId w:val="4"/>
        </w:numPr>
      </w:pPr>
      <w:hyperlink r:id="rId14" w:history="1">
        <w:r w:rsidR="007B763D" w:rsidRPr="00F1680E">
          <w:rPr>
            <w:rStyle w:val="Hyperlink"/>
            <w:rFonts w:ascii="Arial" w:hAnsi="Arial" w:cs="Arial"/>
            <w:sz w:val="22"/>
            <w:szCs w:val="22"/>
          </w:rPr>
          <w:t>Student Health and Counseling Services</w:t>
        </w:r>
      </w:hyperlink>
      <w:r w:rsidR="00F1680E">
        <w:t xml:space="preserve"> staff are committed to continuing to provide exceptional service to our campus community. Though many students may be away from campus, most services are offered using secure remote technology. </w:t>
      </w:r>
    </w:p>
    <w:p w14:paraId="1D56E18B" w14:textId="77777777" w:rsidR="000E6D5E" w:rsidRPr="000E6D5E" w:rsidRDefault="000E6D5E" w:rsidP="000E6D5E">
      <w:pPr>
        <w:pStyle w:val="ListParagraph"/>
        <w:numPr>
          <w:ilvl w:val="0"/>
          <w:numId w:val="4"/>
        </w:numPr>
      </w:pPr>
      <w:r w:rsidRPr="001741E6">
        <w:rPr>
          <w:rFonts w:ascii="Arial" w:eastAsia="Times New Roman" w:hAnsi="Arial" w:cs="Arial"/>
          <w:color w:val="000000" w:themeColor="text1"/>
        </w:rPr>
        <w:t>If you are experiencing challenges with food, housing, financial or other unique circumstances that are impacting your education, help is just a phone call or email away! The CARES office provides case management support for any enrolled student. Email the CARES office at</w:t>
      </w:r>
      <w:r w:rsidRPr="001741E6">
        <w:rPr>
          <w:rFonts w:ascii="Arial" w:eastAsia="Calibri" w:hAnsi="Arial" w:cs="Arial"/>
          <w:color w:val="000000" w:themeColor="text1"/>
        </w:rPr>
        <w:t xml:space="preserve"> </w:t>
      </w:r>
      <w:hyperlink r:id="rId15" w:history="1">
        <w:r w:rsidRPr="001741E6">
          <w:rPr>
            <w:rStyle w:val="Hyperlink"/>
            <w:rFonts w:ascii="Arial" w:eastAsia="Times New Roman" w:hAnsi="Arial" w:cs="Arial"/>
            <w:color w:val="000000" w:themeColor="text1"/>
          </w:rPr>
          <w:t>cares@csus.edu</w:t>
        </w:r>
      </w:hyperlink>
      <w:r w:rsidRPr="001741E6">
        <w:rPr>
          <w:rFonts w:ascii="Arial" w:eastAsia="Calibri" w:hAnsi="Arial" w:cs="Arial"/>
          <w:color w:val="000000" w:themeColor="text1"/>
        </w:rPr>
        <w:t xml:space="preserve"> </w:t>
      </w:r>
      <w:r w:rsidRPr="001741E6">
        <w:rPr>
          <w:rFonts w:ascii="Arial" w:eastAsia="Times New Roman" w:hAnsi="Arial" w:cs="Arial"/>
          <w:color w:val="000000" w:themeColor="text1"/>
        </w:rPr>
        <w:t>to speak with a case manager about the resources available to you. Check out the</w:t>
      </w:r>
      <w:r w:rsidRPr="001741E6">
        <w:rPr>
          <w:rFonts w:ascii="Arial" w:eastAsia="Calibri" w:hAnsi="Arial" w:cs="Arial"/>
          <w:color w:val="000000" w:themeColor="text1"/>
        </w:rPr>
        <w:t xml:space="preserve"> </w:t>
      </w:r>
      <w:hyperlink r:id="rId16" w:history="1">
        <w:r w:rsidRPr="001741E6">
          <w:rPr>
            <w:rStyle w:val="Hyperlink"/>
            <w:rFonts w:ascii="Arial" w:eastAsia="Times New Roman" w:hAnsi="Arial" w:cs="Arial"/>
            <w:color w:val="000000" w:themeColor="text1"/>
          </w:rPr>
          <w:t>CARES website</w:t>
        </w:r>
      </w:hyperlink>
      <w:r w:rsidRPr="001741E6">
        <w:rPr>
          <w:rFonts w:ascii="Arial" w:eastAsia="Times New Roman" w:hAnsi="Arial" w:cs="Arial"/>
          <w:color w:val="000000" w:themeColor="text1"/>
        </w:rPr>
        <w:t>.</w:t>
      </w:r>
    </w:p>
    <w:p w14:paraId="7A6FFA1A" w14:textId="357D73C7" w:rsidR="001059DE" w:rsidRPr="00BD42CB" w:rsidRDefault="000E6D5E" w:rsidP="004903E1">
      <w:pPr>
        <w:pStyle w:val="ListParagraph"/>
        <w:numPr>
          <w:ilvl w:val="0"/>
          <w:numId w:val="4"/>
        </w:numPr>
        <w:spacing w:line="259" w:lineRule="auto"/>
        <w:rPr>
          <w:rFonts w:ascii="Arial" w:hAnsi="Arial" w:cs="Arial"/>
          <w:color w:val="000000" w:themeColor="text1"/>
          <w:sz w:val="22"/>
          <w:szCs w:val="22"/>
        </w:rPr>
      </w:pPr>
      <w:r>
        <w:t>Further resources</w:t>
      </w:r>
      <w:r w:rsidR="00B47C6A">
        <w:t xml:space="preserve"> and information</w:t>
      </w:r>
      <w:r>
        <w:t>:</w:t>
      </w:r>
      <w:r w:rsidR="00B47C6A">
        <w:t xml:space="preserve"> </w:t>
      </w:r>
      <w:hyperlink r:id="rId17" w:history="1">
        <w:r w:rsidR="00B47C6A" w:rsidRPr="00BD42CB">
          <w:rPr>
            <w:rStyle w:val="Hyperlink"/>
            <w:rFonts w:ascii="Arial" w:hAnsi="Arial" w:cs="Arial"/>
            <w:sz w:val="22"/>
            <w:szCs w:val="22"/>
          </w:rPr>
          <w:t>Martin Luther King Center</w:t>
        </w:r>
      </w:hyperlink>
      <w:r w:rsidR="00B47C6A" w:rsidRPr="00BD42CB">
        <w:rPr>
          <w:rFonts w:ascii="Arial" w:hAnsi="Arial" w:cs="Arial"/>
          <w:color w:val="000000" w:themeColor="text1"/>
          <w:sz w:val="22"/>
          <w:szCs w:val="22"/>
        </w:rPr>
        <w:t xml:space="preserve">, </w:t>
      </w:r>
      <w:hyperlink r:id="rId18" w:history="1">
        <w:r w:rsidR="00B47C6A" w:rsidRPr="00BD42CB">
          <w:rPr>
            <w:rStyle w:val="Hyperlink"/>
            <w:rFonts w:ascii="Arial" w:hAnsi="Arial" w:cs="Arial"/>
            <w:sz w:val="22"/>
            <w:szCs w:val="22"/>
          </w:rPr>
          <w:t>Multicultural Center</w:t>
        </w:r>
      </w:hyperlink>
      <w:r w:rsidR="00B47C6A" w:rsidRPr="00BD42CB">
        <w:rPr>
          <w:rFonts w:ascii="Arial" w:hAnsi="Arial" w:cs="Arial"/>
          <w:color w:val="000000" w:themeColor="text1"/>
          <w:sz w:val="22"/>
          <w:szCs w:val="22"/>
        </w:rPr>
        <w:t xml:space="preserve">, </w:t>
      </w:r>
      <w:hyperlink r:id="rId19" w:history="1">
        <w:r w:rsidR="00B47C6A" w:rsidRPr="00BD42CB">
          <w:rPr>
            <w:rStyle w:val="Hyperlink"/>
            <w:rFonts w:ascii="Arial" w:hAnsi="Arial" w:cs="Arial"/>
            <w:sz w:val="22"/>
            <w:szCs w:val="22"/>
          </w:rPr>
          <w:t>Dreamer Resource Center</w:t>
        </w:r>
      </w:hyperlink>
      <w:r w:rsidR="00B47C6A" w:rsidRPr="00BD42CB">
        <w:rPr>
          <w:rFonts w:ascii="Arial" w:hAnsi="Arial" w:cs="Arial"/>
          <w:color w:val="000000" w:themeColor="text1"/>
          <w:sz w:val="22"/>
          <w:szCs w:val="22"/>
        </w:rPr>
        <w:t xml:space="preserve">, </w:t>
      </w:r>
      <w:hyperlink r:id="rId20" w:history="1">
        <w:r w:rsidR="00B47C6A" w:rsidRPr="00BD42CB">
          <w:rPr>
            <w:rStyle w:val="Hyperlink"/>
            <w:rFonts w:ascii="Arial" w:hAnsi="Arial" w:cs="Arial"/>
            <w:sz w:val="22"/>
            <w:szCs w:val="22"/>
          </w:rPr>
          <w:t>Student Success Center</w:t>
        </w:r>
      </w:hyperlink>
      <w:r w:rsidR="00B47C6A" w:rsidRPr="00BD42CB">
        <w:rPr>
          <w:rFonts w:ascii="Arial" w:hAnsi="Arial" w:cs="Arial"/>
          <w:color w:val="000000" w:themeColor="text1"/>
          <w:sz w:val="22"/>
          <w:szCs w:val="22"/>
        </w:rPr>
        <w:t xml:space="preserve">, </w:t>
      </w:r>
      <w:hyperlink r:id="rId21" w:history="1">
        <w:r w:rsidR="00B47C6A" w:rsidRPr="00BD42CB">
          <w:rPr>
            <w:rStyle w:val="Hyperlink"/>
            <w:rFonts w:ascii="Arial" w:hAnsi="Arial" w:cs="Arial"/>
            <w:sz w:val="22"/>
            <w:szCs w:val="22"/>
          </w:rPr>
          <w:t>Academic Advising</w:t>
        </w:r>
      </w:hyperlink>
      <w:r w:rsidR="00B47C6A" w:rsidRPr="00BD42CB">
        <w:rPr>
          <w:rFonts w:ascii="Arial" w:hAnsi="Arial" w:cs="Arial"/>
          <w:color w:val="000000" w:themeColor="text1"/>
          <w:sz w:val="22"/>
          <w:szCs w:val="22"/>
        </w:rPr>
        <w:t xml:space="preserve">, </w:t>
      </w:r>
      <w:hyperlink r:id="rId22" w:history="1">
        <w:r w:rsidR="00B47C6A" w:rsidRPr="00BD42CB">
          <w:rPr>
            <w:rStyle w:val="Hyperlink"/>
            <w:rFonts w:ascii="Arial" w:hAnsi="Arial" w:cs="Arial"/>
            <w:sz w:val="22"/>
            <w:szCs w:val="22"/>
          </w:rPr>
          <w:t>PARC</w:t>
        </w:r>
      </w:hyperlink>
      <w:r w:rsidR="00B47C6A" w:rsidRPr="00BD42CB">
        <w:rPr>
          <w:rFonts w:ascii="Arial" w:hAnsi="Arial" w:cs="Arial"/>
          <w:color w:val="000000" w:themeColor="text1"/>
          <w:sz w:val="22"/>
          <w:szCs w:val="22"/>
        </w:rPr>
        <w:t>,</w:t>
      </w:r>
      <w:hyperlink r:id="rId23" w:history="1">
        <w:r w:rsidR="00B47C6A" w:rsidRPr="00BD42CB">
          <w:rPr>
            <w:rStyle w:val="Hyperlink"/>
            <w:rFonts w:ascii="Arial" w:hAnsi="Arial" w:cs="Arial"/>
            <w:sz w:val="22"/>
            <w:szCs w:val="22"/>
          </w:rPr>
          <w:t>Reading &amp; Writing Center</w:t>
        </w:r>
      </w:hyperlink>
      <w:r w:rsidR="00B47C6A" w:rsidRPr="00BD42CB">
        <w:rPr>
          <w:rStyle w:val="Hyperlink"/>
          <w:rFonts w:ascii="Arial" w:hAnsi="Arial" w:cs="Arial"/>
          <w:sz w:val="22"/>
          <w:szCs w:val="22"/>
        </w:rPr>
        <w:t>,</w:t>
      </w:r>
      <w:r>
        <w:t xml:space="preserve"> </w:t>
      </w:r>
      <w:hyperlink r:id="rId24" w:history="1">
        <w:r w:rsidRPr="000E6D5E">
          <w:rPr>
            <w:rStyle w:val="Hyperlink"/>
          </w:rPr>
          <w:t>Grading Policy</w:t>
        </w:r>
      </w:hyperlink>
      <w:r>
        <w:t xml:space="preserve">, </w:t>
      </w:r>
      <w:hyperlink r:id="rId25" w:history="1">
        <w:r w:rsidRPr="000E6D5E">
          <w:rPr>
            <w:rStyle w:val="Hyperlink"/>
          </w:rPr>
          <w:t>Academic Calendar</w:t>
        </w:r>
      </w:hyperlink>
      <w:r>
        <w:t xml:space="preserve">, </w:t>
      </w:r>
      <w:hyperlink r:id="rId26" w:history="1">
        <w:r w:rsidRPr="000E6D5E">
          <w:rPr>
            <w:rStyle w:val="Hyperlink"/>
          </w:rPr>
          <w:t>Hornet Honor Code</w:t>
        </w:r>
      </w:hyperlink>
      <w:r>
        <w:t xml:space="preserve">, </w:t>
      </w:r>
      <w:hyperlink r:id="rId27" w:history="1">
        <w:r w:rsidRPr="00B47C6A">
          <w:rPr>
            <w:rStyle w:val="Hyperlink"/>
          </w:rPr>
          <w:t>Student Rights and Responsibilities</w:t>
        </w:r>
      </w:hyperlink>
    </w:p>
    <w:sectPr w:rsidR="001059DE" w:rsidRPr="00BD42CB" w:rsidSect="00C93E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0FFE5" w14:textId="77777777" w:rsidR="00504001" w:rsidRDefault="00504001" w:rsidP="00AC4EC3">
      <w:r>
        <w:separator/>
      </w:r>
    </w:p>
  </w:endnote>
  <w:endnote w:type="continuationSeparator" w:id="0">
    <w:p w14:paraId="33F437CF" w14:textId="77777777" w:rsidR="00504001" w:rsidRDefault="00504001" w:rsidP="00AC4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FF892" w14:textId="77777777" w:rsidR="00504001" w:rsidRDefault="00504001" w:rsidP="00AC4EC3">
      <w:r>
        <w:separator/>
      </w:r>
    </w:p>
  </w:footnote>
  <w:footnote w:type="continuationSeparator" w:id="0">
    <w:p w14:paraId="3DD0BD92" w14:textId="77777777" w:rsidR="00504001" w:rsidRDefault="00504001" w:rsidP="00AC4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E4936"/>
    <w:multiLevelType w:val="hybridMultilevel"/>
    <w:tmpl w:val="A2BCB4B2"/>
    <w:lvl w:ilvl="0" w:tplc="A94AFDF8">
      <w:start w:val="1"/>
      <w:numFmt w:val="decimal"/>
      <w:lvlText w:val="%1."/>
      <w:lvlJc w:val="left"/>
      <w:pPr>
        <w:ind w:left="1800" w:hanging="360"/>
      </w:pPr>
      <w:rPr>
        <w:rFonts w:hint="default"/>
        <w:b w:val="0"/>
        <w:i w:val="0"/>
      </w:rPr>
    </w:lvl>
    <w:lvl w:ilvl="1" w:tplc="FFFFFFFF">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41394A"/>
    <w:multiLevelType w:val="hybridMultilevel"/>
    <w:tmpl w:val="376E0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610EB"/>
    <w:multiLevelType w:val="hybridMultilevel"/>
    <w:tmpl w:val="8EA84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440E5"/>
    <w:multiLevelType w:val="hybridMultilevel"/>
    <w:tmpl w:val="C1347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875F91"/>
    <w:multiLevelType w:val="multilevel"/>
    <w:tmpl w:val="F1EA3EFC"/>
    <w:lvl w:ilvl="0">
      <w:start w:val="1"/>
      <w:numFmt w:val="upperRoman"/>
      <w:lvlText w:val="%1."/>
      <w:lvlJc w:val="left"/>
      <w:pPr>
        <w:ind w:left="576" w:hanging="504"/>
      </w:pPr>
      <w:rPr>
        <w:rFonts w:hint="default"/>
      </w:rPr>
    </w:lvl>
    <w:lvl w:ilvl="1">
      <w:start w:val="1"/>
      <w:numFmt w:val="upperLetter"/>
      <w:lvlText w:val="%2."/>
      <w:lvlJc w:val="left"/>
      <w:pPr>
        <w:tabs>
          <w:tab w:val="num" w:pos="792"/>
        </w:tabs>
        <w:ind w:left="1512" w:hanging="792"/>
      </w:pPr>
      <w:rPr>
        <w:rFonts w:hint="default"/>
        <w:b w:val="0"/>
        <w:sz w:val="22"/>
      </w:rPr>
    </w:lvl>
    <w:lvl w:ilvl="2">
      <w:start w:val="1"/>
      <w:numFmt w:val="decimal"/>
      <w:lvlText w:val="%3."/>
      <w:lvlJc w:val="left"/>
      <w:pPr>
        <w:ind w:left="1944" w:hanging="504"/>
      </w:pPr>
      <w:rPr>
        <w:rFonts w:hint="default"/>
      </w:rPr>
    </w:lvl>
    <w:lvl w:ilvl="3">
      <w:start w:val="1"/>
      <w:numFmt w:val="lowerLetter"/>
      <w:lvlText w:val="%4)"/>
      <w:lvlJc w:val="left"/>
      <w:pPr>
        <w:ind w:left="2736" w:hanging="576"/>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619E310D"/>
    <w:multiLevelType w:val="hybridMultilevel"/>
    <w:tmpl w:val="4AC277E0"/>
    <w:lvl w:ilvl="0" w:tplc="BA9C9BF8">
      <w:start w:val="1"/>
      <w:numFmt w:val="upperRoman"/>
      <w:pStyle w:val="Heading1"/>
      <w:lvlText w:val="%1."/>
      <w:lvlJc w:val="left"/>
      <w:pPr>
        <w:ind w:left="0" w:firstLine="0"/>
      </w:pPr>
    </w:lvl>
    <w:lvl w:ilvl="1" w:tplc="22184D6E">
      <w:start w:val="1"/>
      <w:numFmt w:val="upperLetter"/>
      <w:pStyle w:val="Heading2"/>
      <w:lvlText w:val="%2."/>
      <w:lvlJc w:val="left"/>
      <w:pPr>
        <w:ind w:left="720" w:firstLine="0"/>
      </w:pPr>
    </w:lvl>
    <w:lvl w:ilvl="2" w:tplc="CDACB480">
      <w:start w:val="1"/>
      <w:numFmt w:val="decimal"/>
      <w:pStyle w:val="Heading3"/>
      <w:lvlText w:val="%3."/>
      <w:lvlJc w:val="left"/>
      <w:pPr>
        <w:ind w:left="1440" w:firstLine="0"/>
      </w:pPr>
      <w:rPr>
        <w:b w:val="0"/>
      </w:rPr>
    </w:lvl>
    <w:lvl w:ilvl="3" w:tplc="48322CFE">
      <w:start w:val="1"/>
      <w:numFmt w:val="lowerLetter"/>
      <w:pStyle w:val="Heading4"/>
      <w:lvlText w:val="%4)"/>
      <w:lvlJc w:val="left"/>
      <w:pPr>
        <w:ind w:left="2160" w:firstLine="0"/>
      </w:pPr>
    </w:lvl>
    <w:lvl w:ilvl="4" w:tplc="52F87934">
      <w:start w:val="1"/>
      <w:numFmt w:val="decimal"/>
      <w:pStyle w:val="Heading5"/>
      <w:lvlText w:val="(%5)"/>
      <w:lvlJc w:val="left"/>
      <w:pPr>
        <w:ind w:left="2880" w:firstLine="0"/>
      </w:pPr>
    </w:lvl>
    <w:lvl w:ilvl="5" w:tplc="3E98E25C">
      <w:start w:val="1"/>
      <w:numFmt w:val="lowerLetter"/>
      <w:pStyle w:val="Heading6"/>
      <w:lvlText w:val="(%6)"/>
      <w:lvlJc w:val="left"/>
      <w:pPr>
        <w:ind w:left="3600" w:firstLine="0"/>
      </w:pPr>
    </w:lvl>
    <w:lvl w:ilvl="6" w:tplc="9A0C404C">
      <w:start w:val="1"/>
      <w:numFmt w:val="lowerRoman"/>
      <w:pStyle w:val="Heading7"/>
      <w:lvlText w:val="(%7)"/>
      <w:lvlJc w:val="left"/>
      <w:pPr>
        <w:ind w:left="4320" w:firstLine="0"/>
      </w:pPr>
    </w:lvl>
    <w:lvl w:ilvl="7" w:tplc="34808892">
      <w:start w:val="1"/>
      <w:numFmt w:val="lowerLetter"/>
      <w:pStyle w:val="Heading8"/>
      <w:lvlText w:val="(%8)"/>
      <w:lvlJc w:val="left"/>
      <w:pPr>
        <w:ind w:left="5040" w:firstLine="0"/>
      </w:pPr>
    </w:lvl>
    <w:lvl w:ilvl="8" w:tplc="F2C2BD9A">
      <w:start w:val="1"/>
      <w:numFmt w:val="lowerRoman"/>
      <w:pStyle w:val="Heading9"/>
      <w:lvlText w:val="(%9)"/>
      <w:lvlJc w:val="left"/>
      <w:pPr>
        <w:ind w:left="5760" w:firstLine="0"/>
      </w:pPr>
    </w:lvl>
  </w:abstractNum>
  <w:abstractNum w:abstractNumId="6" w15:restartNumberingAfterBreak="0">
    <w:nsid w:val="6A80777A"/>
    <w:multiLevelType w:val="hybridMultilevel"/>
    <w:tmpl w:val="C9D815F4"/>
    <w:lvl w:ilvl="0" w:tplc="69381B9C">
      <w:start w:val="1"/>
      <w:numFmt w:val="bullet"/>
      <w:lvlText w:val=""/>
      <w:lvlJc w:val="left"/>
      <w:pPr>
        <w:tabs>
          <w:tab w:val="num" w:pos="720"/>
        </w:tabs>
        <w:ind w:left="720" w:hanging="360"/>
      </w:pPr>
      <w:rPr>
        <w:rFonts w:ascii="Symbol" w:hAnsi="Symbol" w:hint="default"/>
        <w:sz w:val="20"/>
      </w:rPr>
    </w:lvl>
    <w:lvl w:ilvl="1" w:tplc="AF18C360" w:tentative="1">
      <w:start w:val="1"/>
      <w:numFmt w:val="bullet"/>
      <w:lvlText w:val="o"/>
      <w:lvlJc w:val="left"/>
      <w:pPr>
        <w:tabs>
          <w:tab w:val="num" w:pos="1440"/>
        </w:tabs>
        <w:ind w:left="1440" w:hanging="360"/>
      </w:pPr>
      <w:rPr>
        <w:rFonts w:ascii="Courier New" w:hAnsi="Courier New" w:hint="default"/>
        <w:sz w:val="20"/>
      </w:rPr>
    </w:lvl>
    <w:lvl w:ilvl="2" w:tplc="B906A4FA" w:tentative="1">
      <w:start w:val="1"/>
      <w:numFmt w:val="bullet"/>
      <w:lvlText w:val=""/>
      <w:lvlJc w:val="left"/>
      <w:pPr>
        <w:tabs>
          <w:tab w:val="num" w:pos="2160"/>
        </w:tabs>
        <w:ind w:left="2160" w:hanging="360"/>
      </w:pPr>
      <w:rPr>
        <w:rFonts w:ascii="Wingdings" w:hAnsi="Wingdings" w:hint="default"/>
        <w:sz w:val="20"/>
      </w:rPr>
    </w:lvl>
    <w:lvl w:ilvl="3" w:tplc="AE26663C" w:tentative="1">
      <w:start w:val="1"/>
      <w:numFmt w:val="bullet"/>
      <w:lvlText w:val=""/>
      <w:lvlJc w:val="left"/>
      <w:pPr>
        <w:tabs>
          <w:tab w:val="num" w:pos="2880"/>
        </w:tabs>
        <w:ind w:left="2880" w:hanging="360"/>
      </w:pPr>
      <w:rPr>
        <w:rFonts w:ascii="Wingdings" w:hAnsi="Wingdings" w:hint="default"/>
        <w:sz w:val="20"/>
      </w:rPr>
    </w:lvl>
    <w:lvl w:ilvl="4" w:tplc="A9188C2C" w:tentative="1">
      <w:start w:val="1"/>
      <w:numFmt w:val="bullet"/>
      <w:lvlText w:val=""/>
      <w:lvlJc w:val="left"/>
      <w:pPr>
        <w:tabs>
          <w:tab w:val="num" w:pos="3600"/>
        </w:tabs>
        <w:ind w:left="3600" w:hanging="360"/>
      </w:pPr>
      <w:rPr>
        <w:rFonts w:ascii="Wingdings" w:hAnsi="Wingdings" w:hint="default"/>
        <w:sz w:val="20"/>
      </w:rPr>
    </w:lvl>
    <w:lvl w:ilvl="5" w:tplc="06646A6E" w:tentative="1">
      <w:start w:val="1"/>
      <w:numFmt w:val="bullet"/>
      <w:lvlText w:val=""/>
      <w:lvlJc w:val="left"/>
      <w:pPr>
        <w:tabs>
          <w:tab w:val="num" w:pos="4320"/>
        </w:tabs>
        <w:ind w:left="4320" w:hanging="360"/>
      </w:pPr>
      <w:rPr>
        <w:rFonts w:ascii="Wingdings" w:hAnsi="Wingdings" w:hint="default"/>
        <w:sz w:val="20"/>
      </w:rPr>
    </w:lvl>
    <w:lvl w:ilvl="6" w:tplc="6DD86082" w:tentative="1">
      <w:start w:val="1"/>
      <w:numFmt w:val="bullet"/>
      <w:lvlText w:val=""/>
      <w:lvlJc w:val="left"/>
      <w:pPr>
        <w:tabs>
          <w:tab w:val="num" w:pos="5040"/>
        </w:tabs>
        <w:ind w:left="5040" w:hanging="360"/>
      </w:pPr>
      <w:rPr>
        <w:rFonts w:ascii="Wingdings" w:hAnsi="Wingdings" w:hint="default"/>
        <w:sz w:val="20"/>
      </w:rPr>
    </w:lvl>
    <w:lvl w:ilvl="7" w:tplc="D22EE47E" w:tentative="1">
      <w:start w:val="1"/>
      <w:numFmt w:val="bullet"/>
      <w:lvlText w:val=""/>
      <w:lvlJc w:val="left"/>
      <w:pPr>
        <w:tabs>
          <w:tab w:val="num" w:pos="5760"/>
        </w:tabs>
        <w:ind w:left="5760" w:hanging="360"/>
      </w:pPr>
      <w:rPr>
        <w:rFonts w:ascii="Wingdings" w:hAnsi="Wingdings" w:hint="default"/>
        <w:sz w:val="20"/>
      </w:rPr>
    </w:lvl>
    <w:lvl w:ilvl="8" w:tplc="7BFAB66C"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47B78"/>
    <w:multiLevelType w:val="hybridMultilevel"/>
    <w:tmpl w:val="FA7E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6"/>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9B"/>
    <w:rsid w:val="00081F74"/>
    <w:rsid w:val="000A23AC"/>
    <w:rsid w:val="000C4167"/>
    <w:rsid w:val="000E6D5E"/>
    <w:rsid w:val="001059DE"/>
    <w:rsid w:val="0012570B"/>
    <w:rsid w:val="001A1304"/>
    <w:rsid w:val="001C1B14"/>
    <w:rsid w:val="002D298D"/>
    <w:rsid w:val="003D159A"/>
    <w:rsid w:val="004224F2"/>
    <w:rsid w:val="00441577"/>
    <w:rsid w:val="00470B61"/>
    <w:rsid w:val="004E3AF5"/>
    <w:rsid w:val="00504001"/>
    <w:rsid w:val="005126F8"/>
    <w:rsid w:val="0054363C"/>
    <w:rsid w:val="00556999"/>
    <w:rsid w:val="00611896"/>
    <w:rsid w:val="006554BD"/>
    <w:rsid w:val="006734FE"/>
    <w:rsid w:val="007315B9"/>
    <w:rsid w:val="0078679B"/>
    <w:rsid w:val="007B763D"/>
    <w:rsid w:val="007F3863"/>
    <w:rsid w:val="009219F4"/>
    <w:rsid w:val="00970DD8"/>
    <w:rsid w:val="00A95FB8"/>
    <w:rsid w:val="00AC4EC3"/>
    <w:rsid w:val="00B36DC4"/>
    <w:rsid w:val="00B47C6A"/>
    <w:rsid w:val="00BB5D98"/>
    <w:rsid w:val="00BB7B3F"/>
    <w:rsid w:val="00BD42CB"/>
    <w:rsid w:val="00BD703F"/>
    <w:rsid w:val="00C93EB4"/>
    <w:rsid w:val="00CF7117"/>
    <w:rsid w:val="00D1609B"/>
    <w:rsid w:val="00D55ABE"/>
    <w:rsid w:val="00D67350"/>
    <w:rsid w:val="00D82C42"/>
    <w:rsid w:val="00D90C39"/>
    <w:rsid w:val="00E2674A"/>
    <w:rsid w:val="00E369B6"/>
    <w:rsid w:val="00E411AE"/>
    <w:rsid w:val="00E555BC"/>
    <w:rsid w:val="00F1680E"/>
    <w:rsid w:val="00FE5732"/>
    <w:rsid w:val="0218F98C"/>
    <w:rsid w:val="028AC5F9"/>
    <w:rsid w:val="05D2835D"/>
    <w:rsid w:val="07D414D0"/>
    <w:rsid w:val="0B6668F2"/>
    <w:rsid w:val="0BA60B01"/>
    <w:rsid w:val="0BE76739"/>
    <w:rsid w:val="11827328"/>
    <w:rsid w:val="1616F56C"/>
    <w:rsid w:val="184F6580"/>
    <w:rsid w:val="19225FF2"/>
    <w:rsid w:val="19701F54"/>
    <w:rsid w:val="1EE3524C"/>
    <w:rsid w:val="201F193E"/>
    <w:rsid w:val="26E3F0A6"/>
    <w:rsid w:val="26ED072D"/>
    <w:rsid w:val="29A3CDF0"/>
    <w:rsid w:val="2AB539A2"/>
    <w:rsid w:val="2C2BC7AE"/>
    <w:rsid w:val="2CD88B45"/>
    <w:rsid w:val="2E1CE13B"/>
    <w:rsid w:val="2FC7CD0D"/>
    <w:rsid w:val="30D6DFE9"/>
    <w:rsid w:val="337410E1"/>
    <w:rsid w:val="36261424"/>
    <w:rsid w:val="36888063"/>
    <w:rsid w:val="38A5C12C"/>
    <w:rsid w:val="3AB89A0A"/>
    <w:rsid w:val="4093E80F"/>
    <w:rsid w:val="40A6AD11"/>
    <w:rsid w:val="468FE7E6"/>
    <w:rsid w:val="4976480B"/>
    <w:rsid w:val="4D1D40C0"/>
    <w:rsid w:val="51643F9F"/>
    <w:rsid w:val="52401096"/>
    <w:rsid w:val="52F9EBD9"/>
    <w:rsid w:val="5500BC90"/>
    <w:rsid w:val="58118909"/>
    <w:rsid w:val="5ADA7A89"/>
    <w:rsid w:val="5BC26451"/>
    <w:rsid w:val="5D10B534"/>
    <w:rsid w:val="5F0EB67C"/>
    <w:rsid w:val="60A12696"/>
    <w:rsid w:val="62341B67"/>
    <w:rsid w:val="62EF67DE"/>
    <w:rsid w:val="6462987D"/>
    <w:rsid w:val="6A07F2BD"/>
    <w:rsid w:val="6AEF561E"/>
    <w:rsid w:val="6BA03DAB"/>
    <w:rsid w:val="6D02B29C"/>
    <w:rsid w:val="6D26D91B"/>
    <w:rsid w:val="7314B999"/>
    <w:rsid w:val="764354AF"/>
    <w:rsid w:val="7EF40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076"/>
  <w15:chartTrackingRefBased/>
  <w15:docId w15:val="{2D4D1622-58D4-2242-8B06-24565F81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9DE"/>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9DE"/>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59DE"/>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059D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59D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59D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59D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59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59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63C"/>
    <w:rPr>
      <w:color w:val="0563C1" w:themeColor="hyperlink"/>
      <w:u w:val="single"/>
    </w:rPr>
  </w:style>
  <w:style w:type="character" w:styleId="UnresolvedMention">
    <w:name w:val="Unresolved Mention"/>
    <w:basedOn w:val="DefaultParagraphFont"/>
    <w:uiPriority w:val="99"/>
    <w:semiHidden/>
    <w:unhideWhenUsed/>
    <w:rsid w:val="0054363C"/>
    <w:rPr>
      <w:color w:val="605E5C"/>
      <w:shd w:val="clear" w:color="auto" w:fill="E1DFDD"/>
    </w:rPr>
  </w:style>
  <w:style w:type="character" w:customStyle="1" w:styleId="Heading1Char">
    <w:name w:val="Heading 1 Char"/>
    <w:basedOn w:val="DefaultParagraphFont"/>
    <w:link w:val="Heading1"/>
    <w:uiPriority w:val="9"/>
    <w:rsid w:val="001059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9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59D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059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59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59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59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59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59D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1059D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059DE"/>
    <w:pPr>
      <w:ind w:left="720"/>
      <w:contextualSpacing/>
    </w:pPr>
  </w:style>
  <w:style w:type="character" w:styleId="FollowedHyperlink">
    <w:name w:val="FollowedHyperlink"/>
    <w:basedOn w:val="DefaultParagraphFont"/>
    <w:uiPriority w:val="99"/>
    <w:semiHidden/>
    <w:unhideWhenUsed/>
    <w:rsid w:val="007B763D"/>
    <w:rPr>
      <w:color w:val="954F72" w:themeColor="followedHyperlink"/>
      <w:u w:val="single"/>
    </w:rPr>
  </w:style>
  <w:style w:type="paragraph" w:styleId="Header">
    <w:name w:val="header"/>
    <w:basedOn w:val="Normal"/>
    <w:link w:val="HeaderChar"/>
    <w:uiPriority w:val="99"/>
    <w:unhideWhenUsed/>
    <w:rsid w:val="00AC4EC3"/>
    <w:pPr>
      <w:tabs>
        <w:tab w:val="center" w:pos="4680"/>
        <w:tab w:val="right" w:pos="9360"/>
      </w:tabs>
    </w:pPr>
  </w:style>
  <w:style w:type="character" w:customStyle="1" w:styleId="HeaderChar">
    <w:name w:val="Header Char"/>
    <w:basedOn w:val="DefaultParagraphFont"/>
    <w:link w:val="Header"/>
    <w:uiPriority w:val="99"/>
    <w:rsid w:val="00AC4EC3"/>
  </w:style>
  <w:style w:type="paragraph" w:styleId="Footer">
    <w:name w:val="footer"/>
    <w:basedOn w:val="Normal"/>
    <w:link w:val="FooterChar"/>
    <w:uiPriority w:val="99"/>
    <w:unhideWhenUsed/>
    <w:rsid w:val="00AC4EC3"/>
    <w:pPr>
      <w:tabs>
        <w:tab w:val="center" w:pos="4680"/>
        <w:tab w:val="right" w:pos="9360"/>
      </w:tabs>
    </w:pPr>
  </w:style>
  <w:style w:type="character" w:customStyle="1" w:styleId="FooterChar">
    <w:name w:val="Footer Char"/>
    <w:basedOn w:val="DefaultParagraphFont"/>
    <w:link w:val="Footer"/>
    <w:uiPriority w:val="99"/>
    <w:rsid w:val="00AC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62995">
      <w:bodyDiv w:val="1"/>
      <w:marLeft w:val="0"/>
      <w:marRight w:val="0"/>
      <w:marTop w:val="0"/>
      <w:marBottom w:val="0"/>
      <w:divBdr>
        <w:top w:val="none" w:sz="0" w:space="0" w:color="auto"/>
        <w:left w:val="none" w:sz="0" w:space="0" w:color="auto"/>
        <w:bottom w:val="none" w:sz="0" w:space="0" w:color="auto"/>
        <w:right w:val="none" w:sz="0" w:space="0" w:color="auto"/>
      </w:divBdr>
    </w:div>
    <w:div w:id="567612111">
      <w:bodyDiv w:val="1"/>
      <w:marLeft w:val="0"/>
      <w:marRight w:val="0"/>
      <w:marTop w:val="0"/>
      <w:marBottom w:val="0"/>
      <w:divBdr>
        <w:top w:val="none" w:sz="0" w:space="0" w:color="auto"/>
        <w:left w:val="none" w:sz="0" w:space="0" w:color="auto"/>
        <w:bottom w:val="none" w:sz="0" w:space="0" w:color="auto"/>
        <w:right w:val="none" w:sz="0" w:space="0" w:color="auto"/>
      </w:divBdr>
    </w:div>
    <w:div w:id="674500993">
      <w:bodyDiv w:val="1"/>
      <w:marLeft w:val="0"/>
      <w:marRight w:val="0"/>
      <w:marTop w:val="0"/>
      <w:marBottom w:val="0"/>
      <w:divBdr>
        <w:top w:val="none" w:sz="0" w:space="0" w:color="auto"/>
        <w:left w:val="none" w:sz="0" w:space="0" w:color="auto"/>
        <w:bottom w:val="none" w:sz="0" w:space="0" w:color="auto"/>
        <w:right w:val="none" w:sz="0" w:space="0" w:color="auto"/>
      </w:divBdr>
    </w:div>
    <w:div w:id="1024018594">
      <w:bodyDiv w:val="1"/>
      <w:marLeft w:val="0"/>
      <w:marRight w:val="0"/>
      <w:marTop w:val="0"/>
      <w:marBottom w:val="0"/>
      <w:divBdr>
        <w:top w:val="none" w:sz="0" w:space="0" w:color="auto"/>
        <w:left w:val="none" w:sz="0" w:space="0" w:color="auto"/>
        <w:bottom w:val="none" w:sz="0" w:space="0" w:color="auto"/>
        <w:right w:val="none" w:sz="0" w:space="0" w:color="auto"/>
      </w:divBdr>
    </w:div>
    <w:div w:id="1237089462">
      <w:bodyDiv w:val="1"/>
      <w:marLeft w:val="0"/>
      <w:marRight w:val="0"/>
      <w:marTop w:val="0"/>
      <w:marBottom w:val="0"/>
      <w:divBdr>
        <w:top w:val="none" w:sz="0" w:space="0" w:color="auto"/>
        <w:left w:val="none" w:sz="0" w:space="0" w:color="auto"/>
        <w:bottom w:val="none" w:sz="0" w:space="0" w:color="auto"/>
        <w:right w:val="none" w:sz="0" w:space="0" w:color="auto"/>
      </w:divBdr>
    </w:div>
    <w:div w:id="1589852692">
      <w:bodyDiv w:val="1"/>
      <w:marLeft w:val="0"/>
      <w:marRight w:val="0"/>
      <w:marTop w:val="0"/>
      <w:marBottom w:val="0"/>
      <w:divBdr>
        <w:top w:val="none" w:sz="0" w:space="0" w:color="auto"/>
        <w:left w:val="none" w:sz="0" w:space="0" w:color="auto"/>
        <w:bottom w:val="none" w:sz="0" w:space="0" w:color="auto"/>
        <w:right w:val="none" w:sz="0" w:space="0" w:color="auto"/>
      </w:divBdr>
    </w:div>
    <w:div w:id="164824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sus.edu/student-affairs/centers-programs/services-students-disabilities/" TargetMode="External"/><Relationship Id="rId18" Type="http://schemas.openxmlformats.org/officeDocument/2006/relationships/hyperlink" Target="https://www.csus.edu/student-affairs/centers-programs/diversity-inclusion/multicultural-center.html" TargetMode="External"/><Relationship Id="rId26" Type="http://schemas.openxmlformats.org/officeDocument/2006/relationships/hyperlink" Target="https://www.csus.edu/student-affairs/_internal/_documents/hornet-honor-code.pdf" TargetMode="External"/><Relationship Id="rId3" Type="http://schemas.openxmlformats.org/officeDocument/2006/relationships/customXml" Target="../customXml/item3.xml"/><Relationship Id="rId21" Type="http://schemas.openxmlformats.org/officeDocument/2006/relationships/hyperlink" Target="https://www.csus.edu/student-life/academic-advising/" TargetMode="External"/><Relationship Id="rId7" Type="http://schemas.openxmlformats.org/officeDocument/2006/relationships/webSettings" Target="webSettings.xml"/><Relationship Id="rId12" Type="http://schemas.openxmlformats.org/officeDocument/2006/relationships/hyperlink" Target="https://www.cdc.gov/coronavirus/2019-ncov/index.html" TargetMode="External"/><Relationship Id="rId17" Type="http://schemas.openxmlformats.org/officeDocument/2006/relationships/hyperlink" Target="https://www.csus.edu/student-affairs/centers-programs/mlk-scholars/" TargetMode="External"/><Relationship Id="rId25" Type="http://schemas.openxmlformats.org/officeDocument/2006/relationships/hyperlink" Target="https://catalog.csus.edu/academic-calendar/" TargetMode="External"/><Relationship Id="rId2" Type="http://schemas.openxmlformats.org/officeDocument/2006/relationships/customXml" Target="../customXml/item2.xml"/><Relationship Id="rId16" Type="http://schemas.openxmlformats.org/officeDocument/2006/relationships/hyperlink" Target="https://bit.ly/3fhQ1kY" TargetMode="External"/><Relationship Id="rId20" Type="http://schemas.openxmlformats.org/officeDocument/2006/relationships/hyperlink" Target="https://www.csus.edu/college/health-human-services/student-succe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acstateshcs.wufoo.com/forms/covid19-illnessexposure-report/" TargetMode="External"/><Relationship Id="rId24" Type="http://schemas.openxmlformats.org/officeDocument/2006/relationships/hyperlink" Target="https://www.csus.edu/umanual/acad/umg05150.htm" TargetMode="External"/><Relationship Id="rId5" Type="http://schemas.openxmlformats.org/officeDocument/2006/relationships/styles" Target="styles.xml"/><Relationship Id="rId15" Type="http://schemas.openxmlformats.org/officeDocument/2006/relationships/hyperlink" Target="mailto:cares@csus.edu" TargetMode="External"/><Relationship Id="rId23" Type="http://schemas.openxmlformats.org/officeDocument/2006/relationships/hyperlink" Target="https://www.csus.edu/undergraduate-studies/writing-program/reading-writing-center.html" TargetMode="External"/><Relationship Id="rId28" Type="http://schemas.openxmlformats.org/officeDocument/2006/relationships/fontTable" Target="fontTable.xml"/><Relationship Id="rId10" Type="http://schemas.openxmlformats.org/officeDocument/2006/relationships/hyperlink" Target="https://www.csus.edu/student-life/health-counseling/" TargetMode="External"/><Relationship Id="rId19" Type="http://schemas.openxmlformats.org/officeDocument/2006/relationships/hyperlink" Target="https://www.csus.edu/student-affairs/centers-programs/dreamer-resource-cent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sus.edu/student-life/health-counseling/" TargetMode="External"/><Relationship Id="rId22" Type="http://schemas.openxmlformats.org/officeDocument/2006/relationships/hyperlink" Target="https://www.csus.edu/student-affairs/centers-programs/peer-academic-resource/" TargetMode="External"/><Relationship Id="rId27" Type="http://schemas.openxmlformats.org/officeDocument/2006/relationships/hyperlink" Target="https://www.csus.edu/umanual/student/stu-011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2FAE9F92F2574EAE8C43EDA048B224" ma:contentTypeVersion="6" ma:contentTypeDescription="Create a new document." ma:contentTypeScope="" ma:versionID="844797e755e86611a7b23f959840ae9f">
  <xsd:schema xmlns:xsd="http://www.w3.org/2001/XMLSchema" xmlns:xs="http://www.w3.org/2001/XMLSchema" xmlns:p="http://schemas.microsoft.com/office/2006/metadata/properties" xmlns:ns2="2b5ec610-48aa-44db-a007-ba035fbdb475" xmlns:ns3="5c178a8c-a328-4733-97ed-a21c46db09b7" targetNamespace="http://schemas.microsoft.com/office/2006/metadata/properties" ma:root="true" ma:fieldsID="72fab555f69e0d3768bc5f7ab251365c" ns2:_="" ns3:_="">
    <xsd:import namespace="2b5ec610-48aa-44db-a007-ba035fbdb475"/>
    <xsd:import namespace="5c178a8c-a328-4733-97ed-a21c46db09b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ec610-48aa-44db-a007-ba035fbdb4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178a8c-a328-4733-97ed-a21c46db09b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D3C8FF-D7B2-4053-9736-9EBB4DCE11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79C027-30FD-4499-973C-6A7B722392DF}">
  <ds:schemaRefs>
    <ds:schemaRef ds:uri="http://schemas.microsoft.com/sharepoint/v3/contenttype/forms"/>
  </ds:schemaRefs>
</ds:datastoreItem>
</file>

<file path=customXml/itemProps3.xml><?xml version="1.0" encoding="utf-8"?>
<ds:datastoreItem xmlns:ds="http://schemas.openxmlformats.org/officeDocument/2006/customXml" ds:itemID="{F9330839-9A4E-4D51-B767-FF34FA21A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ec610-48aa-44db-a007-ba035fbdb475"/>
    <ds:schemaRef ds:uri="5c178a8c-a328-4733-97ed-a21c46db0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6</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Tracy D</dc:creator>
  <cp:keywords/>
  <dc:description/>
  <cp:lastModifiedBy>Bill Fitch</cp:lastModifiedBy>
  <cp:revision>5</cp:revision>
  <dcterms:created xsi:type="dcterms:W3CDTF">2021-01-24T17:06:00Z</dcterms:created>
  <dcterms:modified xsi:type="dcterms:W3CDTF">2021-01-26T22:13:00Z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0x010100AC2FAE9F92F2574EAE8C43EDA048B224</vt:lpwstr>
  </property>
</Properties>
</file>