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5F3D" w14:textId="77777777" w:rsidR="006C76D6" w:rsidRDefault="00000000">
      <w:pPr>
        <w:spacing w:after="0"/>
      </w:pPr>
      <w:r>
        <w:t>UNIVERSIDAD DE SAN CARLOS DE GUATEMALA</w:t>
      </w:r>
    </w:p>
    <w:p w14:paraId="0BC47277" w14:textId="77777777" w:rsidR="006C76D6" w:rsidRDefault="00000000">
      <w:pPr>
        <w:spacing w:after="0"/>
      </w:pPr>
      <w:r>
        <w:t>FACULTAD DE INGENIERÍA</w:t>
      </w:r>
    </w:p>
    <w:p w14:paraId="0A6807C4" w14:textId="77777777" w:rsidR="006C76D6" w:rsidRDefault="00000000">
      <w:pPr>
        <w:spacing w:after="0"/>
      </w:pPr>
      <w:r>
        <w:rPr>
          <w:lang w:val="es-ES"/>
        </w:rPr>
        <w:t>SISTEMAS ORGANIZACIONALES Y GERENCIALES 1 SECCIÓN A</w:t>
      </w:r>
    </w:p>
    <w:p w14:paraId="53FE9716" w14:textId="77777777" w:rsidR="006C76D6" w:rsidRDefault="00000000">
      <w:pPr>
        <w:spacing w:after="0"/>
      </w:pPr>
      <w:r>
        <w:t>CATEDRÁTICO: ING. FERNANDO JOSÉ PAZ GONZÁLEZ</w:t>
      </w:r>
    </w:p>
    <w:p w14:paraId="68F6F943" w14:textId="77777777" w:rsidR="006C76D6" w:rsidRDefault="00000000">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65C56A1C" w14:textId="77777777" w:rsidR="006C76D6" w:rsidRDefault="006C76D6"/>
    <w:p w14:paraId="6184AE27" w14:textId="77777777" w:rsidR="006C76D6" w:rsidRDefault="006C76D6"/>
    <w:p w14:paraId="3A1A0348" w14:textId="77777777" w:rsidR="006C76D6" w:rsidRDefault="006C76D6"/>
    <w:p w14:paraId="12FCB754" w14:textId="77777777" w:rsidR="006C76D6" w:rsidRDefault="00000000">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v:textbox>
                <w10:wrap type="square" anchorx="page" anchory="page"/>
              </v:shape>
            </w:pict>
          </mc:Fallback>
        </mc:AlternateContent>
      </w:r>
    </w:p>
    <w:p w14:paraId="0411C0A6" w14:textId="77777777" w:rsidR="006C76D6" w:rsidRDefault="006C76D6"/>
    <w:p w14:paraId="38185D72" w14:textId="77777777" w:rsidR="006C76D6" w:rsidRDefault="006C76D6"/>
    <w:p w14:paraId="19C5C0A6" w14:textId="77777777" w:rsidR="006C76D6" w:rsidRDefault="006C76D6"/>
    <w:p w14:paraId="527C58CD" w14:textId="77777777" w:rsidR="006C76D6" w:rsidRDefault="006C76D6"/>
    <w:p w14:paraId="076788AB" w14:textId="77777777" w:rsidR="006C76D6" w:rsidRDefault="006C76D6"/>
    <w:p w14:paraId="29F2B395" w14:textId="77777777" w:rsidR="006C76D6" w:rsidRDefault="006C76D6"/>
    <w:p w14:paraId="5EE01C17" w14:textId="77777777" w:rsidR="006C76D6" w:rsidRDefault="006C76D6"/>
    <w:tbl>
      <w:tblPr>
        <w:tblStyle w:val="Tablaconcuadrcula"/>
        <w:tblW w:w="0" w:type="auto"/>
        <w:tblLayout w:type="fixed"/>
        <w:tblLook w:val="04A0" w:firstRow="1" w:lastRow="0" w:firstColumn="1" w:lastColumn="0" w:noHBand="0" w:noVBand="1"/>
      </w:tblPr>
      <w:tblGrid>
        <w:gridCol w:w="5363"/>
        <w:gridCol w:w="3663"/>
      </w:tblGrid>
      <w:tr w:rsidR="006C76D6" w14:paraId="34AFE7E5" w14:textId="77777777">
        <w:trPr>
          <w:trHeight w:val="381"/>
        </w:trPr>
        <w:tc>
          <w:tcPr>
            <w:tcW w:w="9026" w:type="dxa"/>
            <w:gridSpan w:val="2"/>
          </w:tcPr>
          <w:p w14:paraId="56A28AB3" w14:textId="77777777" w:rsidR="006C76D6" w:rsidRDefault="00000000">
            <w:pPr>
              <w:spacing w:before="40" w:after="40" w:line="240" w:lineRule="auto"/>
              <w:jc w:val="center"/>
              <w:rPr>
                <w:b/>
                <w:bCs/>
                <w:i/>
              </w:rPr>
            </w:pPr>
            <w:r>
              <w:rPr>
                <w:b/>
                <w:bCs/>
                <w:i/>
                <w:iCs/>
                <w:lang w:val="es-ES"/>
              </w:rPr>
              <w:t>GRUPO 10</w:t>
            </w:r>
          </w:p>
        </w:tc>
      </w:tr>
      <w:tr w:rsidR="006C76D6" w14:paraId="6DC459A8" w14:textId="77777777">
        <w:tc>
          <w:tcPr>
            <w:tcW w:w="5363" w:type="dxa"/>
          </w:tcPr>
          <w:p w14:paraId="5B600120" w14:textId="77777777" w:rsidR="006C76D6" w:rsidRDefault="00000000">
            <w:pPr>
              <w:spacing w:before="40" w:after="40" w:line="240" w:lineRule="auto"/>
              <w:jc w:val="center"/>
              <w:rPr>
                <w:b/>
                <w:bCs/>
              </w:rPr>
            </w:pPr>
            <w:r>
              <w:rPr>
                <w:b/>
                <w:bCs/>
                <w:lang w:val="es-ES"/>
              </w:rPr>
              <w:t>NOMBRE</w:t>
            </w:r>
          </w:p>
        </w:tc>
        <w:tc>
          <w:tcPr>
            <w:tcW w:w="3663" w:type="dxa"/>
          </w:tcPr>
          <w:p w14:paraId="0D1806AA" w14:textId="77777777" w:rsidR="006C76D6" w:rsidRDefault="00000000">
            <w:pPr>
              <w:spacing w:before="40" w:after="40" w:line="240" w:lineRule="auto"/>
              <w:jc w:val="center"/>
              <w:rPr>
                <w:b/>
                <w:bCs/>
              </w:rPr>
            </w:pPr>
            <w:proofErr w:type="gramStart"/>
            <w:r>
              <w:rPr>
                <w:b/>
                <w:bCs/>
                <w:lang w:val="es-ES"/>
              </w:rPr>
              <w:t>CARNET</w:t>
            </w:r>
            <w:proofErr w:type="gramEnd"/>
          </w:p>
        </w:tc>
      </w:tr>
      <w:tr w:rsidR="006C76D6" w14:paraId="1F7E2F63" w14:textId="77777777">
        <w:tc>
          <w:tcPr>
            <w:tcW w:w="5363" w:type="dxa"/>
          </w:tcPr>
          <w:p w14:paraId="20B08130" w14:textId="77777777" w:rsidR="006C76D6" w:rsidRDefault="00000000">
            <w:pPr>
              <w:spacing w:before="40" w:after="40" w:line="240" w:lineRule="auto"/>
              <w:jc w:val="left"/>
            </w:pPr>
            <w:r>
              <w:rPr>
                <w:lang w:val="es-ES"/>
              </w:rPr>
              <w:t>Esteban Sánchez Túchez</w:t>
            </w:r>
          </w:p>
        </w:tc>
        <w:tc>
          <w:tcPr>
            <w:tcW w:w="3663" w:type="dxa"/>
          </w:tcPr>
          <w:p w14:paraId="2E58CB5B" w14:textId="77777777" w:rsidR="006C76D6" w:rsidRDefault="00000000">
            <w:pPr>
              <w:spacing w:before="40" w:after="40" w:line="240" w:lineRule="auto"/>
              <w:jc w:val="center"/>
            </w:pPr>
            <w:r>
              <w:rPr>
                <w:lang w:val="es-ES"/>
              </w:rPr>
              <w:t>202300769</w:t>
            </w:r>
          </w:p>
        </w:tc>
      </w:tr>
      <w:tr w:rsidR="006C76D6" w14:paraId="1239C53C" w14:textId="77777777">
        <w:tc>
          <w:tcPr>
            <w:tcW w:w="5363" w:type="dxa"/>
          </w:tcPr>
          <w:p w14:paraId="46ECADD3" w14:textId="77777777" w:rsidR="006C76D6" w:rsidRDefault="00000000">
            <w:pPr>
              <w:spacing w:before="40" w:after="40" w:line="240" w:lineRule="auto"/>
              <w:jc w:val="left"/>
            </w:pPr>
            <w:r>
              <w:t>Kenneth Emanuel Solís Ramírez</w:t>
            </w:r>
          </w:p>
        </w:tc>
        <w:tc>
          <w:tcPr>
            <w:tcW w:w="3663" w:type="dxa"/>
          </w:tcPr>
          <w:p w14:paraId="00D54EB9" w14:textId="77777777" w:rsidR="006C76D6" w:rsidRDefault="00000000">
            <w:pPr>
              <w:spacing w:before="40" w:after="40" w:line="240" w:lineRule="auto"/>
              <w:jc w:val="center"/>
            </w:pPr>
            <w:r>
              <w:t>201807102</w:t>
            </w:r>
          </w:p>
        </w:tc>
      </w:tr>
      <w:tr w:rsidR="006C76D6" w14:paraId="6D7FA418" w14:textId="77777777">
        <w:trPr>
          <w:trHeight w:val="397"/>
        </w:trPr>
        <w:tc>
          <w:tcPr>
            <w:tcW w:w="5363" w:type="dxa"/>
            <w:vMerge w:val="restart"/>
          </w:tcPr>
          <w:p w14:paraId="4D5040DA" w14:textId="77777777" w:rsidR="006C76D6" w:rsidRDefault="00000000">
            <w:pPr>
              <w:spacing w:before="40" w:after="40" w:line="240" w:lineRule="auto"/>
              <w:jc w:val="left"/>
            </w:pPr>
            <w:r>
              <w:t>Jonathan Eliud Jeronimo Salguero</w:t>
            </w:r>
          </w:p>
        </w:tc>
        <w:tc>
          <w:tcPr>
            <w:tcW w:w="3663" w:type="dxa"/>
            <w:vMerge w:val="restart"/>
          </w:tcPr>
          <w:p w14:paraId="1AD4B710" w14:textId="77777777" w:rsidR="006C76D6" w:rsidRDefault="00000000">
            <w:pPr>
              <w:spacing w:before="40" w:after="40" w:line="240" w:lineRule="auto"/>
              <w:jc w:val="center"/>
            </w:pPr>
            <w:r>
              <w:t>202300353</w:t>
            </w:r>
          </w:p>
        </w:tc>
      </w:tr>
      <w:tr w:rsidR="006C76D6" w14:paraId="0E6BEBB4" w14:textId="77777777">
        <w:trPr>
          <w:trHeight w:val="411"/>
        </w:trPr>
        <w:tc>
          <w:tcPr>
            <w:tcW w:w="5363" w:type="dxa"/>
          </w:tcPr>
          <w:p w14:paraId="54C73144" w14:textId="19501862" w:rsidR="006C76D6" w:rsidRDefault="005747AB">
            <w:pPr>
              <w:spacing w:before="40" w:after="40" w:line="240" w:lineRule="auto"/>
              <w:jc w:val="left"/>
            </w:pPr>
            <w:r>
              <w:t>Santiago Julián Barrera Reyes</w:t>
            </w:r>
          </w:p>
        </w:tc>
        <w:tc>
          <w:tcPr>
            <w:tcW w:w="3663" w:type="dxa"/>
          </w:tcPr>
          <w:p w14:paraId="78B9E3FA" w14:textId="4FE48284" w:rsidR="006C76D6" w:rsidRDefault="005747AB">
            <w:pPr>
              <w:spacing w:before="40" w:after="40" w:line="240" w:lineRule="auto"/>
              <w:jc w:val="center"/>
            </w:pPr>
            <w:r>
              <w:t>201905884</w:t>
            </w:r>
          </w:p>
        </w:tc>
      </w:tr>
      <w:tr w:rsidR="006C76D6" w14:paraId="00F1DB70" w14:textId="77777777">
        <w:trPr>
          <w:trHeight w:val="402"/>
        </w:trPr>
        <w:tc>
          <w:tcPr>
            <w:tcW w:w="5363" w:type="dxa"/>
            <w:vMerge w:val="restart"/>
          </w:tcPr>
          <w:p w14:paraId="5D3E11DC" w14:textId="77777777" w:rsidR="006C76D6" w:rsidRDefault="006C76D6">
            <w:pPr>
              <w:spacing w:before="40" w:after="40" w:line="240" w:lineRule="auto"/>
              <w:jc w:val="left"/>
              <w:rPr>
                <w:lang w:val="es-ES"/>
              </w:rPr>
            </w:pPr>
          </w:p>
        </w:tc>
        <w:tc>
          <w:tcPr>
            <w:tcW w:w="3663" w:type="dxa"/>
            <w:vMerge w:val="restart"/>
          </w:tcPr>
          <w:p w14:paraId="31400AFA" w14:textId="77777777" w:rsidR="006C76D6" w:rsidRDefault="006C76D6">
            <w:pPr>
              <w:spacing w:before="40" w:after="40" w:line="240" w:lineRule="auto"/>
              <w:jc w:val="center"/>
              <w:rPr>
                <w:lang w:val="es-ES"/>
              </w:rPr>
            </w:pPr>
          </w:p>
        </w:tc>
      </w:tr>
      <w:tr w:rsidR="006C76D6" w14:paraId="4F5CED82" w14:textId="77777777">
        <w:trPr>
          <w:trHeight w:val="402"/>
        </w:trPr>
        <w:tc>
          <w:tcPr>
            <w:tcW w:w="5363" w:type="dxa"/>
            <w:vMerge w:val="restart"/>
          </w:tcPr>
          <w:p w14:paraId="597BF728" w14:textId="77777777" w:rsidR="006C76D6" w:rsidRDefault="006C76D6">
            <w:pPr>
              <w:spacing w:before="40" w:after="40" w:line="240" w:lineRule="auto"/>
              <w:jc w:val="left"/>
              <w:rPr>
                <w:lang w:val="es-ES"/>
              </w:rPr>
            </w:pPr>
          </w:p>
        </w:tc>
        <w:tc>
          <w:tcPr>
            <w:tcW w:w="3663" w:type="dxa"/>
            <w:vMerge w:val="restart"/>
          </w:tcPr>
          <w:p w14:paraId="03C59E77" w14:textId="77777777" w:rsidR="006C76D6" w:rsidRDefault="006C76D6">
            <w:pPr>
              <w:spacing w:before="40" w:after="40" w:line="240" w:lineRule="auto"/>
              <w:jc w:val="center"/>
              <w:rPr>
                <w:lang w:val="es-ES"/>
              </w:rPr>
            </w:pPr>
          </w:p>
        </w:tc>
      </w:tr>
    </w:tbl>
    <w:p w14:paraId="3B10697F" w14:textId="77777777" w:rsidR="006C76D6" w:rsidRDefault="006C76D6">
      <w:pPr>
        <w:spacing w:after="0"/>
        <w:jc w:val="left"/>
        <w:rPr>
          <w:sz w:val="22"/>
          <w:szCs w:val="22"/>
        </w:rPr>
      </w:pPr>
    </w:p>
    <w:p w14:paraId="7FABFBBC" w14:textId="77777777" w:rsidR="006C76D6" w:rsidRDefault="00000000">
      <w:pPr>
        <w:jc w:val="center"/>
      </w:pPr>
      <w:r>
        <w:t xml:space="preserve">GUATEMALA, </w:t>
      </w:r>
      <w:r>
        <w:rPr>
          <w:lang w:val="es-ES"/>
        </w:rPr>
        <w:t xml:space="preserve">21 </w:t>
      </w:r>
      <w:r>
        <w:t xml:space="preserve">DE </w:t>
      </w:r>
      <w:r>
        <w:rPr>
          <w:lang w:val="es-ES"/>
        </w:rPr>
        <w:t>AGOSTO</w:t>
      </w:r>
      <w:r>
        <w:t xml:space="preserve"> DEL 2,02</w:t>
      </w:r>
      <w:bookmarkStart w:id="0" w:name="_riffqlpgvodh"/>
      <w:bookmarkEnd w:id="0"/>
      <w:r>
        <w:t>6</w:t>
      </w:r>
    </w:p>
    <w:p w14:paraId="03E549E5" w14:textId="77777777" w:rsidR="006C76D6" w:rsidRDefault="00000000">
      <w:pPr>
        <w:jc w:val="center"/>
        <w:rPr>
          <w:b/>
          <w:bCs/>
          <w:sz w:val="36"/>
          <w:szCs w:val="36"/>
        </w:rPr>
      </w:pPr>
      <w:r>
        <w:rPr>
          <w:b/>
          <w:bCs/>
          <w:sz w:val="36"/>
          <w:szCs w:val="36"/>
          <w:lang w:val="es-ES"/>
        </w:rPr>
        <w:lastRenderedPageBreak/>
        <w:t>Índice</w:t>
      </w:r>
    </w:p>
    <w:sdt>
      <w:sdtPr>
        <w:id w:val="-1626453144"/>
        <w:placeholder>
          <w:docPart w:val="DefaultPlaceholder_TEXT"/>
        </w:placeholder>
        <w:docPartObj>
          <w:docPartGallery w:val="Table of Contents"/>
          <w:docPartUnique/>
        </w:docPartObj>
      </w:sdtPr>
      <w:sdtContent>
        <w:p w14:paraId="0E508D91" w14:textId="77777777" w:rsidR="006C76D6" w:rsidRDefault="00000000">
          <w:pPr>
            <w:pStyle w:val="TDC1"/>
            <w:tabs>
              <w:tab w:val="left" w:pos="567"/>
              <w:tab w:val="right" w:leader="dot" w:pos="9026"/>
            </w:tabs>
          </w:pPr>
          <w:r>
            <w:fldChar w:fldCharType="begin"/>
          </w:r>
          <w:r>
            <w:instrText xml:space="preserve">TOC \o "1-9" \h </w:instrText>
          </w:r>
          <w:r>
            <w:fldChar w:fldCharType="separate"/>
          </w:r>
          <w:hyperlink w:anchor="_Toc1" w:tooltip="#_Toc1" w:history="1">
            <w:r>
              <w:t>1.</w:t>
            </w:r>
            <w:r>
              <w:tab/>
            </w:r>
            <w:r>
              <w:rPr>
                <w:rStyle w:val="Hipervnculo"/>
              </w:rPr>
              <w:t>Introducción</w:t>
            </w:r>
            <w:r>
              <w:tab/>
            </w:r>
            <w:r>
              <w:fldChar w:fldCharType="begin"/>
            </w:r>
            <w:r>
              <w:instrText>PAGEREF _Toc1 \h</w:instrText>
            </w:r>
            <w:r>
              <w:fldChar w:fldCharType="separate"/>
            </w:r>
            <w:r>
              <w:t>2</w:t>
            </w:r>
            <w:r>
              <w:fldChar w:fldCharType="end"/>
            </w:r>
          </w:hyperlink>
        </w:p>
        <w:p w14:paraId="4353B011" w14:textId="77777777" w:rsidR="006C76D6" w:rsidRDefault="00000000">
          <w:pPr>
            <w:pStyle w:val="TDC1"/>
            <w:tabs>
              <w:tab w:val="left" w:pos="567"/>
              <w:tab w:val="right" w:leader="dot" w:pos="9026"/>
            </w:tabs>
          </w:pPr>
          <w:hyperlink w:anchor="_Toc2" w:tooltip="#_Toc2" w:history="1">
            <w:r>
              <w:t>2.</w:t>
            </w:r>
            <w:r>
              <w:tab/>
            </w:r>
            <w:r>
              <w:rPr>
                <w:rStyle w:val="Hipervnculo"/>
              </w:rPr>
              <w:t>Objetivos del informe</w:t>
            </w:r>
            <w:r>
              <w:tab/>
            </w:r>
            <w:r>
              <w:fldChar w:fldCharType="begin"/>
            </w:r>
            <w:r>
              <w:instrText>PAGEREF _Toc2 \h</w:instrText>
            </w:r>
            <w:r>
              <w:fldChar w:fldCharType="separate"/>
            </w:r>
            <w:r>
              <w:t>2</w:t>
            </w:r>
            <w:r>
              <w:fldChar w:fldCharType="end"/>
            </w:r>
          </w:hyperlink>
        </w:p>
        <w:p w14:paraId="7C966572" w14:textId="77777777" w:rsidR="006C76D6" w:rsidRDefault="00000000">
          <w:pPr>
            <w:pStyle w:val="TDC1"/>
            <w:tabs>
              <w:tab w:val="left" w:pos="567"/>
              <w:tab w:val="right" w:leader="dot" w:pos="9026"/>
            </w:tabs>
          </w:pPr>
          <w:hyperlink w:anchor="_Toc3" w:tooltip="#_Toc3" w:history="1">
            <w:r>
              <w:t>3.</w:t>
            </w:r>
            <w:r>
              <w:tab/>
            </w:r>
            <w:r>
              <w:rPr>
                <w:rStyle w:val="Hipervnculo"/>
              </w:rPr>
              <w:t>Alcances</w:t>
            </w:r>
            <w:r>
              <w:tab/>
            </w:r>
            <w:r>
              <w:fldChar w:fldCharType="begin"/>
            </w:r>
            <w:r>
              <w:instrText>PAGEREF _Toc3 \h</w:instrText>
            </w:r>
            <w:r>
              <w:fldChar w:fldCharType="separate"/>
            </w:r>
            <w:r>
              <w:t>2</w:t>
            </w:r>
            <w:r>
              <w:fldChar w:fldCharType="end"/>
            </w:r>
          </w:hyperlink>
        </w:p>
        <w:p w14:paraId="30BECE7C" w14:textId="77777777" w:rsidR="006C76D6" w:rsidRDefault="00000000">
          <w:pPr>
            <w:pStyle w:val="TDC1"/>
            <w:tabs>
              <w:tab w:val="left" w:pos="567"/>
              <w:tab w:val="right" w:leader="dot" w:pos="9026"/>
            </w:tabs>
          </w:pPr>
          <w:hyperlink w:anchor="_Toc4" w:tooltip="#_Toc4" w:history="1">
            <w:r>
              <w:t>4.</w:t>
            </w:r>
            <w:r>
              <w:tab/>
            </w:r>
            <w:r>
              <w:rPr>
                <w:rStyle w:val="Hipervnculo"/>
              </w:rPr>
              <w:t>Productos / Soluciones</w:t>
            </w:r>
            <w:r>
              <w:tab/>
            </w:r>
            <w:r>
              <w:fldChar w:fldCharType="begin"/>
            </w:r>
            <w:r>
              <w:instrText>PAGEREF _Toc4 \h</w:instrText>
            </w:r>
            <w:r>
              <w:fldChar w:fldCharType="separate"/>
            </w:r>
            <w:r>
              <w:t>2</w:t>
            </w:r>
            <w:r>
              <w:fldChar w:fldCharType="end"/>
            </w:r>
          </w:hyperlink>
        </w:p>
        <w:p w14:paraId="23043F7E" w14:textId="77777777" w:rsidR="006C76D6" w:rsidRDefault="00000000">
          <w:pPr>
            <w:pStyle w:val="TDC1"/>
            <w:tabs>
              <w:tab w:val="left" w:pos="567"/>
              <w:tab w:val="right" w:leader="dot" w:pos="9026"/>
            </w:tabs>
          </w:pPr>
          <w:hyperlink w:anchor="_Toc5" w:tooltip="#_Toc5" w:history="1">
            <w:r>
              <w:t>5.</w:t>
            </w:r>
            <w:r>
              <w:tab/>
            </w:r>
            <w:r>
              <w:rPr>
                <w:rStyle w:val="Hipervnculo"/>
              </w:rPr>
              <w:t>Objetivos</w:t>
            </w:r>
            <w:r>
              <w:tab/>
            </w:r>
            <w:r>
              <w:fldChar w:fldCharType="begin"/>
            </w:r>
            <w:r>
              <w:instrText>PAGEREF _Toc5 \h</w:instrText>
            </w:r>
            <w:r>
              <w:fldChar w:fldCharType="separate"/>
            </w:r>
            <w:r>
              <w:t>2</w:t>
            </w:r>
            <w:r>
              <w:fldChar w:fldCharType="end"/>
            </w:r>
          </w:hyperlink>
        </w:p>
        <w:p w14:paraId="75049372" w14:textId="77777777" w:rsidR="006C76D6" w:rsidRDefault="00000000">
          <w:pPr>
            <w:pStyle w:val="TDC2"/>
            <w:tabs>
              <w:tab w:val="left" w:pos="1134"/>
              <w:tab w:val="right" w:leader="dot" w:pos="9026"/>
            </w:tabs>
          </w:pPr>
          <w:hyperlink w:anchor="_Toc6" w:tooltip="#_Toc6" w:history="1">
            <w:r>
              <w:t>5.1.</w:t>
            </w:r>
            <w:r>
              <w:tab/>
            </w:r>
            <w:r>
              <w:rPr>
                <w:rStyle w:val="Hipervnculo"/>
                <w:lang w:val="es-ES"/>
              </w:rPr>
              <w:t>General</w:t>
            </w:r>
            <w:r>
              <w:tab/>
            </w:r>
            <w:r>
              <w:fldChar w:fldCharType="begin"/>
            </w:r>
            <w:r>
              <w:instrText>PAGEREF _Toc6 \h</w:instrText>
            </w:r>
            <w:r>
              <w:fldChar w:fldCharType="separate"/>
            </w:r>
            <w:r>
              <w:t>2</w:t>
            </w:r>
            <w:r>
              <w:fldChar w:fldCharType="end"/>
            </w:r>
          </w:hyperlink>
        </w:p>
        <w:p w14:paraId="4B9971FA" w14:textId="77777777" w:rsidR="006C76D6" w:rsidRDefault="00000000">
          <w:pPr>
            <w:pStyle w:val="TDC2"/>
            <w:tabs>
              <w:tab w:val="left" w:pos="1134"/>
              <w:tab w:val="right" w:leader="dot" w:pos="9026"/>
            </w:tabs>
          </w:pPr>
          <w:hyperlink w:anchor="_Toc7" w:tooltip="#_Toc7" w:history="1">
            <w:r>
              <w:t>5.2.</w:t>
            </w:r>
            <w:r>
              <w:tab/>
            </w:r>
            <w:r>
              <w:rPr>
                <w:rStyle w:val="Hipervnculo"/>
                <w:lang w:val="es-ES" w:bidi="es-ES"/>
              </w:rPr>
              <w:t>Específicos</w:t>
            </w:r>
            <w:r>
              <w:tab/>
            </w:r>
            <w:r>
              <w:fldChar w:fldCharType="begin"/>
            </w:r>
            <w:r>
              <w:instrText>PAGEREF _Toc7 \h</w:instrText>
            </w:r>
            <w:r>
              <w:fldChar w:fldCharType="separate"/>
            </w:r>
            <w:r>
              <w:t>2</w:t>
            </w:r>
            <w:r>
              <w:fldChar w:fldCharType="end"/>
            </w:r>
          </w:hyperlink>
        </w:p>
        <w:p w14:paraId="58B65D82" w14:textId="77777777" w:rsidR="006C76D6" w:rsidRDefault="00000000">
          <w:pPr>
            <w:pStyle w:val="TDC1"/>
            <w:tabs>
              <w:tab w:val="left" w:pos="567"/>
              <w:tab w:val="right" w:leader="dot" w:pos="9026"/>
            </w:tabs>
          </w:pPr>
          <w:hyperlink w:anchor="_Toc8" w:tooltip="#_Toc8" w:history="1">
            <w:r>
              <w:t>6.</w:t>
            </w:r>
            <w:r>
              <w:tab/>
            </w:r>
            <w:r>
              <w:rPr>
                <w:rStyle w:val="Hipervnculo"/>
              </w:rPr>
              <w:t>Descripción del problema</w:t>
            </w:r>
            <w:r>
              <w:tab/>
            </w:r>
            <w:r>
              <w:fldChar w:fldCharType="begin"/>
            </w:r>
            <w:r>
              <w:instrText>PAGEREF _Toc8 \h</w:instrText>
            </w:r>
            <w:r>
              <w:fldChar w:fldCharType="separate"/>
            </w:r>
            <w:r>
              <w:t>2</w:t>
            </w:r>
            <w:r>
              <w:fldChar w:fldCharType="end"/>
            </w:r>
          </w:hyperlink>
        </w:p>
        <w:p w14:paraId="672E2E53" w14:textId="77777777" w:rsidR="006C76D6" w:rsidRDefault="00000000">
          <w:pPr>
            <w:pStyle w:val="TDC1"/>
            <w:tabs>
              <w:tab w:val="left" w:pos="567"/>
              <w:tab w:val="right" w:leader="dot" w:pos="9026"/>
            </w:tabs>
          </w:pPr>
          <w:hyperlink w:anchor="_Toc9" w:tooltip="#_Toc9" w:history="1">
            <w:r>
              <w:t>7.</w:t>
            </w:r>
            <w:r>
              <w:tab/>
            </w:r>
            <w:r>
              <w:rPr>
                <w:rStyle w:val="Hipervnculo"/>
              </w:rPr>
              <w:t>Problema</w:t>
            </w:r>
            <w:r>
              <w:tab/>
            </w:r>
            <w:r>
              <w:fldChar w:fldCharType="begin"/>
            </w:r>
            <w:r>
              <w:instrText>PAGEREF _Toc9 \h</w:instrText>
            </w:r>
            <w:r>
              <w:fldChar w:fldCharType="separate"/>
            </w:r>
            <w:r>
              <w:t>2</w:t>
            </w:r>
            <w:r>
              <w:fldChar w:fldCharType="end"/>
            </w:r>
          </w:hyperlink>
        </w:p>
        <w:p w14:paraId="71B407C8" w14:textId="77777777" w:rsidR="006C76D6" w:rsidRDefault="00000000">
          <w:pPr>
            <w:pStyle w:val="TDC1"/>
            <w:tabs>
              <w:tab w:val="left" w:pos="567"/>
              <w:tab w:val="right" w:leader="dot" w:pos="9026"/>
            </w:tabs>
          </w:pPr>
          <w:hyperlink w:anchor="_Toc10" w:tooltip="#_Toc10" w:history="1">
            <w:r>
              <w:t>8.</w:t>
            </w:r>
            <w:r>
              <w:tab/>
            </w:r>
            <w:r>
              <w:rPr>
                <w:rStyle w:val="Hipervnculo"/>
              </w:rPr>
              <w:t>Solución</w:t>
            </w:r>
            <w:r>
              <w:tab/>
            </w:r>
            <w:r>
              <w:fldChar w:fldCharType="begin"/>
            </w:r>
            <w:r>
              <w:instrText>PAGEREF _Toc10 \h</w:instrText>
            </w:r>
            <w:r>
              <w:fldChar w:fldCharType="separate"/>
            </w:r>
            <w:r>
              <w:t>3</w:t>
            </w:r>
            <w:r>
              <w:fldChar w:fldCharType="end"/>
            </w:r>
          </w:hyperlink>
        </w:p>
        <w:p w14:paraId="229B777F" w14:textId="77777777" w:rsidR="006C76D6" w:rsidRDefault="00000000">
          <w:pPr>
            <w:pStyle w:val="TDC2"/>
            <w:tabs>
              <w:tab w:val="left" w:pos="1134"/>
              <w:tab w:val="right" w:leader="dot" w:pos="9026"/>
            </w:tabs>
          </w:pPr>
          <w:hyperlink w:anchor="_Toc11" w:tooltip="#_Toc11" w:history="1">
            <w:r>
              <w:t>8.1.</w:t>
            </w:r>
            <w:r>
              <w:tab/>
            </w:r>
            <w:r>
              <w:rPr>
                <w:rStyle w:val="Hipervnculo"/>
              </w:rPr>
              <w:t>Plan Estratégico – Segmentación</w:t>
            </w:r>
            <w:r>
              <w:tab/>
            </w:r>
            <w:r>
              <w:fldChar w:fldCharType="begin"/>
            </w:r>
            <w:r>
              <w:instrText>PAGEREF _Toc11 \h</w:instrText>
            </w:r>
            <w:r>
              <w:fldChar w:fldCharType="separate"/>
            </w:r>
            <w:r>
              <w:t>3</w:t>
            </w:r>
            <w:r>
              <w:fldChar w:fldCharType="end"/>
            </w:r>
          </w:hyperlink>
        </w:p>
        <w:p w14:paraId="41441615" w14:textId="77777777" w:rsidR="006C76D6" w:rsidRDefault="00000000">
          <w:pPr>
            <w:pStyle w:val="TDC2"/>
            <w:tabs>
              <w:tab w:val="left" w:pos="1134"/>
              <w:tab w:val="right" w:leader="dot" w:pos="9026"/>
            </w:tabs>
          </w:pPr>
          <w:hyperlink w:anchor="_Toc12" w:tooltip="#_Toc12" w:history="1">
            <w:r>
              <w:t>8.2.</w:t>
            </w:r>
            <w:r>
              <w:tab/>
            </w:r>
            <w:r>
              <w:rPr>
                <w:rStyle w:val="Hipervnculo"/>
              </w:rPr>
              <w:t>Plan Operativo – Customer Journey</w:t>
            </w:r>
            <w:r>
              <w:tab/>
            </w:r>
            <w:r>
              <w:fldChar w:fldCharType="begin"/>
            </w:r>
            <w:r>
              <w:instrText>PAGEREF _Toc12 \h</w:instrText>
            </w:r>
            <w:r>
              <w:fldChar w:fldCharType="separate"/>
            </w:r>
            <w:r>
              <w:t>3</w:t>
            </w:r>
            <w:r>
              <w:fldChar w:fldCharType="end"/>
            </w:r>
          </w:hyperlink>
        </w:p>
        <w:p w14:paraId="6C100063" w14:textId="77777777" w:rsidR="006C76D6" w:rsidRDefault="00000000">
          <w:pPr>
            <w:pStyle w:val="TDC2"/>
            <w:tabs>
              <w:tab w:val="left" w:pos="1134"/>
              <w:tab w:val="right" w:leader="dot" w:pos="9026"/>
            </w:tabs>
          </w:pPr>
          <w:hyperlink w:anchor="_Toc13" w:tooltip="#_Toc13" w:history="1">
            <w:r>
              <w:t>8.3.</w:t>
            </w:r>
            <w:r>
              <w:tab/>
            </w:r>
            <w:r>
              <w:rPr>
                <w:rStyle w:val="Hipervnculo"/>
              </w:rPr>
              <w:t>Plan de un solo uso – Avatar</w:t>
            </w:r>
            <w:r>
              <w:tab/>
            </w:r>
            <w:r>
              <w:fldChar w:fldCharType="begin"/>
            </w:r>
            <w:r>
              <w:instrText>PAGEREF _Toc13 \h</w:instrText>
            </w:r>
            <w:r>
              <w:fldChar w:fldCharType="separate"/>
            </w:r>
            <w:r>
              <w:t>3</w:t>
            </w:r>
            <w:r>
              <w:fldChar w:fldCharType="end"/>
            </w:r>
          </w:hyperlink>
        </w:p>
        <w:p w14:paraId="3CEBD139" w14:textId="77777777" w:rsidR="006C76D6" w:rsidRDefault="00000000">
          <w:pPr>
            <w:pStyle w:val="TDC2"/>
            <w:tabs>
              <w:tab w:val="left" w:pos="1134"/>
              <w:tab w:val="right" w:leader="dot" w:pos="9026"/>
            </w:tabs>
          </w:pPr>
          <w:hyperlink w:anchor="_Toc14" w:tooltip="#_Toc14" w:history="1">
            <w:r>
              <w:t>8.4.</w:t>
            </w:r>
            <w:r>
              <w:tab/>
            </w:r>
            <w:r>
              <w:rPr>
                <w:rStyle w:val="Hipervnculo"/>
              </w:rPr>
              <w:t>Plan Direccional – Pirámide de objetivos</w:t>
            </w:r>
            <w:r>
              <w:tab/>
            </w:r>
            <w:r>
              <w:fldChar w:fldCharType="begin"/>
            </w:r>
            <w:r>
              <w:instrText>PAGEREF _Toc14 \h</w:instrText>
            </w:r>
            <w:r>
              <w:fldChar w:fldCharType="separate"/>
            </w:r>
            <w:r>
              <w:t>3</w:t>
            </w:r>
            <w:r>
              <w:fldChar w:fldCharType="end"/>
            </w:r>
          </w:hyperlink>
        </w:p>
        <w:p w14:paraId="3DC649E7" w14:textId="77777777" w:rsidR="006C76D6" w:rsidRDefault="00000000">
          <w:pPr>
            <w:pStyle w:val="TDC2"/>
            <w:tabs>
              <w:tab w:val="left" w:pos="1134"/>
              <w:tab w:val="right" w:leader="dot" w:pos="9026"/>
            </w:tabs>
          </w:pPr>
          <w:hyperlink w:anchor="_Toc15" w:tooltip="#_Toc15" w:history="1">
            <w:r>
              <w:t>8.5.</w:t>
            </w:r>
            <w:r>
              <w:tab/>
            </w:r>
            <w:r>
              <w:rPr>
                <w:rStyle w:val="Hipervnculo"/>
              </w:rPr>
              <w:t>Plan Permanente – Golden Circle</w:t>
            </w:r>
            <w:r>
              <w:tab/>
            </w:r>
            <w:r>
              <w:fldChar w:fldCharType="begin"/>
            </w:r>
            <w:r>
              <w:instrText>PAGEREF _Toc15 \h</w:instrText>
            </w:r>
            <w:r>
              <w:fldChar w:fldCharType="separate"/>
            </w:r>
            <w:r>
              <w:t>3</w:t>
            </w:r>
            <w:r>
              <w:fldChar w:fldCharType="end"/>
            </w:r>
          </w:hyperlink>
        </w:p>
        <w:p w14:paraId="7B0E06B8" w14:textId="77777777" w:rsidR="006C76D6" w:rsidRDefault="00000000">
          <w:pPr>
            <w:pStyle w:val="TDC2"/>
            <w:tabs>
              <w:tab w:val="left" w:pos="1134"/>
              <w:tab w:val="right" w:leader="dot" w:pos="9026"/>
            </w:tabs>
          </w:pPr>
          <w:hyperlink w:anchor="_Toc16" w:tooltip="#_Toc16" w:history="1">
            <w:r>
              <w:t>8.6.</w:t>
            </w:r>
            <w:r>
              <w:tab/>
            </w:r>
            <w:r>
              <w:rPr>
                <w:rStyle w:val="Hipervnculo"/>
              </w:rPr>
              <w:t>Metodologías de objetivos</w:t>
            </w:r>
            <w:r>
              <w:tab/>
            </w:r>
            <w:r>
              <w:fldChar w:fldCharType="begin"/>
            </w:r>
            <w:r>
              <w:instrText>PAGEREF _Toc16 \h</w:instrText>
            </w:r>
            <w:r>
              <w:fldChar w:fldCharType="separate"/>
            </w:r>
            <w:r>
              <w:t>3</w:t>
            </w:r>
            <w:r>
              <w:fldChar w:fldCharType="end"/>
            </w:r>
          </w:hyperlink>
        </w:p>
        <w:p w14:paraId="6424BEF2" w14:textId="77777777" w:rsidR="006C76D6" w:rsidRDefault="00000000">
          <w:pPr>
            <w:pStyle w:val="TDC3"/>
            <w:tabs>
              <w:tab w:val="left" w:pos="1417"/>
              <w:tab w:val="right" w:leader="dot" w:pos="9026"/>
            </w:tabs>
          </w:pPr>
          <w:hyperlink w:anchor="_Toc17" w:tooltip="#_Toc17" w:history="1">
            <w:r>
              <w:t>8.6.1.</w:t>
            </w:r>
            <w:r>
              <w:tab/>
            </w:r>
            <w:r>
              <w:rPr>
                <w:rStyle w:val="Hipervnculo"/>
              </w:rPr>
              <w:t>SMART</w:t>
            </w:r>
            <w:r>
              <w:tab/>
            </w:r>
            <w:r>
              <w:fldChar w:fldCharType="begin"/>
            </w:r>
            <w:r>
              <w:instrText>PAGEREF _Toc17 \h</w:instrText>
            </w:r>
            <w:r>
              <w:fldChar w:fldCharType="separate"/>
            </w:r>
            <w:r>
              <w:t>3</w:t>
            </w:r>
            <w:r>
              <w:fldChar w:fldCharType="end"/>
            </w:r>
          </w:hyperlink>
        </w:p>
        <w:p w14:paraId="70BE3EBA" w14:textId="77777777" w:rsidR="006C76D6" w:rsidRDefault="00000000">
          <w:pPr>
            <w:pStyle w:val="TDC3"/>
            <w:tabs>
              <w:tab w:val="left" w:pos="1417"/>
              <w:tab w:val="right" w:leader="dot" w:pos="9026"/>
            </w:tabs>
          </w:pPr>
          <w:hyperlink w:anchor="_Toc18" w:tooltip="#_Toc18" w:history="1">
            <w:r>
              <w:t>8.6.2.</w:t>
            </w:r>
            <w:r>
              <w:tab/>
            </w:r>
            <w:r>
              <w:rPr>
                <w:rStyle w:val="Hipervnculo"/>
              </w:rPr>
              <w:t>KPI</w:t>
            </w:r>
            <w:r>
              <w:tab/>
            </w:r>
            <w:r>
              <w:fldChar w:fldCharType="begin"/>
            </w:r>
            <w:r>
              <w:instrText>PAGEREF _Toc18 \h</w:instrText>
            </w:r>
            <w:r>
              <w:fldChar w:fldCharType="separate"/>
            </w:r>
            <w:r>
              <w:t>3</w:t>
            </w:r>
            <w:r>
              <w:fldChar w:fldCharType="end"/>
            </w:r>
          </w:hyperlink>
        </w:p>
        <w:p w14:paraId="4D79463A" w14:textId="77777777" w:rsidR="006C76D6" w:rsidRDefault="00000000">
          <w:pPr>
            <w:pStyle w:val="TDC3"/>
            <w:tabs>
              <w:tab w:val="left" w:pos="1417"/>
              <w:tab w:val="right" w:leader="dot" w:pos="9026"/>
            </w:tabs>
          </w:pPr>
          <w:hyperlink w:anchor="_Toc19" w:tooltip="#_Toc19" w:history="1">
            <w:r>
              <w:t>8.6.3.</w:t>
            </w:r>
            <w:r>
              <w:tab/>
            </w:r>
            <w:r>
              <w:rPr>
                <w:rStyle w:val="Hipervnculo"/>
              </w:rPr>
              <w:t>OKR</w:t>
            </w:r>
            <w:r>
              <w:tab/>
            </w:r>
            <w:r>
              <w:fldChar w:fldCharType="begin"/>
            </w:r>
            <w:r>
              <w:instrText>PAGEREF _Toc19 \h</w:instrText>
            </w:r>
            <w:r>
              <w:fldChar w:fldCharType="separate"/>
            </w:r>
            <w:r>
              <w:t>3</w:t>
            </w:r>
            <w:r>
              <w:fldChar w:fldCharType="end"/>
            </w:r>
          </w:hyperlink>
        </w:p>
        <w:p w14:paraId="40880533" w14:textId="77777777" w:rsidR="006C76D6" w:rsidRDefault="00000000">
          <w:pPr>
            <w:pStyle w:val="TDC2"/>
            <w:tabs>
              <w:tab w:val="left" w:pos="1134"/>
              <w:tab w:val="right" w:leader="dot" w:pos="9026"/>
            </w:tabs>
          </w:pPr>
          <w:hyperlink w:anchor="_Toc20" w:tooltip="#_Toc20" w:history="1">
            <w:r>
              <w:t>8.7.</w:t>
            </w:r>
            <w:r>
              <w:tab/>
            </w:r>
            <w:r>
              <w:rPr>
                <w:rStyle w:val="Hipervnculo"/>
              </w:rPr>
              <w:t>Mapa del ecosistema TIC</w:t>
            </w:r>
            <w:r>
              <w:tab/>
            </w:r>
            <w:r>
              <w:fldChar w:fldCharType="begin"/>
            </w:r>
            <w:r>
              <w:instrText>PAGEREF _Toc20 \h</w:instrText>
            </w:r>
            <w:r>
              <w:fldChar w:fldCharType="separate"/>
            </w:r>
            <w:r>
              <w:t>3</w:t>
            </w:r>
            <w:r>
              <w:fldChar w:fldCharType="end"/>
            </w:r>
          </w:hyperlink>
        </w:p>
        <w:p w14:paraId="3D3C3F1C" w14:textId="77777777" w:rsidR="006C76D6" w:rsidRDefault="00000000">
          <w:pPr>
            <w:pStyle w:val="TDC2"/>
            <w:tabs>
              <w:tab w:val="left" w:pos="1134"/>
              <w:tab w:val="right" w:leader="dot" w:pos="9026"/>
            </w:tabs>
          </w:pPr>
          <w:hyperlink w:anchor="_Toc21" w:tooltip="#_Toc21" w:history="1">
            <w:r>
              <w:t>8.8.</w:t>
            </w:r>
            <w:r>
              <w:tab/>
            </w:r>
            <w:r>
              <w:rPr>
                <w:rStyle w:val="Hipervnculo"/>
              </w:rPr>
              <w:t>Arquitectura de información</w:t>
            </w:r>
            <w:r>
              <w:tab/>
            </w:r>
            <w:r>
              <w:fldChar w:fldCharType="begin"/>
            </w:r>
            <w:r>
              <w:instrText>PAGEREF _Toc21 \h</w:instrText>
            </w:r>
            <w:r>
              <w:fldChar w:fldCharType="separate"/>
            </w:r>
            <w:r>
              <w:t>4</w:t>
            </w:r>
            <w:r>
              <w:fldChar w:fldCharType="end"/>
            </w:r>
          </w:hyperlink>
        </w:p>
        <w:p w14:paraId="4B4DD6E2" w14:textId="77777777" w:rsidR="006C76D6" w:rsidRDefault="00000000">
          <w:pPr>
            <w:pStyle w:val="TDC2"/>
            <w:tabs>
              <w:tab w:val="left" w:pos="1134"/>
              <w:tab w:val="right" w:leader="dot" w:pos="9026"/>
            </w:tabs>
          </w:pPr>
          <w:hyperlink w:anchor="_Toc22" w:tooltip="#_Toc22" w:history="1">
            <w:r>
              <w:t>8.9.</w:t>
            </w:r>
            <w:r>
              <w:tab/>
            </w:r>
            <w:r>
              <w:rPr>
                <w:rStyle w:val="Hipervnculo"/>
              </w:rPr>
              <w:t>Propuesta del sitio web</w:t>
            </w:r>
            <w:r>
              <w:tab/>
            </w:r>
            <w:r>
              <w:fldChar w:fldCharType="begin"/>
            </w:r>
            <w:r>
              <w:instrText>PAGEREF _Toc22 \h</w:instrText>
            </w:r>
            <w:r>
              <w:fldChar w:fldCharType="separate"/>
            </w:r>
            <w:r>
              <w:t>4</w:t>
            </w:r>
            <w:r>
              <w:fldChar w:fldCharType="end"/>
            </w:r>
          </w:hyperlink>
        </w:p>
        <w:p w14:paraId="04398169" w14:textId="77777777" w:rsidR="006C76D6" w:rsidRDefault="00000000">
          <w:pPr>
            <w:pStyle w:val="TDC1"/>
            <w:tabs>
              <w:tab w:val="left" w:pos="567"/>
              <w:tab w:val="right" w:leader="dot" w:pos="9026"/>
            </w:tabs>
          </w:pPr>
          <w:hyperlink w:anchor="_Toc23" w:tooltip="#_Toc23" w:history="1">
            <w:r>
              <w:t>9.</w:t>
            </w:r>
            <w:r>
              <w:tab/>
            </w:r>
            <w:r>
              <w:rPr>
                <w:rStyle w:val="Hipervnculo"/>
              </w:rPr>
              <w:t>Conclusiones</w:t>
            </w:r>
            <w:r>
              <w:tab/>
            </w:r>
            <w:r>
              <w:fldChar w:fldCharType="begin"/>
            </w:r>
            <w:r>
              <w:instrText>PAGEREF _Toc23 \h</w:instrText>
            </w:r>
            <w:r>
              <w:fldChar w:fldCharType="separate"/>
            </w:r>
            <w:r>
              <w:t>4</w:t>
            </w:r>
            <w:r>
              <w:fldChar w:fldCharType="end"/>
            </w:r>
          </w:hyperlink>
        </w:p>
        <w:p w14:paraId="2D263C70" w14:textId="77777777" w:rsidR="006C76D6" w:rsidRDefault="00000000">
          <w:pPr>
            <w:pStyle w:val="TDC1"/>
            <w:tabs>
              <w:tab w:val="left" w:pos="850"/>
              <w:tab w:val="right" w:leader="dot" w:pos="9026"/>
            </w:tabs>
          </w:pPr>
          <w:hyperlink w:anchor="_Toc24" w:tooltip="#_Toc24" w:history="1">
            <w:r>
              <w:t>10.</w:t>
            </w:r>
            <w:r>
              <w:tab/>
            </w:r>
            <w:r>
              <w:rPr>
                <w:rStyle w:val="Hipervnculo"/>
              </w:rPr>
              <w:t>Bibliografía</w:t>
            </w:r>
            <w:r>
              <w:tab/>
            </w:r>
            <w:r>
              <w:fldChar w:fldCharType="begin"/>
            </w:r>
            <w:r>
              <w:instrText>PAGEREF _Toc24 \h</w:instrText>
            </w:r>
            <w:r>
              <w:fldChar w:fldCharType="separate"/>
            </w:r>
            <w:r>
              <w:t>4</w:t>
            </w:r>
            <w:r>
              <w:fldChar w:fldCharType="end"/>
            </w:r>
          </w:hyperlink>
          <w:r>
            <w:fldChar w:fldCharType="end"/>
          </w:r>
        </w:p>
      </w:sdtContent>
    </w:sdt>
    <w:p w14:paraId="2EE95D5F" w14:textId="77777777" w:rsidR="006C76D6" w:rsidRDefault="00000000">
      <w:pPr>
        <w:pStyle w:val="Ttulo1"/>
      </w:pPr>
      <w:bookmarkStart w:id="1" w:name="_Toc1"/>
      <w:r>
        <w:lastRenderedPageBreak/>
        <w:t>Introducción</w:t>
      </w:r>
      <w:bookmarkEnd w:id="1"/>
    </w:p>
    <w:p w14:paraId="49AFC055" w14:textId="77777777" w:rsidR="006C76D6" w:rsidRDefault="00000000">
      <w:r>
        <w:t>La productora de café “</w:t>
      </w:r>
      <w:proofErr w:type="spellStart"/>
      <w:r>
        <w:t>QuetazalDev</w:t>
      </w:r>
      <w:proofErr w:type="spellEnd"/>
      <w:r>
        <w:t xml:space="preserve">” es una empresa que durante los últimos 20 años ha logrado construir una trayectoria basada en calidad de sus productos y lealtad de sus clientes locales. Sin </w:t>
      </w:r>
      <w:proofErr w:type="gramStart"/>
      <w:r>
        <w:t>embargo</w:t>
      </w:r>
      <w:proofErr w:type="gramEnd"/>
      <w:r>
        <w:t xml:space="preserve"> la </w:t>
      </w:r>
      <w:proofErr w:type="spellStart"/>
      <w:r>
        <w:t>técnología</w:t>
      </w:r>
      <w:proofErr w:type="spellEnd"/>
      <w:r>
        <w:t xml:space="preserve"> avanza y todo el mundo se convierte en un entorno comercial cada vez más interconectado en donde el depender exclusivamente del marketing tradicional y las recomendaciones entre los clientes y potenciales clientes representa problemas en la escalabilidad del negocio. Es aquí, ante el reciente lanzamiento de su café soluble, que la empresa enfrenta un desafío el cual es la </w:t>
      </w:r>
      <w:proofErr w:type="spellStart"/>
      <w:r>
        <w:t>contstante</w:t>
      </w:r>
      <w:proofErr w:type="spellEnd"/>
      <w:r>
        <w:t xml:space="preserve"> necesidad de expandir su reconocimiento de marca y capturar nuevos clientes. </w:t>
      </w:r>
    </w:p>
    <w:p w14:paraId="767246E8" w14:textId="77777777" w:rsidR="006C76D6" w:rsidRDefault="00000000">
      <w:r>
        <w:t xml:space="preserve">El presente informe técnico detalla una estrategia integral de transformación digital diseñada para que </w:t>
      </w:r>
      <w:proofErr w:type="spellStart"/>
      <w:r>
        <w:t>QuetzalDev</w:t>
      </w:r>
      <w:proofErr w:type="spellEnd"/>
      <w:r>
        <w:t xml:space="preserve"> ingrese competitivamente al mercado en línea. El </w:t>
      </w:r>
      <w:proofErr w:type="spellStart"/>
      <w:r>
        <w:t>proposito</w:t>
      </w:r>
      <w:proofErr w:type="spellEnd"/>
      <w:r>
        <w:t xml:space="preserve"> general es presentar un ecosistema </w:t>
      </w:r>
      <w:proofErr w:type="spellStart"/>
      <w:r>
        <w:t>dígital</w:t>
      </w:r>
      <w:proofErr w:type="spellEnd"/>
      <w:r>
        <w:t xml:space="preserve"> que impulse la comercialización tanto del nuevo café soluble como del producto que comercializan regularmente.</w:t>
      </w:r>
    </w:p>
    <w:p w14:paraId="19171DCE" w14:textId="77777777" w:rsidR="006C76D6" w:rsidRDefault="00000000">
      <w:r>
        <w:t xml:space="preserve">Para lograr este objetivo, este documento contiene una serie de planes estratégicos alineados que abarcan desde la segmentación del público hasta la definición del Golden Circle de la marca, todos ellos sustentados en metodologías de seguimiento por objetivos, como SMART, KPI y OKR. Asimismo, se ofrece una visión detallada del diseño de la arquitectura de información y del mapeo del </w:t>
      </w:r>
      <w:proofErr w:type="spellStart"/>
      <w:r>
        <w:t>Customer</w:t>
      </w:r>
      <w:proofErr w:type="spellEnd"/>
      <w:r>
        <w:t xml:space="preserve"> Journey, un recorrido que desemboca directamente en la creación de un prototipo web funcional.</w:t>
      </w:r>
    </w:p>
    <w:p w14:paraId="26DF347D" w14:textId="77777777" w:rsidR="006C76D6" w:rsidRDefault="006C76D6"/>
    <w:p w14:paraId="5BED7248" w14:textId="77777777" w:rsidR="006C76D6" w:rsidRDefault="006C76D6"/>
    <w:p w14:paraId="3F4609F3" w14:textId="77777777" w:rsidR="006C76D6" w:rsidRDefault="00000000">
      <w:pPr>
        <w:pStyle w:val="Ttulo1"/>
      </w:pPr>
      <w:bookmarkStart w:id="2" w:name="_Toc2"/>
      <w:r>
        <w:lastRenderedPageBreak/>
        <w:t>Objetivos del informe</w:t>
      </w:r>
      <w:bookmarkEnd w:id="2"/>
    </w:p>
    <w:p w14:paraId="7CF8884A" w14:textId="77777777" w:rsidR="006C76D6" w:rsidRDefault="00000000">
      <w:pPr>
        <w:pStyle w:val="Ttulo2"/>
      </w:pPr>
      <w:r>
        <w:t>Objetivo General</w:t>
      </w:r>
    </w:p>
    <w:p w14:paraId="659176FE" w14:textId="77777777" w:rsidR="006C76D6" w:rsidRDefault="00000000">
      <w:r>
        <w:t>Definir una propuesta de estrategia y transformación digital para la productora de café “</w:t>
      </w:r>
      <w:proofErr w:type="spellStart"/>
      <w:r>
        <w:t>QuetzalDev</w:t>
      </w:r>
      <w:proofErr w:type="spellEnd"/>
      <w:r>
        <w:t>”, de cara a construir un ecosistema tecnológico que facilite la captación de clientes en línea y sirva de plataforma de impulso para el lanzamiento de su nueva línea de Café Soluble y general.</w:t>
      </w:r>
    </w:p>
    <w:p w14:paraId="188ECEB5" w14:textId="77777777" w:rsidR="006C76D6" w:rsidRDefault="006C76D6"/>
    <w:p w14:paraId="399CC6D4" w14:textId="77777777" w:rsidR="006C76D6" w:rsidRDefault="00000000">
      <w:pPr>
        <w:pStyle w:val="Ttulo2"/>
      </w:pPr>
      <w:r>
        <w:t>Objetivos Específicos</w:t>
      </w:r>
    </w:p>
    <w:p w14:paraId="4E847B05" w14:textId="77777777" w:rsidR="006C76D6" w:rsidRDefault="00000000">
      <w:pPr>
        <w:pStyle w:val="Prrafodelista"/>
        <w:numPr>
          <w:ilvl w:val="0"/>
          <w:numId w:val="2"/>
        </w:numPr>
      </w:pPr>
      <w:r>
        <w:t xml:space="preserve">Diagnosticar el punto de partida: Identificar y caracterizar el desafío principal que enfrenta </w:t>
      </w:r>
      <w:proofErr w:type="spellStart"/>
      <w:r>
        <w:t>QuetzalDev</w:t>
      </w:r>
      <w:proofErr w:type="spellEnd"/>
      <w:r>
        <w:t xml:space="preserve"> a raíz de su escasa visibilidad en el entorno digital y su fuerte inclinación hacia el marketing convencional, factores que actualmente restringen su capacidad de expansión.</w:t>
      </w:r>
    </w:p>
    <w:p w14:paraId="4B705E02" w14:textId="77777777" w:rsidR="006C76D6" w:rsidRDefault="006C76D6">
      <w:pPr>
        <w:ind w:left="720"/>
      </w:pPr>
    </w:p>
    <w:p w14:paraId="30D361D9" w14:textId="77777777" w:rsidR="006C76D6" w:rsidRDefault="00000000">
      <w:pPr>
        <w:pStyle w:val="Prrafodelista"/>
        <w:numPr>
          <w:ilvl w:val="0"/>
          <w:numId w:val="2"/>
        </w:numPr>
      </w:pPr>
      <w:r>
        <w:t xml:space="preserve">Plantear la estrategia corporativa: Establecer los lineamientos estratégicos necesarios para guiar la transición digital de la </w:t>
      </w:r>
      <w:proofErr w:type="gramStart"/>
      <w:r>
        <w:t>organización ,</w:t>
      </w:r>
      <w:proofErr w:type="gramEnd"/>
      <w:r>
        <w:t xml:space="preserve"> y articular dichos lineamientos con sistemas de medición de gestión basados en objetivos claros y que puedan ser trazables.</w:t>
      </w:r>
    </w:p>
    <w:p w14:paraId="385D839F" w14:textId="77777777" w:rsidR="006C76D6" w:rsidRDefault="006C76D6">
      <w:pPr>
        <w:ind w:left="720"/>
      </w:pPr>
    </w:p>
    <w:p w14:paraId="768F30AB" w14:textId="77777777" w:rsidR="006C76D6" w:rsidRDefault="00000000">
      <w:pPr>
        <w:pStyle w:val="Prrafodelista"/>
        <w:numPr>
          <w:ilvl w:val="0"/>
          <w:numId w:val="2"/>
        </w:numPr>
      </w:pPr>
      <w:r>
        <w:t>Presentar las soluciones: Describir el desarrollo visual y funcional de la estrategia, a través de la representación del ecosistema tecnológico, la estructuración de la información y la materialización de un prototipo web operativo, todo ello diseñado para fomentar la conversión de visitantes en clientes.</w:t>
      </w:r>
    </w:p>
    <w:p w14:paraId="6E4AFC04" w14:textId="77777777" w:rsidR="006C76D6" w:rsidRDefault="00000000">
      <w:pPr>
        <w:pStyle w:val="Ttulo1"/>
      </w:pPr>
      <w:bookmarkStart w:id="3" w:name="_Toc3"/>
      <w:r>
        <w:lastRenderedPageBreak/>
        <w:t>Alcance</w:t>
      </w:r>
      <w:bookmarkEnd w:id="3"/>
    </w:p>
    <w:p w14:paraId="4DB314DF" w14:textId="77777777" w:rsidR="006C76D6" w:rsidRDefault="006C76D6"/>
    <w:p w14:paraId="6A348CBF" w14:textId="77777777" w:rsidR="006C76D6" w:rsidRDefault="00000000">
      <w:r>
        <w:t>El alcance de este proyecto abarca el diseño y la creación de la infraestructura digital inicial para la estrategia de entrada al mercado de la empresa "</w:t>
      </w:r>
      <w:proofErr w:type="spellStart"/>
      <w:r>
        <w:t>QuetzalDev</w:t>
      </w:r>
      <w:proofErr w:type="spellEnd"/>
      <w:r>
        <w:t>". Específicamente se contempla lo siguiente:</w:t>
      </w:r>
    </w:p>
    <w:p w14:paraId="7D085E24" w14:textId="77777777" w:rsidR="006C76D6" w:rsidRDefault="006C76D6"/>
    <w:p w14:paraId="4510745A" w14:textId="77777777" w:rsidR="006C76D6" w:rsidRDefault="00000000">
      <w:pPr>
        <w:pStyle w:val="Prrafodelista"/>
        <w:numPr>
          <w:ilvl w:val="0"/>
          <w:numId w:val="3"/>
        </w:numPr>
      </w:pPr>
      <w:r>
        <w:rPr>
          <w:b/>
          <w:bCs/>
        </w:rPr>
        <w:t>Planeación Estratégica de Adquisición:</w:t>
      </w:r>
      <w:r>
        <w:t xml:space="preserve"> Desarrollo e integración de los cinco planes gerenciales requeridos, Plan Estratégico, Operativo, Plan de un solo uso, Plan Direccional </w:t>
      </w:r>
      <w:proofErr w:type="gramStart"/>
      <w:r>
        <w:t>y  Plan</w:t>
      </w:r>
      <w:proofErr w:type="gramEnd"/>
      <w:r>
        <w:t xml:space="preserve"> Permanente, siempre enfocados en habilitar la captación digital de clientes.</w:t>
      </w:r>
    </w:p>
    <w:p w14:paraId="234C827B" w14:textId="77777777" w:rsidR="006C76D6" w:rsidRDefault="00000000">
      <w:pPr>
        <w:pStyle w:val="Prrafodelista"/>
        <w:numPr>
          <w:ilvl w:val="0"/>
          <w:numId w:val="3"/>
        </w:numPr>
      </w:pPr>
      <w:r>
        <w:rPr>
          <w:b/>
          <w:bCs/>
        </w:rPr>
        <w:t>Mapeo del Ecosistema TIC:</w:t>
      </w:r>
      <w:r>
        <w:t xml:space="preserve"> Construcción visual del "cuello de botella" de conversión, ilustrando el recorrido y las interacciones del usuario a través de los diferentes puntos de contacto digitales hasta lograr la conversión.</w:t>
      </w:r>
    </w:p>
    <w:p w14:paraId="49365DBC" w14:textId="77777777" w:rsidR="006C76D6" w:rsidRDefault="00000000">
      <w:pPr>
        <w:pStyle w:val="Prrafodelista"/>
        <w:numPr>
          <w:ilvl w:val="0"/>
          <w:numId w:val="3"/>
        </w:numPr>
      </w:pPr>
      <w:r>
        <w:rPr>
          <w:b/>
          <w:bCs/>
        </w:rPr>
        <w:t>Diseño de la Arquitectura de Información:</w:t>
      </w:r>
      <w:r>
        <w:t xml:space="preserve"> Especificación detallada de la estructura lógica de la plataforma web, garantizando una navegación alineada a los objetivos de la empresa.</w:t>
      </w:r>
    </w:p>
    <w:p w14:paraId="45B6BFDA" w14:textId="77777777" w:rsidR="006C76D6" w:rsidRDefault="00000000">
      <w:pPr>
        <w:pStyle w:val="Prrafodelista"/>
        <w:numPr>
          <w:ilvl w:val="0"/>
          <w:numId w:val="3"/>
        </w:numPr>
      </w:pPr>
      <w:r>
        <w:rPr>
          <w:b/>
          <w:bCs/>
        </w:rPr>
        <w:t>Despliegue de Plataforma Web Funcional:</w:t>
      </w:r>
      <w:r>
        <w:t xml:space="preserve"> Creación de un prototipo operativo mediante una herramienta Drag &amp; </w:t>
      </w:r>
      <w:proofErr w:type="gramStart"/>
      <w:r>
        <w:t>Drop ,</w:t>
      </w:r>
      <w:proofErr w:type="gramEnd"/>
      <w:r>
        <w:t xml:space="preserve"> diseñado estratégicamente para comercializar y promocionar uno de los servicios principales de la empresa.</w:t>
      </w:r>
    </w:p>
    <w:p w14:paraId="0EEADDC6" w14:textId="77777777" w:rsidR="006C76D6" w:rsidRDefault="006C76D6"/>
    <w:p w14:paraId="634AA4A8" w14:textId="77777777" w:rsidR="006C76D6" w:rsidRDefault="006C76D6"/>
    <w:p w14:paraId="419BB5EB" w14:textId="77777777" w:rsidR="006C76D6" w:rsidRDefault="006C76D6"/>
    <w:p w14:paraId="0D9EE000" w14:textId="77777777" w:rsidR="006C76D6" w:rsidRDefault="006C76D6"/>
    <w:p w14:paraId="23041B7F" w14:textId="77777777" w:rsidR="006C76D6" w:rsidRDefault="00000000">
      <w:pPr>
        <w:pStyle w:val="Ttulo1"/>
      </w:pPr>
      <w:bookmarkStart w:id="4" w:name="_Toc4"/>
      <w:r>
        <w:lastRenderedPageBreak/>
        <w:t>Productos / Soluciones</w:t>
      </w:r>
      <w:bookmarkEnd w:id="4"/>
    </w:p>
    <w:p w14:paraId="6F9F9327" w14:textId="77777777" w:rsidR="006C76D6" w:rsidRDefault="00000000">
      <w:r>
        <w:t>Para abordar el crecimiento y modernización de "</w:t>
      </w:r>
      <w:proofErr w:type="spellStart"/>
      <w:r>
        <w:t>QuetzalDev</w:t>
      </w:r>
      <w:proofErr w:type="spellEnd"/>
      <w:r>
        <w:t>", la presente practica se estructura en dos frentes: los productos comerciales que se potenciará en el mercado y las soluciones tecnológicas que contribuirán con su comercialización digital.</w:t>
      </w:r>
    </w:p>
    <w:p w14:paraId="57DD2BF6" w14:textId="77777777" w:rsidR="006C76D6" w:rsidRDefault="00000000">
      <w:pPr>
        <w:pStyle w:val="Prrafodelista"/>
        <w:numPr>
          <w:ilvl w:val="0"/>
          <w:numId w:val="4"/>
        </w:numPr>
        <w:rPr>
          <w:b/>
          <w:bCs/>
        </w:rPr>
      </w:pPr>
      <w:proofErr w:type="gramStart"/>
      <w:r>
        <w:rPr>
          <w:b/>
          <w:bCs/>
        </w:rPr>
        <w:t>Productos y Servicios Comerciales a Potenciar</w:t>
      </w:r>
      <w:proofErr w:type="gramEnd"/>
    </w:p>
    <w:p w14:paraId="5AEC72AD" w14:textId="77777777" w:rsidR="006C76D6" w:rsidRDefault="00000000">
      <w:pPr>
        <w:ind w:left="709"/>
      </w:pPr>
      <w:r>
        <w:t>La estrategia digital estará enfocada en la promoción y venta de los siguientes segmentos comerciales de la empresa:</w:t>
      </w:r>
    </w:p>
    <w:p w14:paraId="3BF84FC8" w14:textId="77777777" w:rsidR="006C76D6" w:rsidRDefault="00000000">
      <w:pPr>
        <w:pStyle w:val="Prrafodelista"/>
        <w:numPr>
          <w:ilvl w:val="0"/>
          <w:numId w:val="5"/>
        </w:numPr>
      </w:pPr>
      <w:r>
        <w:t>Nuevo Café Soluble: Se busca posicionarlo rápidamente en el mercado digital para generar volumen de ventas y captar nuevos clientes.</w:t>
      </w:r>
    </w:p>
    <w:p w14:paraId="40198BF0" w14:textId="77777777" w:rsidR="006C76D6" w:rsidRDefault="00000000">
      <w:pPr>
        <w:pStyle w:val="Prrafodelista"/>
        <w:numPr>
          <w:ilvl w:val="0"/>
          <w:numId w:val="5"/>
        </w:numPr>
      </w:pPr>
      <w:r>
        <w:t>Preparación de café en grano al gusto: Un servicio tradicional y personalizado dirigido a los consumidores más exigentes y amantes de la cultura del café.</w:t>
      </w:r>
    </w:p>
    <w:p w14:paraId="2F1A5FB0" w14:textId="77777777" w:rsidR="006C76D6" w:rsidRDefault="006C76D6">
      <w:pPr>
        <w:ind w:left="1440"/>
      </w:pPr>
    </w:p>
    <w:p w14:paraId="21D5B330" w14:textId="77777777" w:rsidR="006C76D6" w:rsidRDefault="00000000">
      <w:pPr>
        <w:pStyle w:val="Prrafodelista"/>
        <w:numPr>
          <w:ilvl w:val="0"/>
          <w:numId w:val="4"/>
        </w:numPr>
        <w:rPr>
          <w:b/>
          <w:bCs/>
        </w:rPr>
      </w:pPr>
      <w:r>
        <w:rPr>
          <w:b/>
          <w:bCs/>
        </w:rPr>
        <w:t xml:space="preserve">Soluciones </w:t>
      </w:r>
      <w:proofErr w:type="spellStart"/>
      <w:r>
        <w:rPr>
          <w:b/>
          <w:bCs/>
        </w:rPr>
        <w:t>Estrategicas</w:t>
      </w:r>
      <w:proofErr w:type="spellEnd"/>
    </w:p>
    <w:p w14:paraId="1E480085" w14:textId="77777777" w:rsidR="006C76D6" w:rsidRDefault="00000000">
      <w:pPr>
        <w:ind w:left="709"/>
      </w:pPr>
      <w:r>
        <w:t>Para que los productos mencionados puedan comercializarse con éxito en internet, se implementarán las siguientes soluciones para la empresa:</w:t>
      </w:r>
    </w:p>
    <w:p w14:paraId="4B48BE1D" w14:textId="77777777" w:rsidR="006C76D6" w:rsidRDefault="00000000">
      <w:pPr>
        <w:pStyle w:val="Prrafodelista"/>
        <w:numPr>
          <w:ilvl w:val="0"/>
          <w:numId w:val="6"/>
        </w:numPr>
      </w:pPr>
      <w:r>
        <w:t>Arquitectura y Ecosistema Digital: Diseño de un embudo de conversión estructurado que guía al usuario desde que descubre la marca hasta que realiza una compra.</w:t>
      </w:r>
    </w:p>
    <w:p w14:paraId="40B24988" w14:textId="77777777" w:rsidR="006C76D6" w:rsidRDefault="00000000">
      <w:pPr>
        <w:pStyle w:val="Prrafodelista"/>
        <w:numPr>
          <w:ilvl w:val="0"/>
          <w:numId w:val="6"/>
        </w:numPr>
      </w:pPr>
      <w:r>
        <w:t xml:space="preserve">Plataforma Web: Desarrollo de un sitio web funcional que centraliza la oferta de valor de </w:t>
      </w:r>
      <w:proofErr w:type="spellStart"/>
      <w:r>
        <w:t>QuetzalDev</w:t>
      </w:r>
      <w:proofErr w:type="spellEnd"/>
      <w:r>
        <w:t xml:space="preserve">. </w:t>
      </w:r>
    </w:p>
    <w:p w14:paraId="12BBCEEF" w14:textId="77777777" w:rsidR="006C76D6" w:rsidRDefault="00000000">
      <w:pPr>
        <w:pStyle w:val="Prrafodelista"/>
        <w:numPr>
          <w:ilvl w:val="0"/>
          <w:numId w:val="6"/>
        </w:numPr>
      </w:pPr>
      <w:r>
        <w:t xml:space="preserve"> Plan Estratégico de Adquisición: Un marco de trabajo gerencial que le dará a la directiva de la empresa los </w:t>
      </w:r>
      <w:proofErr w:type="spellStart"/>
      <w:r>
        <w:t>parametros</w:t>
      </w:r>
      <w:proofErr w:type="spellEnd"/>
      <w:r>
        <w:t xml:space="preserve"> exactos para medir el éxito comercial de la nueva plataforma en línea.</w:t>
      </w:r>
    </w:p>
    <w:p w14:paraId="49FE6936" w14:textId="77777777" w:rsidR="006C76D6" w:rsidRDefault="00000000">
      <w:pPr>
        <w:pStyle w:val="Ttulo1"/>
      </w:pPr>
      <w:bookmarkStart w:id="5" w:name="_Toc8"/>
      <w:r>
        <w:lastRenderedPageBreak/>
        <w:t>Descripción del problema</w:t>
      </w:r>
      <w:bookmarkEnd w:id="5"/>
    </w:p>
    <w:p w14:paraId="401713E9" w14:textId="77777777" w:rsidR="006C76D6" w:rsidRDefault="006C76D6"/>
    <w:p w14:paraId="50639C92" w14:textId="77777777" w:rsidR="006C76D6" w:rsidRDefault="00000000">
      <w:r>
        <w:t>La productora de café "</w:t>
      </w:r>
      <w:proofErr w:type="spellStart"/>
      <w:r>
        <w:t>QuetzalDev</w:t>
      </w:r>
      <w:proofErr w:type="spellEnd"/>
      <w:r>
        <w:t xml:space="preserve">" cuenta con una trayectoria de 20 años en la industria, ofreciendo productos de alta calidad y un servicio personalizado de preparación de café en grano. A pesar de su tiempo en el mercado, la empresa padece de un reconocimiento de marca limitado fuera de su círculo comercial </w:t>
      </w:r>
      <w:proofErr w:type="spellStart"/>
      <w:r>
        <w:t>mas</w:t>
      </w:r>
      <w:proofErr w:type="spellEnd"/>
      <w:r>
        <w:t xml:space="preserve"> habitual. Históricamente, su modelo de ventas ha dependido casi en su totalidad de recomendaciones o referidos y estrategias de marketing tradicional a nivel local.</w:t>
      </w:r>
    </w:p>
    <w:p w14:paraId="187A7F75" w14:textId="77777777" w:rsidR="006C76D6" w:rsidRDefault="006C76D6"/>
    <w:p w14:paraId="2E786CFE" w14:textId="77777777" w:rsidR="006C76D6" w:rsidRDefault="006C76D6"/>
    <w:p w14:paraId="5CFA1CAC" w14:textId="77777777" w:rsidR="006C76D6" w:rsidRDefault="00000000">
      <w:pPr>
        <w:pStyle w:val="Ttulo1"/>
      </w:pPr>
      <w:bookmarkStart w:id="6" w:name="_Toc9"/>
      <w:r>
        <w:t>Problema</w:t>
      </w:r>
      <w:bookmarkEnd w:id="6"/>
    </w:p>
    <w:p w14:paraId="022AC882" w14:textId="77777777" w:rsidR="006C76D6" w:rsidRDefault="006C76D6"/>
    <w:p w14:paraId="3E5AC46C" w14:textId="77777777" w:rsidR="006C76D6" w:rsidRDefault="00000000">
      <w:r>
        <w:t xml:space="preserve">Recientemente, la empresa ha lanzado al mercado su nuevo Café Soluble, un producto diseñado para impulsar el crecimiento comercial y adaptarse a consumidores que buscan rapidez. Sin embargo, debido a la ausencia de una infraestructura digital y de canales modernos de adquisición, este nuevo lanzamiento corre el riesgo de estancarse. Si </w:t>
      </w:r>
      <w:proofErr w:type="spellStart"/>
      <w:r>
        <w:t>QuetzalDev</w:t>
      </w:r>
      <w:proofErr w:type="spellEnd"/>
      <w:r>
        <w:t xml:space="preserve"> no logra insertarse con rapidez en el mercado digital, perderá valiosas oportunidades frente a su competencia </w:t>
      </w:r>
      <w:proofErr w:type="spellStart"/>
      <w:r>
        <w:t>mas</w:t>
      </w:r>
      <w:proofErr w:type="spellEnd"/>
      <w:r>
        <w:t xml:space="preserve"> actualizada, limitando la rentabilidad de su nuevo producto y su capacidad de expansión en general al no aumentar sus ventas.</w:t>
      </w:r>
    </w:p>
    <w:p w14:paraId="3B2E289F" w14:textId="77777777" w:rsidR="006C76D6" w:rsidRDefault="006C76D6"/>
    <w:p w14:paraId="74D92DE1" w14:textId="77777777" w:rsidR="006C76D6" w:rsidRDefault="006C76D6"/>
    <w:p w14:paraId="4AC213F0" w14:textId="77777777" w:rsidR="006C76D6" w:rsidRDefault="006C76D6"/>
    <w:p w14:paraId="1283BA21" w14:textId="77777777" w:rsidR="006C76D6" w:rsidRDefault="006C76D6"/>
    <w:p w14:paraId="62883298" w14:textId="77777777" w:rsidR="006C76D6" w:rsidRDefault="00000000">
      <w:pPr>
        <w:pStyle w:val="Ttulo1"/>
      </w:pPr>
      <w:bookmarkStart w:id="7" w:name="_Toc10"/>
      <w:r>
        <w:lastRenderedPageBreak/>
        <w:t>Solución</w:t>
      </w:r>
      <w:bookmarkEnd w:id="7"/>
    </w:p>
    <w:p w14:paraId="1E09CA50" w14:textId="77777777" w:rsidR="006C76D6" w:rsidRDefault="00000000">
      <w:pPr>
        <w:pStyle w:val="Ttulo2"/>
      </w:pPr>
      <w:bookmarkStart w:id="8" w:name="_Toc11"/>
      <w:r>
        <w:t>Plan Estratégico – Segmentación</w:t>
      </w:r>
      <w:bookmarkEnd w:id="8"/>
    </w:p>
    <w:p w14:paraId="78A31169" w14:textId="77777777" w:rsidR="006C76D6" w:rsidRDefault="006C76D6"/>
    <w:p w14:paraId="22DFEBBF" w14:textId="77777777" w:rsidR="006C76D6" w:rsidRDefault="00000000">
      <w:pPr>
        <w:pStyle w:val="Ttulo2"/>
      </w:pPr>
      <w:bookmarkStart w:id="9" w:name="_Toc12"/>
      <w:r>
        <w:t xml:space="preserve">Plan Operativo – </w:t>
      </w:r>
      <w:proofErr w:type="spellStart"/>
      <w:r>
        <w:t>Customer</w:t>
      </w:r>
      <w:proofErr w:type="spellEnd"/>
      <w:r>
        <w:t xml:space="preserve"> Journey</w:t>
      </w:r>
      <w:bookmarkEnd w:id="9"/>
    </w:p>
    <w:p w14:paraId="0363C8F2" w14:textId="77777777" w:rsidR="006C76D6" w:rsidRDefault="006C76D6"/>
    <w:p w14:paraId="26209520" w14:textId="77777777" w:rsidR="006C76D6" w:rsidRDefault="00000000">
      <w:pPr>
        <w:pStyle w:val="Ttulo2"/>
      </w:pPr>
      <w:bookmarkStart w:id="10" w:name="_Toc13"/>
      <w:r>
        <w:t>Plan de un solo uso – Avatar</w:t>
      </w:r>
      <w:bookmarkEnd w:id="10"/>
    </w:p>
    <w:p w14:paraId="4B05C2B8" w14:textId="77777777" w:rsidR="006C76D6" w:rsidRDefault="006C76D6"/>
    <w:p w14:paraId="370BDB5F" w14:textId="77777777" w:rsidR="006C76D6" w:rsidRDefault="00000000">
      <w:pPr>
        <w:pStyle w:val="Ttulo2"/>
      </w:pPr>
      <w:bookmarkStart w:id="11" w:name="_Toc14"/>
      <w:r>
        <w:t>Plan Direccional – Pirámide de objetivos</w:t>
      </w:r>
      <w:bookmarkEnd w:id="11"/>
    </w:p>
    <w:p w14:paraId="5CEB8CC6" w14:textId="77777777" w:rsidR="006C76D6" w:rsidRDefault="006C76D6"/>
    <w:p w14:paraId="538469C9" w14:textId="77777777" w:rsidR="006C76D6" w:rsidRDefault="00000000">
      <w:pPr>
        <w:pStyle w:val="Ttulo2"/>
      </w:pPr>
      <w:bookmarkStart w:id="12" w:name="_Toc15"/>
      <w:r>
        <w:t>Plan Permanente – Golden Circle</w:t>
      </w:r>
      <w:bookmarkEnd w:id="12"/>
    </w:p>
    <w:p w14:paraId="19DB2667" w14:textId="77777777" w:rsidR="006C76D6" w:rsidRDefault="00000000">
      <w:pPr>
        <w:jc w:val="left"/>
        <w:rPr>
          <w:b/>
          <w:bCs/>
        </w:rPr>
      </w:pPr>
      <w:r>
        <w:rPr>
          <w:b/>
          <w:bCs/>
        </w:rPr>
        <w:t>¿Por qué?</w:t>
      </w:r>
      <w:r>
        <w:t>:</w:t>
      </w:r>
    </w:p>
    <w:p w14:paraId="075D03DB" w14:textId="77777777" w:rsidR="006C76D6" w:rsidRDefault="00000000">
      <w:pPr>
        <w:rPr>
          <w:b/>
          <w:bCs/>
        </w:rPr>
      </w:pPr>
      <w:r>
        <w:t>Popularizar el acceso al verdadero café de calidad. Nuestro propósito es llevar la calidez, la tradición y el sabor excepcional de un buen café a la vida cotidiana de las personas, acompañándolas en cada momento, sin importar el momento en donde se encuentre o lo acelerado de su rutina.</w:t>
      </w:r>
    </w:p>
    <w:p w14:paraId="16699226" w14:textId="77777777" w:rsidR="006C76D6" w:rsidRDefault="00000000">
      <w:r>
        <w:rPr>
          <w:b/>
          <w:bCs/>
        </w:rPr>
        <w:t>¿Cómo?</w:t>
      </w:r>
      <w:r>
        <w:t>:</w:t>
      </w:r>
    </w:p>
    <w:p w14:paraId="6B186803" w14:textId="77777777" w:rsidR="006C76D6" w:rsidRDefault="00000000">
      <w:pPr>
        <w:rPr>
          <w:b/>
          <w:bCs/>
        </w:rPr>
      </w:pPr>
      <w:r>
        <w:t>Lo logramos respaldándonos en 20 años de trayectoria y maestría artesanal en la selección. Ahora, combinamos esta experiencia tradicional con un ecosistema digital moderno y accesible, creando una experiencia de compra fluida que elimina las barreras entre nuestro producto y el cliente final.</w:t>
      </w:r>
    </w:p>
    <w:p w14:paraId="225B1B60" w14:textId="77777777" w:rsidR="006C76D6" w:rsidRDefault="00000000">
      <w:r>
        <w:rPr>
          <w:b/>
          <w:bCs/>
        </w:rPr>
        <w:t>¿Qué?</w:t>
      </w:r>
      <w:r>
        <w:t>:</w:t>
      </w:r>
    </w:p>
    <w:p w14:paraId="1C35F517" w14:textId="77777777" w:rsidR="006C76D6" w:rsidRDefault="00000000">
      <w:r>
        <w:lastRenderedPageBreak/>
        <w:t xml:space="preserve"> Ofrecemos un excepcional Café Soluble para quienes buscan inmediatez sin sacrificar calidad, y un servicio especializado de preparación de café en grano al gusto, todo disponible a través de una plataforma web optimizada para la conversión y la captación digital de clientes.</w:t>
      </w:r>
    </w:p>
    <w:p w14:paraId="5D082435" w14:textId="77777777" w:rsidR="006C76D6" w:rsidRDefault="006C76D6"/>
    <w:p w14:paraId="1C61EF94" w14:textId="77777777" w:rsidR="006C76D6" w:rsidRDefault="00000000">
      <w:r>
        <w:t>Este Círculo Dorado es la base del mensaje en nuestro embudo de ventas. El sitio web y las campañas captarán la atención del usuario conectando primero con la necesidad de una pausa de calidad en su rutina diaria, en cualquier momento, validando la confianza con nuestros 20 años de historia, para finalmente invitar a la compra del producto mediante un llamado a la acción claro.</w:t>
      </w:r>
    </w:p>
    <w:p w14:paraId="7430D0F0" w14:textId="77777777" w:rsidR="006C76D6" w:rsidRDefault="00000000">
      <w:pPr>
        <w:pStyle w:val="Ttulo2"/>
      </w:pPr>
      <w:bookmarkStart w:id="13" w:name="_Toc16"/>
      <w:r>
        <w:t>Metodologías de objetivos</w:t>
      </w:r>
      <w:bookmarkEnd w:id="13"/>
    </w:p>
    <w:p w14:paraId="0FCC6EAB" w14:textId="77777777" w:rsidR="006C76D6" w:rsidRDefault="00000000">
      <w:pPr>
        <w:pStyle w:val="Ttulo3"/>
      </w:pPr>
      <w:bookmarkStart w:id="14" w:name="_Toc17"/>
      <w:r>
        <w:t>SMART</w:t>
      </w:r>
      <w:bookmarkEnd w:id="14"/>
    </w:p>
    <w:p w14:paraId="30BE43C1" w14:textId="77777777" w:rsidR="006C76D6" w:rsidRDefault="006C76D6"/>
    <w:p w14:paraId="0E3A0E58" w14:textId="77777777" w:rsidR="006C76D6" w:rsidRDefault="00000000">
      <w:pPr>
        <w:pStyle w:val="Ttulo3"/>
      </w:pPr>
      <w:bookmarkStart w:id="15" w:name="_Toc18"/>
      <w:r>
        <w:t>KPI</w:t>
      </w:r>
      <w:bookmarkEnd w:id="15"/>
    </w:p>
    <w:p w14:paraId="64450787" w14:textId="77777777" w:rsidR="006C76D6" w:rsidRDefault="006C76D6"/>
    <w:p w14:paraId="473EC3C6" w14:textId="77777777" w:rsidR="006C76D6" w:rsidRDefault="00000000">
      <w:pPr>
        <w:pStyle w:val="Ttulo3"/>
      </w:pPr>
      <w:bookmarkStart w:id="16" w:name="_Toc19"/>
      <w:r>
        <w:t>OKR</w:t>
      </w:r>
      <w:bookmarkEnd w:id="16"/>
    </w:p>
    <w:p w14:paraId="4DE954D3" w14:textId="77777777" w:rsidR="006C76D6" w:rsidRDefault="006C76D6"/>
    <w:p w14:paraId="0B6810F3" w14:textId="77777777" w:rsidR="006C76D6" w:rsidRDefault="00000000">
      <w:pPr>
        <w:pStyle w:val="Ttulo2"/>
      </w:pPr>
      <w:bookmarkStart w:id="17" w:name="_Toc20"/>
      <w:r>
        <w:lastRenderedPageBreak/>
        <w:t>Mapa del ecosistema TIC</w:t>
      </w:r>
      <w:bookmarkEnd w:id="17"/>
    </w:p>
    <w:p w14:paraId="325EFC24" w14:textId="77777777" w:rsidR="006C76D6" w:rsidRDefault="00000000">
      <w:r>
        <w:rPr>
          <w:noProof/>
        </w:rPr>
        <mc:AlternateContent>
          <mc:Choice Requires="wpg">
            <w:drawing>
              <wp:inline distT="0" distB="0" distL="0" distR="0" wp14:anchorId="46CDAF64" wp14:editId="5BCE68DE">
                <wp:extent cx="5875020" cy="79414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5661" name=""/>
                        <pic:cNvPicPr>
                          <a:picLocks noChangeAspect="1"/>
                        </pic:cNvPicPr>
                      </pic:nvPicPr>
                      <pic:blipFill rotWithShape="1">
                        <a:blip r:embed="rId14"/>
                        <a:stretch/>
                      </pic:blipFill>
                      <pic:spPr bwMode="auto">
                        <a:xfrm>
                          <a:off x="0" y="0"/>
                          <a:ext cx="5875019" cy="79414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2.60pt;height:625.31pt;mso-wrap-distance-left:0.00pt;mso-wrap-distance-top:0.00pt;mso-wrap-distance-right:0.00pt;mso-wrap-distance-bottom:0.00pt;z-index:1;" stroked="false">
                <v:imagedata r:id="rId15" o:title=""/>
                <o:lock v:ext="edit" rotation="t"/>
              </v:shape>
            </w:pict>
          </mc:Fallback>
        </mc:AlternateContent>
      </w:r>
    </w:p>
    <w:p w14:paraId="00FBBDF5" w14:textId="77777777" w:rsidR="006C76D6" w:rsidRDefault="00000000">
      <w:pPr>
        <w:pStyle w:val="Ttulo2"/>
      </w:pPr>
      <w:bookmarkStart w:id="18" w:name="_Toc21"/>
      <w:r>
        <w:lastRenderedPageBreak/>
        <w:t>Arquitectura de información</w:t>
      </w:r>
      <w:bookmarkEnd w:id="18"/>
    </w:p>
    <w:p w14:paraId="54B3216A" w14:textId="77777777" w:rsidR="006C76D6" w:rsidRDefault="006C76D6"/>
    <w:p w14:paraId="7715CF4D" w14:textId="77777777" w:rsidR="006C76D6" w:rsidRDefault="00000000">
      <w:pPr>
        <w:pStyle w:val="Ttulo2"/>
      </w:pPr>
      <w:bookmarkStart w:id="19" w:name="_Toc22"/>
      <w:r>
        <w:t>Propuesta del sitio web</w:t>
      </w:r>
      <w:bookmarkEnd w:id="19"/>
    </w:p>
    <w:p w14:paraId="1ABEA294" w14:textId="77777777" w:rsidR="006C76D6" w:rsidRDefault="006C76D6"/>
    <w:p w14:paraId="1E6FC6EF" w14:textId="77777777" w:rsidR="006C76D6" w:rsidRDefault="00000000">
      <w:pPr>
        <w:pStyle w:val="Ttulo1"/>
      </w:pPr>
      <w:bookmarkStart w:id="20" w:name="_Toc23"/>
      <w:r>
        <w:t>Conclusiones</w:t>
      </w:r>
      <w:bookmarkEnd w:id="20"/>
    </w:p>
    <w:p w14:paraId="412F7705" w14:textId="77777777" w:rsidR="006C76D6" w:rsidRDefault="006C76D6"/>
    <w:p w14:paraId="54F5DD7F" w14:textId="77777777" w:rsidR="006C76D6" w:rsidRDefault="00000000">
      <w:pPr>
        <w:pStyle w:val="Ttulo1"/>
      </w:pPr>
      <w:bookmarkStart w:id="21" w:name="_Toc24"/>
      <w:r>
        <w:t>Bibliografía</w:t>
      </w:r>
      <w:bookmarkEnd w:id="21"/>
    </w:p>
    <w:p w14:paraId="773F3371" w14:textId="77777777" w:rsidR="006C76D6" w:rsidRDefault="00000000">
      <w:pPr>
        <w:pStyle w:val="Prrafodelista"/>
        <w:numPr>
          <w:ilvl w:val="0"/>
          <w:numId w:val="7"/>
        </w:numPr>
      </w:pPr>
      <w:proofErr w:type="spellStart"/>
      <w:r w:rsidRPr="005747AB">
        <w:rPr>
          <w:b/>
          <w:color w:val="000000"/>
          <w:sz w:val="24"/>
          <w:lang w:val="en-US"/>
        </w:rPr>
        <w:t>Biesalski</w:t>
      </w:r>
      <w:proofErr w:type="spellEnd"/>
      <w:r w:rsidRPr="005747AB">
        <w:rPr>
          <w:b/>
          <w:color w:val="000000"/>
          <w:sz w:val="24"/>
          <w:lang w:val="en-US"/>
        </w:rPr>
        <w:t xml:space="preserve"> &amp; Company.</w:t>
      </w:r>
      <w:r w:rsidRPr="005747AB">
        <w:rPr>
          <w:color w:val="000000"/>
          <w:sz w:val="24"/>
          <w:lang w:val="en-US"/>
        </w:rPr>
        <w:t xml:space="preserve"> (</w:t>
      </w:r>
      <w:proofErr w:type="spellStart"/>
      <w:r w:rsidRPr="005747AB">
        <w:rPr>
          <w:color w:val="000000"/>
          <w:sz w:val="24"/>
          <w:lang w:val="en-US"/>
        </w:rPr>
        <w:t>s.f.</w:t>
      </w:r>
      <w:proofErr w:type="spellEnd"/>
      <w:r w:rsidRPr="005747AB">
        <w:rPr>
          <w:color w:val="000000"/>
          <w:sz w:val="24"/>
          <w:lang w:val="en-US"/>
        </w:rPr>
        <w:t xml:space="preserve">). </w:t>
      </w:r>
      <w:r w:rsidRPr="005747AB">
        <w:rPr>
          <w:i/>
          <w:color w:val="000000"/>
          <w:sz w:val="24"/>
          <w:lang w:val="en-US"/>
        </w:rPr>
        <w:t>Golden Circle (Simon Sinek)</w:t>
      </w:r>
      <w:r w:rsidRPr="005747AB">
        <w:rPr>
          <w:color w:val="000000"/>
          <w:sz w:val="24"/>
          <w:lang w:val="en-US"/>
        </w:rPr>
        <w:t xml:space="preserve">. </w:t>
      </w:r>
      <w:r>
        <w:rPr>
          <w:color w:val="000000"/>
          <w:sz w:val="24"/>
        </w:rPr>
        <w:t xml:space="preserve">Glosario. Recuperado de </w:t>
      </w:r>
      <w:hyperlink r:id="rId16" w:tooltip="https://www.biesalski-company.com/en/glossary/golden-circle-simon-sinek/" w:history="1">
        <w:r>
          <w:rPr>
            <w:rStyle w:val="Hipervnculo"/>
            <w:color w:val="0000EE"/>
            <w:sz w:val="24"/>
          </w:rPr>
          <w:t>https://www.biesalski-company.com/en/glossary/golden-circle-simon-sinek/</w:t>
        </w:r>
      </w:hyperlink>
    </w:p>
    <w:p w14:paraId="4EA55BE1" w14:textId="77777777" w:rsidR="006C76D6" w:rsidRDefault="00000000">
      <w:pPr>
        <w:pStyle w:val="Prrafodelista"/>
        <w:numPr>
          <w:ilvl w:val="0"/>
          <w:numId w:val="7"/>
        </w:numPr>
      </w:pPr>
      <w:r>
        <w:rPr>
          <w:b/>
          <w:color w:val="000000"/>
          <w:sz w:val="24"/>
        </w:rPr>
        <w:t>Ente Nacional de Comunicaciones (ENACOM).</w:t>
      </w:r>
      <w:r>
        <w:rPr>
          <w:color w:val="000000"/>
          <w:sz w:val="24"/>
        </w:rPr>
        <w:t xml:space="preserve"> (s.f.). </w:t>
      </w:r>
      <w:r>
        <w:rPr>
          <w:i/>
          <w:color w:val="000000"/>
          <w:sz w:val="24"/>
        </w:rPr>
        <w:t xml:space="preserve">¿Qué son las TIC y para qué </w:t>
      </w:r>
      <w:proofErr w:type="gramStart"/>
      <w:r>
        <w:rPr>
          <w:i/>
          <w:color w:val="000000"/>
          <w:sz w:val="24"/>
        </w:rPr>
        <w:t>sirven?</w:t>
      </w:r>
      <w:r>
        <w:rPr>
          <w:color w:val="000000"/>
          <w:sz w:val="24"/>
        </w:rPr>
        <w:t>.</w:t>
      </w:r>
      <w:proofErr w:type="spellStart"/>
      <w:proofErr w:type="gramEnd"/>
      <w:r>
        <w:rPr>
          <w:color w:val="000000"/>
          <w:sz w:val="24"/>
        </w:rPr>
        <w:t>Gobiernode</w:t>
      </w:r>
      <w:proofErr w:type="spellEnd"/>
      <w:r>
        <w:rPr>
          <w:color w:val="000000"/>
          <w:sz w:val="24"/>
        </w:rPr>
        <w:t xml:space="preserve"> Argentina. Recuperado de </w:t>
      </w:r>
      <w:hyperlink r:id="rId17" w:tooltip="https://www.enacom.gob.ar/institucional/-que-son-las-tic-y-para-que-sirven-_n4646" w:history="1">
        <w:r>
          <w:rPr>
            <w:rStyle w:val="Hipervnculo"/>
            <w:color w:val="0000EE"/>
            <w:sz w:val="24"/>
          </w:rPr>
          <w:t>https://www.enacom.gob.ar/institucional/-que-son-las-tic-y-para-que-sirven-_n4646</w:t>
        </w:r>
      </w:hyperlink>
    </w:p>
    <w:p w14:paraId="38C29AE2" w14:textId="77777777" w:rsidR="006C76D6" w:rsidRDefault="00000000">
      <w:pPr>
        <w:pStyle w:val="Prrafodelista"/>
        <w:numPr>
          <w:ilvl w:val="0"/>
          <w:numId w:val="7"/>
        </w:numPr>
      </w:pPr>
      <w:proofErr w:type="spellStart"/>
      <w:r>
        <w:rPr>
          <w:b/>
          <w:color w:val="000000"/>
          <w:sz w:val="24"/>
        </w:rPr>
        <w:t>MockFlow</w:t>
      </w:r>
      <w:proofErr w:type="spellEnd"/>
      <w:r>
        <w:rPr>
          <w:b/>
          <w:color w:val="000000"/>
          <w:sz w:val="24"/>
        </w:rPr>
        <w:t>.</w:t>
      </w:r>
      <w:r>
        <w:rPr>
          <w:color w:val="000000"/>
          <w:sz w:val="24"/>
        </w:rPr>
        <w:t xml:space="preserve"> (s.f.). </w:t>
      </w:r>
      <w:proofErr w:type="spellStart"/>
      <w:r>
        <w:rPr>
          <w:i/>
          <w:color w:val="000000"/>
          <w:sz w:val="24"/>
        </w:rPr>
        <w:t>Ecosystem</w:t>
      </w:r>
      <w:proofErr w:type="spellEnd"/>
      <w:r>
        <w:rPr>
          <w:i/>
          <w:color w:val="000000"/>
          <w:sz w:val="24"/>
        </w:rPr>
        <w:t xml:space="preserve"> </w:t>
      </w:r>
      <w:proofErr w:type="spellStart"/>
      <w:r>
        <w:rPr>
          <w:i/>
          <w:color w:val="000000"/>
          <w:sz w:val="24"/>
        </w:rPr>
        <w:t>Map</w:t>
      </w:r>
      <w:proofErr w:type="spellEnd"/>
      <w:r>
        <w:rPr>
          <w:i/>
          <w:color w:val="000000"/>
          <w:sz w:val="24"/>
        </w:rPr>
        <w:t>: Qué es y por qué es importante para el diseño UX</w:t>
      </w:r>
      <w:r>
        <w:rPr>
          <w:color w:val="000000"/>
          <w:sz w:val="24"/>
        </w:rPr>
        <w:t xml:space="preserve">. Recuperado de </w:t>
      </w:r>
      <w:hyperlink r:id="rId18" w:tooltip="https://mockflow.com/blog/ecosystem-map" w:history="1">
        <w:r>
          <w:rPr>
            <w:rStyle w:val="Hipervnculo"/>
            <w:color w:val="0000EE"/>
            <w:sz w:val="24"/>
          </w:rPr>
          <w:t>https://mockflow.com/blog/ecosystem-map</w:t>
        </w:r>
      </w:hyperlink>
    </w:p>
    <w:p w14:paraId="1CBCA945" w14:textId="77777777" w:rsidR="006C76D6" w:rsidRDefault="00000000">
      <w:pPr>
        <w:pStyle w:val="Prrafodelista"/>
        <w:numPr>
          <w:ilvl w:val="0"/>
          <w:numId w:val="7"/>
        </w:numPr>
      </w:pPr>
      <w:r>
        <w:rPr>
          <w:b/>
          <w:color w:val="000000"/>
          <w:sz w:val="24"/>
        </w:rPr>
        <w:t>Salesforce.</w:t>
      </w:r>
      <w:r>
        <w:rPr>
          <w:color w:val="000000"/>
          <w:sz w:val="24"/>
        </w:rPr>
        <w:t xml:space="preserve"> (s.f.). </w:t>
      </w:r>
      <w:r>
        <w:rPr>
          <w:i/>
          <w:color w:val="000000"/>
          <w:sz w:val="24"/>
        </w:rPr>
        <w:t>Círculo Dorado: Qué es y cómo aplicarlo a tu empresa</w:t>
      </w:r>
      <w:r>
        <w:rPr>
          <w:color w:val="000000"/>
          <w:sz w:val="24"/>
        </w:rPr>
        <w:t xml:space="preserve">. Blog de Salesforce México. Recuperado de </w:t>
      </w:r>
      <w:hyperlink r:id="rId19" w:tooltip="https://www.salesforce.com/mx/blog/golden-circle/" w:history="1">
        <w:r>
          <w:rPr>
            <w:rStyle w:val="Hipervnculo"/>
            <w:color w:val="0000EE"/>
            <w:sz w:val="24"/>
          </w:rPr>
          <w:t>https://www.salesforce.com/mx/blog/golden-circle/</w:t>
        </w:r>
      </w:hyperlink>
    </w:p>
    <w:p w14:paraId="0CB67564" w14:textId="77777777" w:rsidR="006C76D6" w:rsidRDefault="006C76D6"/>
    <w:sectPr w:rsidR="006C76D6">
      <w:headerReference w:type="default" r:id="rId20"/>
      <w:footerReference w:type="default" r:id="rId21"/>
      <w:footerReference w:type="first" r:id="rId2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2DE8" w14:textId="77777777" w:rsidR="00E20E0F" w:rsidRDefault="00E20E0F">
      <w:pPr>
        <w:spacing w:line="240" w:lineRule="auto"/>
      </w:pPr>
      <w:r>
        <w:separator/>
      </w:r>
    </w:p>
  </w:endnote>
  <w:endnote w:type="continuationSeparator" w:id="0">
    <w:p w14:paraId="6680BEDD" w14:textId="77777777" w:rsidR="00E20E0F" w:rsidRDefault="00E20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1320" w14:textId="77777777" w:rsidR="006C76D6" w:rsidRDefault="00000000">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237F"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8B20" w14:textId="77777777" w:rsidR="00E20E0F" w:rsidRDefault="00E20E0F">
      <w:pPr>
        <w:spacing w:line="240" w:lineRule="auto"/>
      </w:pPr>
      <w:r>
        <w:separator/>
      </w:r>
    </w:p>
  </w:footnote>
  <w:footnote w:type="continuationSeparator" w:id="0">
    <w:p w14:paraId="6517E12E" w14:textId="77777777" w:rsidR="00E20E0F" w:rsidRDefault="00E20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DA74"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C76D6"/>
    <w:rsid w:val="00B1097E"/>
    <w:rsid w:val="00CE081B"/>
    <w:rsid w:val="00E2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4E36"/>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mockflow.com/blog/ecosystem-ma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7" Type="http://schemas.openxmlformats.org/officeDocument/2006/relationships/hyperlink" Target="https://www.enacom.gob.ar/institucional/-que-son-las-tic-y-para-que-sirven-_n464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esalski-company.com/en/glossary/golden-circle-simon-sine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fontTable" Target="fontTable.xml"/><Relationship Id="rId19" Type="http://schemas.openxmlformats.org/officeDocument/2006/relationships/hyperlink" Target="https://www.salesforce.com/mx/blog/golden-circle/" TargetMode="Externa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CD135EA9-E8FD-43F6-AE7C-8F444939C3A1}"/>
      </w:docPartPr>
      <w:docPartBody>
        <w:p w:rsidR="00195FBF" w:rsidRDefault="00000000">
          <w:r>
            <w:t>Su texto aquí</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275" w:rsidRDefault="000C4275">
      <w:r>
        <w:separator/>
      </w:r>
    </w:p>
  </w:endnote>
  <w:endnote w:type="continuationSeparator" w:id="0">
    <w:p w:rsidR="000C4275" w:rsidRDefault="000C4275">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275" w:rsidRDefault="000C4275">
      <w:r>
        <w:separator/>
      </w:r>
    </w:p>
  </w:footnote>
  <w:footnote w:type="continuationSeparator" w:id="0">
    <w:p w:rsidR="000C4275" w:rsidRDefault="000C4275">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BF"/>
    <w:rsid w:val="000C4275"/>
    <w:rsid w:val="00195FBF"/>
    <w:rsid w:val="00CE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0F4761"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rPr>
      <w:rFonts w:ascii="Arial" w:eastAsia="Arial" w:hAnsi="Arial" w:cs="Arial"/>
      <w:color w:val="0F476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0E2841" w:themeColor="text2"/>
      <w:sz w:val="18"/>
      <w:szCs w:val="18"/>
    </w:rPr>
  </w:style>
  <w:style w:type="paragraph" w:styleId="Textonotapie">
    <w:name w:val="footnote text"/>
    <w:basedOn w:val="Normal"/>
    <w:link w:val="TextonotapieCar"/>
    <w:uiPriority w:val="99"/>
    <w:semiHidden/>
    <w:unhideWhenUsed/>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1781</Words>
  <Characters>9799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45</cp:revision>
  <dcterms:created xsi:type="dcterms:W3CDTF">2024-02-18T02:52:00Z</dcterms:created>
  <dcterms:modified xsi:type="dcterms:W3CDTF">2026-08-19T17:15:00Z</dcterms:modified>
</cp:coreProperties>
</file>