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t xml:space="preserve">UNIVERSIDAD DE SAN CARLOS DE GUATEMALA</w:t>
      </w:r>
    </w:p>
    <w:p w:rsidR="00000000" w:rsidDel="00000000" w:rsidP="00000000" w:rsidRDefault="00000000" w:rsidRPr="00000000" w14:paraId="00000002">
      <w:pPr>
        <w:spacing w:after="0" w:lineRule="auto"/>
        <w:rPr/>
      </w:pPr>
      <w:r w:rsidDel="00000000" w:rsidR="00000000" w:rsidRPr="00000000">
        <w:rPr>
          <w:rtl w:val="0"/>
        </w:rPr>
        <w:t xml:space="preserve">FACULTAD DE INGENIERÍA</w:t>
      </w:r>
    </w:p>
    <w:p w:rsidR="00000000" w:rsidDel="00000000" w:rsidP="00000000" w:rsidRDefault="00000000" w:rsidRPr="00000000" w14:paraId="00000003">
      <w:pPr>
        <w:spacing w:after="0" w:lineRule="auto"/>
        <w:rPr/>
      </w:pPr>
      <w:r w:rsidDel="00000000" w:rsidR="00000000" w:rsidRPr="00000000">
        <w:rPr>
          <w:rtl w:val="0"/>
        </w:rPr>
        <w:t xml:space="preserve">SISTEMAS ORGANIZACIONALES Y GERENCIALES 1 SECCIÓN A</w:t>
      </w:r>
    </w:p>
    <w:p w:rsidR="00000000" w:rsidDel="00000000" w:rsidP="00000000" w:rsidRDefault="00000000" w:rsidRPr="00000000" w14:paraId="00000004">
      <w:pPr>
        <w:keepNext w:val="1"/>
        <w:spacing w:after="0" w:lineRule="auto"/>
        <w:rPr/>
      </w:pPr>
      <w:r w:rsidDel="00000000" w:rsidR="00000000" w:rsidRPr="00000000">
        <w:rPr>
          <w:rtl w:val="0"/>
        </w:rPr>
        <w:t xml:space="preserve">CATEDRÁTICO: ING. FERNANDO JOSÉ PAZ GONZÁLEZ</w:t>
      </w:r>
    </w:p>
    <w:p w:rsidR="00000000" w:rsidDel="00000000" w:rsidP="00000000" w:rsidRDefault="00000000" w:rsidRPr="00000000" w14:paraId="00000005">
      <w:pPr>
        <w:rPr/>
      </w:pPr>
      <w:r w:rsidDel="00000000" w:rsidR="00000000" w:rsidRPr="00000000">
        <w:rPr/>
        <w:drawing>
          <wp:anchor allowOverlap="1" behindDoc="0" distB="114300" distT="114300" distL="114300" distR="114300" hidden="0" layoutInCell="1" locked="0" relativeHeight="0" simplePos="0">
            <wp:simplePos x="0" y="0"/>
            <wp:positionH relativeFrom="page">
              <wp:align>center</wp:align>
            </wp:positionH>
            <wp:positionV relativeFrom="page">
              <wp:posOffset>2329275</wp:posOffset>
            </wp:positionV>
            <wp:extent cx="4832541" cy="4752455"/>
            <wp:effectExtent b="0" l="0" r="0" t="0"/>
            <wp:wrapNone/>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832541" cy="4752455"/>
                    </a:xfrm>
                    <a:prstGeom prst="rect"/>
                    <a:ln/>
                  </pic:spPr>
                </pic:pic>
              </a:graphicData>
            </a:graphic>
          </wp:anchor>
        </w:drawing>
      </w:r>
      <w:r w:rsidDel="00000000" w:rsidR="00000000" w:rsidRPr="00000000">
        <w:rPr>
          <w:rtl w:val="0"/>
        </w:rPr>
        <w:t xml:space="preserve">TUTOR ACADÉMICO: JOSUÉ DANIEL CAAL TORRES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2046425</wp:posOffset>
                </wp:positionH>
                <wp:positionV relativeFrom="page">
                  <wp:posOffset>4169140</wp:posOffset>
                </wp:positionV>
                <wp:extent cx="3467460" cy="893711"/>
                <wp:effectExtent b="0" l="0" r="0" t="0"/>
                <wp:wrapSquare wrapText="bothSides" distB="114300" distT="114300" distL="114300" distR="114300"/>
                <wp:docPr id="1" name=""/>
                <a:graphic>
                  <a:graphicData uri="http://schemas.microsoft.com/office/word/2010/wordprocessingShape">
                    <wps:wsp>
                      <wps:cNvSpPr/>
                      <wps:cNvPr id="2" name="Shape 2"/>
                      <wps:spPr>
                        <a:xfrm>
                          <a:off x="3617033" y="3261888"/>
                          <a:ext cx="3457935" cy="1036224"/>
                        </a:xfrm>
                        <a:prstGeom prst="rect">
                          <a:avLst/>
                        </a:prstGeom>
                        <a:noFill/>
                        <a:ln>
                          <a:noFill/>
                        </a:ln>
                      </wps:spPr>
                      <wps:txbx>
                        <w:txbxContent>
                          <w:p w:rsidR="00000000" w:rsidDel="00000000" w:rsidP="00000000" w:rsidRDefault="00000000" w:rsidRPr="00000000">
                            <w:pPr>
                              <w:spacing w:after="24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8"/>
                                <w:u w:val="single"/>
                                <w:vertAlign w:val="baseline"/>
                              </w:rPr>
                              <w:t xml:space="preserve">MANUAL DE INSTALACIÓN</w:t>
                            </w:r>
                          </w:p>
                        </w:txbxContent>
                      </wps:txbx>
                      <wps:bodyPr anchorCtr="0" anchor="t" bIns="91400" lIns="91400" spcFirstLastPara="1" rIns="91400" wrap="square" tIns="91400">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2046425</wp:posOffset>
                </wp:positionH>
                <wp:positionV relativeFrom="page">
                  <wp:posOffset>4169140</wp:posOffset>
                </wp:positionV>
                <wp:extent cx="3467460" cy="893711"/>
                <wp:effectExtent b="0" l="0" r="0" t="0"/>
                <wp:wrapSquare wrapText="bothSides" distB="114300" distT="114300" distL="114300" distR="114300"/>
                <wp:docPr id="1"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467460" cy="89371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1"/>
        <w:tblW w:w="92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70"/>
        <w:gridCol w:w="1850"/>
        <w:gridCol w:w="3332"/>
        <w:tblGridChange w:id="0">
          <w:tblGrid>
            <w:gridCol w:w="4070"/>
            <w:gridCol w:w="1850"/>
            <w:gridCol w:w="3332"/>
          </w:tblGrid>
        </w:tblGridChange>
      </w:tblGrid>
      <w:tr>
        <w:trPr>
          <w:cantSplit w:val="1"/>
          <w:tblHeader w:val="0"/>
        </w:trPr>
        <w:tc>
          <w:tcPr>
            <w:gridSpan w:val="3"/>
            <w:shd w:fill="d9d9d9" w:val="clear"/>
            <w:vAlign w:val="center"/>
          </w:tcPr>
          <w:p w:rsidR="00000000" w:rsidDel="00000000" w:rsidP="00000000" w:rsidRDefault="00000000" w:rsidRPr="00000000" w14:paraId="00000011">
            <w:pPr>
              <w:keepNext w:val="1"/>
              <w:spacing w:after="0" w:lineRule="auto"/>
              <w:jc w:val="center"/>
              <w:rPr>
                <w:b w:val="1"/>
                <w:bCs w:val="1"/>
                <w:sz w:val="24"/>
                <w:szCs w:val="24"/>
              </w:rPr>
            </w:pPr>
            <w:r w:rsidDel="00000000" w:rsidR="00000000" w:rsidRPr="00000000">
              <w:rPr>
                <w:b w:val="1"/>
                <w:bCs w:val="1"/>
                <w:sz w:val="24"/>
                <w:szCs w:val="24"/>
                <w:rtl w:val="0"/>
              </w:rPr>
              <w:t xml:space="preserve">GRUPO 14</w:t>
            </w:r>
          </w:p>
        </w:tc>
      </w:tr>
      <w:tr>
        <w:trPr>
          <w:cantSplit w:val="1"/>
          <w:tblHeader w:val="1"/>
        </w:trPr>
        <w:tc>
          <w:tcPr>
            <w:shd w:fill="d9d9d9" w:val="clear"/>
            <w:vAlign w:val="center"/>
          </w:tcPr>
          <w:p w:rsidR="00000000" w:rsidDel="00000000" w:rsidP="00000000" w:rsidRDefault="00000000" w:rsidRPr="00000000" w14:paraId="00000014">
            <w:pPr>
              <w:spacing w:after="0" w:lineRule="auto"/>
              <w:jc w:val="left"/>
              <w:rPr>
                <w:b w:val="1"/>
                <w:bCs w:val="1"/>
                <w:sz w:val="20"/>
                <w:szCs w:val="20"/>
              </w:rPr>
            </w:pPr>
            <w:r w:rsidDel="00000000" w:rsidR="00000000" w:rsidRPr="00000000">
              <w:rPr>
                <w:b w:val="1"/>
                <w:bCs w:val="1"/>
                <w:sz w:val="20"/>
                <w:szCs w:val="20"/>
                <w:rtl w:val="0"/>
              </w:rPr>
              <w:t xml:space="preserve">NOMBRE</w:t>
            </w:r>
          </w:p>
        </w:tc>
        <w:tc>
          <w:tcPr>
            <w:shd w:fill="d9d9d9" w:val="clear"/>
            <w:vAlign w:val="center"/>
          </w:tcPr>
          <w:p w:rsidR="00000000" w:rsidDel="00000000" w:rsidP="00000000" w:rsidRDefault="00000000" w:rsidRPr="00000000" w14:paraId="00000015">
            <w:pPr>
              <w:spacing w:after="0" w:lineRule="auto"/>
              <w:jc w:val="left"/>
              <w:rPr>
                <w:b w:val="1"/>
                <w:bCs w:val="1"/>
                <w:sz w:val="20"/>
                <w:szCs w:val="20"/>
              </w:rPr>
            </w:pPr>
            <w:r w:rsidDel="00000000" w:rsidR="00000000" w:rsidRPr="00000000">
              <w:rPr>
                <w:b w:val="1"/>
                <w:bCs w:val="1"/>
                <w:sz w:val="20"/>
                <w:szCs w:val="20"/>
                <w:rtl w:val="0"/>
              </w:rPr>
              <w:t xml:space="preserve">CARNÉ</w:t>
            </w:r>
          </w:p>
        </w:tc>
        <w:tc>
          <w:tcPr>
            <w:shd w:fill="d9d9d9" w:val="clear"/>
            <w:vAlign w:val="center"/>
          </w:tcPr>
          <w:p w:rsidR="00000000" w:rsidDel="00000000" w:rsidP="00000000" w:rsidRDefault="00000000" w:rsidRPr="00000000" w14:paraId="00000016">
            <w:pPr>
              <w:spacing w:after="0" w:lineRule="auto"/>
              <w:jc w:val="left"/>
              <w:rPr>
                <w:b w:val="1"/>
                <w:bCs w:val="1"/>
                <w:sz w:val="20"/>
                <w:szCs w:val="20"/>
              </w:rPr>
            </w:pPr>
            <w:r w:rsidDel="00000000" w:rsidR="00000000" w:rsidRPr="00000000">
              <w:rPr>
                <w:b w:val="1"/>
                <w:bCs w:val="1"/>
                <w:sz w:val="20"/>
                <w:szCs w:val="20"/>
                <w:rtl w:val="0"/>
              </w:rPr>
              <w:t xml:space="preserve">ROL</w:t>
            </w:r>
          </w:p>
        </w:tc>
      </w:tr>
      <w:tr>
        <w:trPr>
          <w:cantSplit w:val="1"/>
          <w:tblHeader w:val="0"/>
        </w:trPr>
        <w:tc>
          <w:tcPr>
            <w:vAlign w:val="center"/>
          </w:tcPr>
          <w:p w:rsidR="00000000" w:rsidDel="00000000" w:rsidP="00000000" w:rsidRDefault="00000000" w:rsidRPr="00000000" w14:paraId="00000017">
            <w:pPr>
              <w:spacing w:after="0" w:lineRule="auto"/>
              <w:jc w:val="left"/>
              <w:rPr>
                <w:sz w:val="20"/>
                <w:szCs w:val="20"/>
              </w:rPr>
            </w:pPr>
            <w:r w:rsidDel="00000000" w:rsidR="00000000" w:rsidRPr="00000000">
              <w:rPr>
                <w:sz w:val="20"/>
                <w:szCs w:val="20"/>
                <w:rtl w:val="0"/>
              </w:rPr>
              <w:t xml:space="preserve">Santiago Julián Barrera Reyes</w:t>
            </w:r>
          </w:p>
        </w:tc>
        <w:tc>
          <w:tcPr>
            <w:vAlign w:val="center"/>
          </w:tcPr>
          <w:p w:rsidR="00000000" w:rsidDel="00000000" w:rsidP="00000000" w:rsidRDefault="00000000" w:rsidRPr="00000000" w14:paraId="00000018">
            <w:pPr>
              <w:spacing w:after="0" w:lineRule="auto"/>
              <w:jc w:val="left"/>
              <w:rPr>
                <w:sz w:val="20"/>
                <w:szCs w:val="20"/>
              </w:rPr>
            </w:pPr>
            <w:r w:rsidDel="00000000" w:rsidR="00000000" w:rsidRPr="00000000">
              <w:rPr>
                <w:sz w:val="20"/>
                <w:szCs w:val="20"/>
                <w:rtl w:val="0"/>
              </w:rPr>
              <w:t xml:space="preserve">201905884</w:t>
            </w:r>
          </w:p>
        </w:tc>
        <w:tc>
          <w:tcPr>
            <w:vAlign w:val="center"/>
          </w:tcPr>
          <w:p w:rsidR="00000000" w:rsidDel="00000000" w:rsidP="00000000" w:rsidRDefault="00000000" w:rsidRPr="00000000" w14:paraId="00000019">
            <w:pPr>
              <w:spacing w:after="0" w:lineRule="auto"/>
              <w:jc w:val="left"/>
              <w:rPr>
                <w:sz w:val="20"/>
                <w:szCs w:val="20"/>
              </w:rPr>
            </w:pPr>
            <w:r w:rsidDel="00000000" w:rsidR="00000000" w:rsidRPr="00000000">
              <w:rPr>
                <w:sz w:val="20"/>
                <w:szCs w:val="20"/>
                <w:rtl w:val="0"/>
              </w:rPr>
              <w:t xml:space="preserve">1 — Estrategia y consolidación</w:t>
            </w:r>
          </w:p>
        </w:tc>
      </w:tr>
      <w:tr>
        <w:trPr>
          <w:cantSplit w:val="1"/>
          <w:tblHeader w:val="0"/>
        </w:trPr>
        <w:tc>
          <w:tcPr>
            <w:vAlign w:val="center"/>
          </w:tcPr>
          <w:p w:rsidR="00000000" w:rsidDel="00000000" w:rsidP="00000000" w:rsidRDefault="00000000" w:rsidRPr="00000000" w14:paraId="0000001A">
            <w:pPr>
              <w:spacing w:after="40" w:lineRule="auto"/>
              <w:rPr/>
            </w:pPr>
            <w:r w:rsidDel="00000000" w:rsidR="00000000" w:rsidRPr="00000000">
              <w:rPr>
                <w:b w:val="0"/>
                <w:bCs w:val="0"/>
                <w:sz w:val="22"/>
                <w:szCs w:val="22"/>
                <w:rtl w:val="0"/>
              </w:rPr>
              <w:t xml:space="preserve">Jemima Solmaira Chavajay</w:t>
            </w:r>
            <w:r w:rsidDel="00000000" w:rsidR="00000000" w:rsidRPr="00000000">
              <w:rPr>
                <w:rtl w:val="0"/>
              </w:rPr>
            </w:r>
          </w:p>
        </w:tc>
        <w:tc>
          <w:tcPr>
            <w:vAlign w:val="center"/>
          </w:tcPr>
          <w:p w:rsidR="00000000" w:rsidDel="00000000" w:rsidP="00000000" w:rsidRDefault="00000000" w:rsidRPr="00000000" w14:paraId="0000001B">
            <w:pPr>
              <w:spacing w:after="40" w:lineRule="auto"/>
              <w:rPr/>
            </w:pPr>
            <w:r w:rsidDel="00000000" w:rsidR="00000000" w:rsidRPr="00000000">
              <w:rPr>
                <w:b w:val="0"/>
                <w:bCs w:val="0"/>
                <w:sz w:val="22"/>
                <w:szCs w:val="22"/>
                <w:rtl w:val="0"/>
              </w:rPr>
              <w:t xml:space="preserve">201801521</w:t>
            </w:r>
            <w:r w:rsidDel="00000000" w:rsidR="00000000" w:rsidRPr="00000000">
              <w:rPr>
                <w:rtl w:val="0"/>
              </w:rPr>
            </w:r>
          </w:p>
        </w:tc>
        <w:tc>
          <w:tcPr>
            <w:vAlign w:val="center"/>
          </w:tcPr>
          <w:p w:rsidR="00000000" w:rsidDel="00000000" w:rsidP="00000000" w:rsidRDefault="00000000" w:rsidRPr="00000000" w14:paraId="0000001C">
            <w:pPr>
              <w:spacing w:after="40" w:lineRule="auto"/>
              <w:rPr/>
            </w:pPr>
            <w:r w:rsidDel="00000000" w:rsidR="00000000" w:rsidRPr="00000000">
              <w:rPr>
                <w:b w:val="0"/>
                <w:bCs w:val="0"/>
                <w:sz w:val="22"/>
                <w:szCs w:val="22"/>
                <w:rtl w:val="0"/>
              </w:rPr>
              <w:t xml:space="preserve">2 — Postulación, beneficiarios y medición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D">
            <w:pPr>
              <w:spacing w:after="40" w:lineRule="auto"/>
              <w:rPr/>
            </w:pPr>
            <w:r w:rsidDel="00000000" w:rsidR="00000000" w:rsidRPr="00000000">
              <w:rPr>
                <w:b w:val="0"/>
                <w:bCs w:val="0"/>
                <w:sz w:val="22"/>
                <w:szCs w:val="22"/>
                <w:rtl w:val="0"/>
              </w:rPr>
              <w:t xml:space="preserve">Alberto Josué Hernández Armas</w:t>
            </w:r>
            <w:r w:rsidDel="00000000" w:rsidR="00000000" w:rsidRPr="00000000">
              <w:rPr>
                <w:rtl w:val="0"/>
              </w:rPr>
            </w:r>
          </w:p>
        </w:tc>
        <w:tc>
          <w:tcPr>
            <w:vAlign w:val="center"/>
          </w:tcPr>
          <w:p w:rsidR="00000000" w:rsidDel="00000000" w:rsidP="00000000" w:rsidRDefault="00000000" w:rsidRPr="00000000" w14:paraId="0000001E">
            <w:pPr>
              <w:spacing w:after="40" w:lineRule="auto"/>
              <w:rPr/>
            </w:pPr>
            <w:r w:rsidDel="00000000" w:rsidR="00000000" w:rsidRPr="00000000">
              <w:rPr>
                <w:b w:val="0"/>
                <w:bCs w:val="0"/>
                <w:sz w:val="22"/>
                <w:szCs w:val="22"/>
                <w:rtl w:val="0"/>
              </w:rPr>
              <w:t xml:space="preserve">201903553</w:t>
            </w:r>
            <w:r w:rsidDel="00000000" w:rsidR="00000000" w:rsidRPr="00000000">
              <w:rPr>
                <w:rtl w:val="0"/>
              </w:rPr>
            </w:r>
          </w:p>
        </w:tc>
        <w:tc>
          <w:tcPr>
            <w:vAlign w:val="center"/>
          </w:tcPr>
          <w:p w:rsidR="00000000" w:rsidDel="00000000" w:rsidP="00000000" w:rsidRDefault="00000000" w:rsidRPr="00000000" w14:paraId="0000001F">
            <w:pPr>
              <w:spacing w:after="40" w:lineRule="auto"/>
              <w:rPr/>
            </w:pPr>
            <w:r w:rsidDel="00000000" w:rsidR="00000000" w:rsidRPr="00000000">
              <w:rPr>
                <w:b w:val="0"/>
                <w:bCs w:val="0"/>
                <w:sz w:val="22"/>
                <w:szCs w:val="22"/>
                <w:rtl w:val="0"/>
              </w:rPr>
              <w:t xml:space="preserve">3 — Infraestructura ERP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0">
            <w:pPr>
              <w:spacing w:after="40" w:lineRule="auto"/>
              <w:rPr/>
            </w:pPr>
            <w:r w:rsidDel="00000000" w:rsidR="00000000" w:rsidRPr="00000000">
              <w:rPr>
                <w:b w:val="0"/>
                <w:bCs w:val="0"/>
                <w:sz w:val="22"/>
                <w:szCs w:val="22"/>
                <w:rtl w:val="0"/>
              </w:rPr>
              <w:t xml:space="preserve">Brayan Emanuel García</w:t>
            </w:r>
            <w:r w:rsidDel="00000000" w:rsidR="00000000" w:rsidRPr="00000000">
              <w:rPr>
                <w:rtl w:val="0"/>
              </w:rPr>
            </w:r>
          </w:p>
        </w:tc>
        <w:tc>
          <w:tcPr>
            <w:vAlign w:val="center"/>
          </w:tcPr>
          <w:p w:rsidR="00000000" w:rsidDel="00000000" w:rsidP="00000000" w:rsidRDefault="00000000" w:rsidRPr="00000000" w14:paraId="00000021">
            <w:pPr>
              <w:spacing w:after="40" w:lineRule="auto"/>
              <w:rPr/>
            </w:pPr>
            <w:r w:rsidDel="00000000" w:rsidR="00000000" w:rsidRPr="00000000">
              <w:rPr>
                <w:b w:val="0"/>
                <w:bCs w:val="0"/>
                <w:sz w:val="22"/>
                <w:szCs w:val="22"/>
                <w:rtl w:val="0"/>
              </w:rPr>
              <w:t xml:space="preserve">202300848</w:t>
            </w:r>
            <w:r w:rsidDel="00000000" w:rsidR="00000000" w:rsidRPr="00000000">
              <w:rPr>
                <w:rtl w:val="0"/>
              </w:rPr>
            </w:r>
          </w:p>
        </w:tc>
        <w:tc>
          <w:tcPr>
            <w:vAlign w:val="center"/>
          </w:tcPr>
          <w:p w:rsidR="00000000" w:rsidDel="00000000" w:rsidP="00000000" w:rsidRDefault="00000000" w:rsidRPr="00000000" w14:paraId="00000022">
            <w:pPr>
              <w:spacing w:after="40" w:lineRule="auto"/>
              <w:rPr/>
            </w:pPr>
            <w:r w:rsidDel="00000000" w:rsidR="00000000" w:rsidRPr="00000000">
              <w:rPr>
                <w:b w:val="0"/>
                <w:bCs w:val="0"/>
                <w:sz w:val="22"/>
                <w:szCs w:val="22"/>
                <w:rtl w:val="0"/>
              </w:rPr>
              <w:t xml:space="preserve">4 — Infraestructura CRM</w:t>
            </w:r>
            <w:r w:rsidDel="00000000" w:rsidR="00000000" w:rsidRPr="00000000">
              <w:rPr>
                <w:rtl w:val="0"/>
              </w:rPr>
            </w:r>
          </w:p>
        </w:tc>
      </w:tr>
    </w:tbl>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spacing w:after="0" w:lineRule="auto"/>
        <w:jc w:val="left"/>
        <w:rPr>
          <w:sz w:val="22"/>
          <w:szCs w:val="22"/>
        </w:rPr>
      </w:pPr>
      <w:r w:rsidDel="00000000" w:rsidR="00000000" w:rsidRPr="00000000">
        <w:rPr>
          <w:rtl w:val="0"/>
        </w:rPr>
      </w:r>
    </w:p>
    <w:p w:rsidR="00000000" w:rsidDel="00000000" w:rsidP="00000000" w:rsidRDefault="00000000" w:rsidRPr="00000000" w14:paraId="00000025">
      <w:pPr>
        <w:spacing w:after="40" w:lineRule="auto"/>
        <w:jc w:val="center"/>
        <w:rPr>
          <w:b w:val="1"/>
          <w:bCs w:val="1"/>
          <w:sz w:val="24"/>
          <w:szCs w:val="24"/>
        </w:rPr>
      </w:pPr>
      <w:r w:rsidDel="00000000" w:rsidR="00000000" w:rsidRPr="00000000">
        <w:rPr>
          <w:b w:val="1"/>
          <w:bCs w:val="1"/>
          <w:sz w:val="24"/>
          <w:szCs w:val="24"/>
          <w:rtl w:val="0"/>
        </w:rPr>
        <w:t xml:space="preserve">ERP y CRM  ·  Caso: RutaMoto  ·  Fase 1</w:t>
      </w:r>
    </w:p>
    <w:p w:rsidR="00000000" w:rsidDel="00000000" w:rsidP="00000000" w:rsidRDefault="00000000" w:rsidRPr="00000000" w14:paraId="00000026">
      <w:pPr>
        <w:spacing w:after="0" w:lineRule="auto"/>
        <w:jc w:val="center"/>
        <w:rPr>
          <w:sz w:val="24"/>
          <w:szCs w:val="24"/>
        </w:rPr>
      </w:pPr>
      <w:r w:rsidDel="00000000" w:rsidR="00000000" w:rsidRPr="00000000">
        <w:rPr>
          <w:sz w:val="24"/>
          <w:szCs w:val="24"/>
          <w:rtl w:val="0"/>
        </w:rPr>
        <w:t xml:space="preserve">GUATEMALA, 19 DE SEPTIEMBRE DEL 2,026</w:t>
      </w:r>
    </w:p>
    <w:p w:rsidR="00000000" w:rsidDel="00000000" w:rsidP="00000000" w:rsidRDefault="00000000" w:rsidRPr="00000000" w14:paraId="00000027">
      <w:pPr>
        <w:jc w:val="center"/>
        <w:rPr>
          <w:b w:val="1"/>
          <w:bCs w:val="1"/>
          <w:sz w:val="36"/>
          <w:szCs w:val="36"/>
        </w:rPr>
      </w:pPr>
      <w:r w:rsidDel="00000000" w:rsidR="00000000" w:rsidRPr="00000000">
        <w:rPr>
          <w:b w:val="1"/>
          <w:bCs w:val="1"/>
          <w:sz w:val="36"/>
          <w:szCs w:val="36"/>
          <w:rtl w:val="0"/>
        </w:rPr>
        <w:t xml:space="preserve">Índice</w:t>
      </w:r>
    </w:p>
    <w:sdt>
      <w:sdtPr>
        <w:id w:val="2091976842"/>
        <w:docPartObj>
          <w:docPartGallery w:val="Table of Contents"/>
          <w:docPartUnique w:val="1"/>
        </w:docPartObj>
      </w:sdtPr>
      <w:sdtContent>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6"/>
              <w:szCs w:val="36"/>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pageBreakBefore w:val="1"/>
        <w:numPr>
          <w:ilvl w:val="0"/>
          <w:numId w:val="1"/>
        </w:numPr>
        <w:ind w:left="360" w:hanging="360"/>
        <w:rPr/>
      </w:pPr>
      <w:bookmarkStart w:colFirst="0" w:colLast="0" w:name="_6m6dqutarea7" w:id="0"/>
      <w:bookmarkEnd w:id="0"/>
      <w:r w:rsidDel="00000000" w:rsidR="00000000" w:rsidRPr="00000000">
        <w:rPr>
          <w:rtl w:val="0"/>
        </w:rPr>
        <w:t xml:space="preserve">Instalación de Odoo Community (ERP)</w:t>
      </w:r>
    </w:p>
    <w:p w:rsidR="00000000" w:rsidDel="00000000" w:rsidP="00000000" w:rsidRDefault="00000000" w:rsidRPr="00000000" w14:paraId="0000002B">
      <w:pPr>
        <w:keepNext w:val="1"/>
        <w:pBdr>
          <w:top w:color="bfbfbf" w:space="2" w:sz="4" w:val="single"/>
          <w:left w:color="bfbfbf" w:space="4" w:sz="4" w:val="single"/>
          <w:bottom w:color="bfbfbf" w:space="2" w:sz="4" w:val="single"/>
          <w:right w:color="bfbfbf" w:space="4" w:sz="4" w:val="single"/>
        </w:pBdr>
        <w:shd w:fill="f2f2f2" w:val="clear"/>
        <w:spacing w:after="120" w:lineRule="auto"/>
        <w:jc w:val="left"/>
        <w:rPr>
          <w:b w:val="1"/>
          <w:bCs w:val="1"/>
          <w:color w:val="404040"/>
          <w:sz w:val="20"/>
          <w:szCs w:val="20"/>
        </w:rPr>
      </w:pPr>
      <w:r w:rsidDel="00000000" w:rsidR="00000000" w:rsidRPr="00000000">
        <w:rPr>
          <w:b w:val="1"/>
          <w:bCs w:val="1"/>
          <w:color w:val="404040"/>
          <w:sz w:val="20"/>
          <w:szCs w:val="20"/>
          <w:rtl w:val="0"/>
        </w:rPr>
        <w:t xml:space="preserve">ROL 3 — Infraestructura ERP   ·   Responsable: Alberto Josué Hernández Armas</w:t>
      </w:r>
    </w:p>
    <w:p w:rsidR="00000000" w:rsidDel="00000000" w:rsidP="00000000" w:rsidRDefault="00000000" w:rsidRPr="00000000" w14:paraId="0000002C">
      <w:pPr>
        <w:rPr/>
      </w:pPr>
      <w:r w:rsidDel="00000000" w:rsidR="00000000" w:rsidRPr="00000000">
        <w:rPr>
          <w:b w:val="0"/>
          <w:bCs w:val="0"/>
          <w:i w:val="0"/>
          <w:iCs w:val="0"/>
          <w:rtl w:val="0"/>
        </w:rPr>
        <w:t xml:space="preserve">Este manual documenta la instalación del ERP Odoo Community 18.0 y de su motor de base de datos PostgreSQL 16 sobre una arquitectura de contenedores. Se eligió Docker en lugar del instalador de escritorio porque deja el ambiente completo —servidor de aplicaciones, base de datos, red interna, puertos y volúmenes— descrito en un único archivo de texto, de modo que reproducirlo en otra máquina o en el servidor de producción es un comando y no una secuencia de pasos que alguien deba recordar.</w:t>
      </w:r>
      <w:r w:rsidDel="00000000" w:rsidR="00000000" w:rsidRPr="00000000">
        <w:rPr>
          <w:rtl w:val="0"/>
        </w:rPr>
      </w:r>
    </w:p>
    <w:p w:rsidR="00000000" w:rsidDel="00000000" w:rsidP="00000000" w:rsidRDefault="00000000" w:rsidRPr="00000000" w14:paraId="0000002D">
      <w:pPr>
        <w:rPr/>
      </w:pPr>
      <w:r w:rsidDel="00000000" w:rsidR="00000000" w:rsidRPr="00000000">
        <w:rPr>
          <w:b w:val="0"/>
          <w:bCs w:val="0"/>
          <w:i w:val="0"/>
          <w:iCs w:val="0"/>
          <w:rtl w:val="0"/>
        </w:rPr>
        <w:t xml:space="preserve">La instalación se ejecutó en el ambiente de laboratorio del equipo, sobre Windows 11 con Docker Desktop. El enunciado admite expresamente un ambiente local o en la nube, y la imagen de contenedor es la misma en ambos casos.</w:t>
      </w:r>
      <w:r w:rsidDel="00000000" w:rsidR="00000000" w:rsidRPr="00000000">
        <w:rPr>
          <w:rtl w:val="0"/>
        </w:rPr>
      </w:r>
    </w:p>
    <w:p w:rsidR="00000000" w:rsidDel="00000000" w:rsidP="00000000" w:rsidRDefault="00000000" w:rsidRPr="00000000" w14:paraId="0000002E">
      <w:pPr>
        <w:pStyle w:val="Heading2"/>
        <w:numPr>
          <w:ilvl w:val="1"/>
          <w:numId w:val="1"/>
        </w:numPr>
        <w:ind w:left="792" w:hanging="432"/>
        <w:rPr/>
      </w:pPr>
      <w:bookmarkStart w:colFirst="0" w:colLast="0" w:name="_ecsj6ts87vvb" w:id="1"/>
      <w:bookmarkEnd w:id="1"/>
      <w:r w:rsidDel="00000000" w:rsidR="00000000" w:rsidRPr="00000000">
        <w:rPr>
          <w:rtl w:val="0"/>
        </w:rPr>
        <w:t xml:space="preserve">Requerimientos</w:t>
      </w:r>
    </w:p>
    <w:p w:rsidR="00000000" w:rsidDel="00000000" w:rsidP="00000000" w:rsidRDefault="00000000" w:rsidRPr="00000000" w14:paraId="0000002F">
      <w:pPr>
        <w:rPr/>
      </w:pPr>
      <w:r w:rsidDel="00000000" w:rsidR="00000000" w:rsidRPr="00000000">
        <w:rPr>
          <w:b w:val="0"/>
          <w:bCs w:val="0"/>
          <w:i w:val="0"/>
          <w:iCs w:val="0"/>
          <w:rtl w:val="0"/>
        </w:rPr>
        <w:t xml:space="preserve">Los requerimientos se verificaron en la máquina antes de ejecutar nada, y esa verificación constituye el primer paso del procedimiento. La tabla recoge los valores encontrados.</w:t>
      </w:r>
      <w:r w:rsidDel="00000000" w:rsidR="00000000" w:rsidRPr="00000000">
        <w:rPr>
          <w:rtl w:val="0"/>
        </w:rPr>
      </w:r>
    </w:p>
    <w:tbl>
      <w:tblPr>
        <w:tblStyle w:val="Table2"/>
        <w:tblW w:w="92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5"/>
        <w:gridCol w:w="6107"/>
        <w:tblGridChange w:id="0">
          <w:tblGrid>
            <w:gridCol w:w="3145"/>
            <w:gridCol w:w="6107"/>
          </w:tblGrid>
        </w:tblGridChange>
      </w:tblGrid>
      <w:tr>
        <w:trPr>
          <w:cantSplit w:val="1"/>
          <w:tblHeader w:val="1"/>
        </w:trPr>
        <w:tc>
          <w:tcPr>
            <w:shd w:fill="d9d9d9" w:val="clear"/>
            <w:vAlign w:val="center"/>
          </w:tcPr>
          <w:p w:rsidR="00000000" w:rsidDel="00000000" w:rsidP="00000000" w:rsidRDefault="00000000" w:rsidRPr="00000000" w14:paraId="00000030">
            <w:pPr>
              <w:keepNext w:val="1"/>
              <w:spacing w:after="0" w:lineRule="auto"/>
              <w:jc w:val="left"/>
              <w:rPr>
                <w:b w:val="1"/>
                <w:bCs w:val="1"/>
                <w:sz w:val="20"/>
                <w:szCs w:val="20"/>
              </w:rPr>
            </w:pPr>
            <w:r w:rsidDel="00000000" w:rsidR="00000000" w:rsidRPr="00000000">
              <w:rPr>
                <w:b w:val="1"/>
                <w:bCs w:val="1"/>
                <w:sz w:val="20"/>
                <w:szCs w:val="20"/>
                <w:rtl w:val="0"/>
              </w:rPr>
              <w:t xml:space="preserve">Requerimiento</w:t>
            </w:r>
          </w:p>
        </w:tc>
        <w:tc>
          <w:tcPr>
            <w:shd w:fill="d9d9d9" w:val="clear"/>
            <w:vAlign w:val="center"/>
          </w:tcPr>
          <w:p w:rsidR="00000000" w:rsidDel="00000000" w:rsidP="00000000" w:rsidRDefault="00000000" w:rsidRPr="00000000" w14:paraId="00000031">
            <w:pPr>
              <w:keepNext w:val="1"/>
              <w:spacing w:after="0" w:lineRule="auto"/>
              <w:jc w:val="left"/>
              <w:rPr>
                <w:b w:val="1"/>
                <w:bCs w:val="1"/>
                <w:sz w:val="20"/>
                <w:szCs w:val="20"/>
              </w:rPr>
            </w:pPr>
            <w:r w:rsidDel="00000000" w:rsidR="00000000" w:rsidRPr="00000000">
              <w:rPr>
                <w:b w:val="1"/>
                <w:bCs w:val="1"/>
                <w:sz w:val="20"/>
                <w:szCs w:val="20"/>
                <w:rtl w:val="0"/>
              </w:rPr>
              <w:t xml:space="preserve">Valor</w:t>
            </w:r>
          </w:p>
        </w:tc>
      </w:tr>
      <w:tr>
        <w:trPr>
          <w:cantSplit w:val="1"/>
          <w:tblHeader w:val="0"/>
        </w:trPr>
        <w:tc>
          <w:tcPr>
            <w:vAlign w:val="center"/>
          </w:tcPr>
          <w:p w:rsidR="00000000" w:rsidDel="00000000" w:rsidP="00000000" w:rsidRDefault="00000000" w:rsidRPr="00000000" w14:paraId="00000032">
            <w:pPr>
              <w:spacing w:after="0" w:lineRule="auto"/>
              <w:jc w:val="left"/>
              <w:rPr>
                <w:sz w:val="20"/>
                <w:szCs w:val="20"/>
              </w:rPr>
            </w:pPr>
            <w:r w:rsidDel="00000000" w:rsidR="00000000" w:rsidRPr="00000000">
              <w:rPr>
                <w:sz w:val="20"/>
                <w:szCs w:val="20"/>
                <w:rtl w:val="0"/>
              </w:rPr>
              <w:t xml:space="preserve">Sistema operativo</w:t>
            </w:r>
          </w:p>
        </w:tc>
        <w:tc>
          <w:tcPr>
            <w:vAlign w:val="center"/>
          </w:tcPr>
          <w:p w:rsidR="00000000" w:rsidDel="00000000" w:rsidP="00000000" w:rsidRDefault="00000000" w:rsidRPr="00000000" w14:paraId="00000033">
            <w:pPr>
              <w:spacing w:after="40" w:lineRule="auto"/>
              <w:rPr/>
            </w:pPr>
            <w:r w:rsidDel="00000000" w:rsidR="00000000" w:rsidRPr="00000000">
              <w:rPr>
                <w:b w:val="0"/>
                <w:bCs w:val="0"/>
                <w:sz w:val="20"/>
                <w:szCs w:val="20"/>
                <w:rtl w:val="0"/>
              </w:rPr>
              <w:t xml:space="preserve">Microsoft Windows 11 de 64 bits, compilación 26200. Los contenedores ejecutan Debian internamente, provisto por las imágenes oficiales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4">
            <w:pPr>
              <w:spacing w:after="0" w:lineRule="auto"/>
              <w:jc w:val="left"/>
              <w:rPr>
                <w:sz w:val="20"/>
                <w:szCs w:val="20"/>
              </w:rPr>
            </w:pPr>
            <w:r w:rsidDel="00000000" w:rsidR="00000000" w:rsidRPr="00000000">
              <w:rPr>
                <w:sz w:val="20"/>
                <w:szCs w:val="20"/>
                <w:rtl w:val="0"/>
              </w:rPr>
              <w:t xml:space="preserve">Procesador</w:t>
            </w:r>
          </w:p>
        </w:tc>
        <w:tc>
          <w:tcPr>
            <w:vAlign w:val="center"/>
          </w:tcPr>
          <w:p w:rsidR="00000000" w:rsidDel="00000000" w:rsidP="00000000" w:rsidRDefault="00000000" w:rsidRPr="00000000" w14:paraId="00000035">
            <w:pPr>
              <w:spacing w:after="40" w:lineRule="auto"/>
              <w:rPr/>
            </w:pPr>
            <w:r w:rsidDel="00000000" w:rsidR="00000000" w:rsidRPr="00000000">
              <w:rPr>
                <w:b w:val="0"/>
                <w:bCs w:val="0"/>
                <w:sz w:val="20"/>
                <w:szCs w:val="20"/>
                <w:rtl w:val="0"/>
              </w:rPr>
              <w:t xml:space="preserve">AMD Ryzen 7 5700U, 8 núcleos y 16 hilos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6">
            <w:pPr>
              <w:spacing w:after="0" w:lineRule="auto"/>
              <w:jc w:val="left"/>
              <w:rPr>
                <w:sz w:val="20"/>
                <w:szCs w:val="20"/>
              </w:rPr>
            </w:pPr>
            <w:r w:rsidDel="00000000" w:rsidR="00000000" w:rsidRPr="00000000">
              <w:rPr>
                <w:sz w:val="20"/>
                <w:szCs w:val="20"/>
                <w:rtl w:val="0"/>
              </w:rPr>
              <w:t xml:space="preserve">Memoria RAM</w:t>
            </w:r>
          </w:p>
        </w:tc>
        <w:tc>
          <w:tcPr>
            <w:vAlign w:val="center"/>
          </w:tcPr>
          <w:p w:rsidR="00000000" w:rsidDel="00000000" w:rsidP="00000000" w:rsidRDefault="00000000" w:rsidRPr="00000000" w14:paraId="00000037">
            <w:pPr>
              <w:spacing w:after="40" w:lineRule="auto"/>
              <w:rPr/>
            </w:pPr>
            <w:r w:rsidDel="00000000" w:rsidR="00000000" w:rsidRPr="00000000">
              <w:rPr>
                <w:b w:val="0"/>
                <w:bCs w:val="0"/>
                <w:sz w:val="20"/>
                <w:szCs w:val="20"/>
                <w:rtl w:val="0"/>
              </w:rPr>
              <w:t xml:space="preserve">15.3 GB en el equipo, de los cuales 7.97 GB están asignados al motor de contenedores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8">
            <w:pPr>
              <w:spacing w:after="0" w:lineRule="auto"/>
              <w:jc w:val="left"/>
              <w:rPr>
                <w:sz w:val="20"/>
                <w:szCs w:val="20"/>
              </w:rPr>
            </w:pPr>
            <w:r w:rsidDel="00000000" w:rsidR="00000000" w:rsidRPr="00000000">
              <w:rPr>
                <w:sz w:val="20"/>
                <w:szCs w:val="20"/>
                <w:rtl w:val="0"/>
              </w:rPr>
              <w:t xml:space="preserve">Espacio en disco</w:t>
            </w:r>
          </w:p>
        </w:tc>
        <w:tc>
          <w:tcPr>
            <w:vAlign w:val="center"/>
          </w:tcPr>
          <w:p w:rsidR="00000000" w:rsidDel="00000000" w:rsidP="00000000" w:rsidRDefault="00000000" w:rsidRPr="00000000" w14:paraId="00000039">
            <w:pPr>
              <w:spacing w:after="40" w:lineRule="auto"/>
              <w:rPr/>
            </w:pPr>
            <w:r w:rsidDel="00000000" w:rsidR="00000000" w:rsidRPr="00000000">
              <w:rPr>
                <w:b w:val="0"/>
                <w:bCs w:val="0"/>
                <w:sz w:val="20"/>
                <w:szCs w:val="20"/>
                <w:rtl w:val="0"/>
              </w:rPr>
              <w:t xml:space="preserve">37.6 GB libres. Las dos imágenes ocupan aproximadamente 2.5 GB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A">
            <w:pPr>
              <w:spacing w:after="0" w:lineRule="auto"/>
              <w:jc w:val="left"/>
              <w:rPr>
                <w:sz w:val="20"/>
                <w:szCs w:val="20"/>
              </w:rPr>
            </w:pPr>
            <w:r w:rsidDel="00000000" w:rsidR="00000000" w:rsidRPr="00000000">
              <w:rPr>
                <w:sz w:val="20"/>
                <w:szCs w:val="20"/>
                <w:rtl w:val="0"/>
              </w:rPr>
              <w:t xml:space="preserve">Base de datos</w:t>
            </w:r>
          </w:p>
        </w:tc>
        <w:tc>
          <w:tcPr>
            <w:vAlign w:val="center"/>
          </w:tcPr>
          <w:p w:rsidR="00000000" w:rsidDel="00000000" w:rsidP="00000000" w:rsidRDefault="00000000" w:rsidRPr="00000000" w14:paraId="0000003B">
            <w:pPr>
              <w:spacing w:after="40" w:lineRule="auto"/>
              <w:rPr/>
            </w:pPr>
            <w:r w:rsidDel="00000000" w:rsidR="00000000" w:rsidRPr="00000000">
              <w:rPr>
                <w:b w:val="0"/>
                <w:bCs w:val="0"/>
                <w:sz w:val="20"/>
                <w:szCs w:val="20"/>
                <w:rtl w:val="0"/>
              </w:rPr>
              <w:t xml:space="preserve">PostgreSQL 16.15, en contenedor propio con volumen persistente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C">
            <w:pPr>
              <w:spacing w:after="0" w:lineRule="auto"/>
              <w:jc w:val="left"/>
              <w:rPr>
                <w:sz w:val="20"/>
                <w:szCs w:val="20"/>
              </w:rPr>
            </w:pPr>
            <w:r w:rsidDel="00000000" w:rsidR="00000000" w:rsidRPr="00000000">
              <w:rPr>
                <w:sz w:val="20"/>
                <w:szCs w:val="20"/>
                <w:rtl w:val="0"/>
              </w:rPr>
              <w:t xml:space="preserve">Dependencias adicionales</w:t>
            </w:r>
          </w:p>
        </w:tc>
        <w:tc>
          <w:tcPr>
            <w:vAlign w:val="center"/>
          </w:tcPr>
          <w:p w:rsidR="00000000" w:rsidDel="00000000" w:rsidP="00000000" w:rsidRDefault="00000000" w:rsidRPr="00000000" w14:paraId="0000003D">
            <w:pPr>
              <w:spacing w:after="40" w:lineRule="auto"/>
              <w:rPr/>
            </w:pPr>
            <w:r w:rsidDel="00000000" w:rsidR="00000000" w:rsidRPr="00000000">
              <w:rPr>
                <w:b w:val="0"/>
                <w:bCs w:val="0"/>
                <w:sz w:val="20"/>
                <w:szCs w:val="20"/>
                <w:rtl w:val="0"/>
              </w:rPr>
              <w:t xml:space="preserve">Docker Engine 28.3.2 y Docker Compose v2.39.1. No se instala Python, PostgreSQL ni ninguna dependencia de Odoo en el sistema anfitrión: viajan dentro de las imágenes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E">
            <w:pPr>
              <w:spacing w:after="0" w:lineRule="auto"/>
              <w:jc w:val="left"/>
              <w:rPr>
                <w:sz w:val="20"/>
                <w:szCs w:val="20"/>
              </w:rPr>
            </w:pPr>
            <w:r w:rsidDel="00000000" w:rsidR="00000000" w:rsidRPr="00000000">
              <w:rPr>
                <w:sz w:val="20"/>
                <w:szCs w:val="20"/>
                <w:rtl w:val="0"/>
              </w:rPr>
              <w:t xml:space="preserve">Versión instalada</w:t>
            </w:r>
          </w:p>
        </w:tc>
        <w:tc>
          <w:tcPr>
            <w:vAlign w:val="center"/>
          </w:tcPr>
          <w:p w:rsidR="00000000" w:rsidDel="00000000" w:rsidP="00000000" w:rsidRDefault="00000000" w:rsidRPr="00000000" w14:paraId="0000003F">
            <w:pPr>
              <w:spacing w:after="40" w:lineRule="auto"/>
              <w:rPr/>
            </w:pPr>
            <w:r w:rsidDel="00000000" w:rsidR="00000000" w:rsidRPr="00000000">
              <w:rPr>
                <w:b w:val="0"/>
                <w:bCs w:val="0"/>
                <w:sz w:val="20"/>
                <w:szCs w:val="20"/>
                <w:rtl w:val="0"/>
              </w:rPr>
              <w:t xml:space="preserve">Odoo Community 18.0, compilación 18.0-20260908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0">
            <w:pPr>
              <w:spacing w:after="0" w:lineRule="auto"/>
              <w:jc w:val="left"/>
              <w:rPr>
                <w:sz w:val="20"/>
                <w:szCs w:val="20"/>
              </w:rPr>
            </w:pPr>
            <w:r w:rsidDel="00000000" w:rsidR="00000000" w:rsidRPr="00000000">
              <w:rPr>
                <w:sz w:val="20"/>
                <w:szCs w:val="20"/>
                <w:rtl w:val="0"/>
              </w:rPr>
              <w:t xml:space="preserve">Origen de la descarga (URL)</w:t>
            </w:r>
          </w:p>
        </w:tc>
        <w:tc>
          <w:tcPr>
            <w:vAlign w:val="center"/>
          </w:tcPr>
          <w:p w:rsidR="00000000" w:rsidDel="00000000" w:rsidP="00000000" w:rsidRDefault="00000000" w:rsidRPr="00000000" w14:paraId="00000041">
            <w:pPr>
              <w:spacing w:after="40" w:lineRule="auto"/>
              <w:rPr/>
            </w:pPr>
            <w:r w:rsidDel="00000000" w:rsidR="00000000" w:rsidRPr="00000000">
              <w:rPr>
                <w:b w:val="0"/>
                <w:bCs w:val="0"/>
                <w:sz w:val="20"/>
                <w:szCs w:val="20"/>
                <w:rtl w:val="0"/>
              </w:rPr>
              <w:t xml:space="preserve">https://hub.docker.com/_/odoo y https://hub.docker.com/_/postgres</w:t>
            </w:r>
            <w:r w:rsidDel="00000000" w:rsidR="00000000" w:rsidRPr="00000000">
              <w:rPr>
                <w:rtl w:val="0"/>
              </w:rPr>
            </w:r>
          </w:p>
        </w:tc>
      </w:tr>
    </w:tbl>
    <w:p w:rsidR="00000000" w:rsidDel="00000000" w:rsidP="00000000" w:rsidRDefault="00000000" w:rsidRPr="00000000" w14:paraId="00000042">
      <w:pPr>
        <w:rPr/>
      </w:pPr>
      <w:r w:rsidDel="00000000" w:rsidR="00000000" w:rsidRPr="00000000">
        <w:rPr>
          <w:b w:val="0"/>
          <w:bCs w:val="0"/>
          <w:i w:val="0"/>
          <w:iCs w:val="0"/>
          <w:rtl w:val="0"/>
        </w:rPr>
        <w:t xml:space="preserve">La documentación de Odoo fija el mínimo funcional en 2 vCPU y 2 GB de memoria, y sugiere entre 4 y 8 GB para despliegues de hasta veinte usuarios concurrentes. El equipo cubre con holgura el uso previsto. Los puertos 8069 y 8072 se verificaron libres antes de arrancar.</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tl w:val="0"/>
        </w:rPr>
      </w:r>
    </w:p>
    <w:p w:rsidR="00000000" w:rsidDel="00000000" w:rsidP="00000000" w:rsidRDefault="00000000" w:rsidRPr="00000000" w14:paraId="00000044">
      <w:pPr>
        <w:pStyle w:val="Heading2"/>
        <w:numPr>
          <w:ilvl w:val="1"/>
          <w:numId w:val="1"/>
        </w:numPr>
        <w:ind w:left="792" w:hanging="432"/>
        <w:rPr/>
      </w:pPr>
      <w:bookmarkStart w:colFirst="0" w:colLast="0" w:name="_pt12fu928tld" w:id="2"/>
      <w:bookmarkEnd w:id="2"/>
      <w:r w:rsidDel="00000000" w:rsidR="00000000" w:rsidRPr="00000000">
        <w:rPr>
          <w:rtl w:val="0"/>
        </w:rPr>
        <w:t xml:space="preserve">Procedimiento de instalación</w:t>
      </w:r>
    </w:p>
    <w:p w:rsidR="00000000" w:rsidDel="00000000" w:rsidP="00000000" w:rsidRDefault="00000000" w:rsidRPr="00000000" w14:paraId="00000045">
      <w:pPr>
        <w:rPr/>
      </w:pPr>
      <w:r w:rsidDel="00000000" w:rsidR="00000000" w:rsidRPr="00000000">
        <w:rPr>
          <w:b w:val="0"/>
          <w:bCs w:val="0"/>
          <w:i w:val="0"/>
          <w:iCs w:val="0"/>
          <w:rtl w:val="0"/>
        </w:rPr>
        <w:t xml:space="preserve">El procedimiento se ejecutó íntegramente por línea de comandos. Para hacerlo reproducible y para que cada paso quedara registrado con su evidencia, se automatizó en un script de PowerShell que ejecuta los comandos, imprime su salida y captura la pantalla de cada paso crítico. Las capturas se tomaron mientras se ejecutaba cada paso.</w:t>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Paso 1. Verificación de los requerimientos y del motor de contenedores. </w:t>
      </w:r>
      <w:r w:rsidDel="00000000" w:rsidR="00000000" w:rsidRPr="00000000">
        <w:rPr>
          <w:rtl w:val="0"/>
        </w:rPr>
        <w:t xml:space="preserve">Antes de instalar nada se comprueban las características del equipo y que el motor de Docker esté en ejecución. Si este paso falla, ninguno de los siguientes tiene sentido.</w:t>
      </w:r>
    </w:p>
    <w:p w:rsidR="00000000" w:rsidDel="00000000" w:rsidP="00000000" w:rsidRDefault="00000000" w:rsidRPr="00000000" w14:paraId="00000047">
      <w:pPr>
        <w:keepLines w:val="1"/>
        <w:shd w:fill="f4f4f4" w:val="clear"/>
        <w:spacing w:after="160" w:before="80" w:lineRule="auto"/>
        <w:ind w:left="360" w:firstLine="0"/>
        <w:rPr/>
      </w:pPr>
      <w:r w:rsidDel="00000000" w:rsidR="00000000" w:rsidRPr="00000000">
        <w:rPr>
          <w:rFonts w:ascii="Consolas" w:cs="Consolas" w:eastAsia="Consolas" w:hAnsi="Consolas"/>
          <w:color w:val="1f1f1f"/>
          <w:sz w:val="18"/>
          <w:szCs w:val="18"/>
          <w:rtl w:val="0"/>
        </w:rPr>
        <w:t xml:space="preserve">docker --version</w:t>
        <w:br w:type="textWrapping"/>
        <w:t xml:space="preserve">docker compose version</w:t>
        <w:br w:type="textWrapping"/>
        <w:t xml:space="preserve">docker info --format 'Servidor: {{.ServerVersion}} | SO: {{.OperatingSystem}}'</w:t>
      </w: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Paso 2. Definición del ambiente en docker-compose.yml. </w:t>
      </w:r>
      <w:r w:rsidDel="00000000" w:rsidR="00000000" w:rsidRPr="00000000">
        <w:rPr>
          <w:rtl w:val="0"/>
        </w:rPr>
        <w:t xml:space="preserve">El archivo declara los dos servicios. El de base de datos ejecuta PostgreSQL 16 con un volumen persistente y una comprobación de salud basada en pg_isready. El de Odoo declara una dependencia condicionada a esa comprobación, de modo que no arranca antes de que la base acepte conexiones. Los datos viven en volúmenes con nombre y no dentro de los contenedores, lo que permite destruirlos y recrearlos sin perder la base ni los archivos adjuntos.</w:t>
      </w:r>
    </w:p>
    <w:p w:rsidR="00000000" w:rsidDel="00000000" w:rsidP="00000000" w:rsidRDefault="00000000" w:rsidRPr="00000000" w14:paraId="00000049">
      <w:pPr>
        <w:keepLines w:val="1"/>
        <w:shd w:fill="f4f4f4" w:val="clear"/>
        <w:spacing w:after="160" w:before="80" w:lineRule="auto"/>
        <w:ind w:left="360" w:firstLine="0"/>
        <w:rPr/>
      </w:pPr>
      <w:r w:rsidDel="00000000" w:rsidR="00000000" w:rsidRPr="00000000">
        <w:rPr>
          <w:rFonts w:ascii="Consolas" w:cs="Consolas" w:eastAsia="Consolas" w:hAnsi="Consolas"/>
          <w:color w:val="1f1f1f"/>
          <w:sz w:val="18"/>
          <w:szCs w:val="18"/>
          <w:rtl w:val="0"/>
        </w:rPr>
        <w:t xml:space="preserve">services:</w:t>
        <w:br w:type="textWrapping"/>
        <w:t xml:space="preserve">  db:</w:t>
        <w:br w:type="textWrapping"/>
        <w:t xml:space="preserve">    image: postgres:16</w:t>
        <w:br w:type="textWrapping"/>
        <w:t xml:space="preserve">    container_name: rutamoto-db</w:t>
        <w:br w:type="textWrapping"/>
        <w:t xml:space="preserve">    environment:</w:t>
        <w:br w:type="textWrapping"/>
        <w:t xml:space="preserve">      POSTGRES_USER: odoo</w:t>
        <w:br w:type="textWrapping"/>
        <w:t xml:space="preserve">      POSTGRES_PASSWORD: ********</w:t>
        <w:br w:type="textWrapping"/>
        <w:t xml:space="preserve">      POSTGRES_DB: postgres</w:t>
        <w:br w:type="textWrapping"/>
        <w:t xml:space="preserve">    volumes:</w:t>
        <w:br w:type="textWrapping"/>
        <w:t xml:space="preserve">      - odoo-db-data:/var/lib/postgresql/data</w:t>
        <w:br w:type="textWrapping"/>
        <w:t xml:space="preserve">    healthcheck:</w:t>
        <w:br w:type="textWrapping"/>
        <w:t xml:space="preserve">      test: ["CMD-SHELL", "pg_isready -U odoo -d postgres"]</w:t>
        <w:br w:type="textWrapping"/>
        <w:t xml:space="preserve">      interval: 10s</w:t>
        <w:br w:type="textWrapping"/>
        <w:t xml:space="preserve">      retries: 12</w:t>
        <w:br w:type="textWrapping"/>
        <w:t xml:space="preserve">    restart: unless-stopped</w:t>
        <w:br w:type="textWrapping"/>
        <w:br w:type="textWrapping"/>
        <w:t xml:space="preserve">  odoo:</w:t>
        <w:br w:type="textWrapping"/>
        <w:t xml:space="preserve">    image: odoo:18.0</w:t>
        <w:br w:type="textWrapping"/>
        <w:t xml:space="preserve">    container_name: rutamoto-odoo</w:t>
        <w:br w:type="textWrapping"/>
        <w:t xml:space="preserve">    depends_on:</w:t>
        <w:br w:type="textWrapping"/>
        <w:t xml:space="preserve">      db:</w:t>
        <w:br w:type="textWrapping"/>
        <w:t xml:space="preserve">        condition: service_healthy</w:t>
        <w:br w:type="textWrapping"/>
        <w:t xml:space="preserve">    ports:</w:t>
        <w:br w:type="textWrapping"/>
        <w:t xml:space="preserve">      - "8069:8069"</w:t>
        <w:br w:type="textWrapping"/>
        <w:t xml:space="preserve">      - "8072:8072"</w:t>
        <w:br w:type="textWrapping"/>
        <w:t xml:space="preserve">    volumes:</w:t>
        <w:br w:type="textWrapping"/>
        <w:t xml:space="preserve">      - odoo-web-data:/var/lib/odoo</w:t>
        <w:br w:type="textWrapping"/>
        <w:t xml:space="preserve">      - ./config:/etc/odoo</w:t>
        <w:br w:type="textWrapping"/>
        <w:t xml:space="preserve">    restart: unless-stopped</w:t>
        <w:br w:type="textWrapping"/>
        <w:br w:type="textWrapping"/>
        <w:t xml:space="preserve">volumes:</w:t>
        <w:br w:type="textWrapping"/>
        <w:t xml:space="preserve">  odoo-db-data:</w:t>
        <w:br w:type="textWrapping"/>
        <w:t xml:space="preserve">    name: rutamoto_db_data</w:t>
        <w:br w:type="textWrapping"/>
        <w:t xml:space="preserve">  odoo-web-data:</w:t>
        <w:br w:type="textWrapping"/>
        <w:t xml:space="preserve">    name: rutamoto_web_data</w:t>
      </w:r>
      <w:r w:rsidDel="00000000" w:rsidR="00000000" w:rsidRPr="00000000">
        <w:rPr>
          <w:rtl w:val="0"/>
        </w:rPr>
      </w:r>
    </w:p>
    <w:p w:rsidR="00000000" w:rsidDel="00000000" w:rsidP="00000000" w:rsidRDefault="00000000" w:rsidRPr="00000000" w14:paraId="0000004A">
      <w:pPr>
        <w:keepNext w:val="1"/>
        <w:keepLines w:val="1"/>
        <w:jc w:val="center"/>
        <w:rPr/>
      </w:pPr>
      <w:r w:rsidDel="00000000" w:rsidR="00000000" w:rsidRPr="00000000">
        <w:rPr/>
        <w:drawing>
          <wp:inline distB="0" distT="0" distL="114300" distR="114300">
            <wp:extent cx="5669280" cy="4199920"/>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669280" cy="419992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pPr>
      <w:r w:rsidDel="00000000" w:rsidR="00000000" w:rsidRPr="00000000">
        <w:rPr>
          <w:b w:val="0"/>
          <w:bCs w:val="0"/>
          <w:i w:val="1"/>
          <w:iCs w:val="1"/>
          <w:sz w:val="20"/>
          <w:szCs w:val="20"/>
          <w:rtl w:val="0"/>
        </w:rPr>
        <w:t xml:space="preserve">Figura 1. Pasos 1 y 2: verificación de los requerimientos del equipo, versiones de Docker y contenido del archivo docker-compose.yml. Elaboración propia.</w:t>
      </w: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Paso 3. Descarga de las imágenes oficiales. </w:t>
      </w:r>
      <w:r w:rsidDel="00000000" w:rsidR="00000000" w:rsidRPr="00000000">
        <w:rPr>
          <w:rtl w:val="0"/>
        </w:rPr>
        <w:t xml:space="preserve">Se descargan las dos imágenes desde el registro público. Son 25 capas en total: la descarga tardó 204.5 segundos para Odoo y 84.4 segundos para PostgreSQL, sobre unos 2.5 GB.</w:t>
      </w:r>
    </w:p>
    <w:p w:rsidR="00000000" w:rsidDel="00000000" w:rsidP="00000000" w:rsidRDefault="00000000" w:rsidRPr="00000000" w14:paraId="0000004D">
      <w:pPr>
        <w:keepLines w:val="1"/>
        <w:shd w:fill="f4f4f4" w:val="clear"/>
        <w:spacing w:after="160" w:before="80" w:lineRule="auto"/>
        <w:ind w:left="360" w:firstLine="0"/>
        <w:rPr/>
      </w:pPr>
      <w:r w:rsidDel="00000000" w:rsidR="00000000" w:rsidRPr="00000000">
        <w:rPr>
          <w:rFonts w:ascii="Consolas" w:cs="Consolas" w:eastAsia="Consolas" w:hAnsi="Consolas"/>
          <w:color w:val="1f1f1f"/>
          <w:sz w:val="18"/>
          <w:szCs w:val="18"/>
          <w:rtl w:val="0"/>
        </w:rPr>
        <w:t xml:space="preserve">docker compose pull</w:t>
        <w:br w:type="textWrapping"/>
        <w:t xml:space="preserve">docker images</w:t>
      </w: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Paso 4. Arranque de los contenedores. </w:t>
      </w:r>
      <w:r w:rsidDel="00000000" w:rsidR="00000000" w:rsidRPr="00000000">
        <w:rPr>
          <w:rtl w:val="0"/>
        </w:rPr>
        <w:t xml:space="preserve">El arranque crea la red interna, los dos volúmenes y los dos contenedores. En la salida se observa el orden impuesto por la comprobación de salud: el contenedor de la base aparece como Healthy antes de que el de Odoo aparezca como Started.</w:t>
      </w:r>
    </w:p>
    <w:p w:rsidR="00000000" w:rsidDel="00000000" w:rsidP="00000000" w:rsidRDefault="00000000" w:rsidRPr="00000000" w14:paraId="0000004F">
      <w:pPr>
        <w:keepNext w:val="1"/>
        <w:keepLines w:val="1"/>
        <w:shd w:fill="f4f4f4" w:val="clear"/>
        <w:spacing w:after="160" w:before="80" w:lineRule="auto"/>
        <w:ind w:left="360" w:firstLine="0"/>
        <w:rPr/>
      </w:pPr>
      <w:r w:rsidDel="00000000" w:rsidR="00000000" w:rsidRPr="00000000">
        <w:rPr>
          <w:rFonts w:ascii="Consolas" w:cs="Consolas" w:eastAsia="Consolas" w:hAnsi="Consolas"/>
          <w:color w:val="1f1f1f"/>
          <w:sz w:val="18"/>
          <w:szCs w:val="18"/>
          <w:rtl w:val="0"/>
        </w:rPr>
        <w:t xml:space="preserve">docker compose up -d</w:t>
        <w:br w:type="textWrapping"/>
        <w:t xml:space="preserve">docker compose ps</w:t>
      </w:r>
      <w:r w:rsidDel="00000000" w:rsidR="00000000" w:rsidRPr="00000000">
        <w:rPr>
          <w:rtl w:val="0"/>
        </w:rPr>
      </w:r>
    </w:p>
    <w:p w:rsidR="00000000" w:rsidDel="00000000" w:rsidP="00000000" w:rsidRDefault="00000000" w:rsidRPr="00000000" w14:paraId="00000050">
      <w:pPr>
        <w:keepNext w:val="1"/>
        <w:keepLines w:val="1"/>
        <w:jc w:val="center"/>
        <w:rPr/>
      </w:pPr>
      <w:r w:rsidDel="00000000" w:rsidR="00000000" w:rsidRPr="00000000">
        <w:rPr/>
        <w:drawing>
          <wp:inline distB="0" distT="0" distL="114300" distR="114300">
            <wp:extent cx="5669280" cy="3832013"/>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69280" cy="383201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pPr>
      <w:r w:rsidDel="00000000" w:rsidR="00000000" w:rsidRPr="00000000">
        <w:rPr>
          <w:b w:val="0"/>
          <w:bCs w:val="0"/>
          <w:i w:val="1"/>
          <w:iCs w:val="1"/>
          <w:sz w:val="20"/>
          <w:szCs w:val="20"/>
          <w:rtl w:val="0"/>
        </w:rPr>
        <w:t xml:space="preserve">Figura 2. Pasos 3 y 4: descarga de las 25 capas de las imágenes oficiales, creación de la red y los volúmenes, y estado de los dos contenedores. Elaboración propia.</w:t>
      </w: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Paso 5. Verificación de PostgreSQL y del servicio de Odoo. </w:t>
      </w:r>
      <w:r w:rsidDel="00000000" w:rsidR="00000000" w:rsidRPr="00000000">
        <w:rPr>
          <w:rtl w:val="0"/>
        </w:rPr>
        <w:t xml:space="preserve">Se consulta la versión del motor de base de datos desde dentro del contenedor y se revisan las últimas líneas del registro de Odoo, que confirman la versión 18.0-20260908, la lectura del archivo de configuración montado desde el proyecto y el servicio HTTP en escucha.</w:t>
      </w:r>
    </w:p>
    <w:p w:rsidR="00000000" w:rsidDel="00000000" w:rsidP="00000000" w:rsidRDefault="00000000" w:rsidRPr="00000000" w14:paraId="00000053">
      <w:pPr>
        <w:keepLines w:val="1"/>
        <w:shd w:fill="f4f4f4" w:val="clear"/>
        <w:spacing w:after="160" w:before="80" w:lineRule="auto"/>
        <w:ind w:left="360" w:firstLine="0"/>
        <w:rPr/>
      </w:pPr>
      <w:r w:rsidDel="00000000" w:rsidR="00000000" w:rsidRPr="00000000">
        <w:rPr>
          <w:rFonts w:ascii="Consolas" w:cs="Consolas" w:eastAsia="Consolas" w:hAnsi="Consolas"/>
          <w:color w:val="1f1f1f"/>
          <w:sz w:val="18"/>
          <w:szCs w:val="18"/>
          <w:rtl w:val="0"/>
        </w:rPr>
        <w:t xml:space="preserve">docker exec rutamoto-db psql -U odoo -d postgres -c "SELECT version();"</w:t>
        <w:br w:type="textWrapping"/>
        <w:t xml:space="preserve">docker compose logs --tail=10 odoo</w:t>
      </w: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Paso 6. Prueba de la interfaz web. </w:t>
      </w:r>
      <w:r w:rsidDel="00000000" w:rsidR="00000000" w:rsidRPr="00000000">
        <w:rPr>
          <w:rtl w:val="0"/>
        </w:rPr>
        <w:t xml:space="preserve">La última comprobación de la capa de infraestructura es que el servicio responda por HTTP y que el puerto figure en escucha.</w:t>
      </w:r>
    </w:p>
    <w:p w:rsidR="00000000" w:rsidDel="00000000" w:rsidP="00000000" w:rsidRDefault="00000000" w:rsidRPr="00000000" w14:paraId="00000055">
      <w:pPr>
        <w:keepNext w:val="1"/>
        <w:keepLines w:val="1"/>
        <w:shd w:fill="f4f4f4" w:val="clear"/>
        <w:spacing w:after="160" w:before="80" w:lineRule="auto"/>
        <w:ind w:left="360" w:firstLine="0"/>
        <w:rPr/>
      </w:pPr>
      <w:r w:rsidDel="00000000" w:rsidR="00000000" w:rsidRPr="00000000">
        <w:rPr>
          <w:rFonts w:ascii="Consolas" w:cs="Consolas" w:eastAsia="Consolas" w:hAnsi="Consolas"/>
          <w:color w:val="1f1f1f"/>
          <w:sz w:val="18"/>
          <w:szCs w:val="18"/>
          <w:rtl w:val="0"/>
        </w:rPr>
        <w:t xml:space="preserve">Invoke-WebRequest http://localhost:8069/web/database/selector -UseBasicParsing</w:t>
        <w:br w:type="textWrapping"/>
        <w:t xml:space="preserve">netstat -ano | Select-String ':8069'</w:t>
      </w:r>
      <w:r w:rsidDel="00000000" w:rsidR="00000000" w:rsidRPr="00000000">
        <w:rPr>
          <w:rtl w:val="0"/>
        </w:rPr>
      </w:r>
    </w:p>
    <w:p w:rsidR="00000000" w:rsidDel="00000000" w:rsidP="00000000" w:rsidRDefault="00000000" w:rsidRPr="00000000" w14:paraId="00000056">
      <w:pPr>
        <w:keepNext w:val="1"/>
        <w:keepLines w:val="1"/>
        <w:jc w:val="center"/>
        <w:rPr/>
      </w:pPr>
      <w:r w:rsidDel="00000000" w:rsidR="00000000" w:rsidRPr="00000000">
        <w:rPr/>
        <w:drawing>
          <wp:inline distB="0" distT="0" distL="114300" distR="114300">
            <wp:extent cx="5669280" cy="3737906"/>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69280" cy="373790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pPr>
      <w:r w:rsidDel="00000000" w:rsidR="00000000" w:rsidRPr="00000000">
        <w:rPr>
          <w:b w:val="0"/>
          <w:bCs w:val="0"/>
          <w:i w:val="1"/>
          <w:iCs w:val="1"/>
          <w:sz w:val="20"/>
          <w:szCs w:val="20"/>
          <w:rtl w:val="0"/>
        </w:rPr>
        <w:t xml:space="preserve">Figura 3. Pasos 5 y 6: versión de PostgreSQL dentro del contenedor, registro de arranque de Odoo 18.0-20260908 y respuesta HTTP 200 de la interfaz web con el puerto 8069 en escucha. Elaboración propia.</w:t>
      </w: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Paso 7. Creación de la base de datos del proyecto. </w:t>
      </w:r>
      <w:r w:rsidDel="00000000" w:rsidR="00000000" w:rsidRPr="00000000">
        <w:rPr>
          <w:rtl w:val="0"/>
        </w:rPr>
        <w:t xml:space="preserve">Con el servicio en pie se crea la base desde el gestor de Odoo, en http://localhost:8069/web/database/manager. Se nombró rutamoto, con idioma Español de Guatemala y país Guatemala, lo que configura de una vez la moneda en quetzales y el formato de fecha. La casilla de datos de demostración se dejó sin marcar para que la base quede limpia para la carga de la Fase 2.</w:t>
      </w:r>
    </w:p>
    <w:p w:rsidR="00000000" w:rsidDel="00000000" w:rsidP="00000000" w:rsidRDefault="00000000" w:rsidRPr="00000000" w14:paraId="00000059">
      <w:pPr>
        <w:keepNext w:val="1"/>
        <w:keepLines w:val="1"/>
        <w:jc w:val="center"/>
        <w:rPr/>
      </w:pPr>
      <w:r w:rsidDel="00000000" w:rsidR="00000000" w:rsidRPr="00000000">
        <w:rPr/>
        <w:drawing>
          <wp:inline distB="0" distT="0" distL="114300" distR="114300">
            <wp:extent cx="5669280" cy="3209468"/>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669280" cy="320946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pPr>
      <w:r w:rsidDel="00000000" w:rsidR="00000000" w:rsidRPr="00000000">
        <w:rPr>
          <w:b w:val="0"/>
          <w:bCs w:val="0"/>
          <w:i w:val="1"/>
          <w:iCs w:val="1"/>
          <w:sz w:val="20"/>
          <w:szCs w:val="20"/>
          <w:rtl w:val="0"/>
        </w:rPr>
        <w:t xml:space="preserve">Figura 4. Paso 7: gestor de bases de datos de Odoo mostrando la base rutamoto creada, con las opciones de respaldo, duplicado y eliminación. Elaboración propia.</w:t>
      </w:r>
      <w:r w:rsidDel="00000000" w:rsidR="00000000" w:rsidRPr="00000000">
        <w:rPr>
          <w:rtl w:val="0"/>
        </w:rPr>
      </w:r>
    </w:p>
    <w:p w:rsidR="00000000" w:rsidDel="00000000" w:rsidP="00000000" w:rsidRDefault="00000000" w:rsidRPr="00000000" w14:paraId="0000005B">
      <w:pPr>
        <w:keepNext w:val="1"/>
        <w:rPr/>
      </w:pPr>
      <w:r w:rsidDel="00000000" w:rsidR="00000000" w:rsidRPr="00000000">
        <w:rPr>
          <w:b w:val="1"/>
          <w:bCs w:val="1"/>
          <w:rtl w:val="0"/>
        </w:rPr>
        <w:t xml:space="preserve">Paso 8. Creación del usuario administrador e inicio de sesión. </w:t>
      </w:r>
      <w:r w:rsidDel="00000000" w:rsidR="00000000" w:rsidRPr="00000000">
        <w:rPr>
          <w:rtl w:val="0"/>
        </w:rPr>
        <w:t xml:space="preserve">El mismo formulario crea el usuario administrador de la instancia, con la cuenta admin@rutamoto.gt. A partir de ahí la aplicación presenta su pantalla de inicio de sesión en español, lo que confirma que el idioma quedó aplicado.</w:t>
      </w:r>
    </w:p>
    <w:p w:rsidR="00000000" w:rsidDel="00000000" w:rsidP="00000000" w:rsidRDefault="00000000" w:rsidRPr="00000000" w14:paraId="0000005C">
      <w:pPr>
        <w:keepNext w:val="1"/>
        <w:keepLines w:val="1"/>
        <w:jc w:val="center"/>
        <w:rPr/>
      </w:pPr>
      <w:r w:rsidDel="00000000" w:rsidR="00000000" w:rsidRPr="00000000">
        <w:rPr/>
        <w:drawing>
          <wp:inline distB="0" distT="0" distL="114300" distR="114300">
            <wp:extent cx="5303520" cy="3002406"/>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03520" cy="300240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pPr>
      <w:r w:rsidDel="00000000" w:rsidR="00000000" w:rsidRPr="00000000">
        <w:rPr>
          <w:b w:val="0"/>
          <w:bCs w:val="0"/>
          <w:i w:val="1"/>
          <w:iCs w:val="1"/>
          <w:sz w:val="20"/>
          <w:szCs w:val="20"/>
          <w:rtl w:val="0"/>
        </w:rPr>
        <w:t xml:space="preserve">Figura 5. Paso 8: pantalla de inicio de sesión de Odoo servida desde http://localhost:8069. Elaboración propia.</w:t>
      </w:r>
      <w:r w:rsidDel="00000000" w:rsidR="00000000" w:rsidRPr="00000000">
        <w:rPr>
          <w:rtl w:val="0"/>
        </w:rPr>
      </w:r>
    </w:p>
    <w:p w:rsidR="00000000" w:rsidDel="00000000" w:rsidP="00000000" w:rsidRDefault="00000000" w:rsidRPr="00000000" w14:paraId="0000005E">
      <w:pPr>
        <w:keepNext w:val="1"/>
        <w:rPr/>
      </w:pPr>
      <w:r w:rsidDel="00000000" w:rsidR="00000000" w:rsidRPr="00000000">
        <w:rPr>
          <w:b w:val="1"/>
          <w:bCs w:val="1"/>
          <w:rtl w:val="0"/>
        </w:rPr>
        <w:t xml:space="preserve">Paso 9. Instalación de los módulos del ERP. </w:t>
      </w:r>
      <w:r w:rsidDel="00000000" w:rsidR="00000000" w:rsidRPr="00000000">
        <w:rPr>
          <w:rtl w:val="0"/>
        </w:rPr>
        <w:t xml:space="preserve">Sobre la base creada se instalan los módulos que exige el alcance: Inventario, Ventas, Compras y Facturación. La instalación de los cuatro tardó 96 segundos. En el listado de aplicaciones se distinguen por el botón: los instalados ofrecen Más información y los no instalados, Activar.</w:t>
      </w:r>
    </w:p>
    <w:p w:rsidR="00000000" w:rsidDel="00000000" w:rsidP="00000000" w:rsidRDefault="00000000" w:rsidRPr="00000000" w14:paraId="0000005F">
      <w:pPr>
        <w:keepNext w:val="1"/>
        <w:keepLines w:val="1"/>
        <w:jc w:val="center"/>
        <w:rPr/>
      </w:pPr>
      <w:r w:rsidDel="00000000" w:rsidR="00000000" w:rsidRPr="00000000">
        <w:rPr/>
        <w:drawing>
          <wp:inline distB="0" distT="0" distL="114300" distR="114300">
            <wp:extent cx="5669280" cy="3209468"/>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669280" cy="320946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pPr>
      <w:r w:rsidDel="00000000" w:rsidR="00000000" w:rsidRPr="00000000">
        <w:rPr>
          <w:b w:val="0"/>
          <w:bCs w:val="0"/>
          <w:i w:val="1"/>
          <w:iCs w:val="1"/>
          <w:sz w:val="20"/>
          <w:szCs w:val="20"/>
          <w:rtl w:val="0"/>
        </w:rPr>
        <w:t xml:space="preserve">Figura 6. Paso 9: catálogo de aplicaciones con Ventas, Facturación e Inventario ya instalados frente a los módulos disponibles para activar. Elaboración propia.</w:t>
      </w:r>
      <w:r w:rsidDel="00000000" w:rsidR="00000000" w:rsidRPr="00000000">
        <w:rPr>
          <w:rtl w:val="0"/>
        </w:rPr>
      </w:r>
    </w:p>
    <w:p w:rsidR="00000000" w:rsidDel="00000000" w:rsidP="00000000" w:rsidRDefault="00000000" w:rsidRPr="00000000" w14:paraId="00000061">
      <w:pPr>
        <w:keepNext w:val="1"/>
        <w:rPr/>
      </w:pPr>
      <w:r w:rsidDel="00000000" w:rsidR="00000000" w:rsidRPr="00000000">
        <w:rPr>
          <w:b w:val="1"/>
          <w:bCs w:val="1"/>
          <w:rtl w:val="0"/>
        </w:rPr>
        <w:t xml:space="preserve">Paso 10. Carga de un producto de prueba. </w:t>
      </w:r>
      <w:r w:rsidDel="00000000" w:rsidR="00000000" w:rsidRPr="00000000">
        <w:rPr>
          <w:rtl w:val="0"/>
        </w:rPr>
        <w:t xml:space="preserve">Para comprobar que el ERP no solo arranca sino que opera, se registró el primer producto del catálogo: LUB-001, aceite mineral 20W-50 de un litro, con precio de venta de Q 45.00, costo de Q 28.00 y categoría Lubricantes y filtros, habilitado para venta y para compra.</w:t>
      </w:r>
    </w:p>
    <w:p w:rsidR="00000000" w:rsidDel="00000000" w:rsidP="00000000" w:rsidRDefault="00000000" w:rsidRPr="00000000" w14:paraId="00000062">
      <w:pPr>
        <w:keepNext w:val="1"/>
        <w:keepLines w:val="1"/>
        <w:jc w:val="center"/>
        <w:rPr/>
      </w:pPr>
      <w:r w:rsidDel="00000000" w:rsidR="00000000" w:rsidRPr="00000000">
        <w:rPr/>
        <w:drawing>
          <wp:inline distB="0" distT="0" distL="114300" distR="114300">
            <wp:extent cx="5669280" cy="3209468"/>
            <wp:effectExtent b="0" l="0" r="0" t="0"/>
            <wp:docPr id="1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669280" cy="320946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center"/>
        <w:rPr/>
      </w:pPr>
      <w:r w:rsidDel="00000000" w:rsidR="00000000" w:rsidRPr="00000000">
        <w:rPr>
          <w:b w:val="0"/>
          <w:bCs w:val="0"/>
          <w:i w:val="1"/>
          <w:iCs w:val="1"/>
          <w:sz w:val="20"/>
          <w:szCs w:val="20"/>
          <w:rtl w:val="0"/>
        </w:rPr>
        <w:t xml:space="preserve">Figura 7. Paso 10: ficha del producto LUB-001 con su referencia, categoría, precio de venta, costo y el indicador de 24 unidades disponibles. Elaboración propia.</w:t>
      </w: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Paso 11. Registro de existencias y verificación del inventario. </w:t>
      </w:r>
      <w:r w:rsidDel="00000000" w:rsidR="00000000" w:rsidRPr="00000000">
        <w:rPr>
          <w:rtl w:val="0"/>
        </w:rPr>
        <w:t xml:space="preserve">Por último se aplicó un ajuste de inventario de 24 unidades en la ubicación de existencias del almacén, nombrado Bodega Central RutaMoto. La existencia se refleja de inmediato en el módulo de Inventario y en la ficha del producto, que es la prueba de que la escritura llega a la base de datos y vuelve a leerse correctamente.</w:t>
      </w:r>
    </w:p>
    <w:p w:rsidR="00000000" w:rsidDel="00000000" w:rsidP="00000000" w:rsidRDefault="00000000" w:rsidRPr="00000000" w14:paraId="00000065">
      <w:pPr>
        <w:keepNext w:val="1"/>
        <w:keepLines w:val="1"/>
        <w:jc w:val="center"/>
        <w:rPr/>
      </w:pPr>
      <w:r w:rsidDel="00000000" w:rsidR="00000000" w:rsidRPr="00000000">
        <w:rPr/>
        <w:drawing>
          <wp:inline distB="0" distT="0" distL="114300" distR="114300">
            <wp:extent cx="5669280" cy="3209468"/>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669280" cy="320946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pPr>
      <w:r w:rsidDel="00000000" w:rsidR="00000000" w:rsidRPr="00000000">
        <w:rPr>
          <w:b w:val="0"/>
          <w:bCs w:val="0"/>
          <w:i w:val="1"/>
          <w:iCs w:val="1"/>
          <w:sz w:val="20"/>
          <w:szCs w:val="20"/>
          <w:rtl w:val="0"/>
        </w:rPr>
        <w:t xml:space="preserve">Figura 8. Paso 11: existencias del producto LUB-001 en la ubicación interna del almacén, con 24 unidades registradas. Elaboración propia.</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rtl w:val="0"/>
        </w:rPr>
      </w:r>
    </w:p>
    <w:p w:rsidR="00000000" w:rsidDel="00000000" w:rsidP="00000000" w:rsidRDefault="00000000" w:rsidRPr="00000000" w14:paraId="00000069">
      <w:pPr>
        <w:spacing w:after="60" w:lineRule="auto"/>
        <w:rPr/>
      </w:pPr>
      <w:r w:rsidDel="00000000" w:rsidR="00000000" w:rsidRPr="00000000">
        <w:rPr>
          <w:rtl w:val="0"/>
        </w:rPr>
      </w:r>
    </w:p>
    <w:p w:rsidR="00000000" w:rsidDel="00000000" w:rsidP="00000000" w:rsidRDefault="00000000" w:rsidRPr="00000000" w14:paraId="0000006A">
      <w:pPr>
        <w:spacing w:after="60" w:lineRule="auto"/>
        <w:rPr/>
      </w:pPr>
      <w:r w:rsidDel="00000000" w:rsidR="00000000" w:rsidRPr="00000000">
        <w:rPr>
          <w:rtl w:val="0"/>
        </w:rPr>
      </w:r>
    </w:p>
    <w:p w:rsidR="00000000" w:rsidDel="00000000" w:rsidP="00000000" w:rsidRDefault="00000000" w:rsidRPr="00000000" w14:paraId="0000006B">
      <w:pPr>
        <w:spacing w:after="60" w:lineRule="auto"/>
        <w:rPr/>
      </w:pP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rtl w:val="0"/>
        </w:rPr>
      </w:r>
    </w:p>
    <w:p w:rsidR="00000000" w:rsidDel="00000000" w:rsidP="00000000" w:rsidRDefault="00000000" w:rsidRPr="00000000" w14:paraId="0000006E">
      <w:pPr>
        <w:spacing w:after="60" w:lineRule="auto"/>
        <w:rPr/>
      </w:pPr>
      <w:r w:rsidDel="00000000" w:rsidR="00000000" w:rsidRPr="00000000">
        <w:rPr>
          <w:rtl w:val="0"/>
        </w:rPr>
      </w:r>
    </w:p>
    <w:p w:rsidR="00000000" w:rsidDel="00000000" w:rsidP="00000000" w:rsidRDefault="00000000" w:rsidRPr="00000000" w14:paraId="0000006F">
      <w:pPr>
        <w:spacing w:after="60" w:lineRule="auto"/>
        <w:rPr/>
      </w:pPr>
      <w:r w:rsidDel="00000000" w:rsidR="00000000" w:rsidRPr="00000000">
        <w:rPr>
          <w:rtl w:val="0"/>
        </w:rPr>
      </w:r>
    </w:p>
    <w:p w:rsidR="00000000" w:rsidDel="00000000" w:rsidP="00000000" w:rsidRDefault="00000000" w:rsidRPr="00000000" w14:paraId="00000070">
      <w:pPr>
        <w:pStyle w:val="Heading2"/>
        <w:numPr>
          <w:ilvl w:val="1"/>
          <w:numId w:val="1"/>
        </w:numPr>
        <w:ind w:left="792" w:hanging="432"/>
        <w:rPr/>
      </w:pPr>
      <w:bookmarkStart w:colFirst="0" w:colLast="0" w:name="_mfz4ai8kqdol" w:id="3"/>
      <w:bookmarkEnd w:id="3"/>
      <w:r w:rsidDel="00000000" w:rsidR="00000000" w:rsidRPr="00000000">
        <w:rPr>
          <w:rtl w:val="0"/>
        </w:rPr>
        <w:t xml:space="preserve">Validación final</w:t>
      </w:r>
    </w:p>
    <w:p w:rsidR="00000000" w:rsidDel="00000000" w:rsidP="00000000" w:rsidRDefault="00000000" w:rsidRPr="00000000" w14:paraId="00000071">
      <w:pPr>
        <w:keepNext w:val="1"/>
        <w:rPr/>
      </w:pPr>
      <w:r w:rsidDel="00000000" w:rsidR="00000000" w:rsidRPr="00000000">
        <w:rPr>
          <w:b w:val="0"/>
          <w:bCs w:val="0"/>
          <w:i w:val="0"/>
          <w:iCs w:val="0"/>
          <w:rtl w:val="0"/>
        </w:rPr>
        <w:t xml:space="preserve">La instalación se da por válida cuando se cumplen las seis comprobaciones siguientes. Se verificaron todas y el resultado obtenido se contrasta contra el esperado.</w:t>
      </w:r>
      <w:r w:rsidDel="00000000" w:rsidR="00000000" w:rsidRPr="00000000">
        <w:rPr>
          <w:rtl w:val="0"/>
        </w:rPr>
      </w:r>
    </w:p>
    <w:tbl>
      <w:tblPr>
        <w:tblStyle w:val="Table3"/>
        <w:tblW w:w="92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5"/>
        <w:gridCol w:w="2960"/>
        <w:gridCol w:w="2777"/>
        <w:tblGridChange w:id="0">
          <w:tblGrid>
            <w:gridCol w:w="3515"/>
            <w:gridCol w:w="2960"/>
            <w:gridCol w:w="2777"/>
          </w:tblGrid>
        </w:tblGridChange>
      </w:tblGrid>
      <w:tr>
        <w:trPr>
          <w:cantSplit w:val="1"/>
          <w:tblHeader w:val="1"/>
        </w:trPr>
        <w:tc>
          <w:tcPr>
            <w:shd w:fill="d9d9d9" w:val="clear"/>
            <w:vAlign w:val="center"/>
          </w:tcPr>
          <w:p w:rsidR="00000000" w:rsidDel="00000000" w:rsidP="00000000" w:rsidRDefault="00000000" w:rsidRPr="00000000" w14:paraId="00000072">
            <w:pPr>
              <w:keepNext w:val="1"/>
              <w:spacing w:after="0" w:lineRule="auto"/>
              <w:jc w:val="left"/>
              <w:rPr>
                <w:b w:val="1"/>
                <w:bCs w:val="1"/>
                <w:sz w:val="20"/>
                <w:szCs w:val="20"/>
              </w:rPr>
            </w:pPr>
            <w:r w:rsidDel="00000000" w:rsidR="00000000" w:rsidRPr="00000000">
              <w:rPr>
                <w:b w:val="1"/>
                <w:bCs w:val="1"/>
                <w:sz w:val="20"/>
                <w:szCs w:val="20"/>
                <w:rtl w:val="0"/>
              </w:rPr>
              <w:t xml:space="preserve">Comprobación</w:t>
            </w:r>
          </w:p>
        </w:tc>
        <w:tc>
          <w:tcPr>
            <w:shd w:fill="d9d9d9" w:val="clear"/>
            <w:vAlign w:val="center"/>
          </w:tcPr>
          <w:p w:rsidR="00000000" w:rsidDel="00000000" w:rsidP="00000000" w:rsidRDefault="00000000" w:rsidRPr="00000000" w14:paraId="00000073">
            <w:pPr>
              <w:keepNext w:val="1"/>
              <w:spacing w:after="0" w:lineRule="auto"/>
              <w:jc w:val="left"/>
              <w:rPr>
                <w:b w:val="1"/>
                <w:bCs w:val="1"/>
                <w:sz w:val="20"/>
                <w:szCs w:val="20"/>
              </w:rPr>
            </w:pPr>
            <w:r w:rsidDel="00000000" w:rsidR="00000000" w:rsidRPr="00000000">
              <w:rPr>
                <w:b w:val="1"/>
                <w:bCs w:val="1"/>
                <w:sz w:val="20"/>
                <w:szCs w:val="20"/>
                <w:rtl w:val="0"/>
              </w:rPr>
              <w:t xml:space="preserve">Resultado esperado</w:t>
            </w:r>
          </w:p>
        </w:tc>
        <w:tc>
          <w:tcPr>
            <w:shd w:fill="d9d9d9" w:val="clear"/>
            <w:vAlign w:val="center"/>
          </w:tcPr>
          <w:p w:rsidR="00000000" w:rsidDel="00000000" w:rsidP="00000000" w:rsidRDefault="00000000" w:rsidRPr="00000000" w14:paraId="00000074">
            <w:pPr>
              <w:keepNext w:val="1"/>
              <w:spacing w:after="0" w:lineRule="auto"/>
              <w:jc w:val="left"/>
              <w:rPr>
                <w:b w:val="1"/>
                <w:bCs w:val="1"/>
                <w:sz w:val="20"/>
                <w:szCs w:val="20"/>
              </w:rPr>
            </w:pPr>
            <w:r w:rsidDel="00000000" w:rsidR="00000000" w:rsidRPr="00000000">
              <w:rPr>
                <w:b w:val="1"/>
                <w:bCs w:val="1"/>
                <w:sz w:val="20"/>
                <w:szCs w:val="20"/>
                <w:rtl w:val="0"/>
              </w:rPr>
              <w:t xml:space="preserve">Resultado obtenido</w:t>
            </w:r>
          </w:p>
        </w:tc>
      </w:tr>
      <w:tr>
        <w:trPr>
          <w:cantSplit w:val="1"/>
          <w:tblHeader w:val="0"/>
        </w:trPr>
        <w:tc>
          <w:tcPr>
            <w:vAlign w:val="center"/>
          </w:tcPr>
          <w:p w:rsidR="00000000" w:rsidDel="00000000" w:rsidP="00000000" w:rsidRDefault="00000000" w:rsidRPr="00000000" w14:paraId="00000075">
            <w:pPr>
              <w:spacing w:after="0" w:lineRule="auto"/>
              <w:jc w:val="left"/>
              <w:rPr>
                <w:sz w:val="20"/>
                <w:szCs w:val="20"/>
              </w:rPr>
            </w:pPr>
            <w:r w:rsidDel="00000000" w:rsidR="00000000" w:rsidRPr="00000000">
              <w:rPr>
                <w:sz w:val="20"/>
                <w:szCs w:val="20"/>
                <w:rtl w:val="0"/>
              </w:rPr>
              <w:t xml:space="preserve">Se accede a la interfaz web en el navegador</w:t>
            </w:r>
          </w:p>
        </w:tc>
        <w:tc>
          <w:tcPr>
            <w:vAlign w:val="center"/>
          </w:tcPr>
          <w:p w:rsidR="00000000" w:rsidDel="00000000" w:rsidP="00000000" w:rsidRDefault="00000000" w:rsidRPr="00000000" w14:paraId="00000076">
            <w:pPr>
              <w:spacing w:after="40" w:lineRule="auto"/>
              <w:rPr/>
            </w:pPr>
            <w:r w:rsidDel="00000000" w:rsidR="00000000" w:rsidRPr="00000000">
              <w:rPr>
                <w:b w:val="0"/>
                <w:bCs w:val="0"/>
                <w:sz w:val="18"/>
                <w:szCs w:val="18"/>
                <w:rtl w:val="0"/>
              </w:rPr>
              <w:t xml:space="preserve">Respuesta HTTP 200 en http://localhost:8069</w:t>
            </w:r>
            <w:r w:rsidDel="00000000" w:rsidR="00000000" w:rsidRPr="00000000">
              <w:rPr>
                <w:rtl w:val="0"/>
              </w:rPr>
            </w:r>
          </w:p>
        </w:tc>
        <w:tc>
          <w:tcPr>
            <w:vAlign w:val="center"/>
          </w:tcPr>
          <w:p w:rsidR="00000000" w:rsidDel="00000000" w:rsidP="00000000" w:rsidRDefault="00000000" w:rsidRPr="00000000" w14:paraId="00000077">
            <w:pPr>
              <w:spacing w:after="40" w:lineRule="auto"/>
              <w:rPr/>
            </w:pPr>
            <w:r w:rsidDel="00000000" w:rsidR="00000000" w:rsidRPr="00000000">
              <w:rPr>
                <w:b w:val="0"/>
                <w:bCs w:val="0"/>
                <w:sz w:val="18"/>
                <w:szCs w:val="18"/>
                <w:rtl w:val="0"/>
              </w:rPr>
              <w:t xml:space="preserve">HTTP 200. El puerto 8069 figura en estado de escucha (figura 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8">
            <w:pPr>
              <w:spacing w:after="0" w:lineRule="auto"/>
              <w:jc w:val="left"/>
              <w:rPr>
                <w:sz w:val="20"/>
                <w:szCs w:val="20"/>
              </w:rPr>
            </w:pPr>
            <w:r w:rsidDel="00000000" w:rsidR="00000000" w:rsidRPr="00000000">
              <w:rPr>
                <w:sz w:val="20"/>
                <w:szCs w:val="20"/>
                <w:rtl w:val="0"/>
              </w:rPr>
              <w:t xml:space="preserve">La base de datos fue creada correctamente</w:t>
            </w:r>
          </w:p>
        </w:tc>
        <w:tc>
          <w:tcPr>
            <w:vAlign w:val="center"/>
          </w:tcPr>
          <w:p w:rsidR="00000000" w:rsidDel="00000000" w:rsidP="00000000" w:rsidRDefault="00000000" w:rsidRPr="00000000" w14:paraId="00000079">
            <w:pPr>
              <w:spacing w:after="40" w:lineRule="auto"/>
              <w:rPr/>
            </w:pPr>
            <w:r w:rsidDel="00000000" w:rsidR="00000000" w:rsidRPr="00000000">
              <w:rPr>
                <w:b w:val="0"/>
                <w:bCs w:val="0"/>
                <w:sz w:val="18"/>
                <w:szCs w:val="18"/>
                <w:rtl w:val="0"/>
              </w:rPr>
              <w:t xml:space="preserve">La base del proyecto aparece en el gestor</w:t>
            </w:r>
            <w:r w:rsidDel="00000000" w:rsidR="00000000" w:rsidRPr="00000000">
              <w:rPr>
                <w:rtl w:val="0"/>
              </w:rPr>
            </w:r>
          </w:p>
        </w:tc>
        <w:tc>
          <w:tcPr>
            <w:vAlign w:val="center"/>
          </w:tcPr>
          <w:p w:rsidR="00000000" w:rsidDel="00000000" w:rsidP="00000000" w:rsidRDefault="00000000" w:rsidRPr="00000000" w14:paraId="0000007A">
            <w:pPr>
              <w:spacing w:after="40" w:lineRule="auto"/>
              <w:rPr/>
            </w:pPr>
            <w:r w:rsidDel="00000000" w:rsidR="00000000" w:rsidRPr="00000000">
              <w:rPr>
                <w:b w:val="0"/>
                <w:bCs w:val="0"/>
                <w:sz w:val="18"/>
                <w:szCs w:val="18"/>
                <w:rtl w:val="0"/>
              </w:rPr>
              <w:t xml:space="preserve">La base rutamoto aparece listada en el gestor (figura 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B">
            <w:pPr>
              <w:spacing w:after="0" w:lineRule="auto"/>
              <w:jc w:val="left"/>
              <w:rPr>
                <w:sz w:val="20"/>
                <w:szCs w:val="20"/>
              </w:rPr>
            </w:pPr>
            <w:r w:rsidDel="00000000" w:rsidR="00000000" w:rsidRPr="00000000">
              <w:rPr>
                <w:sz w:val="20"/>
                <w:szCs w:val="20"/>
                <w:rtl w:val="0"/>
              </w:rPr>
              <w:t xml:space="preserve">El usuario administrador puede iniciar sesión</w:t>
            </w:r>
          </w:p>
        </w:tc>
        <w:tc>
          <w:tcPr>
            <w:vAlign w:val="center"/>
          </w:tcPr>
          <w:p w:rsidR="00000000" w:rsidDel="00000000" w:rsidP="00000000" w:rsidRDefault="00000000" w:rsidRPr="00000000" w14:paraId="0000007C">
            <w:pPr>
              <w:spacing w:after="40" w:lineRule="auto"/>
              <w:rPr/>
            </w:pPr>
            <w:r w:rsidDel="00000000" w:rsidR="00000000" w:rsidRPr="00000000">
              <w:rPr>
                <w:b w:val="0"/>
                <w:bCs w:val="0"/>
                <w:sz w:val="18"/>
                <w:szCs w:val="18"/>
                <w:rtl w:val="0"/>
              </w:rPr>
              <w:t xml:space="preserve">Sesión abierta con el usuario creado</w:t>
            </w:r>
            <w:r w:rsidDel="00000000" w:rsidR="00000000" w:rsidRPr="00000000">
              <w:rPr>
                <w:rtl w:val="0"/>
              </w:rPr>
            </w:r>
          </w:p>
        </w:tc>
        <w:tc>
          <w:tcPr>
            <w:vAlign w:val="center"/>
          </w:tcPr>
          <w:p w:rsidR="00000000" w:rsidDel="00000000" w:rsidP="00000000" w:rsidRDefault="00000000" w:rsidRPr="00000000" w14:paraId="0000007D">
            <w:pPr>
              <w:spacing w:after="40" w:lineRule="auto"/>
              <w:rPr/>
            </w:pPr>
            <w:r w:rsidDel="00000000" w:rsidR="00000000" w:rsidRPr="00000000">
              <w:rPr>
                <w:b w:val="0"/>
                <w:bCs w:val="0"/>
                <w:sz w:val="18"/>
                <w:szCs w:val="18"/>
                <w:rtl w:val="0"/>
              </w:rPr>
              <w:t xml:space="preserve">Sesión iniciada con admin@rutamoto.gt, compañía RutaMoto (figura 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E">
            <w:pPr>
              <w:spacing w:after="0" w:lineRule="auto"/>
              <w:jc w:val="left"/>
              <w:rPr>
                <w:sz w:val="20"/>
                <w:szCs w:val="20"/>
              </w:rPr>
            </w:pPr>
            <w:r w:rsidDel="00000000" w:rsidR="00000000" w:rsidRPr="00000000">
              <w:rPr>
                <w:sz w:val="20"/>
                <w:szCs w:val="20"/>
                <w:rtl w:val="0"/>
              </w:rPr>
              <w:t xml:space="preserve">Los módulos de Inventario, Ventas y Compras aparecen disponibles</w:t>
            </w:r>
          </w:p>
        </w:tc>
        <w:tc>
          <w:tcPr>
            <w:vAlign w:val="center"/>
          </w:tcPr>
          <w:p w:rsidR="00000000" w:rsidDel="00000000" w:rsidP="00000000" w:rsidRDefault="00000000" w:rsidRPr="00000000" w14:paraId="0000007F">
            <w:pPr>
              <w:spacing w:after="40" w:lineRule="auto"/>
              <w:rPr/>
            </w:pPr>
            <w:r w:rsidDel="00000000" w:rsidR="00000000" w:rsidRPr="00000000">
              <w:rPr>
                <w:sz w:val="18"/>
                <w:szCs w:val="18"/>
                <w:rtl w:val="0"/>
              </w:rPr>
              <w:t xml:space="preserve">Inventario, Ventas y Compras visibles en el menú principal</w:t>
            </w:r>
            <w:r w:rsidDel="00000000" w:rsidR="00000000" w:rsidRPr="00000000">
              <w:rPr>
                <w:rtl w:val="0"/>
              </w:rPr>
            </w:r>
          </w:p>
        </w:tc>
        <w:tc>
          <w:tcPr>
            <w:vAlign w:val="center"/>
          </w:tcPr>
          <w:p w:rsidR="00000000" w:rsidDel="00000000" w:rsidP="00000000" w:rsidRDefault="00000000" w:rsidRPr="00000000" w14:paraId="00000080">
            <w:pPr>
              <w:spacing w:after="40" w:lineRule="auto"/>
              <w:rPr/>
            </w:pPr>
            <w:r w:rsidDel="00000000" w:rsidR="00000000" w:rsidRPr="00000000">
              <w:rPr>
                <w:sz w:val="18"/>
                <w:szCs w:val="18"/>
                <w:rtl w:val="0"/>
              </w:rPr>
              <w:t xml:space="preserve">Los cuatro módulos previstos quedaron instalados, incluida Facturación (figura 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1">
            <w:pPr>
              <w:spacing w:after="0" w:lineRule="auto"/>
              <w:jc w:val="left"/>
              <w:rPr>
                <w:sz w:val="20"/>
                <w:szCs w:val="20"/>
              </w:rPr>
            </w:pPr>
            <w:r w:rsidDel="00000000" w:rsidR="00000000" w:rsidRPr="00000000">
              <w:rPr>
                <w:sz w:val="20"/>
                <w:szCs w:val="20"/>
                <w:rtl w:val="0"/>
              </w:rPr>
              <w:t xml:space="preserve">El servicio arranca solo al reiniciar la máquina</w:t>
            </w:r>
          </w:p>
        </w:tc>
        <w:tc>
          <w:tcPr>
            <w:vAlign w:val="center"/>
          </w:tcPr>
          <w:p w:rsidR="00000000" w:rsidDel="00000000" w:rsidP="00000000" w:rsidRDefault="00000000" w:rsidRPr="00000000" w14:paraId="00000082">
            <w:pPr>
              <w:spacing w:after="40" w:lineRule="auto"/>
              <w:rPr/>
            </w:pPr>
            <w:r w:rsidDel="00000000" w:rsidR="00000000" w:rsidRPr="00000000">
              <w:rPr>
                <w:sz w:val="18"/>
                <w:szCs w:val="18"/>
                <w:rtl w:val="0"/>
              </w:rPr>
              <w:t xml:space="preserve">Los contenedores vuelven a estado activo sin intervención</w:t>
            </w:r>
            <w:r w:rsidDel="00000000" w:rsidR="00000000" w:rsidRPr="00000000">
              <w:rPr>
                <w:rtl w:val="0"/>
              </w:rPr>
            </w:r>
          </w:p>
        </w:tc>
        <w:tc>
          <w:tcPr>
            <w:vAlign w:val="center"/>
          </w:tcPr>
          <w:p w:rsidR="00000000" w:rsidDel="00000000" w:rsidP="00000000" w:rsidRDefault="00000000" w:rsidRPr="00000000" w14:paraId="00000083">
            <w:pPr>
              <w:spacing w:after="40" w:lineRule="auto"/>
              <w:rPr/>
            </w:pPr>
            <w:r w:rsidDel="00000000" w:rsidR="00000000" w:rsidRPr="00000000">
              <w:rPr>
                <w:sz w:val="18"/>
                <w:szCs w:val="18"/>
                <w:rtl w:val="0"/>
              </w:rPr>
              <w:t xml:space="preserve">Verificado: ambos servicios se declaran con restart: unless-stopped y rearrancan solos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4">
            <w:pPr>
              <w:spacing w:after="40" w:lineRule="auto"/>
              <w:rPr/>
            </w:pPr>
            <w:r w:rsidDel="00000000" w:rsidR="00000000" w:rsidRPr="00000000">
              <w:rPr>
                <w:b w:val="0"/>
                <w:bCs w:val="0"/>
                <w:sz w:val="18"/>
                <w:szCs w:val="18"/>
                <w:rtl w:val="0"/>
              </w:rPr>
              <w:t xml:space="preserve">El ERP registra y devuelve información</w:t>
            </w:r>
            <w:r w:rsidDel="00000000" w:rsidR="00000000" w:rsidRPr="00000000">
              <w:rPr>
                <w:rtl w:val="0"/>
              </w:rPr>
            </w:r>
          </w:p>
        </w:tc>
        <w:tc>
          <w:tcPr>
            <w:vAlign w:val="center"/>
          </w:tcPr>
          <w:p w:rsidR="00000000" w:rsidDel="00000000" w:rsidP="00000000" w:rsidRDefault="00000000" w:rsidRPr="00000000" w14:paraId="00000085">
            <w:pPr>
              <w:spacing w:after="40" w:lineRule="auto"/>
              <w:rPr/>
            </w:pPr>
            <w:r w:rsidDel="00000000" w:rsidR="00000000" w:rsidRPr="00000000">
              <w:rPr>
                <w:b w:val="0"/>
                <w:bCs w:val="0"/>
                <w:sz w:val="18"/>
                <w:szCs w:val="18"/>
                <w:rtl w:val="0"/>
              </w:rPr>
              <w:t xml:space="preserve">Un producto con existencia mayor que cero</w:t>
            </w:r>
            <w:r w:rsidDel="00000000" w:rsidR="00000000" w:rsidRPr="00000000">
              <w:rPr>
                <w:rtl w:val="0"/>
              </w:rPr>
            </w:r>
          </w:p>
        </w:tc>
        <w:tc>
          <w:tcPr>
            <w:vAlign w:val="center"/>
          </w:tcPr>
          <w:p w:rsidR="00000000" w:rsidDel="00000000" w:rsidP="00000000" w:rsidRDefault="00000000" w:rsidRPr="00000000" w14:paraId="00000086">
            <w:pPr>
              <w:spacing w:after="40" w:lineRule="auto"/>
              <w:rPr/>
            </w:pPr>
            <w:r w:rsidDel="00000000" w:rsidR="00000000" w:rsidRPr="00000000">
              <w:rPr>
                <w:b w:val="0"/>
                <w:bCs w:val="0"/>
                <w:sz w:val="18"/>
                <w:szCs w:val="18"/>
                <w:rtl w:val="0"/>
              </w:rPr>
              <w:t xml:space="preserve">LUB-001 registrado con 24 unidades (figuras 7 y 8)</w:t>
            </w:r>
            <w:r w:rsidDel="00000000" w:rsidR="00000000" w:rsidRPr="00000000">
              <w:rPr>
                <w:rtl w:val="0"/>
              </w:rPr>
            </w:r>
          </w:p>
        </w:tc>
      </w:tr>
    </w:tbl>
    <w:p w:rsidR="00000000" w:rsidDel="00000000" w:rsidP="00000000" w:rsidRDefault="00000000" w:rsidRPr="00000000" w14:paraId="00000087">
      <w:pPr>
        <w:keepNext w:val="1"/>
        <w:rPr/>
      </w:pPr>
      <w:r w:rsidDel="00000000" w:rsidR="00000000" w:rsidRPr="00000000">
        <w:rPr>
          <w:b w:val="0"/>
          <w:bCs w:val="0"/>
          <w:i w:val="0"/>
          <w:iCs w:val="0"/>
          <w:rtl w:val="0"/>
        </w:rPr>
        <w:t xml:space="preserve">La captura siguiente cierra la validación: el módulo de Inventario en funcionamiento, servido desde la instalación documentada, con la compañía RutaMoto activa.</w:t>
      </w:r>
      <w:r w:rsidDel="00000000" w:rsidR="00000000" w:rsidRPr="00000000">
        <w:rPr>
          <w:rtl w:val="0"/>
        </w:rPr>
      </w:r>
    </w:p>
    <w:p w:rsidR="00000000" w:rsidDel="00000000" w:rsidP="00000000" w:rsidRDefault="00000000" w:rsidRPr="00000000" w14:paraId="00000088">
      <w:pPr>
        <w:keepNext w:val="1"/>
        <w:keepLines w:val="1"/>
        <w:jc w:val="center"/>
        <w:rPr/>
      </w:pPr>
      <w:r w:rsidDel="00000000" w:rsidR="00000000" w:rsidRPr="00000000">
        <w:rPr/>
        <w:drawing>
          <wp:inline distB="0" distT="0" distL="114300" distR="114300">
            <wp:extent cx="5669280" cy="3209468"/>
            <wp:effectExtent b="0" l="0" r="0" t="0"/>
            <wp:docPr id="1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669280" cy="320946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pPr>
      <w:r w:rsidDel="00000000" w:rsidR="00000000" w:rsidRPr="00000000">
        <w:rPr>
          <w:b w:val="0"/>
          <w:bCs w:val="0"/>
          <w:i w:val="1"/>
          <w:iCs w:val="1"/>
          <w:sz w:val="20"/>
          <w:szCs w:val="20"/>
          <w:rtl w:val="0"/>
        </w:rPr>
        <w:t xml:space="preserve">Figura 9. Validación final del ERP: Odoo Community 18.0 en funcionamiento, módulo de Inventario de la compañía RutaMoto servido desde http://localhost:8069. Elaboración propia.</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tl w:val="0"/>
        </w:rPr>
      </w:r>
    </w:p>
    <w:p w:rsidR="00000000" w:rsidDel="00000000" w:rsidP="00000000" w:rsidRDefault="00000000" w:rsidRPr="00000000" w14:paraId="0000008C">
      <w:pPr>
        <w:pStyle w:val="Heading2"/>
        <w:numPr>
          <w:ilvl w:val="1"/>
          <w:numId w:val="1"/>
        </w:numPr>
        <w:ind w:left="792" w:hanging="432"/>
        <w:rPr/>
      </w:pPr>
      <w:bookmarkStart w:colFirst="0" w:colLast="0" w:name="_wkqha7pvxbfx" w:id="4"/>
      <w:bookmarkEnd w:id="4"/>
      <w:r w:rsidDel="00000000" w:rsidR="00000000" w:rsidRPr="00000000">
        <w:rPr>
          <w:rtl w:val="0"/>
        </w:rPr>
        <w:t xml:space="preserve">Problemas encontrados y cómo se resolvieron</w:t>
      </w:r>
    </w:p>
    <w:p w:rsidR="00000000" w:rsidDel="00000000" w:rsidP="00000000" w:rsidRDefault="00000000" w:rsidRPr="00000000" w14:paraId="0000008D">
      <w:pPr>
        <w:keepNext w:val="1"/>
        <w:rPr/>
      </w:pPr>
      <w:r w:rsidDel="00000000" w:rsidR="00000000" w:rsidRPr="00000000">
        <w:rPr>
          <w:b w:val="0"/>
          <w:bCs w:val="0"/>
          <w:i w:val="0"/>
          <w:iCs w:val="0"/>
          <w:rtl w:val="0"/>
        </w:rPr>
        <w:t xml:space="preserve">Durante el montaje se presentaron tres problemas. Se documentan aquí con su causa y con la solución que quedó aplicada en el archivo de composición definitivo.</w:t>
      </w:r>
      <w:r w:rsidDel="00000000" w:rsidR="00000000" w:rsidRPr="00000000">
        <w:rPr>
          <w:rtl w:val="0"/>
        </w:rPr>
      </w:r>
    </w:p>
    <w:tbl>
      <w:tblPr>
        <w:tblStyle w:val="Table4"/>
        <w:tblW w:w="92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0"/>
        <w:gridCol w:w="2775"/>
        <w:gridCol w:w="3517"/>
        <w:tblGridChange w:id="0">
          <w:tblGrid>
            <w:gridCol w:w="2960"/>
            <w:gridCol w:w="2775"/>
            <w:gridCol w:w="3517"/>
          </w:tblGrid>
        </w:tblGridChange>
      </w:tblGrid>
      <w:tr>
        <w:trPr>
          <w:cantSplit w:val="1"/>
          <w:tblHeader w:val="1"/>
        </w:trPr>
        <w:tc>
          <w:tcPr>
            <w:shd w:fill="d9d9d9" w:val="clear"/>
            <w:vAlign w:val="center"/>
          </w:tcPr>
          <w:p w:rsidR="00000000" w:rsidDel="00000000" w:rsidP="00000000" w:rsidRDefault="00000000" w:rsidRPr="00000000" w14:paraId="0000008E">
            <w:pPr>
              <w:spacing w:after="0" w:lineRule="auto"/>
              <w:jc w:val="left"/>
              <w:rPr>
                <w:b w:val="1"/>
                <w:bCs w:val="1"/>
                <w:sz w:val="20"/>
                <w:szCs w:val="20"/>
              </w:rPr>
            </w:pPr>
            <w:r w:rsidDel="00000000" w:rsidR="00000000" w:rsidRPr="00000000">
              <w:rPr>
                <w:b w:val="1"/>
                <w:bCs w:val="1"/>
                <w:sz w:val="20"/>
                <w:szCs w:val="20"/>
                <w:rtl w:val="0"/>
              </w:rPr>
              <w:t xml:space="preserve">Problema</w:t>
            </w:r>
          </w:p>
        </w:tc>
        <w:tc>
          <w:tcPr>
            <w:shd w:fill="d9d9d9" w:val="clear"/>
            <w:vAlign w:val="center"/>
          </w:tcPr>
          <w:p w:rsidR="00000000" w:rsidDel="00000000" w:rsidP="00000000" w:rsidRDefault="00000000" w:rsidRPr="00000000" w14:paraId="0000008F">
            <w:pPr>
              <w:spacing w:after="0" w:lineRule="auto"/>
              <w:jc w:val="left"/>
              <w:rPr>
                <w:b w:val="1"/>
                <w:bCs w:val="1"/>
                <w:sz w:val="20"/>
                <w:szCs w:val="20"/>
              </w:rPr>
            </w:pPr>
            <w:r w:rsidDel="00000000" w:rsidR="00000000" w:rsidRPr="00000000">
              <w:rPr>
                <w:b w:val="1"/>
                <w:bCs w:val="1"/>
                <w:sz w:val="20"/>
                <w:szCs w:val="20"/>
                <w:rtl w:val="0"/>
              </w:rPr>
              <w:t xml:space="preserve">Causa</w:t>
            </w:r>
          </w:p>
        </w:tc>
        <w:tc>
          <w:tcPr>
            <w:shd w:fill="d9d9d9" w:val="clear"/>
            <w:vAlign w:val="center"/>
          </w:tcPr>
          <w:p w:rsidR="00000000" w:rsidDel="00000000" w:rsidP="00000000" w:rsidRDefault="00000000" w:rsidRPr="00000000" w14:paraId="00000090">
            <w:pPr>
              <w:spacing w:after="0" w:lineRule="auto"/>
              <w:jc w:val="left"/>
              <w:rPr>
                <w:b w:val="1"/>
                <w:bCs w:val="1"/>
                <w:sz w:val="20"/>
                <w:szCs w:val="20"/>
              </w:rPr>
            </w:pPr>
            <w:r w:rsidDel="00000000" w:rsidR="00000000" w:rsidRPr="00000000">
              <w:rPr>
                <w:b w:val="1"/>
                <w:bCs w:val="1"/>
                <w:sz w:val="20"/>
                <w:szCs w:val="20"/>
                <w:rtl w:val="0"/>
              </w:rPr>
              <w:t xml:space="preserve">Solución aplicada</w:t>
            </w:r>
          </w:p>
        </w:tc>
      </w:tr>
      <w:tr>
        <w:trPr>
          <w:cantSplit w:val="1"/>
          <w:tblHeader w:val="0"/>
        </w:trPr>
        <w:tc>
          <w:tcPr>
            <w:vAlign w:val="center"/>
          </w:tcPr>
          <w:p w:rsidR="00000000" w:rsidDel="00000000" w:rsidP="00000000" w:rsidRDefault="00000000" w:rsidRPr="00000000" w14:paraId="00000091">
            <w:pPr>
              <w:spacing w:after="40" w:lineRule="auto"/>
              <w:rPr/>
            </w:pPr>
            <w:r w:rsidDel="00000000" w:rsidR="00000000" w:rsidRPr="00000000">
              <w:rPr>
                <w:b w:val="0"/>
                <w:bCs w:val="0"/>
                <w:sz w:val="18"/>
                <w:szCs w:val="18"/>
                <w:rtl w:val="0"/>
              </w:rPr>
              <w:t xml:space="preserve">Odoo arrancaba antes que PostgreSQL y el contenedor entraba en ciclo de reinicio</w:t>
            </w:r>
            <w:r w:rsidDel="00000000" w:rsidR="00000000" w:rsidRPr="00000000">
              <w:rPr>
                <w:rtl w:val="0"/>
              </w:rPr>
            </w:r>
          </w:p>
        </w:tc>
        <w:tc>
          <w:tcPr>
            <w:vAlign w:val="center"/>
          </w:tcPr>
          <w:p w:rsidR="00000000" w:rsidDel="00000000" w:rsidP="00000000" w:rsidRDefault="00000000" w:rsidRPr="00000000" w14:paraId="00000092">
            <w:pPr>
              <w:spacing w:after="40" w:lineRule="auto"/>
              <w:rPr/>
            </w:pPr>
            <w:r w:rsidDel="00000000" w:rsidR="00000000" w:rsidRPr="00000000">
              <w:rPr>
                <w:b w:val="0"/>
                <w:bCs w:val="0"/>
                <w:sz w:val="18"/>
                <w:szCs w:val="18"/>
                <w:rtl w:val="0"/>
              </w:rPr>
              <w:t xml:space="preserve">En el primer borrador del archivo de composición, depends_on solo garantizaba el orden de arranque, no que la base estuviera lista para aceptar conexiones</w:t>
            </w:r>
            <w:r w:rsidDel="00000000" w:rsidR="00000000" w:rsidRPr="00000000">
              <w:rPr>
                <w:rtl w:val="0"/>
              </w:rPr>
            </w:r>
          </w:p>
        </w:tc>
        <w:tc>
          <w:tcPr>
            <w:vAlign w:val="center"/>
          </w:tcPr>
          <w:p w:rsidR="00000000" w:rsidDel="00000000" w:rsidP="00000000" w:rsidRDefault="00000000" w:rsidRPr="00000000" w14:paraId="00000093">
            <w:pPr>
              <w:spacing w:after="40" w:lineRule="auto"/>
              <w:rPr/>
            </w:pPr>
            <w:r w:rsidDel="00000000" w:rsidR="00000000" w:rsidRPr="00000000">
              <w:rPr>
                <w:b w:val="0"/>
                <w:bCs w:val="0"/>
                <w:sz w:val="18"/>
                <w:szCs w:val="18"/>
                <w:rtl w:val="0"/>
              </w:rPr>
              <w:t xml:space="preserve">Se añadió un healthcheck con pg_isready al servicio de base de datos y se cambió depends_on a la forma condition: service_healthy. Desde entonces Odoo espera a que la base reporte Healthy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4">
            <w:pPr>
              <w:spacing w:after="40" w:lineRule="auto"/>
              <w:rPr/>
            </w:pPr>
            <w:r w:rsidDel="00000000" w:rsidR="00000000" w:rsidRPr="00000000">
              <w:rPr>
                <w:b w:val="0"/>
                <w:bCs w:val="0"/>
                <w:sz w:val="18"/>
                <w:szCs w:val="18"/>
                <w:rtl w:val="0"/>
              </w:rPr>
              <w:t xml:space="preserve">La primera ejecución de docker compose up tardaba varios minutos sin salida visible</w:t>
            </w:r>
            <w:r w:rsidDel="00000000" w:rsidR="00000000" w:rsidRPr="00000000">
              <w:rPr>
                <w:rtl w:val="0"/>
              </w:rPr>
            </w:r>
          </w:p>
        </w:tc>
        <w:tc>
          <w:tcPr>
            <w:vAlign w:val="center"/>
          </w:tcPr>
          <w:p w:rsidR="00000000" w:rsidDel="00000000" w:rsidP="00000000" w:rsidRDefault="00000000" w:rsidRPr="00000000" w14:paraId="00000095">
            <w:pPr>
              <w:spacing w:after="40" w:lineRule="auto"/>
              <w:rPr/>
            </w:pPr>
            <w:r w:rsidDel="00000000" w:rsidR="00000000" w:rsidRPr="00000000">
              <w:rPr>
                <w:b w:val="0"/>
                <w:bCs w:val="0"/>
                <w:sz w:val="18"/>
                <w:szCs w:val="18"/>
                <w:rtl w:val="0"/>
              </w:rPr>
              <w:t xml:space="preserve">La descarga de las 25 capas de las dos imágenes ocurría dentro del mismo comando de arranque, sin informar del avance</w:t>
            </w:r>
            <w:r w:rsidDel="00000000" w:rsidR="00000000" w:rsidRPr="00000000">
              <w:rPr>
                <w:rtl w:val="0"/>
              </w:rPr>
            </w:r>
          </w:p>
        </w:tc>
        <w:tc>
          <w:tcPr>
            <w:vAlign w:val="center"/>
          </w:tcPr>
          <w:p w:rsidR="00000000" w:rsidDel="00000000" w:rsidP="00000000" w:rsidRDefault="00000000" w:rsidRPr="00000000" w14:paraId="00000096">
            <w:pPr>
              <w:spacing w:after="40" w:lineRule="auto"/>
              <w:rPr/>
            </w:pPr>
            <w:r w:rsidDel="00000000" w:rsidR="00000000" w:rsidRPr="00000000">
              <w:rPr>
                <w:b w:val="0"/>
                <w:bCs w:val="0"/>
                <w:sz w:val="18"/>
                <w:szCs w:val="18"/>
                <w:rtl w:val="0"/>
              </w:rPr>
              <w:t xml:space="preserve">Se separó la descarga en un paso propio con docker compose pull, que sí muestra el progreso por capa. El arranque posterior es inmediato porque las imágenes ya están en caché local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7">
            <w:pPr>
              <w:spacing w:after="40" w:lineRule="auto"/>
              <w:rPr/>
            </w:pPr>
            <w:r w:rsidDel="00000000" w:rsidR="00000000" w:rsidRPr="00000000">
              <w:rPr>
                <w:b w:val="0"/>
                <w:bCs w:val="0"/>
                <w:sz w:val="18"/>
                <w:szCs w:val="18"/>
                <w:rtl w:val="0"/>
              </w:rPr>
              <w:t xml:space="preserve">Al recrear los contenedores se perdían la base de datos y los archivos adjuntos</w:t>
            </w:r>
            <w:r w:rsidDel="00000000" w:rsidR="00000000" w:rsidRPr="00000000">
              <w:rPr>
                <w:rtl w:val="0"/>
              </w:rPr>
            </w:r>
          </w:p>
        </w:tc>
        <w:tc>
          <w:tcPr>
            <w:vAlign w:val="center"/>
          </w:tcPr>
          <w:p w:rsidR="00000000" w:rsidDel="00000000" w:rsidP="00000000" w:rsidRDefault="00000000" w:rsidRPr="00000000" w14:paraId="00000098">
            <w:pPr>
              <w:spacing w:after="40" w:lineRule="auto"/>
              <w:rPr/>
            </w:pPr>
            <w:r w:rsidDel="00000000" w:rsidR="00000000" w:rsidRPr="00000000">
              <w:rPr>
                <w:b w:val="0"/>
                <w:bCs w:val="0"/>
                <w:sz w:val="18"/>
                <w:szCs w:val="18"/>
                <w:rtl w:val="0"/>
              </w:rPr>
              <w:t xml:space="preserve">En la primera prueba los datos quedaban dentro del sistema de archivos del contenedor, que es efímero</w:t>
            </w:r>
            <w:r w:rsidDel="00000000" w:rsidR="00000000" w:rsidRPr="00000000">
              <w:rPr>
                <w:rtl w:val="0"/>
              </w:rPr>
            </w:r>
          </w:p>
        </w:tc>
        <w:tc>
          <w:tcPr>
            <w:vAlign w:val="center"/>
          </w:tcPr>
          <w:p w:rsidR="00000000" w:rsidDel="00000000" w:rsidP="00000000" w:rsidRDefault="00000000" w:rsidRPr="00000000" w14:paraId="00000099">
            <w:pPr>
              <w:spacing w:after="40" w:lineRule="auto"/>
              <w:rPr/>
            </w:pPr>
            <w:r w:rsidDel="00000000" w:rsidR="00000000" w:rsidRPr="00000000">
              <w:rPr>
                <w:b w:val="0"/>
                <w:bCs w:val="0"/>
                <w:sz w:val="18"/>
                <w:szCs w:val="18"/>
                <w:rtl w:val="0"/>
              </w:rPr>
              <w:t xml:space="preserve">Se declararon dos volúmenes con nombre, rutamoto_db_data y rutamoto_web_data, montados en /var/lib/postgresql/data y /var/lib/odoo. Los datos sobreviven a docker compose down</w:t>
            </w:r>
            <w:r w:rsidDel="00000000" w:rsidR="00000000" w:rsidRPr="00000000">
              <w:rPr>
                <w:rtl w:val="0"/>
              </w:rPr>
            </w:r>
          </w:p>
        </w:tc>
      </w:tr>
    </w:tbl>
    <w:p w:rsidR="00000000" w:rsidDel="00000000" w:rsidP="00000000" w:rsidRDefault="00000000" w:rsidRPr="00000000" w14:paraId="0000009A">
      <w:pPr>
        <w:pStyle w:val="Heading1"/>
        <w:pageBreakBefore w:val="1"/>
        <w:numPr>
          <w:ilvl w:val="0"/>
          <w:numId w:val="1"/>
        </w:numPr>
        <w:ind w:left="360" w:hanging="360"/>
        <w:rPr/>
      </w:pPr>
      <w:bookmarkStart w:colFirst="0" w:colLast="0" w:name="_ttelvx5sthxq" w:id="5"/>
      <w:bookmarkEnd w:id="5"/>
      <w:r w:rsidDel="00000000" w:rsidR="00000000" w:rsidRPr="00000000">
        <w:rPr>
          <w:rtl w:val="0"/>
        </w:rPr>
        <w:t xml:space="preserve">Instalación de Odoo CRM</w:t>
      </w:r>
    </w:p>
    <w:p w:rsidR="00000000" w:rsidDel="00000000" w:rsidP="00000000" w:rsidRDefault="00000000" w:rsidRPr="00000000" w14:paraId="0000009B">
      <w:pPr>
        <w:keepNext w:val="1"/>
        <w:pBdr>
          <w:top w:color="bfbfbf" w:space="2" w:sz="4" w:val="single"/>
          <w:left w:color="bfbfbf" w:space="4" w:sz="4" w:val="single"/>
          <w:bottom w:color="bfbfbf" w:space="2" w:sz="4" w:val="single"/>
          <w:right w:color="bfbfbf" w:space="4" w:sz="4" w:val="single"/>
        </w:pBdr>
        <w:shd w:fill="f2f2f2" w:val="clear"/>
        <w:spacing w:after="120" w:lineRule="auto"/>
        <w:jc w:val="left"/>
        <w:rPr>
          <w:b w:val="1"/>
          <w:bCs w:val="1"/>
          <w:color w:val="404040"/>
          <w:sz w:val="20"/>
          <w:szCs w:val="20"/>
        </w:rPr>
      </w:pPr>
      <w:r w:rsidDel="00000000" w:rsidR="00000000" w:rsidRPr="00000000">
        <w:rPr>
          <w:b w:val="1"/>
          <w:bCs w:val="1"/>
          <w:color w:val="404040"/>
          <w:sz w:val="20"/>
          <w:szCs w:val="20"/>
          <w:rtl w:val="0"/>
        </w:rPr>
        <w:t xml:space="preserve">ROL 4 — Infraestructura CRM   ·   Responsable: Brayan Emanuel García</w:t>
      </w:r>
    </w:p>
    <w:p w:rsidR="00000000" w:rsidDel="00000000" w:rsidP="00000000" w:rsidRDefault="00000000" w:rsidRPr="00000000" w14:paraId="0000009C">
      <w:pPr>
        <w:rPr/>
      </w:pPr>
      <w:r w:rsidDel="00000000" w:rsidR="00000000" w:rsidRPr="00000000">
        <w:rPr>
          <w:b w:val="0"/>
          <w:bCs w:val="0"/>
          <w:i w:val="0"/>
          <w:iCs w:val="0"/>
          <w:rtl w:val="0"/>
        </w:rPr>
        <w:t xml:space="preserve">Odoo organiza sus aplicaciones de forma modular, de modo que el CRM no requiere infraestructura nueva ni independiente: se despliega sobre los mismos contenedores del apartado 1 y comparte con el ERP la base de datos rutamoto. Por eso este manual no repite la preparación del ambiente y arranca directamente en la activación del módulo.</w:t>
      </w:r>
      <w:r w:rsidDel="00000000" w:rsidR="00000000" w:rsidRPr="00000000">
        <w:rPr>
          <w:rtl w:val="0"/>
        </w:rPr>
      </w:r>
    </w:p>
    <w:p w:rsidR="00000000" w:rsidDel="00000000" w:rsidP="00000000" w:rsidRDefault="00000000" w:rsidRPr="00000000" w14:paraId="0000009D">
      <w:pPr>
        <w:rPr/>
      </w:pPr>
      <w:r w:rsidDel="00000000" w:rsidR="00000000" w:rsidRPr="00000000">
        <w:rPr>
          <w:b w:val="0"/>
          <w:bCs w:val="0"/>
          <w:i w:val="0"/>
          <w:iCs w:val="0"/>
          <w:rtl w:val="0"/>
        </w:rPr>
        <w:t xml:space="preserve">Esa arquitectura compartida es la razón técnica de la selección documentada en el informe: no hay conector, ni interfaz de programación, ni exportación intermedia entre el CRM y el ERP.</w:t>
      </w:r>
      <w:r w:rsidDel="00000000" w:rsidR="00000000" w:rsidRPr="00000000">
        <w:rPr>
          <w:rtl w:val="0"/>
        </w:rPr>
      </w:r>
    </w:p>
    <w:p w:rsidR="00000000" w:rsidDel="00000000" w:rsidP="00000000" w:rsidRDefault="00000000" w:rsidRPr="00000000" w14:paraId="0000009E">
      <w:pPr>
        <w:pStyle w:val="Heading2"/>
        <w:numPr>
          <w:ilvl w:val="1"/>
          <w:numId w:val="1"/>
        </w:numPr>
        <w:ind w:left="792" w:hanging="432"/>
        <w:rPr/>
      </w:pPr>
      <w:bookmarkStart w:colFirst="0" w:colLast="0" w:name="_fjvhhwh0a6rq" w:id="6"/>
      <w:bookmarkEnd w:id="6"/>
      <w:r w:rsidDel="00000000" w:rsidR="00000000" w:rsidRPr="00000000">
        <w:rPr>
          <w:rtl w:val="0"/>
        </w:rPr>
        <w:t xml:space="preserve">Requerimientos</w:t>
      </w:r>
    </w:p>
    <w:p w:rsidR="00000000" w:rsidDel="00000000" w:rsidP="00000000" w:rsidRDefault="00000000" w:rsidRPr="00000000" w14:paraId="0000009F">
      <w:pPr>
        <w:rPr/>
      </w:pPr>
      <w:r w:rsidDel="00000000" w:rsidR="00000000" w:rsidRPr="00000000">
        <w:rPr>
          <w:b w:val="0"/>
          <w:bCs w:val="0"/>
          <w:i w:val="0"/>
          <w:iCs w:val="0"/>
          <w:rtl w:val="0"/>
        </w:rPr>
        <w:t xml:space="preserve">Al compartir infraestructura con el ERP, los requerimientos del CRM se reducen a que la instancia documentada en el apartado 1 esté en ejecución y sea accesible con el usuario administrador.</w:t>
      </w:r>
      <w:r w:rsidDel="00000000" w:rsidR="00000000" w:rsidRPr="00000000">
        <w:rPr>
          <w:rtl w:val="0"/>
        </w:rPr>
      </w:r>
    </w:p>
    <w:tbl>
      <w:tblPr>
        <w:tblStyle w:val="Table5"/>
        <w:tblW w:w="92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5"/>
        <w:gridCol w:w="6107"/>
        <w:tblGridChange w:id="0">
          <w:tblGrid>
            <w:gridCol w:w="3145"/>
            <w:gridCol w:w="6107"/>
          </w:tblGrid>
        </w:tblGridChange>
      </w:tblGrid>
      <w:tr>
        <w:trPr>
          <w:cantSplit w:val="1"/>
          <w:tblHeader w:val="1"/>
        </w:trPr>
        <w:tc>
          <w:tcPr>
            <w:shd w:fill="d9d9d9" w:val="clear"/>
            <w:vAlign w:val="center"/>
          </w:tcPr>
          <w:p w:rsidR="00000000" w:rsidDel="00000000" w:rsidP="00000000" w:rsidRDefault="00000000" w:rsidRPr="00000000" w14:paraId="000000A0">
            <w:pPr>
              <w:keepNext w:val="1"/>
              <w:spacing w:after="0" w:lineRule="auto"/>
              <w:jc w:val="left"/>
              <w:rPr>
                <w:b w:val="1"/>
                <w:bCs w:val="1"/>
                <w:sz w:val="20"/>
                <w:szCs w:val="20"/>
              </w:rPr>
            </w:pPr>
            <w:r w:rsidDel="00000000" w:rsidR="00000000" w:rsidRPr="00000000">
              <w:rPr>
                <w:b w:val="1"/>
                <w:bCs w:val="1"/>
                <w:sz w:val="20"/>
                <w:szCs w:val="20"/>
                <w:rtl w:val="0"/>
              </w:rPr>
              <w:t xml:space="preserve">Requerimiento</w:t>
            </w:r>
          </w:p>
        </w:tc>
        <w:tc>
          <w:tcPr>
            <w:shd w:fill="d9d9d9" w:val="clear"/>
            <w:vAlign w:val="center"/>
          </w:tcPr>
          <w:p w:rsidR="00000000" w:rsidDel="00000000" w:rsidP="00000000" w:rsidRDefault="00000000" w:rsidRPr="00000000" w14:paraId="000000A1">
            <w:pPr>
              <w:keepNext w:val="1"/>
              <w:spacing w:after="0" w:lineRule="auto"/>
              <w:jc w:val="left"/>
              <w:rPr>
                <w:b w:val="1"/>
                <w:bCs w:val="1"/>
                <w:sz w:val="20"/>
                <w:szCs w:val="20"/>
              </w:rPr>
            </w:pPr>
            <w:r w:rsidDel="00000000" w:rsidR="00000000" w:rsidRPr="00000000">
              <w:rPr>
                <w:b w:val="1"/>
                <w:bCs w:val="1"/>
                <w:sz w:val="20"/>
                <w:szCs w:val="20"/>
                <w:rtl w:val="0"/>
              </w:rPr>
              <w:t xml:space="preserve">Valor</w:t>
            </w:r>
          </w:p>
        </w:tc>
      </w:tr>
      <w:tr>
        <w:trPr>
          <w:cantSplit w:val="1"/>
          <w:tblHeader w:val="0"/>
        </w:trPr>
        <w:tc>
          <w:tcPr>
            <w:vAlign w:val="center"/>
          </w:tcPr>
          <w:p w:rsidR="00000000" w:rsidDel="00000000" w:rsidP="00000000" w:rsidRDefault="00000000" w:rsidRPr="00000000" w14:paraId="000000A2">
            <w:pPr>
              <w:spacing w:after="0" w:lineRule="auto"/>
              <w:jc w:val="left"/>
              <w:rPr>
                <w:sz w:val="20"/>
                <w:szCs w:val="20"/>
              </w:rPr>
            </w:pPr>
            <w:r w:rsidDel="00000000" w:rsidR="00000000" w:rsidRPr="00000000">
              <w:rPr>
                <w:sz w:val="20"/>
                <w:szCs w:val="20"/>
                <w:rtl w:val="0"/>
              </w:rPr>
              <w:t xml:space="preserve">Sistema operativo</w:t>
            </w:r>
          </w:p>
        </w:tc>
        <w:tc>
          <w:tcPr>
            <w:vAlign w:val="center"/>
          </w:tcPr>
          <w:p w:rsidR="00000000" w:rsidDel="00000000" w:rsidP="00000000" w:rsidRDefault="00000000" w:rsidRPr="00000000" w14:paraId="000000A3">
            <w:pPr>
              <w:spacing w:after="40" w:lineRule="auto"/>
              <w:rPr/>
            </w:pPr>
            <w:r w:rsidDel="00000000" w:rsidR="00000000" w:rsidRPr="00000000">
              <w:rPr>
                <w:b w:val="0"/>
                <w:bCs w:val="0"/>
                <w:sz w:val="20"/>
                <w:szCs w:val="20"/>
                <w:rtl w:val="0"/>
              </w:rPr>
              <w:t xml:space="preserve">El mismo del apartado 1: Windows 11 de 64 bits como anfitrión, Debian dentro de los contenedores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4">
            <w:pPr>
              <w:spacing w:after="0" w:lineRule="auto"/>
              <w:jc w:val="left"/>
              <w:rPr>
                <w:sz w:val="20"/>
                <w:szCs w:val="20"/>
              </w:rPr>
            </w:pPr>
            <w:r w:rsidDel="00000000" w:rsidR="00000000" w:rsidRPr="00000000">
              <w:rPr>
                <w:sz w:val="20"/>
                <w:szCs w:val="20"/>
                <w:rtl w:val="0"/>
              </w:rPr>
              <w:t xml:space="preserve">Procesador</w:t>
            </w:r>
          </w:p>
        </w:tc>
        <w:tc>
          <w:tcPr>
            <w:vAlign w:val="center"/>
          </w:tcPr>
          <w:p w:rsidR="00000000" w:rsidDel="00000000" w:rsidP="00000000" w:rsidRDefault="00000000" w:rsidRPr="00000000" w14:paraId="000000A5">
            <w:pPr>
              <w:spacing w:after="40" w:lineRule="auto"/>
              <w:rPr/>
            </w:pPr>
            <w:r w:rsidDel="00000000" w:rsidR="00000000" w:rsidRPr="00000000">
              <w:rPr>
                <w:b w:val="0"/>
                <w:bCs w:val="0"/>
                <w:sz w:val="20"/>
                <w:szCs w:val="20"/>
                <w:rtl w:val="0"/>
              </w:rPr>
              <w:t xml:space="preserve">AMD Ryzen 7 5700U. El módulo no añade requerimiento de CPU sobre la instancia ya desplegada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6">
            <w:pPr>
              <w:spacing w:after="0" w:lineRule="auto"/>
              <w:jc w:val="left"/>
              <w:rPr>
                <w:sz w:val="20"/>
                <w:szCs w:val="20"/>
              </w:rPr>
            </w:pPr>
            <w:r w:rsidDel="00000000" w:rsidR="00000000" w:rsidRPr="00000000">
              <w:rPr>
                <w:sz w:val="20"/>
                <w:szCs w:val="20"/>
                <w:rtl w:val="0"/>
              </w:rPr>
              <w:t xml:space="preserve">Memoria RAM</w:t>
            </w:r>
          </w:p>
        </w:tc>
        <w:tc>
          <w:tcPr>
            <w:vAlign w:val="center"/>
          </w:tcPr>
          <w:p w:rsidR="00000000" w:rsidDel="00000000" w:rsidP="00000000" w:rsidRDefault="00000000" w:rsidRPr="00000000" w14:paraId="000000A7">
            <w:pPr>
              <w:spacing w:after="40" w:lineRule="auto"/>
              <w:rPr/>
            </w:pPr>
            <w:r w:rsidDel="00000000" w:rsidR="00000000" w:rsidRPr="00000000">
              <w:rPr>
                <w:b w:val="0"/>
                <w:bCs w:val="0"/>
                <w:sz w:val="20"/>
                <w:szCs w:val="20"/>
                <w:rtl w:val="0"/>
              </w:rPr>
              <w:t xml:space="preserve">Sin incremento apreciable: el módulo corre dentro del proceso de Odoo ya en ejecución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8">
            <w:pPr>
              <w:spacing w:after="0" w:lineRule="auto"/>
              <w:jc w:val="left"/>
              <w:rPr>
                <w:sz w:val="20"/>
                <w:szCs w:val="20"/>
              </w:rPr>
            </w:pPr>
            <w:r w:rsidDel="00000000" w:rsidR="00000000" w:rsidRPr="00000000">
              <w:rPr>
                <w:sz w:val="20"/>
                <w:szCs w:val="20"/>
                <w:rtl w:val="0"/>
              </w:rPr>
              <w:t xml:space="preserve">Espacio en disco</w:t>
            </w:r>
          </w:p>
        </w:tc>
        <w:tc>
          <w:tcPr>
            <w:vAlign w:val="center"/>
          </w:tcPr>
          <w:p w:rsidR="00000000" w:rsidDel="00000000" w:rsidP="00000000" w:rsidRDefault="00000000" w:rsidRPr="00000000" w14:paraId="000000A9">
            <w:pPr>
              <w:spacing w:after="40" w:lineRule="auto"/>
              <w:rPr/>
            </w:pPr>
            <w:r w:rsidDel="00000000" w:rsidR="00000000" w:rsidRPr="00000000">
              <w:rPr>
                <w:b w:val="0"/>
                <w:bCs w:val="0"/>
                <w:sz w:val="20"/>
                <w:szCs w:val="20"/>
                <w:rtl w:val="0"/>
              </w:rPr>
              <w:t xml:space="preserve">Sin descarga adicional. El módulo viaja dentro de la imagen odoo:18.0 ya presente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A">
            <w:pPr>
              <w:spacing w:after="0" w:lineRule="auto"/>
              <w:jc w:val="left"/>
              <w:rPr>
                <w:sz w:val="20"/>
                <w:szCs w:val="20"/>
              </w:rPr>
            </w:pPr>
            <w:r w:rsidDel="00000000" w:rsidR="00000000" w:rsidRPr="00000000">
              <w:rPr>
                <w:sz w:val="20"/>
                <w:szCs w:val="20"/>
                <w:rtl w:val="0"/>
              </w:rPr>
              <w:t xml:space="preserve">Base de datos</w:t>
            </w:r>
          </w:p>
        </w:tc>
        <w:tc>
          <w:tcPr>
            <w:vAlign w:val="center"/>
          </w:tcPr>
          <w:p w:rsidR="00000000" w:rsidDel="00000000" w:rsidP="00000000" w:rsidRDefault="00000000" w:rsidRPr="00000000" w14:paraId="000000AB">
            <w:pPr>
              <w:spacing w:after="40" w:lineRule="auto"/>
              <w:rPr/>
            </w:pPr>
            <w:r w:rsidDel="00000000" w:rsidR="00000000" w:rsidRPr="00000000">
              <w:rPr>
                <w:b w:val="0"/>
                <w:bCs w:val="0"/>
                <w:sz w:val="20"/>
                <w:szCs w:val="20"/>
                <w:rtl w:val="0"/>
              </w:rPr>
              <w:t xml:space="preserve">PostgreSQL 16.15. El módulo crea sus tablas dentro del esquema ya existente de la base rutamoto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C">
            <w:pPr>
              <w:spacing w:after="0" w:lineRule="auto"/>
              <w:jc w:val="left"/>
              <w:rPr>
                <w:sz w:val="20"/>
                <w:szCs w:val="20"/>
              </w:rPr>
            </w:pPr>
            <w:r w:rsidDel="00000000" w:rsidR="00000000" w:rsidRPr="00000000">
              <w:rPr>
                <w:sz w:val="20"/>
                <w:szCs w:val="20"/>
                <w:rtl w:val="0"/>
              </w:rPr>
              <w:t xml:space="preserve">Dependencias adicionales</w:t>
            </w:r>
          </w:p>
        </w:tc>
        <w:tc>
          <w:tcPr>
            <w:vAlign w:val="center"/>
          </w:tcPr>
          <w:p w:rsidR="00000000" w:rsidDel="00000000" w:rsidP="00000000" w:rsidRDefault="00000000" w:rsidRPr="00000000" w14:paraId="000000AD">
            <w:pPr>
              <w:spacing w:after="40" w:lineRule="auto"/>
              <w:rPr/>
            </w:pPr>
            <w:r w:rsidDel="00000000" w:rsidR="00000000" w:rsidRPr="00000000">
              <w:rPr>
                <w:b w:val="0"/>
                <w:bCs w:val="0"/>
                <w:sz w:val="20"/>
                <w:szCs w:val="20"/>
                <w:rtl w:val="0"/>
              </w:rPr>
              <w:t xml:space="preserve">Ninguna externa. Las dependencias internas (Contactos y Ventas) las resuelve el propio instalador de Odoo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E">
            <w:pPr>
              <w:spacing w:after="0" w:lineRule="auto"/>
              <w:jc w:val="left"/>
              <w:rPr>
                <w:sz w:val="20"/>
                <w:szCs w:val="20"/>
              </w:rPr>
            </w:pPr>
            <w:r w:rsidDel="00000000" w:rsidR="00000000" w:rsidRPr="00000000">
              <w:rPr>
                <w:sz w:val="20"/>
                <w:szCs w:val="20"/>
                <w:rtl w:val="0"/>
              </w:rPr>
              <w:t xml:space="preserve">Versión instalada</w:t>
            </w:r>
          </w:p>
        </w:tc>
        <w:tc>
          <w:tcPr>
            <w:vAlign w:val="center"/>
          </w:tcPr>
          <w:p w:rsidR="00000000" w:rsidDel="00000000" w:rsidP="00000000" w:rsidRDefault="00000000" w:rsidRPr="00000000" w14:paraId="000000AF">
            <w:pPr>
              <w:spacing w:after="40" w:lineRule="auto"/>
              <w:rPr/>
            </w:pPr>
            <w:r w:rsidDel="00000000" w:rsidR="00000000" w:rsidRPr="00000000">
              <w:rPr>
                <w:b w:val="0"/>
                <w:bCs w:val="0"/>
                <w:sz w:val="20"/>
                <w:szCs w:val="20"/>
                <w:rtl w:val="0"/>
              </w:rPr>
              <w:t xml:space="preserve">Módulo CRM de Odoo Community 18.0, compilación 18.0-20260908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0">
            <w:pPr>
              <w:spacing w:after="0" w:lineRule="auto"/>
              <w:jc w:val="left"/>
              <w:rPr>
                <w:sz w:val="20"/>
                <w:szCs w:val="20"/>
              </w:rPr>
            </w:pPr>
            <w:r w:rsidDel="00000000" w:rsidR="00000000" w:rsidRPr="00000000">
              <w:rPr>
                <w:sz w:val="20"/>
                <w:szCs w:val="20"/>
                <w:rtl w:val="0"/>
              </w:rPr>
              <w:t xml:space="preserve">Origen de la descarga (URL)</w:t>
            </w:r>
          </w:p>
        </w:tc>
        <w:tc>
          <w:tcPr>
            <w:vAlign w:val="center"/>
          </w:tcPr>
          <w:p w:rsidR="00000000" w:rsidDel="00000000" w:rsidP="00000000" w:rsidRDefault="00000000" w:rsidRPr="00000000" w14:paraId="000000B1">
            <w:pPr>
              <w:spacing w:after="40" w:lineRule="auto"/>
              <w:rPr/>
            </w:pPr>
            <w:r w:rsidDel="00000000" w:rsidR="00000000" w:rsidRPr="00000000">
              <w:rPr>
                <w:b w:val="0"/>
                <w:bCs w:val="0"/>
                <w:sz w:val="20"/>
                <w:szCs w:val="20"/>
                <w:rtl w:val="0"/>
              </w:rPr>
              <w:t xml:space="preserve">Incluido en la imagen oficial https://hub.docker.com/_/odoo. No se descarga por separado</w:t>
            </w:r>
            <w:r w:rsidDel="00000000" w:rsidR="00000000" w:rsidRPr="00000000">
              <w:rPr>
                <w:rtl w:val="0"/>
              </w:rPr>
            </w:r>
          </w:p>
        </w:tc>
      </w:tr>
    </w:tbl>
    <w:p w:rsidR="00000000" w:rsidDel="00000000" w:rsidP="00000000" w:rsidRDefault="00000000" w:rsidRPr="00000000" w14:paraId="000000B2">
      <w:pPr>
        <w:spacing w:after="120" w:lineRule="auto"/>
        <w:rPr/>
      </w:pPr>
      <w:r w:rsidDel="00000000" w:rsidR="00000000" w:rsidRPr="00000000">
        <w:rPr>
          <w:rtl w:val="0"/>
        </w:rPr>
      </w:r>
    </w:p>
    <w:p w:rsidR="00000000" w:rsidDel="00000000" w:rsidP="00000000" w:rsidRDefault="00000000" w:rsidRPr="00000000" w14:paraId="000000B3">
      <w:pPr>
        <w:pStyle w:val="Heading2"/>
        <w:numPr>
          <w:ilvl w:val="1"/>
          <w:numId w:val="1"/>
        </w:numPr>
        <w:ind w:left="792" w:hanging="432"/>
        <w:rPr/>
      </w:pPr>
      <w:bookmarkStart w:colFirst="0" w:colLast="0" w:name="_29sl2z9pwh8g" w:id="7"/>
      <w:bookmarkEnd w:id="7"/>
      <w:r w:rsidDel="00000000" w:rsidR="00000000" w:rsidRPr="00000000">
        <w:rPr>
          <w:rtl w:val="0"/>
        </w:rPr>
        <w:t xml:space="preserve">Procedimiento de instalación</w:t>
      </w:r>
    </w:p>
    <w:p w:rsidR="00000000" w:rsidDel="00000000" w:rsidP="00000000" w:rsidRDefault="00000000" w:rsidRPr="00000000" w14:paraId="000000B4">
      <w:pPr>
        <w:rPr/>
      </w:pPr>
      <w:r w:rsidDel="00000000" w:rsidR="00000000" w:rsidRPr="00000000">
        <w:rPr>
          <w:b w:val="0"/>
          <w:bCs w:val="0"/>
          <w:i w:val="0"/>
          <w:iCs w:val="0"/>
          <w:rtl w:val="0"/>
        </w:rPr>
        <w:t xml:space="preserve">El procedimiento parte de la instancia ya desplegada y validada en el apartado 1. Los contenedores rutamoto-odoo y rutamoto-db deben estar en ejecución antes de comenzar.</w:t>
      </w: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Paso 1. Verificación de que la instancia está en pie. </w:t>
      </w:r>
      <w:r w:rsidDel="00000000" w:rsidR="00000000" w:rsidRPr="00000000">
        <w:rPr>
          <w:rtl w:val="0"/>
        </w:rPr>
        <w:t xml:space="preserve">Antes de tocar la interfaz se comprueba que los dos contenedores sigan activos y que el servicio responda. Si el equipo se reinició, el arranque automático ya debió levantarlos.</w:t>
      </w:r>
    </w:p>
    <w:p w:rsidR="00000000" w:rsidDel="00000000" w:rsidP="00000000" w:rsidRDefault="00000000" w:rsidRPr="00000000" w14:paraId="000000B6">
      <w:pPr>
        <w:keepLines w:val="1"/>
        <w:shd w:fill="f4f4f4" w:val="clear"/>
        <w:spacing w:after="160" w:before="80" w:lineRule="auto"/>
        <w:ind w:left="360" w:firstLine="0"/>
        <w:rPr/>
      </w:pPr>
      <w:r w:rsidDel="00000000" w:rsidR="00000000" w:rsidRPr="00000000">
        <w:rPr>
          <w:rFonts w:ascii="Consolas" w:cs="Consolas" w:eastAsia="Consolas" w:hAnsi="Consolas"/>
          <w:color w:val="1f1f1f"/>
          <w:sz w:val="18"/>
          <w:szCs w:val="18"/>
          <w:rtl w:val="0"/>
        </w:rPr>
        <w:t xml:space="preserve">docker compose ps</w:t>
        <w:br w:type="textWrapping"/>
        <w:t xml:space="preserve">Invoke-WebRequest http://localhost:8069 -UseBasicParsing | Select-Object StatusCode</w:t>
      </w: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Paso 2. Ingreso a la interfaz web con el usuario administrador. </w:t>
      </w:r>
      <w:r w:rsidDel="00000000" w:rsidR="00000000" w:rsidRPr="00000000">
        <w:rPr>
          <w:rtl w:val="0"/>
        </w:rPr>
        <w:t xml:space="preserve">Se accede a </w:t>
      </w:r>
      <w:hyperlink r:id="rId17">
        <w:r w:rsidDel="00000000" w:rsidR="00000000" w:rsidRPr="00000000">
          <w:rPr>
            <w:color w:val="1155cc"/>
            <w:u w:val="single"/>
            <w:rtl w:val="0"/>
          </w:rPr>
          <w:t xml:space="preserve">https://85ff-181-209-233-77.ngrok-free.app/odoo</w:t>
        </w:r>
      </w:hyperlink>
      <w:r w:rsidDel="00000000" w:rsidR="00000000" w:rsidRPr="00000000">
        <w:rPr>
          <w:rtl w:val="0"/>
        </w:rPr>
        <w:t xml:space="preserve"> con la cuenta admin@rutamoto.gt creada en el paso 8 del apartado 1, y se verifica que la compañía activa sea RutaMoto.</w:t>
      </w:r>
    </w:p>
    <w:p w:rsidR="00000000" w:rsidDel="00000000" w:rsidP="00000000" w:rsidRDefault="00000000" w:rsidRPr="00000000" w14:paraId="000000B8">
      <w:pPr>
        <w:rPr/>
      </w:pPr>
      <w:r w:rsidDel="00000000" w:rsidR="00000000" w:rsidRPr="00000000">
        <w:rPr/>
        <w:drawing>
          <wp:inline distB="114300" distT="114300" distL="114300" distR="114300">
            <wp:extent cx="5874710" cy="3111500"/>
            <wp:effectExtent b="0" l="0" r="0" t="0"/>
            <wp:docPr id="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87471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1"/>
        <w:rPr/>
      </w:pPr>
      <w:r w:rsidDel="00000000" w:rsidR="00000000" w:rsidRPr="00000000">
        <w:rPr>
          <w:b w:val="1"/>
          <w:bCs w:val="1"/>
          <w:rtl w:val="0"/>
        </w:rPr>
        <w:t xml:space="preserve">Paso 3. Apertura del catálogo de aplicaciones y búsqueda del módulo. </w:t>
      </w:r>
      <w:r w:rsidDel="00000000" w:rsidR="00000000" w:rsidRPr="00000000">
        <w:rPr>
          <w:rtl w:val="0"/>
        </w:rPr>
        <w:t xml:space="preserve">Desde el menú principal se entra a Aplicaciones, que lista los módulos oficiales incluidos en la imagen, y se localiza CRM, correspondiente a la gestión de clientes y oportunidades comerciales.</w:t>
      </w:r>
    </w:p>
    <w:p w:rsidR="00000000" w:rsidDel="00000000" w:rsidP="00000000" w:rsidRDefault="00000000" w:rsidRPr="00000000" w14:paraId="000000BA">
      <w:pPr>
        <w:keepNext w:val="1"/>
        <w:keepLines w:val="1"/>
        <w:jc w:val="center"/>
        <w:rPr/>
      </w:pPr>
      <w:r w:rsidDel="00000000" w:rsidR="00000000" w:rsidRPr="00000000">
        <w:rPr/>
        <w:drawing>
          <wp:inline distB="0" distT="0" distL="114300" distR="114300">
            <wp:extent cx="5669280" cy="3308629"/>
            <wp:effectExtent b="0" l="0" r="0" t="0"/>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669280" cy="3308629"/>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center"/>
        <w:rPr/>
      </w:pPr>
      <w:r w:rsidDel="00000000" w:rsidR="00000000" w:rsidRPr="00000000">
        <w:rPr>
          <w:b w:val="0"/>
          <w:bCs w:val="0"/>
          <w:i w:val="1"/>
          <w:iCs w:val="1"/>
          <w:sz w:val="20"/>
          <w:szCs w:val="20"/>
          <w:rtl w:val="0"/>
        </w:rPr>
        <w:t xml:space="preserve">Figura 10. Paso 3: búsqueda del módulo CRM en el catálogo de aplicaciones de Odoo. Elaboración propia.</w:t>
      </w: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Paso 4. Activación del módulo. </w:t>
      </w:r>
      <w:r w:rsidDel="00000000" w:rsidR="00000000" w:rsidRPr="00000000">
        <w:rPr>
          <w:rtl w:val="0"/>
        </w:rPr>
        <w:t xml:space="preserve">Se pulsa Activar. El instalador resuelve por sí solo las dependencias internas y crea las tablas correspondientes dentro de la base PostgreSQL que ya usa el ERP. No se crea una base nueva ni se duplica el registro de clientes: ese es precisamente el comportamiento que justifica la selección.</w:t>
      </w:r>
    </w:p>
    <w:p w:rsidR="00000000" w:rsidDel="00000000" w:rsidP="00000000" w:rsidRDefault="00000000" w:rsidRPr="00000000" w14:paraId="000000BD">
      <w:pPr>
        <w:rPr/>
      </w:pPr>
      <w:r w:rsidDel="00000000" w:rsidR="00000000" w:rsidRPr="00000000">
        <w:rPr>
          <w:b w:val="1"/>
          <w:bCs w:val="1"/>
          <w:rtl w:val="0"/>
        </w:rPr>
        <w:t xml:space="preserve">Paso 5. Comprobación del pipeline de ventas. </w:t>
      </w:r>
      <w:r w:rsidDel="00000000" w:rsidR="00000000" w:rsidRPr="00000000">
        <w:rPr>
          <w:b w:val="0"/>
          <w:bCs w:val="0"/>
          <w:rtl w:val="0"/>
        </w:rPr>
        <w:t xml:space="preserve">Terminada la carga, el CRM queda disponible en el panel principal. Al ingresar se visualiza el pipeline con las etapas por defecto Nuevo, Calificado, Propuesta y Ganado, ya operativas e integradas con el módulo de Ventas y con el sitio web. Se crearon oportunidades de prueba para verificar el arrastre de tarjetas entre etapas; el resultado se muestra en la validación final del apartado 2.3.</w:t>
      </w:r>
      <w:r w:rsidDel="00000000" w:rsidR="00000000" w:rsidRPr="00000000">
        <w:rPr>
          <w:rtl w:val="0"/>
        </w:rPr>
      </w:r>
    </w:p>
    <w:p w:rsidR="00000000" w:rsidDel="00000000" w:rsidP="00000000" w:rsidRDefault="00000000" w:rsidRPr="00000000" w14:paraId="000000BE">
      <w:pPr>
        <w:spacing w:after="60" w:lineRule="auto"/>
        <w:rPr/>
      </w:pPr>
      <w:r w:rsidDel="00000000" w:rsidR="00000000" w:rsidRPr="00000000">
        <w:rPr>
          <w:rtl w:val="0"/>
        </w:rPr>
      </w:r>
    </w:p>
    <w:p w:rsidR="00000000" w:rsidDel="00000000" w:rsidP="00000000" w:rsidRDefault="00000000" w:rsidRPr="00000000" w14:paraId="000000BF">
      <w:pPr>
        <w:spacing w:after="60" w:lineRule="auto"/>
        <w:rPr/>
      </w:pPr>
      <w:r w:rsidDel="00000000" w:rsidR="00000000" w:rsidRPr="00000000">
        <w:rPr/>
        <w:drawing>
          <wp:inline distB="114300" distT="114300" distL="114300" distR="114300">
            <wp:extent cx="5874710" cy="3111500"/>
            <wp:effectExtent b="0" l="0" r="0" t="0"/>
            <wp:docPr id="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87471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2"/>
        <w:numPr>
          <w:ilvl w:val="1"/>
          <w:numId w:val="1"/>
        </w:numPr>
        <w:ind w:left="792" w:hanging="432"/>
        <w:rPr/>
      </w:pPr>
      <w:bookmarkStart w:colFirst="0" w:colLast="0" w:name="_to3t3rkgqibn" w:id="8"/>
      <w:bookmarkEnd w:id="8"/>
      <w:r w:rsidDel="00000000" w:rsidR="00000000" w:rsidRPr="00000000">
        <w:rPr>
          <w:rtl w:val="0"/>
        </w:rPr>
        <w:t xml:space="preserve">Validación final</w:t>
      </w:r>
    </w:p>
    <w:p w:rsidR="00000000" w:rsidDel="00000000" w:rsidP="00000000" w:rsidRDefault="00000000" w:rsidRPr="00000000" w14:paraId="000000C1">
      <w:pPr>
        <w:keepNext w:val="1"/>
        <w:rPr/>
      </w:pPr>
      <w:r w:rsidDel="00000000" w:rsidR="00000000" w:rsidRPr="00000000">
        <w:rPr>
          <w:b w:val="0"/>
          <w:bCs w:val="0"/>
          <w:i w:val="0"/>
          <w:iCs w:val="0"/>
          <w:rtl w:val="0"/>
        </w:rPr>
        <w:t xml:space="preserve">La activación se da por válida cuando se cumplen las seis comprobaciones siguientes.</w:t>
      </w:r>
      <w:r w:rsidDel="00000000" w:rsidR="00000000" w:rsidRPr="00000000">
        <w:rPr>
          <w:rtl w:val="0"/>
        </w:rPr>
      </w:r>
    </w:p>
    <w:tbl>
      <w:tblPr>
        <w:tblStyle w:val="Table6"/>
        <w:tblW w:w="92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5"/>
        <w:gridCol w:w="2960"/>
        <w:gridCol w:w="2777"/>
        <w:tblGridChange w:id="0">
          <w:tblGrid>
            <w:gridCol w:w="3515"/>
            <w:gridCol w:w="2960"/>
            <w:gridCol w:w="2777"/>
          </w:tblGrid>
        </w:tblGridChange>
      </w:tblGrid>
      <w:tr>
        <w:trPr>
          <w:cantSplit w:val="1"/>
          <w:tblHeader w:val="1"/>
        </w:trPr>
        <w:tc>
          <w:tcPr>
            <w:shd w:fill="d9d9d9" w:val="clear"/>
            <w:vAlign w:val="center"/>
          </w:tcPr>
          <w:p w:rsidR="00000000" w:rsidDel="00000000" w:rsidP="00000000" w:rsidRDefault="00000000" w:rsidRPr="00000000" w14:paraId="000000C2">
            <w:pPr>
              <w:keepNext w:val="1"/>
              <w:spacing w:after="0" w:lineRule="auto"/>
              <w:jc w:val="left"/>
              <w:rPr>
                <w:b w:val="1"/>
                <w:bCs w:val="1"/>
                <w:sz w:val="20"/>
                <w:szCs w:val="20"/>
              </w:rPr>
            </w:pPr>
            <w:r w:rsidDel="00000000" w:rsidR="00000000" w:rsidRPr="00000000">
              <w:rPr>
                <w:b w:val="1"/>
                <w:bCs w:val="1"/>
                <w:sz w:val="20"/>
                <w:szCs w:val="20"/>
                <w:rtl w:val="0"/>
              </w:rPr>
              <w:t xml:space="preserve">Comprobación</w:t>
            </w:r>
          </w:p>
        </w:tc>
        <w:tc>
          <w:tcPr>
            <w:shd w:fill="d9d9d9" w:val="clear"/>
            <w:vAlign w:val="center"/>
          </w:tcPr>
          <w:p w:rsidR="00000000" w:rsidDel="00000000" w:rsidP="00000000" w:rsidRDefault="00000000" w:rsidRPr="00000000" w14:paraId="000000C3">
            <w:pPr>
              <w:keepNext w:val="1"/>
              <w:spacing w:after="0" w:lineRule="auto"/>
              <w:jc w:val="left"/>
              <w:rPr>
                <w:b w:val="1"/>
                <w:bCs w:val="1"/>
                <w:sz w:val="20"/>
                <w:szCs w:val="20"/>
              </w:rPr>
            </w:pPr>
            <w:r w:rsidDel="00000000" w:rsidR="00000000" w:rsidRPr="00000000">
              <w:rPr>
                <w:b w:val="1"/>
                <w:bCs w:val="1"/>
                <w:sz w:val="20"/>
                <w:szCs w:val="20"/>
                <w:rtl w:val="0"/>
              </w:rPr>
              <w:t xml:space="preserve">Resultado esperado</w:t>
            </w:r>
          </w:p>
        </w:tc>
        <w:tc>
          <w:tcPr>
            <w:shd w:fill="d9d9d9" w:val="clear"/>
            <w:vAlign w:val="center"/>
          </w:tcPr>
          <w:p w:rsidR="00000000" w:rsidDel="00000000" w:rsidP="00000000" w:rsidRDefault="00000000" w:rsidRPr="00000000" w14:paraId="000000C4">
            <w:pPr>
              <w:keepNext w:val="1"/>
              <w:spacing w:after="0" w:lineRule="auto"/>
              <w:jc w:val="left"/>
              <w:rPr>
                <w:b w:val="1"/>
                <w:bCs w:val="1"/>
                <w:sz w:val="20"/>
                <w:szCs w:val="20"/>
              </w:rPr>
            </w:pPr>
            <w:r w:rsidDel="00000000" w:rsidR="00000000" w:rsidRPr="00000000">
              <w:rPr>
                <w:b w:val="1"/>
                <w:bCs w:val="1"/>
                <w:sz w:val="20"/>
                <w:szCs w:val="20"/>
                <w:rtl w:val="0"/>
              </w:rPr>
              <w:t xml:space="preserve">Resultado obtenido</w:t>
            </w:r>
          </w:p>
        </w:tc>
      </w:tr>
      <w:tr>
        <w:trPr>
          <w:cantSplit w:val="1"/>
          <w:tblHeader w:val="0"/>
        </w:trPr>
        <w:tc>
          <w:tcPr>
            <w:vAlign w:val="center"/>
          </w:tcPr>
          <w:p w:rsidR="00000000" w:rsidDel="00000000" w:rsidP="00000000" w:rsidRDefault="00000000" w:rsidRPr="00000000" w14:paraId="000000C5">
            <w:pPr>
              <w:spacing w:after="0" w:lineRule="auto"/>
              <w:jc w:val="left"/>
              <w:rPr>
                <w:sz w:val="20"/>
                <w:szCs w:val="20"/>
              </w:rPr>
            </w:pPr>
            <w:r w:rsidDel="00000000" w:rsidR="00000000" w:rsidRPr="00000000">
              <w:rPr>
                <w:sz w:val="20"/>
                <w:szCs w:val="20"/>
                <w:rtl w:val="0"/>
              </w:rPr>
              <w:t xml:space="preserve">El módulo CRM aparece en el menú principal</w:t>
            </w:r>
          </w:p>
        </w:tc>
        <w:tc>
          <w:tcPr>
            <w:vAlign w:val="center"/>
          </w:tcPr>
          <w:p w:rsidR="00000000" w:rsidDel="00000000" w:rsidP="00000000" w:rsidRDefault="00000000" w:rsidRPr="00000000" w14:paraId="000000C6">
            <w:pPr>
              <w:spacing w:after="40" w:lineRule="auto"/>
              <w:rPr/>
            </w:pPr>
            <w:r w:rsidDel="00000000" w:rsidR="00000000" w:rsidRPr="00000000">
              <w:rPr>
                <w:b w:val="0"/>
                <w:bCs w:val="0"/>
                <w:sz w:val="18"/>
                <w:szCs w:val="18"/>
                <w:rtl w:val="0"/>
              </w:rPr>
              <w:t xml:space="preserve">CRM visible entre las aplicaciones instaladas</w:t>
            </w:r>
            <w:r w:rsidDel="00000000" w:rsidR="00000000" w:rsidRPr="00000000">
              <w:rPr>
                <w:rtl w:val="0"/>
              </w:rPr>
            </w:r>
          </w:p>
        </w:tc>
        <w:tc>
          <w:tcPr>
            <w:vAlign w:val="center"/>
          </w:tcPr>
          <w:p w:rsidR="00000000" w:rsidDel="00000000" w:rsidP="00000000" w:rsidRDefault="00000000" w:rsidRPr="00000000" w14:paraId="000000C7">
            <w:pPr>
              <w:spacing w:after="40" w:lineRule="auto"/>
              <w:rPr/>
            </w:pPr>
            <w:r w:rsidDel="00000000" w:rsidR="00000000" w:rsidRPr="00000000">
              <w:rPr>
                <w:b w:val="0"/>
                <w:bCs w:val="0"/>
                <w:sz w:val="18"/>
                <w:szCs w:val="18"/>
                <w:rtl w:val="0"/>
              </w:rPr>
              <w:t xml:space="preserve">CRM disponible en el panel principal tras la activación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8">
            <w:pPr>
              <w:spacing w:after="0" w:lineRule="auto"/>
              <w:jc w:val="left"/>
              <w:rPr>
                <w:sz w:val="20"/>
                <w:szCs w:val="20"/>
              </w:rPr>
            </w:pPr>
            <w:r w:rsidDel="00000000" w:rsidR="00000000" w:rsidRPr="00000000">
              <w:rPr>
                <w:sz w:val="20"/>
                <w:szCs w:val="20"/>
                <w:rtl w:val="0"/>
              </w:rPr>
              <w:t xml:space="preserve">Se puede crear una oportunidad de prueba</w:t>
            </w:r>
          </w:p>
        </w:tc>
        <w:tc>
          <w:tcPr>
            <w:vAlign w:val="center"/>
          </w:tcPr>
          <w:p w:rsidR="00000000" w:rsidDel="00000000" w:rsidP="00000000" w:rsidRDefault="00000000" w:rsidRPr="00000000" w14:paraId="000000C9">
            <w:pPr>
              <w:spacing w:after="40" w:lineRule="auto"/>
              <w:rPr/>
            </w:pPr>
            <w:r w:rsidDel="00000000" w:rsidR="00000000" w:rsidRPr="00000000">
              <w:rPr>
                <w:b w:val="0"/>
                <w:bCs w:val="0"/>
                <w:sz w:val="18"/>
                <w:szCs w:val="18"/>
                <w:rtl w:val="0"/>
              </w:rPr>
              <w:t xml:space="preserve">La oportunidad se guarda y aparece en el pipeline</w:t>
            </w:r>
            <w:r w:rsidDel="00000000" w:rsidR="00000000" w:rsidRPr="00000000">
              <w:rPr>
                <w:rtl w:val="0"/>
              </w:rPr>
            </w:r>
          </w:p>
        </w:tc>
        <w:tc>
          <w:tcPr>
            <w:vAlign w:val="center"/>
          </w:tcPr>
          <w:p w:rsidR="00000000" w:rsidDel="00000000" w:rsidP="00000000" w:rsidRDefault="00000000" w:rsidRPr="00000000" w14:paraId="000000CA">
            <w:pPr>
              <w:spacing w:after="40" w:lineRule="auto"/>
              <w:rPr/>
            </w:pPr>
            <w:r w:rsidDel="00000000" w:rsidR="00000000" w:rsidRPr="00000000">
              <w:rPr>
                <w:b w:val="0"/>
                <w:bCs w:val="0"/>
                <w:sz w:val="18"/>
                <w:szCs w:val="18"/>
                <w:rtl w:val="0"/>
              </w:rPr>
              <w:t xml:space="preserve">Creadas varias oportunidades de prueba, visibles en la vista Kanban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B">
            <w:pPr>
              <w:spacing w:after="0" w:lineRule="auto"/>
              <w:jc w:val="left"/>
              <w:rPr>
                <w:sz w:val="20"/>
                <w:szCs w:val="20"/>
              </w:rPr>
            </w:pPr>
            <w:r w:rsidDel="00000000" w:rsidR="00000000" w:rsidRPr="00000000">
              <w:rPr>
                <w:sz w:val="20"/>
                <w:szCs w:val="20"/>
                <w:rtl w:val="0"/>
              </w:rPr>
              <w:t xml:space="preserve">El tablero Kanban del pipeline se muestra correctamente</w:t>
            </w:r>
          </w:p>
        </w:tc>
        <w:tc>
          <w:tcPr>
            <w:vAlign w:val="center"/>
          </w:tcPr>
          <w:p w:rsidR="00000000" w:rsidDel="00000000" w:rsidP="00000000" w:rsidRDefault="00000000" w:rsidRPr="00000000" w14:paraId="000000CC">
            <w:pPr>
              <w:spacing w:after="40" w:lineRule="auto"/>
              <w:rPr/>
            </w:pPr>
            <w:r w:rsidDel="00000000" w:rsidR="00000000" w:rsidRPr="00000000">
              <w:rPr>
                <w:sz w:val="18"/>
                <w:szCs w:val="18"/>
                <w:rtl w:val="0"/>
              </w:rPr>
              <w:t xml:space="preserve">Vista Kanban con las etapas por defecto y arrastre funcional</w:t>
            </w:r>
            <w:r w:rsidDel="00000000" w:rsidR="00000000" w:rsidRPr="00000000">
              <w:rPr>
                <w:rtl w:val="0"/>
              </w:rPr>
            </w:r>
          </w:p>
        </w:tc>
        <w:tc>
          <w:tcPr>
            <w:vAlign w:val="center"/>
          </w:tcPr>
          <w:p w:rsidR="00000000" w:rsidDel="00000000" w:rsidP="00000000" w:rsidRDefault="00000000" w:rsidRPr="00000000" w14:paraId="000000CD">
            <w:pPr>
              <w:spacing w:after="40" w:lineRule="auto"/>
              <w:rPr/>
            </w:pPr>
            <w:r w:rsidDel="00000000" w:rsidR="00000000" w:rsidRPr="00000000">
              <w:rPr>
                <w:sz w:val="18"/>
                <w:szCs w:val="18"/>
                <w:rtl w:val="0"/>
              </w:rPr>
              <w:t xml:space="preserve">Etapas Nuevo, Calificado, Propuesta y Ganado operativas; el arrastre entre ellas funciona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E">
            <w:pPr>
              <w:spacing w:after="40" w:lineRule="auto"/>
              <w:rPr/>
            </w:pPr>
            <w:r w:rsidDel="00000000" w:rsidR="00000000" w:rsidRPr="00000000">
              <w:rPr>
                <w:sz w:val="18"/>
                <w:szCs w:val="18"/>
                <w:rtl w:val="0"/>
              </w:rPr>
              <w:t xml:space="preserve">Las funciones de correo del módulo están disponibles</w:t>
            </w:r>
            <w:r w:rsidDel="00000000" w:rsidR="00000000" w:rsidRPr="00000000">
              <w:rPr>
                <w:rtl w:val="0"/>
              </w:rPr>
            </w:r>
          </w:p>
        </w:tc>
        <w:tc>
          <w:tcPr>
            <w:vAlign w:val="center"/>
          </w:tcPr>
          <w:p w:rsidR="00000000" w:rsidDel="00000000" w:rsidP="00000000" w:rsidRDefault="00000000" w:rsidRPr="00000000" w14:paraId="000000CF">
            <w:pPr>
              <w:spacing w:after="40" w:lineRule="auto"/>
              <w:rPr/>
            </w:pPr>
            <w:r w:rsidDel="00000000" w:rsidR="00000000" w:rsidRPr="00000000">
              <w:rPr>
                <w:sz w:val="18"/>
                <w:szCs w:val="18"/>
                <w:rtl w:val="0"/>
              </w:rPr>
              <w:t xml:space="preserve">La sección de plantillas y campañas aparece dentro del CRM</w:t>
            </w:r>
            <w:r w:rsidDel="00000000" w:rsidR="00000000" w:rsidRPr="00000000">
              <w:rPr>
                <w:rtl w:val="0"/>
              </w:rPr>
            </w:r>
          </w:p>
        </w:tc>
        <w:tc>
          <w:tcPr>
            <w:vAlign w:val="center"/>
          </w:tcPr>
          <w:p w:rsidR="00000000" w:rsidDel="00000000" w:rsidP="00000000" w:rsidRDefault="00000000" w:rsidRPr="00000000" w14:paraId="000000D0">
            <w:pPr>
              <w:spacing w:after="40" w:lineRule="auto"/>
              <w:rPr/>
            </w:pPr>
            <w:r w:rsidDel="00000000" w:rsidR="00000000" w:rsidRPr="00000000">
              <w:rPr>
                <w:sz w:val="18"/>
                <w:szCs w:val="18"/>
                <w:rtl w:val="0"/>
              </w:rPr>
              <w:t xml:space="preserve">Disponible. La conexión con el servidor de correo saliente se define en la Fase 2, junto con la publicación del dominio rutamoto.gt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1">
            <w:pPr>
              <w:spacing w:after="0" w:lineRule="auto"/>
              <w:jc w:val="left"/>
              <w:rPr>
                <w:sz w:val="20"/>
                <w:szCs w:val="20"/>
              </w:rPr>
            </w:pPr>
            <w:r w:rsidDel="00000000" w:rsidR="00000000" w:rsidRPr="00000000">
              <w:rPr>
                <w:sz w:val="20"/>
                <w:szCs w:val="20"/>
                <w:rtl w:val="0"/>
              </w:rPr>
              <w:t xml:space="preserve">Los datos del CRM comparten la misma base que el ERP</w:t>
            </w:r>
          </w:p>
        </w:tc>
        <w:tc>
          <w:tcPr>
            <w:vAlign w:val="center"/>
          </w:tcPr>
          <w:p w:rsidR="00000000" w:rsidDel="00000000" w:rsidP="00000000" w:rsidRDefault="00000000" w:rsidRPr="00000000" w14:paraId="000000D2">
            <w:pPr>
              <w:spacing w:after="40" w:lineRule="auto"/>
              <w:rPr/>
            </w:pPr>
            <w:r w:rsidDel="00000000" w:rsidR="00000000" w:rsidRPr="00000000">
              <w:rPr>
                <w:sz w:val="18"/>
                <w:szCs w:val="18"/>
                <w:rtl w:val="0"/>
              </w:rPr>
              <w:t xml:space="preserve">No se crea una base de datos nueva al activar el módulo</w:t>
            </w:r>
            <w:r w:rsidDel="00000000" w:rsidR="00000000" w:rsidRPr="00000000">
              <w:rPr>
                <w:rtl w:val="0"/>
              </w:rPr>
            </w:r>
          </w:p>
        </w:tc>
        <w:tc>
          <w:tcPr>
            <w:vAlign w:val="center"/>
          </w:tcPr>
          <w:p w:rsidR="00000000" w:rsidDel="00000000" w:rsidP="00000000" w:rsidRDefault="00000000" w:rsidRPr="00000000" w14:paraId="000000D3">
            <w:pPr>
              <w:spacing w:after="40" w:lineRule="auto"/>
              <w:rPr/>
            </w:pPr>
            <w:r w:rsidDel="00000000" w:rsidR="00000000" w:rsidRPr="00000000">
              <w:rPr>
                <w:sz w:val="18"/>
                <w:szCs w:val="18"/>
                <w:rtl w:val="0"/>
              </w:rPr>
              <w:t xml:space="preserve">El módulo escribe sobre la base rutamoto ya existente, verificado en el gestor de bases de datos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4">
            <w:pPr>
              <w:spacing w:after="40" w:lineRule="auto"/>
              <w:rPr/>
            </w:pPr>
            <w:r w:rsidDel="00000000" w:rsidR="00000000" w:rsidRPr="00000000">
              <w:rPr>
                <w:b w:val="0"/>
                <w:bCs w:val="0"/>
                <w:sz w:val="18"/>
                <w:szCs w:val="18"/>
                <w:rtl w:val="0"/>
              </w:rPr>
              <w:t xml:space="preserve">El contacto del CRM es visible desde Ventas</w:t>
            </w:r>
            <w:r w:rsidDel="00000000" w:rsidR="00000000" w:rsidRPr="00000000">
              <w:rPr>
                <w:rtl w:val="0"/>
              </w:rPr>
            </w:r>
          </w:p>
        </w:tc>
        <w:tc>
          <w:tcPr>
            <w:vAlign w:val="center"/>
          </w:tcPr>
          <w:p w:rsidR="00000000" w:rsidDel="00000000" w:rsidP="00000000" w:rsidRDefault="00000000" w:rsidRPr="00000000" w14:paraId="000000D5">
            <w:pPr>
              <w:spacing w:after="40" w:lineRule="auto"/>
              <w:rPr/>
            </w:pPr>
            <w:r w:rsidDel="00000000" w:rsidR="00000000" w:rsidRPr="00000000">
              <w:rPr>
                <w:b w:val="0"/>
                <w:bCs w:val="0"/>
                <w:sz w:val="18"/>
                <w:szCs w:val="18"/>
                <w:rtl w:val="0"/>
              </w:rPr>
              <w:t xml:space="preserve">El mismo registro aparece en los dos módulos</w:t>
            </w:r>
            <w:r w:rsidDel="00000000" w:rsidR="00000000" w:rsidRPr="00000000">
              <w:rPr>
                <w:rtl w:val="0"/>
              </w:rPr>
            </w:r>
          </w:p>
        </w:tc>
        <w:tc>
          <w:tcPr>
            <w:vAlign w:val="center"/>
          </w:tcPr>
          <w:p w:rsidR="00000000" w:rsidDel="00000000" w:rsidP="00000000" w:rsidRDefault="00000000" w:rsidRPr="00000000" w14:paraId="000000D6">
            <w:pPr>
              <w:spacing w:after="40" w:lineRule="auto"/>
              <w:rPr/>
            </w:pPr>
            <w:r w:rsidDel="00000000" w:rsidR="00000000" w:rsidRPr="00000000">
              <w:rPr>
                <w:b w:val="0"/>
                <w:bCs w:val="0"/>
                <w:sz w:val="18"/>
                <w:szCs w:val="18"/>
                <w:rtl w:val="0"/>
              </w:rPr>
              <w:t xml:space="preserve">Verificado: la ficha de contacto es única y se consulta desde ambos</w:t>
            </w:r>
            <w:r w:rsidDel="00000000" w:rsidR="00000000" w:rsidRPr="00000000">
              <w:rPr>
                <w:rtl w:val="0"/>
              </w:rPr>
            </w:r>
          </w:p>
        </w:tc>
      </w:tr>
    </w:tbl>
    <w:p w:rsidR="00000000" w:rsidDel="00000000" w:rsidP="00000000" w:rsidRDefault="00000000" w:rsidRPr="00000000" w14:paraId="000000D7">
      <w:pPr>
        <w:keepNext w:val="1"/>
        <w:rPr/>
      </w:pPr>
      <w:r w:rsidDel="00000000" w:rsidR="00000000" w:rsidRPr="00000000">
        <w:rPr>
          <w:b w:val="0"/>
          <w:bCs w:val="0"/>
          <w:i w:val="0"/>
          <w:iCs w:val="0"/>
          <w:rtl w:val="0"/>
        </w:rPr>
        <w:t xml:space="preserve">La captura siguiente cierra la validación: el pipeline del CRM en funcionamiento sobre la misma instancia del ERP. Los registros que aparecen son datos de prueba usados para verificar las etapas y el arrastre de oportunidades entre ellas; la configuración definitiva del pipeline con las etapas comerciales de RutaMoto corresponde a la Fase 2.</w:t>
      </w:r>
      <w:r w:rsidDel="00000000" w:rsidR="00000000" w:rsidRPr="00000000">
        <w:rPr>
          <w:rtl w:val="0"/>
        </w:rPr>
      </w:r>
    </w:p>
    <w:p w:rsidR="00000000" w:rsidDel="00000000" w:rsidP="00000000" w:rsidRDefault="00000000" w:rsidRPr="00000000" w14:paraId="000000D8">
      <w:pPr>
        <w:keepNext w:val="1"/>
        <w:keepLines w:val="1"/>
        <w:jc w:val="center"/>
        <w:rPr/>
      </w:pPr>
      <w:r w:rsidDel="00000000" w:rsidR="00000000" w:rsidRPr="00000000">
        <w:rPr/>
        <w:drawing>
          <wp:inline distB="114300" distT="114300" distL="114300" distR="114300">
            <wp:extent cx="5874710" cy="3111500"/>
            <wp:effectExtent b="0" l="0" r="0" t="0"/>
            <wp:docPr id="1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87471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center"/>
        <w:rPr/>
      </w:pPr>
      <w:r w:rsidDel="00000000" w:rsidR="00000000" w:rsidRPr="00000000">
        <w:rPr>
          <w:b w:val="0"/>
          <w:bCs w:val="0"/>
          <w:i w:val="1"/>
          <w:iCs w:val="1"/>
          <w:sz w:val="20"/>
          <w:szCs w:val="20"/>
          <w:rtl w:val="0"/>
        </w:rPr>
        <w:t xml:space="preserve">Figura 11. Validación final del CRM: pipeline de ventas en funcionamiento, con las etapas Nuevo, Calificado, Propuesta y Ganado operativas. Elaboración propia.</w:t>
      </w:r>
      <w:r w:rsidDel="00000000" w:rsidR="00000000" w:rsidRPr="00000000">
        <w:rPr>
          <w:rtl w:val="0"/>
        </w:rPr>
      </w:r>
    </w:p>
    <w:p w:rsidR="00000000" w:rsidDel="00000000" w:rsidP="00000000" w:rsidRDefault="00000000" w:rsidRPr="00000000" w14:paraId="000000DA">
      <w:pPr>
        <w:pStyle w:val="Heading2"/>
        <w:numPr>
          <w:ilvl w:val="1"/>
          <w:numId w:val="1"/>
        </w:numPr>
        <w:ind w:left="792" w:hanging="432"/>
        <w:rPr/>
      </w:pPr>
      <w:bookmarkStart w:colFirst="0" w:colLast="0" w:name="_rdqn3npl4k2x" w:id="9"/>
      <w:bookmarkEnd w:id="9"/>
      <w:r w:rsidDel="00000000" w:rsidR="00000000" w:rsidRPr="00000000">
        <w:rPr>
          <w:rtl w:val="0"/>
        </w:rPr>
        <w:t xml:space="preserve">Problemas encontrados y cómo se resolvieron</w:t>
      </w:r>
    </w:p>
    <w:p w:rsidR="00000000" w:rsidDel="00000000" w:rsidP="00000000" w:rsidRDefault="00000000" w:rsidRPr="00000000" w14:paraId="000000DB">
      <w:pPr>
        <w:keepNext w:val="1"/>
        <w:rPr/>
      </w:pPr>
      <w:r w:rsidDel="00000000" w:rsidR="00000000" w:rsidRPr="00000000">
        <w:rPr>
          <w:b w:val="0"/>
          <w:bCs w:val="0"/>
          <w:i w:val="0"/>
          <w:iCs w:val="0"/>
          <w:rtl w:val="0"/>
        </w:rPr>
        <w:t xml:space="preserve">La activación del módulo no presentó fallos de instalación. Se registran tres incidencias menores de operación y verificación.</w:t>
      </w:r>
      <w:r w:rsidDel="00000000" w:rsidR="00000000" w:rsidRPr="00000000">
        <w:rPr>
          <w:rtl w:val="0"/>
        </w:rPr>
      </w:r>
    </w:p>
    <w:tbl>
      <w:tblPr>
        <w:tblStyle w:val="Table7"/>
        <w:tblW w:w="92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0"/>
        <w:gridCol w:w="2775"/>
        <w:gridCol w:w="3517"/>
        <w:tblGridChange w:id="0">
          <w:tblGrid>
            <w:gridCol w:w="2960"/>
            <w:gridCol w:w="2775"/>
            <w:gridCol w:w="3517"/>
          </w:tblGrid>
        </w:tblGridChange>
      </w:tblGrid>
      <w:tr>
        <w:trPr>
          <w:cantSplit w:val="1"/>
          <w:tblHeader w:val="1"/>
        </w:trPr>
        <w:tc>
          <w:tcPr>
            <w:shd w:fill="d9d9d9" w:val="clear"/>
            <w:vAlign w:val="center"/>
          </w:tcPr>
          <w:p w:rsidR="00000000" w:rsidDel="00000000" w:rsidP="00000000" w:rsidRDefault="00000000" w:rsidRPr="00000000" w14:paraId="000000DC">
            <w:pPr>
              <w:keepNext w:val="1"/>
              <w:spacing w:after="0" w:lineRule="auto"/>
              <w:jc w:val="left"/>
              <w:rPr>
                <w:b w:val="1"/>
                <w:bCs w:val="1"/>
                <w:sz w:val="20"/>
                <w:szCs w:val="20"/>
              </w:rPr>
            </w:pPr>
            <w:r w:rsidDel="00000000" w:rsidR="00000000" w:rsidRPr="00000000">
              <w:rPr>
                <w:b w:val="1"/>
                <w:bCs w:val="1"/>
                <w:sz w:val="20"/>
                <w:szCs w:val="20"/>
                <w:rtl w:val="0"/>
              </w:rPr>
              <w:t xml:space="preserve">Problema</w:t>
            </w:r>
          </w:p>
        </w:tc>
        <w:tc>
          <w:tcPr>
            <w:shd w:fill="d9d9d9" w:val="clear"/>
            <w:vAlign w:val="center"/>
          </w:tcPr>
          <w:p w:rsidR="00000000" w:rsidDel="00000000" w:rsidP="00000000" w:rsidRDefault="00000000" w:rsidRPr="00000000" w14:paraId="000000DD">
            <w:pPr>
              <w:keepNext w:val="1"/>
              <w:spacing w:after="0" w:lineRule="auto"/>
              <w:jc w:val="left"/>
              <w:rPr>
                <w:b w:val="1"/>
                <w:bCs w:val="1"/>
                <w:sz w:val="20"/>
                <w:szCs w:val="20"/>
              </w:rPr>
            </w:pPr>
            <w:r w:rsidDel="00000000" w:rsidR="00000000" w:rsidRPr="00000000">
              <w:rPr>
                <w:b w:val="1"/>
                <w:bCs w:val="1"/>
                <w:sz w:val="20"/>
                <w:szCs w:val="20"/>
                <w:rtl w:val="0"/>
              </w:rPr>
              <w:t xml:space="preserve">Causa</w:t>
            </w:r>
          </w:p>
        </w:tc>
        <w:tc>
          <w:tcPr>
            <w:shd w:fill="d9d9d9" w:val="clear"/>
            <w:vAlign w:val="center"/>
          </w:tcPr>
          <w:p w:rsidR="00000000" w:rsidDel="00000000" w:rsidP="00000000" w:rsidRDefault="00000000" w:rsidRPr="00000000" w14:paraId="000000DE">
            <w:pPr>
              <w:keepNext w:val="1"/>
              <w:spacing w:after="0" w:lineRule="auto"/>
              <w:jc w:val="left"/>
              <w:rPr>
                <w:b w:val="1"/>
                <w:bCs w:val="1"/>
                <w:sz w:val="20"/>
                <w:szCs w:val="20"/>
              </w:rPr>
            </w:pPr>
            <w:r w:rsidDel="00000000" w:rsidR="00000000" w:rsidRPr="00000000">
              <w:rPr>
                <w:b w:val="1"/>
                <w:bCs w:val="1"/>
                <w:sz w:val="20"/>
                <w:szCs w:val="20"/>
                <w:rtl w:val="0"/>
              </w:rPr>
              <w:t xml:space="preserve">Solución aplicada</w:t>
            </w:r>
          </w:p>
        </w:tc>
      </w:tr>
      <w:tr>
        <w:trPr>
          <w:cantSplit w:val="1"/>
          <w:tblHeader w:val="0"/>
        </w:trPr>
        <w:tc>
          <w:tcPr>
            <w:vAlign w:val="center"/>
          </w:tcPr>
          <w:p w:rsidR="00000000" w:rsidDel="00000000" w:rsidP="00000000" w:rsidRDefault="00000000" w:rsidRPr="00000000" w14:paraId="000000DF">
            <w:pPr>
              <w:spacing w:after="40" w:lineRule="auto"/>
              <w:rPr/>
            </w:pPr>
            <w:r w:rsidDel="00000000" w:rsidR="00000000" w:rsidRPr="00000000">
              <w:rPr>
                <w:b w:val="0"/>
                <w:bCs w:val="0"/>
                <w:sz w:val="18"/>
                <w:szCs w:val="18"/>
                <w:rtl w:val="0"/>
              </w:rPr>
              <w:t xml:space="preserve">El módulo CRM no aparecía en el buscador de Aplicaciones</w:t>
            </w:r>
            <w:r w:rsidDel="00000000" w:rsidR="00000000" w:rsidRPr="00000000">
              <w:rPr>
                <w:rtl w:val="0"/>
              </w:rPr>
            </w:r>
          </w:p>
        </w:tc>
        <w:tc>
          <w:tcPr>
            <w:vAlign w:val="center"/>
          </w:tcPr>
          <w:p w:rsidR="00000000" w:rsidDel="00000000" w:rsidP="00000000" w:rsidRDefault="00000000" w:rsidRPr="00000000" w14:paraId="000000E0">
            <w:pPr>
              <w:spacing w:after="40" w:lineRule="auto"/>
              <w:rPr/>
            </w:pPr>
            <w:r w:rsidDel="00000000" w:rsidR="00000000" w:rsidRPr="00000000">
              <w:rPr>
                <w:b w:val="0"/>
                <w:bCs w:val="0"/>
                <w:sz w:val="18"/>
                <w:szCs w:val="18"/>
                <w:rtl w:val="0"/>
              </w:rPr>
              <w:t xml:space="preserve">La lista local de módulos se cargó antes de que el servicio terminara de inicializar la base recién creada</w:t>
            </w:r>
            <w:r w:rsidDel="00000000" w:rsidR="00000000" w:rsidRPr="00000000">
              <w:rPr>
                <w:rtl w:val="0"/>
              </w:rPr>
            </w:r>
          </w:p>
        </w:tc>
        <w:tc>
          <w:tcPr>
            <w:vAlign w:val="center"/>
          </w:tcPr>
          <w:p w:rsidR="00000000" w:rsidDel="00000000" w:rsidP="00000000" w:rsidRDefault="00000000" w:rsidRPr="00000000" w14:paraId="000000E1">
            <w:pPr>
              <w:spacing w:after="40" w:lineRule="auto"/>
              <w:rPr/>
            </w:pPr>
            <w:r w:rsidDel="00000000" w:rsidR="00000000" w:rsidRPr="00000000">
              <w:rPr>
                <w:b w:val="0"/>
                <w:bCs w:val="0"/>
                <w:sz w:val="18"/>
                <w:szCs w:val="18"/>
                <w:rtl w:val="0"/>
              </w:rPr>
              <w:t xml:space="preserve">Se actualizó la lista de aplicaciones desde el modo desarrollador y el módulo apareció de inmediato. No requirió reinstalar nada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2">
            <w:pPr>
              <w:spacing w:after="40" w:lineRule="auto"/>
              <w:rPr/>
            </w:pPr>
            <w:r w:rsidDel="00000000" w:rsidR="00000000" w:rsidRPr="00000000">
              <w:rPr>
                <w:b w:val="0"/>
                <w:bCs w:val="0"/>
                <w:sz w:val="18"/>
                <w:szCs w:val="18"/>
                <w:rtl w:val="0"/>
              </w:rPr>
              <w:t xml:space="preserve">Las oportunidades de prueba no disparaban correo de seguimiento</w:t>
            </w:r>
            <w:r w:rsidDel="00000000" w:rsidR="00000000" w:rsidRPr="00000000">
              <w:rPr>
                <w:rtl w:val="0"/>
              </w:rPr>
            </w:r>
          </w:p>
        </w:tc>
        <w:tc>
          <w:tcPr>
            <w:vAlign w:val="center"/>
          </w:tcPr>
          <w:p w:rsidR="00000000" w:rsidDel="00000000" w:rsidP="00000000" w:rsidRDefault="00000000" w:rsidRPr="00000000" w14:paraId="000000E3">
            <w:pPr>
              <w:spacing w:after="40" w:lineRule="auto"/>
              <w:rPr/>
            </w:pPr>
            <w:r w:rsidDel="00000000" w:rsidR="00000000" w:rsidRPr="00000000">
              <w:rPr>
                <w:b w:val="0"/>
                <w:bCs w:val="0"/>
                <w:sz w:val="18"/>
                <w:szCs w:val="18"/>
                <w:rtl w:val="0"/>
              </w:rPr>
              <w:t xml:space="preserve">La instancia no tiene servidor de correo saliente configurado, porque la instalación es local y sin dominio publicado</w:t>
            </w:r>
            <w:r w:rsidDel="00000000" w:rsidR="00000000" w:rsidRPr="00000000">
              <w:rPr>
                <w:rtl w:val="0"/>
              </w:rPr>
            </w:r>
          </w:p>
        </w:tc>
        <w:tc>
          <w:tcPr>
            <w:vAlign w:val="center"/>
          </w:tcPr>
          <w:p w:rsidR="00000000" w:rsidDel="00000000" w:rsidP="00000000" w:rsidRDefault="00000000" w:rsidRPr="00000000" w14:paraId="000000E4">
            <w:pPr>
              <w:spacing w:after="40" w:lineRule="auto"/>
              <w:rPr/>
            </w:pPr>
            <w:r w:rsidDel="00000000" w:rsidR="00000000" w:rsidRPr="00000000">
              <w:rPr>
                <w:b w:val="0"/>
                <w:bCs w:val="0"/>
                <w:sz w:val="18"/>
                <w:szCs w:val="18"/>
                <w:rtl w:val="0"/>
              </w:rPr>
              <w:t xml:space="preserve">Se dejó documentado como tarea de la Fase 2. El módulo queda instalado y validado; la configuración del correo depende del dominio rutamoto.gt, que aún no está publicado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5">
            <w:pPr>
              <w:spacing w:after="40" w:lineRule="auto"/>
              <w:rPr/>
            </w:pPr>
            <w:r w:rsidDel="00000000" w:rsidR="00000000" w:rsidRPr="00000000">
              <w:rPr>
                <w:b w:val="0"/>
                <w:bCs w:val="0"/>
                <w:sz w:val="18"/>
                <w:szCs w:val="18"/>
                <w:rtl w:val="0"/>
              </w:rPr>
              <w:t xml:space="preserve">Duda sobre si el CRM crearía una base de datos propia</w:t>
            </w:r>
            <w:r w:rsidDel="00000000" w:rsidR="00000000" w:rsidRPr="00000000">
              <w:rPr>
                <w:rtl w:val="0"/>
              </w:rPr>
            </w:r>
          </w:p>
        </w:tc>
        <w:tc>
          <w:tcPr>
            <w:vAlign w:val="center"/>
          </w:tcPr>
          <w:p w:rsidR="00000000" w:rsidDel="00000000" w:rsidP="00000000" w:rsidRDefault="00000000" w:rsidRPr="00000000" w14:paraId="000000E6">
            <w:pPr>
              <w:spacing w:after="40" w:lineRule="auto"/>
              <w:rPr/>
            </w:pPr>
            <w:r w:rsidDel="00000000" w:rsidR="00000000" w:rsidRPr="00000000">
              <w:rPr>
                <w:b w:val="0"/>
                <w:bCs w:val="0"/>
                <w:sz w:val="18"/>
                <w:szCs w:val="18"/>
                <w:rtl w:val="0"/>
              </w:rPr>
              <w:t xml:space="preserve">Expectativa heredada de los CRM que se instalan como producto separado</w:t>
            </w:r>
            <w:r w:rsidDel="00000000" w:rsidR="00000000" w:rsidRPr="00000000">
              <w:rPr>
                <w:rtl w:val="0"/>
              </w:rPr>
            </w:r>
          </w:p>
        </w:tc>
        <w:tc>
          <w:tcPr>
            <w:vAlign w:val="center"/>
          </w:tcPr>
          <w:p w:rsidR="00000000" w:rsidDel="00000000" w:rsidP="00000000" w:rsidRDefault="00000000" w:rsidRPr="00000000" w14:paraId="000000E7">
            <w:pPr>
              <w:spacing w:after="40" w:lineRule="auto"/>
              <w:rPr/>
            </w:pPr>
            <w:r w:rsidDel="00000000" w:rsidR="00000000" w:rsidRPr="00000000">
              <w:rPr>
                <w:b w:val="0"/>
                <w:bCs w:val="0"/>
                <w:sz w:val="18"/>
                <w:szCs w:val="18"/>
                <w:rtl w:val="0"/>
              </w:rPr>
              <w:t xml:space="preserve">Se verificó en el gestor de bases de datos que después de activar el módulo sigue existiendo una sola base, rutamoto. El módulo solo agrega tablas al esquema existente</w:t>
            </w:r>
            <w:r w:rsidDel="00000000" w:rsidR="00000000" w:rsidRPr="00000000">
              <w:rPr>
                <w:rtl w:val="0"/>
              </w:rPr>
            </w:r>
          </w:p>
        </w:tc>
      </w:tr>
    </w:tbl>
    <w:p w:rsidR="00000000" w:rsidDel="00000000" w:rsidP="00000000" w:rsidRDefault="00000000" w:rsidRPr="00000000" w14:paraId="000000E8">
      <w:pPr>
        <w:pStyle w:val="Heading1"/>
        <w:pageBreakBefore w:val="1"/>
        <w:numPr>
          <w:ilvl w:val="0"/>
          <w:numId w:val="1"/>
        </w:numPr>
        <w:ind w:left="360" w:hanging="360"/>
        <w:rPr/>
      </w:pPr>
      <w:bookmarkStart w:colFirst="0" w:colLast="0" w:name="_xps4mqfhiypt" w:id="10"/>
      <w:bookmarkEnd w:id="10"/>
      <w:r w:rsidDel="00000000" w:rsidR="00000000" w:rsidRPr="00000000">
        <w:rPr>
          <w:rtl w:val="0"/>
        </w:rPr>
        <w:t xml:space="preserve">Respaldo del ambiente</w:t>
      </w:r>
    </w:p>
    <w:p w:rsidR="00000000" w:rsidDel="00000000" w:rsidP="00000000" w:rsidRDefault="00000000" w:rsidRPr="00000000" w14:paraId="000000E9">
      <w:pPr>
        <w:rPr/>
      </w:pPr>
      <w:r w:rsidDel="00000000" w:rsidR="00000000" w:rsidRPr="00000000">
        <w:rPr>
          <w:b w:val="0"/>
          <w:bCs w:val="0"/>
          <w:i w:val="0"/>
          <w:iCs w:val="0"/>
          <w:rtl w:val="0"/>
        </w:rPr>
        <w:t xml:space="preserve">La instalación de esta fase es local, de modo que sin respaldo el proyecto entero dependería de una sola máquina. Se definieron por eso dos mecanismos complementarios: el respaldo funcional que ofrece el propio Odoo y el respaldo de infraestructura que permiten los contenedores.</w:t>
      </w: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Respaldo funcional. </w:t>
      </w:r>
      <w:r w:rsidDel="00000000" w:rsidR="00000000" w:rsidRPr="00000000">
        <w:rPr>
          <w:rtl w:val="0"/>
        </w:rPr>
        <w:t xml:space="preserve">Odoo expone un gestor de base de datos en http://localhost:8069/web/database/manager que exporta un archivo .zip con los datos y los archivos adjuntos. Ese archivo se sube a la carpeta del grupo en Drive. La política de los planes permanentes fija una exportación semanal y una prueba de restauración al mes.</w:t>
      </w:r>
    </w:p>
    <w:p w:rsidR="00000000" w:rsidDel="00000000" w:rsidP="00000000" w:rsidRDefault="00000000" w:rsidRPr="00000000" w14:paraId="000000EB">
      <w:pPr>
        <w:rPr/>
      </w:pPr>
      <w:r w:rsidDel="00000000" w:rsidR="00000000" w:rsidRPr="00000000">
        <w:rPr>
          <w:b w:val="1"/>
          <w:bCs w:val="1"/>
          <w:rtl w:val="0"/>
        </w:rPr>
        <w:t xml:space="preserve">Respaldo de infraestructura. </w:t>
      </w:r>
      <w:r w:rsidDel="00000000" w:rsidR="00000000" w:rsidRPr="00000000">
        <w:rPr>
          <w:rtl w:val="0"/>
        </w:rPr>
        <w:t xml:space="preserve">Como alternativa por línea de comandos, un volcado de PostgreSQL desde el contenedor produce un archivo SQL restaurable en cualquier instancia de la misma versión:</w:t>
      </w:r>
    </w:p>
    <w:p w:rsidR="00000000" w:rsidDel="00000000" w:rsidP="00000000" w:rsidRDefault="00000000" w:rsidRPr="00000000" w14:paraId="000000EC">
      <w:pPr>
        <w:keepLines w:val="1"/>
        <w:shd w:fill="f4f4f4" w:val="clear"/>
        <w:spacing w:after="160" w:before="80" w:lineRule="auto"/>
        <w:ind w:left="360" w:firstLine="0"/>
        <w:rPr/>
      </w:pPr>
      <w:r w:rsidDel="00000000" w:rsidR="00000000" w:rsidRPr="00000000">
        <w:rPr>
          <w:rFonts w:ascii="Consolas" w:cs="Consolas" w:eastAsia="Consolas" w:hAnsi="Consolas"/>
          <w:color w:val="1f1f1f"/>
          <w:sz w:val="18"/>
          <w:szCs w:val="18"/>
          <w:rtl w:val="0"/>
        </w:rPr>
        <w:t xml:space="preserve">docker exec rutamoto-db pg_dump -U odoo -d rutamoto &gt; rutamoto_$(date +%Y%m%d).sql</w:t>
        <w:br w:type="textWrapping"/>
        <w:t xml:space="preserve">docker run --rm -v rutamoto_web_data:/data -v ${PWD}:/backup alpine \</w:t>
        <w:br w:type="textWrapping"/>
        <w:t xml:space="preserve">    tar czf /backup/adjuntos_$(date +%Y%m%d).tar.gz -C /data .</w:t>
      </w:r>
      <w:r w:rsidDel="00000000" w:rsidR="00000000" w:rsidRPr="00000000">
        <w:rPr>
          <w:rtl w:val="0"/>
        </w:rPr>
      </w:r>
    </w:p>
    <w:p w:rsidR="00000000" w:rsidDel="00000000" w:rsidP="00000000" w:rsidRDefault="00000000" w:rsidRPr="00000000" w14:paraId="000000ED">
      <w:pPr>
        <w:rPr/>
      </w:pPr>
      <w:r w:rsidDel="00000000" w:rsidR="00000000" w:rsidRPr="00000000">
        <w:rPr>
          <w:b w:val="0"/>
          <w:bCs w:val="0"/>
          <w:i w:val="0"/>
          <w:iCs w:val="0"/>
          <w:rtl w:val="0"/>
        </w:rPr>
        <w:t xml:space="preserve">El archivo de composición docker-compose.yml se versiona junto al proyecto, de modo que recrear el ambiente completo a partir del respaldo son dos pasos: levantar los contenedores y restaurar el volcado.</w:t>
      </w:r>
      <w:r w:rsidDel="00000000" w:rsidR="00000000" w:rsidRPr="00000000">
        <w:rPr>
          <w:rtl w:val="0"/>
        </w:rPr>
      </w:r>
    </w:p>
    <w:p w:rsidR="00000000" w:rsidDel="00000000" w:rsidP="00000000" w:rsidRDefault="00000000" w:rsidRPr="00000000" w14:paraId="000000EE">
      <w:pPr>
        <w:keepNext w:val="1"/>
        <w:spacing w:after="120" w:lineRule="auto"/>
        <w:rPr/>
      </w:pPr>
      <w:r w:rsidDel="00000000" w:rsidR="00000000" w:rsidRPr="00000000">
        <w:rPr>
          <w:rtl w:val="0"/>
        </w:rPr>
        <w:t xml:space="preserve">Odoo trae un gestor de base de datos en /web/database/manager que exporta un archivo .zip con los datos y los adjuntos. Ese respaldo se sube a la carpeta del grupo en Drive.</w:t>
      </w:r>
    </w:p>
    <w:tbl>
      <w:tblPr>
        <w:tblStyle w:val="Table8"/>
        <w:tblW w:w="92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775"/>
        <w:gridCol w:w="4257"/>
        <w:tblGridChange w:id="0">
          <w:tblGrid>
            <w:gridCol w:w="2220"/>
            <w:gridCol w:w="2775"/>
            <w:gridCol w:w="4257"/>
          </w:tblGrid>
        </w:tblGridChange>
      </w:tblGrid>
      <w:tr>
        <w:trPr>
          <w:cantSplit w:val="1"/>
          <w:tblHeader w:val="1"/>
        </w:trPr>
        <w:tc>
          <w:tcPr>
            <w:shd w:fill="d9d9d9" w:val="clear"/>
            <w:vAlign w:val="center"/>
          </w:tcPr>
          <w:p w:rsidR="00000000" w:rsidDel="00000000" w:rsidP="00000000" w:rsidRDefault="00000000" w:rsidRPr="00000000" w14:paraId="000000EF">
            <w:pPr>
              <w:keepNext w:val="1"/>
              <w:spacing w:after="0" w:lineRule="auto"/>
              <w:jc w:val="left"/>
              <w:rPr>
                <w:b w:val="1"/>
                <w:bCs w:val="1"/>
                <w:sz w:val="20"/>
                <w:szCs w:val="20"/>
              </w:rPr>
            </w:pPr>
            <w:r w:rsidDel="00000000" w:rsidR="00000000" w:rsidRPr="00000000">
              <w:rPr>
                <w:b w:val="1"/>
                <w:bCs w:val="1"/>
                <w:sz w:val="20"/>
                <w:szCs w:val="20"/>
                <w:rtl w:val="0"/>
              </w:rPr>
              <w:t xml:space="preserve">Fecha del respaldo</w:t>
            </w:r>
          </w:p>
        </w:tc>
        <w:tc>
          <w:tcPr>
            <w:shd w:fill="d9d9d9" w:val="clear"/>
            <w:vAlign w:val="center"/>
          </w:tcPr>
          <w:p w:rsidR="00000000" w:rsidDel="00000000" w:rsidP="00000000" w:rsidRDefault="00000000" w:rsidRPr="00000000" w14:paraId="000000F0">
            <w:pPr>
              <w:keepNext w:val="1"/>
              <w:spacing w:after="0" w:lineRule="auto"/>
              <w:jc w:val="left"/>
              <w:rPr>
                <w:b w:val="1"/>
                <w:bCs w:val="1"/>
                <w:sz w:val="20"/>
                <w:szCs w:val="20"/>
              </w:rPr>
            </w:pPr>
            <w:r w:rsidDel="00000000" w:rsidR="00000000" w:rsidRPr="00000000">
              <w:rPr>
                <w:b w:val="1"/>
                <w:bCs w:val="1"/>
                <w:sz w:val="20"/>
                <w:szCs w:val="20"/>
                <w:rtl w:val="0"/>
              </w:rPr>
              <w:t xml:space="preserve">Quién lo hizo</w:t>
            </w:r>
          </w:p>
        </w:tc>
        <w:tc>
          <w:tcPr>
            <w:shd w:fill="d9d9d9" w:val="clear"/>
            <w:vAlign w:val="center"/>
          </w:tcPr>
          <w:p w:rsidR="00000000" w:rsidDel="00000000" w:rsidP="00000000" w:rsidRDefault="00000000" w:rsidRPr="00000000" w14:paraId="000000F1">
            <w:pPr>
              <w:spacing w:after="40" w:lineRule="auto"/>
              <w:rPr/>
            </w:pPr>
            <w:r w:rsidDel="00000000" w:rsidR="00000000" w:rsidRPr="00000000">
              <w:rPr>
                <w:sz w:val="20"/>
                <w:szCs w:val="20"/>
                <w:rtl w:val="0"/>
              </w:rPr>
              <w:t xml:space="preserve">Ubicación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2">
            <w:pPr>
              <w:spacing w:after="40" w:lineRule="auto"/>
              <w:rPr/>
            </w:pPr>
            <w:r w:rsidDel="00000000" w:rsidR="00000000" w:rsidRPr="00000000">
              <w:rPr>
                <w:b w:val="0"/>
                <w:bCs w:val="0"/>
                <w:sz w:val="20"/>
                <w:szCs w:val="20"/>
                <w:rtl w:val="0"/>
              </w:rPr>
              <w:t xml:space="preserve">19 de septiembre de 2026</w:t>
            </w:r>
            <w:r w:rsidDel="00000000" w:rsidR="00000000" w:rsidRPr="00000000">
              <w:rPr>
                <w:rtl w:val="0"/>
              </w:rPr>
            </w:r>
          </w:p>
        </w:tc>
        <w:tc>
          <w:tcPr>
            <w:vAlign w:val="center"/>
          </w:tcPr>
          <w:p w:rsidR="00000000" w:rsidDel="00000000" w:rsidP="00000000" w:rsidRDefault="00000000" w:rsidRPr="00000000" w14:paraId="000000F3">
            <w:pPr>
              <w:spacing w:after="40" w:lineRule="auto"/>
              <w:rPr/>
            </w:pPr>
            <w:r w:rsidDel="00000000" w:rsidR="00000000" w:rsidRPr="00000000">
              <w:rPr>
                <w:b w:val="0"/>
                <w:bCs w:val="0"/>
                <w:sz w:val="20"/>
                <w:szCs w:val="20"/>
                <w:rtl w:val="0"/>
              </w:rPr>
              <w:t xml:space="preserve">Alberto Josué Hernández Armas</w:t>
            </w:r>
            <w:r w:rsidDel="00000000" w:rsidR="00000000" w:rsidRPr="00000000">
              <w:rPr>
                <w:rtl w:val="0"/>
              </w:rPr>
            </w:r>
          </w:p>
        </w:tc>
        <w:tc>
          <w:tcPr>
            <w:vAlign w:val="center"/>
          </w:tcPr>
          <w:p w:rsidR="00000000" w:rsidDel="00000000" w:rsidP="00000000" w:rsidRDefault="00000000" w:rsidRPr="00000000" w14:paraId="000000F4">
            <w:pPr>
              <w:spacing w:after="40" w:lineRule="auto"/>
              <w:rPr/>
            </w:pPr>
            <w:r w:rsidDel="00000000" w:rsidR="00000000" w:rsidRPr="00000000">
              <w:rPr>
                <w:sz w:val="20"/>
                <w:szCs w:val="20"/>
                <w:rtl w:val="0"/>
              </w:rPr>
              <w:t xml:space="preserve">Carpeta del Grupo 14 en Drive — respaldos/rutamoto_20260919.zip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5">
            <w:pPr>
              <w:spacing w:after="40" w:lineRule="auto"/>
              <w:rPr/>
            </w:pPr>
            <w:r w:rsidDel="00000000" w:rsidR="00000000" w:rsidRPr="00000000">
              <w:rPr>
                <w:b w:val="0"/>
                <w:bCs w:val="0"/>
                <w:sz w:val="20"/>
                <w:szCs w:val="20"/>
                <w:rtl w:val="0"/>
              </w:rPr>
              <w:t xml:space="preserve">26 de septiembre de 2026</w:t>
            </w:r>
            <w:r w:rsidDel="00000000" w:rsidR="00000000" w:rsidRPr="00000000">
              <w:rPr>
                <w:rtl w:val="0"/>
              </w:rPr>
            </w:r>
          </w:p>
        </w:tc>
        <w:tc>
          <w:tcPr>
            <w:vAlign w:val="center"/>
          </w:tcPr>
          <w:p w:rsidR="00000000" w:rsidDel="00000000" w:rsidP="00000000" w:rsidRDefault="00000000" w:rsidRPr="00000000" w14:paraId="000000F6">
            <w:pPr>
              <w:spacing w:after="40" w:lineRule="auto"/>
              <w:rPr/>
            </w:pPr>
            <w:r w:rsidDel="00000000" w:rsidR="00000000" w:rsidRPr="00000000">
              <w:rPr>
                <w:b w:val="0"/>
                <w:bCs w:val="0"/>
                <w:sz w:val="20"/>
                <w:szCs w:val="20"/>
                <w:rtl w:val="0"/>
              </w:rPr>
              <w:t xml:space="preserve">Alberto Josué Hernández Armas</w:t>
            </w:r>
            <w:r w:rsidDel="00000000" w:rsidR="00000000" w:rsidRPr="00000000">
              <w:rPr>
                <w:rtl w:val="0"/>
              </w:rPr>
            </w:r>
          </w:p>
        </w:tc>
        <w:tc>
          <w:tcPr>
            <w:vAlign w:val="center"/>
          </w:tcPr>
          <w:p w:rsidR="00000000" w:rsidDel="00000000" w:rsidP="00000000" w:rsidRDefault="00000000" w:rsidRPr="00000000" w14:paraId="000000F7">
            <w:pPr>
              <w:spacing w:after="40" w:lineRule="auto"/>
              <w:rPr/>
            </w:pPr>
            <w:r w:rsidDel="00000000" w:rsidR="00000000" w:rsidRPr="00000000">
              <w:rPr>
                <w:sz w:val="20"/>
                <w:szCs w:val="20"/>
                <w:rtl w:val="0"/>
              </w:rPr>
              <w:t xml:space="preserve">Carpeta del Grupo 14 en Drive — respaldo de cierre de la carga de datos maestros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8">
            <w:pPr>
              <w:spacing w:after="40" w:lineRule="auto"/>
              <w:rPr/>
            </w:pPr>
            <w:r w:rsidDel="00000000" w:rsidR="00000000" w:rsidRPr="00000000">
              <w:rPr>
                <w:b w:val="0"/>
                <w:bCs w:val="0"/>
                <w:sz w:val="20"/>
                <w:szCs w:val="20"/>
                <w:rtl w:val="0"/>
              </w:rPr>
              <w:t xml:space="preserve">3 de octubre de 2026</w:t>
            </w:r>
            <w:r w:rsidDel="00000000" w:rsidR="00000000" w:rsidRPr="00000000">
              <w:rPr>
                <w:rtl w:val="0"/>
              </w:rPr>
            </w:r>
          </w:p>
        </w:tc>
        <w:tc>
          <w:tcPr>
            <w:vAlign w:val="center"/>
          </w:tcPr>
          <w:p w:rsidR="00000000" w:rsidDel="00000000" w:rsidP="00000000" w:rsidRDefault="00000000" w:rsidRPr="00000000" w14:paraId="000000F9">
            <w:pPr>
              <w:spacing w:after="40" w:lineRule="auto"/>
              <w:rPr/>
            </w:pPr>
            <w:r w:rsidDel="00000000" w:rsidR="00000000" w:rsidRPr="00000000">
              <w:rPr>
                <w:b w:val="0"/>
                <w:bCs w:val="0"/>
                <w:sz w:val="20"/>
                <w:szCs w:val="20"/>
                <w:rtl w:val="0"/>
              </w:rPr>
              <w:t xml:space="preserve">Brayan Emanuel García</w:t>
            </w:r>
            <w:r w:rsidDel="00000000" w:rsidR="00000000" w:rsidRPr="00000000">
              <w:rPr>
                <w:rtl w:val="0"/>
              </w:rPr>
            </w:r>
          </w:p>
        </w:tc>
        <w:tc>
          <w:tcPr>
            <w:vAlign w:val="center"/>
          </w:tcPr>
          <w:p w:rsidR="00000000" w:rsidDel="00000000" w:rsidP="00000000" w:rsidRDefault="00000000" w:rsidRPr="00000000" w14:paraId="000000FA">
            <w:pPr>
              <w:spacing w:after="40" w:lineRule="auto"/>
              <w:rPr/>
            </w:pPr>
            <w:r w:rsidDel="00000000" w:rsidR="00000000" w:rsidRPr="00000000">
              <w:rPr>
                <w:sz w:val="20"/>
                <w:szCs w:val="20"/>
                <w:rtl w:val="0"/>
              </w:rPr>
              <w:t xml:space="preserve">Carpeta del Grupo 14 en Drive — respaldo de cierre de la Fase 2</w:t>
            </w:r>
            <w:r w:rsidDel="00000000" w:rsidR="00000000" w:rsidRPr="00000000">
              <w:rPr>
                <w:rtl w:val="0"/>
              </w:rPr>
            </w:r>
          </w:p>
        </w:tc>
      </w:tr>
    </w:tbl>
    <w:p w:rsidR="00000000" w:rsidDel="00000000" w:rsidP="00000000" w:rsidRDefault="00000000" w:rsidRPr="00000000" w14:paraId="000000FB">
      <w:pPr>
        <w:spacing w:after="120" w:lineRule="auto"/>
        <w:rPr/>
      </w:pPr>
      <w:r w:rsidDel="00000000" w:rsidR="00000000" w:rsidRPr="00000000">
        <w:rPr>
          <w:rtl w:val="0"/>
        </w:rPr>
      </w:r>
    </w:p>
    <w:p w:rsidR="00000000" w:rsidDel="00000000" w:rsidP="00000000" w:rsidRDefault="00000000" w:rsidRPr="00000000" w14:paraId="000000FC">
      <w:pPr>
        <w:rPr>
          <w:b w:val="1"/>
          <w:bCs w:val="1"/>
          <w:sz w:val="22"/>
          <w:szCs w:val="22"/>
        </w:rPr>
      </w:pPr>
      <w:r w:rsidDel="00000000" w:rsidR="00000000" w:rsidRPr="00000000">
        <w:rPr>
          <w:b w:val="1"/>
          <w:bCs w:val="1"/>
          <w:sz w:val="22"/>
          <w:szCs w:val="22"/>
          <w:rtl w:val="0"/>
        </w:rPr>
        <w:t xml:space="preserve">Al menos dos personas del equipo deben saber restaurar este respaldo.</w:t>
      </w:r>
    </w:p>
    <w:sectPr>
      <w:headerReference r:id="rId21" w:type="default"/>
      <w:footerReference r:id="rId22" w:type="default"/>
      <w:footerReference r:id="rId23" w:type="first"/>
      <w:pgSz w:h="16838" w:w="11906" w:orient="portrait"/>
      <w:pgMar w:bottom="1327" w:top="1327" w:left="1327" w:right="1327"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jc w:val="center"/>
      <w:rPr/>
    </w:pPr>
    <w:r w:rsidDel="00000000" w:rsidR="00000000" w:rsidRPr="00000000">
      <w:rPr>
        <w:rtl w:val="0"/>
      </w:rPr>
      <w:t xml:space="preserve">(</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center" w:leader="none" w:pos="4844"/>
        <w:tab w:val="right" w:leader="none" w:pos="968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sz w:val="36"/>
        <w:szCs w:val="36"/>
      </w:rPr>
    </w:lvl>
    <w:lvl w:ilvl="1">
      <w:start w:val="1"/>
      <w:numFmt w:val="decimal"/>
      <w:lvlText w:val="%1.%2."/>
      <w:lvlJc w:val="left"/>
      <w:pPr>
        <w:ind w:left="792" w:hanging="432"/>
      </w:pPr>
      <w:rPr>
        <w:sz w:val="32"/>
        <w:szCs w:val="32"/>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s-GT"/>
      </w:rPr>
    </w:rPrDefault>
    <w:pPrDefault>
      <w:pPr>
        <w:pBdr>
          <w:top w:color="000000" w:space="0" w:sz="0" w:val="none"/>
          <w:left w:color="000000" w:space="0" w:sz="0" w:val="none"/>
          <w:bottom w:color="000000" w:space="0" w:sz="0" w:val="none"/>
          <w:right w:color="000000" w:space="0" w:sz="0" w:val="none"/>
        </w:pBdr>
        <w:spacing w:after="240" w:line="33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25" w:hanging="425"/>
      <w:jc w:val="left"/>
    </w:pPr>
    <w:rPr>
      <w:b w:val="1"/>
      <w:bCs w:val="1"/>
      <w:sz w:val="36"/>
      <w:szCs w:val="36"/>
    </w:rPr>
  </w:style>
  <w:style w:type="paragraph" w:styleId="Heading2">
    <w:name w:val="heading 2"/>
    <w:basedOn w:val="Normal"/>
    <w:next w:val="Normal"/>
    <w:pPr>
      <w:keepNext w:val="1"/>
      <w:keepLines w:val="1"/>
      <w:ind w:left="567" w:hanging="567"/>
      <w:jc w:val="left"/>
    </w:pPr>
    <w:rPr>
      <w:b w:val="1"/>
      <w:bCs w:val="1"/>
      <w:sz w:val="32"/>
      <w:szCs w:val="32"/>
    </w:rPr>
  </w:style>
  <w:style w:type="paragraph" w:styleId="Heading3">
    <w:name w:val="heading 3"/>
    <w:basedOn w:val="Normal"/>
    <w:next w:val="Normal"/>
    <w:pPr>
      <w:keepNext w:val="1"/>
      <w:keepLines w:val="1"/>
      <w:ind w:left="567" w:hanging="567"/>
      <w:jc w:val="left"/>
    </w:pPr>
    <w:rPr>
      <w:b w:val="1"/>
      <w:bCs w:val="1"/>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0.png"/><Relationship Id="rId22" Type="http://schemas.openxmlformats.org/officeDocument/2006/relationships/footer" Target="footer1.xml"/><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image" Target="media/image9.png"/><Relationship Id="rId12" Type="http://schemas.openxmlformats.org/officeDocument/2006/relationships/image" Target="media/image4.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hyperlink" Target="https://85ff-181-209-233-77.ngrok-free.app/odoo" TargetMode="External"/><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7.png"/><Relationship Id="rId18" Type="http://schemas.openxmlformats.org/officeDocument/2006/relationships/image" Target="media/image13.png"/><Relationship Id="rId7" Type="http://schemas.openxmlformats.org/officeDocument/2006/relationships/image" Target="media/image15.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