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b w:val="1"/>
          <w:i w:val="0"/>
          <w:color w:val="0000ee"/>
          <w:sz w:val="36"/>
          <w:szCs w:val="36"/>
          <w:u w:val="single"/>
        </w:rPr>
      </w:pPr>
      <w:hyperlink r:id="rId7">
        <w:r w:rsidDel="00000000" w:rsidR="00000000" w:rsidRPr="00000000">
          <w:rPr>
            <w:b w:val="1"/>
            <w:i w:val="0"/>
            <w:color w:val="0000ee"/>
            <w:sz w:val="36"/>
            <w:szCs w:val="36"/>
            <w:u w:val="single"/>
            <w:rtl w:val="0"/>
          </w:rPr>
          <w:t xml:space="preserve">Sabores De Colombia</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 </w:t>
      </w:r>
      <w:hyperlink r:id="rId8">
        <w:r w:rsidDel="00000000" w:rsidR="00000000" w:rsidRPr="00000000">
          <w:rPr>
            <w:color w:val="0000ee"/>
            <w:u w:val="single"/>
            <w:rtl w:val="0"/>
          </w:rPr>
          <w:t xml:space="preserve">Inicio</w:t>
        </w:r>
      </w:hyperlink>
      <w:r w:rsidDel="00000000" w:rsidR="00000000" w:rsidRPr="00000000">
        <w:rPr>
          <w:rtl w:val="0"/>
        </w:rPr>
        <w:t xml:space="preserve"> </w:t>
      </w:r>
      <w:hyperlink r:id="rId9">
        <w:r w:rsidDel="00000000" w:rsidR="00000000" w:rsidRPr="00000000">
          <w:rPr>
            <w:color w:val="0000ee"/>
            <w:u w:val="single"/>
            <w:rtl w:val="0"/>
          </w:rPr>
          <w:t xml:space="preserve">Nueva pagina</w:t>
        </w:r>
      </w:hyperlink>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0" w:before="0" w:lineRule="auto"/>
        <w:jc w:val="cente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¡Bienvenidos al Restaurante Sabores de Colombia!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 nuestra acogedora pagina, nos enorgullece ofrecerles una experiencia culinaria auténtica y apasionante que les transportará a las vibrantes calles y exuberantes paisajes de Colombia.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Aquí en Sabores de Colombia, celebramos la riqueza de la cocina colombiana, fusionando ingredientes frescos y tradicionales con técnicas culinarias innovadoras para brindarles platos que despiertan los sentidos y llenan el corazón.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Desde las exquisitas arepas rellenas de nuestras abuelas hasta los suculentos platos de bandeja paisa que evocan la esencia misma de la cultura colombiana, cada bocado les lleva en un viaje de sabores intensos y memorables.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Nuestro equipo dedicado de chefs expertos está comprometido a mantener la autenticidad de cada receta, utilizando recetas de la más alta calidad para asegurar una experiencia gastronómica excepcional.</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Pescado</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Carne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Ensalada</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$7.000</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w:anchor="dsmulpnlvqy7">
        <w:r w:rsidDel="00000000" w:rsidR="00000000" w:rsidRPr="00000000">
          <w:rPr>
            <w:color w:val="0000ee"/>
            <w:u w:val="single"/>
            <w:rtl w:val="0"/>
          </w:rPr>
          <w:t xml:space="preserve">header</w:t>
        </w:r>
      </w:hyperlink>
      <w:r w:rsidDel="00000000" w:rsidR="00000000" w:rsidRPr="00000000">
        <w:rPr>
          <w:rtl w:val="0"/>
        </w:rPr>
        <w:t xml:space="preserve"> / </w:t>
      </w:r>
      <w:hyperlink w:anchor="vgnv3x17kcib">
        <w:r w:rsidDel="00000000" w:rsidR="00000000" w:rsidRPr="00000000">
          <w:rPr>
            <w:color w:val="0000ee"/>
            <w:u w:val="single"/>
            <w:rtl w:val="0"/>
          </w:rPr>
          <w:t xml:space="preserve">Main</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packers.com/es/articles/comidas-tipicas-de-colombi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logo.png"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