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00A889" w14:textId="77777777" w:rsidR="0080742B" w:rsidRPr="00E27366" w:rsidRDefault="0080742B" w:rsidP="0080742B">
      <w:pPr>
        <w:pStyle w:val="NormalWeb"/>
        <w:spacing w:before="0" w:beforeAutospacing="0" w:after="0" w:afterAutospacing="0"/>
        <w:rPr>
          <w:color w:val="000000"/>
          <w:sz w:val="27"/>
          <w:szCs w:val="27"/>
          <w:lang w:val="en-US"/>
        </w:rPr>
      </w:pPr>
      <w:r w:rsidRPr="00E27366">
        <w:rPr>
          <w:rFonts w:ascii="Arial" w:hAnsi="Arial" w:cs="Arial"/>
          <w:color w:val="000000"/>
          <w:sz w:val="20"/>
          <w:szCs w:val="20"/>
          <w:lang w:val="en-US"/>
        </w:rPr>
        <w:t> </w:t>
      </w:r>
    </w:p>
    <w:p w14:paraId="394E608B" w14:textId="7895BADE" w:rsidR="0080742B" w:rsidRPr="00861D75" w:rsidRDefault="0080742B" w:rsidP="0080742B">
      <w:pPr>
        <w:pStyle w:val="NormalWeb"/>
        <w:spacing w:before="120" w:beforeAutospacing="0" w:after="0" w:afterAutospacing="0"/>
        <w:rPr>
          <w:color w:val="000000"/>
          <w:sz w:val="27"/>
          <w:szCs w:val="27"/>
        </w:rPr>
      </w:pPr>
      <w:r w:rsidRPr="00861D75">
        <w:rPr>
          <w:noProof/>
          <w:color w:val="000000"/>
          <w:sz w:val="27"/>
          <w:szCs w:val="27"/>
        </w:rPr>
        <mc:AlternateContent>
          <mc:Choice Requires="wps">
            <w:drawing>
              <wp:inline distT="0" distB="0" distL="0" distR="0" wp14:anchorId="550C521C" wp14:editId="642B9F93">
                <wp:extent cx="5943600" cy="866775"/>
                <wp:effectExtent l="0" t="0" r="0" b="0"/>
                <wp:docPr id="1" name="Rectángulo 1" descr="El logotipo de CMS se encuentra a la izquierda del siguiente texto: Centros para servicios de Medicare y Medicaid Ciclo de vida eXpedited de CMS (XL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86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BDA6B" id="Rectángulo 1" o:spid="_x0000_s1026" alt="El logotipo de CMS se encuentra a la izquierda del siguiente texto: Centros para servicios de Medicare y Medicaid Ciclo de vida eXpedited de CMS (XLC)" style="width:468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" filled="f" stroked="f">
                <o:lock v:ext="edit" aspectratio="t"/>
                <w10:anchorlock/>
              </v:rect>
            </w:pict>
          </mc:Fallback>
        </mc:AlternateContent>
      </w:r>
    </w:p>
    <w:p w14:paraId="0EDA86FF" w14:textId="77777777" w:rsidR="0080742B" w:rsidRPr="00861D75" w:rsidRDefault="0080742B" w:rsidP="0080742B">
      <w:pPr>
        <w:pStyle w:val="NormalWeb"/>
        <w:spacing w:before="0" w:beforeAutospacing="0" w:after="0" w:afterAutospacing="0"/>
        <w:jc w:val="right"/>
        <w:rPr>
          <w:color w:val="000000"/>
          <w:sz w:val="27"/>
          <w:szCs w:val="27"/>
        </w:rPr>
      </w:pPr>
      <w:r w:rsidRPr="00861D75">
        <w:rPr>
          <w:rStyle w:val="notranslate"/>
          <w:rFonts w:eastAsiaTheme="majorEastAsia"/>
          <w:b/>
          <w:bCs/>
          <w:color w:val="0070C0"/>
          <w:sz w:val="48"/>
          <w:szCs w:val="48"/>
        </w:rPr>
        <w:t>&lt;Nombre</w:t>
      </w:r>
      <w:r w:rsidRPr="00861D75">
        <w:rPr>
          <w:rStyle w:val="notranslate"/>
          <w:rFonts w:eastAsiaTheme="majorEastAsia"/>
          <w:color w:val="000000"/>
          <w:sz w:val="27"/>
          <w:szCs w:val="27"/>
        </w:rPr>
        <w:t> </w:t>
      </w:r>
      <w:r w:rsidRPr="00861D75">
        <w:rPr>
          <w:rStyle w:val="notranslate"/>
          <w:rFonts w:eastAsiaTheme="majorEastAsia"/>
          <w:b/>
          <w:bCs/>
          <w:color w:val="0070C0"/>
          <w:sz w:val="48"/>
          <w:szCs w:val="48"/>
        </w:rPr>
        <w:t>/ Acrónimo del proyecto</w:t>
      </w:r>
      <w:r w:rsidRPr="00861D75">
        <w:rPr>
          <w:rStyle w:val="notranslate"/>
          <w:rFonts w:eastAsiaTheme="majorEastAsia"/>
          <w:color w:val="000000"/>
          <w:sz w:val="27"/>
          <w:szCs w:val="27"/>
        </w:rPr>
        <w:t> </w:t>
      </w:r>
      <w:r w:rsidRPr="00861D75">
        <w:rPr>
          <w:rStyle w:val="notranslate"/>
          <w:rFonts w:eastAsiaTheme="majorEastAsia"/>
          <w:b/>
          <w:bCs/>
          <w:color w:val="0070C0"/>
          <w:sz w:val="48"/>
          <w:szCs w:val="48"/>
        </w:rPr>
        <w:t>&gt;</w:t>
      </w:r>
    </w:p>
    <w:p w14:paraId="70799796" w14:textId="2C2B7179" w:rsidR="0080742B" w:rsidRPr="00861D75" w:rsidRDefault="0080742B" w:rsidP="0080742B">
      <w:pPr>
        <w:pStyle w:val="Ttulo1"/>
        <w:spacing w:before="0"/>
        <w:rPr>
          <w:color w:val="000000"/>
          <w:szCs w:val="48"/>
          <w:lang w:val="es-AR"/>
        </w:rPr>
      </w:pPr>
      <w:r w:rsidRPr="00861D75">
        <w:rPr>
          <w:b w:val="0"/>
          <w:bCs/>
          <w:color w:val="000000"/>
          <w:sz w:val="14"/>
          <w:szCs w:val="14"/>
          <w:lang w:val="es-AR"/>
        </w:rPr>
        <w:t>                   </w:t>
      </w:r>
      <w:r w:rsidRPr="00861D75">
        <w:rPr>
          <w:rStyle w:val="notranslate"/>
          <w:color w:val="000000"/>
          <w:lang w:val="es-AR"/>
        </w:rPr>
        <w:t>Documento de diseño de base de datos</w:t>
      </w:r>
    </w:p>
    <w:p w14:paraId="03B9431E" w14:textId="77777777" w:rsidR="0080742B" w:rsidRPr="00861D75" w:rsidRDefault="0080742B" w:rsidP="0080742B">
      <w:pPr>
        <w:pStyle w:val="NormalWeb"/>
        <w:spacing w:before="120" w:beforeAutospacing="0" w:after="120" w:afterAutospacing="0"/>
        <w:jc w:val="right"/>
        <w:rPr>
          <w:color w:val="000000"/>
          <w:sz w:val="27"/>
          <w:szCs w:val="27"/>
        </w:rPr>
      </w:pPr>
      <w:r w:rsidRPr="00861D75">
        <w:rPr>
          <w:rStyle w:val="notranslate"/>
          <w:rFonts w:eastAsiaTheme="majorEastAsia"/>
          <w:b/>
          <w:bCs/>
          <w:color w:val="000000"/>
        </w:rPr>
        <w:t>Versión XX</w:t>
      </w:r>
    </w:p>
    <w:p w14:paraId="75507F7B" w14:textId="77777777" w:rsidR="0080742B" w:rsidRPr="00861D75" w:rsidRDefault="0080742B" w:rsidP="0080742B">
      <w:pPr>
        <w:pStyle w:val="NormalWeb"/>
        <w:spacing w:before="120" w:beforeAutospacing="0" w:after="4100" w:afterAutospacing="0"/>
        <w:jc w:val="right"/>
        <w:rPr>
          <w:color w:val="000000"/>
          <w:sz w:val="27"/>
          <w:szCs w:val="27"/>
        </w:rPr>
      </w:pPr>
      <w:r w:rsidRPr="00861D75">
        <w:rPr>
          <w:rStyle w:val="notranslate"/>
          <w:rFonts w:eastAsiaTheme="majorEastAsia"/>
          <w:b/>
          <w:bCs/>
          <w:color w:val="000000"/>
        </w:rPr>
        <w:t>MM / DD / YYYY</w:t>
      </w:r>
    </w:p>
    <w:p w14:paraId="12DF4F74" w14:textId="77777777" w:rsidR="0080742B" w:rsidRPr="00861D75" w:rsidRDefault="0080742B" w:rsidP="0080742B">
      <w:pPr>
        <w:pStyle w:val="NormalWeb"/>
        <w:spacing w:before="120" w:beforeAutospacing="0" w:after="120" w:afterAutospacing="0"/>
        <w:rPr>
          <w:color w:val="000000"/>
          <w:sz w:val="27"/>
          <w:szCs w:val="27"/>
        </w:rPr>
      </w:pPr>
      <w:r w:rsidRPr="00861D75">
        <w:rPr>
          <w:color w:val="000000"/>
          <w:sz w:val="27"/>
          <w:szCs w:val="27"/>
        </w:rPr>
        <w:br w:type="textWrapping" w:clear="all"/>
      </w:r>
    </w:p>
    <w:p w14:paraId="0A42369F" w14:textId="77777777" w:rsidR="0080742B" w:rsidRPr="00861D75" w:rsidRDefault="0080742B">
      <w:pPr>
        <w:spacing w:before="0" w:after="200" w:line="276" w:lineRule="auto"/>
        <w:rPr>
          <w:rStyle w:val="notranslate"/>
          <w:rFonts w:ascii="Times New Roman" w:eastAsiaTheme="majorEastAsia" w:hAnsi="Times New Roman"/>
          <w:b/>
          <w:bCs/>
          <w:color w:val="000000"/>
          <w:sz w:val="36"/>
          <w:szCs w:val="36"/>
          <w:lang w:val="es-AR" w:eastAsia="es-AR"/>
        </w:rPr>
      </w:pPr>
      <w:r w:rsidRPr="00861D75">
        <w:rPr>
          <w:rStyle w:val="notranslate"/>
          <w:rFonts w:eastAsiaTheme="majorEastAsia"/>
          <w:b/>
          <w:bCs/>
          <w:color w:val="000000"/>
          <w:sz w:val="36"/>
          <w:szCs w:val="36"/>
          <w:lang w:val="es-AR"/>
        </w:rPr>
        <w:br w:type="page"/>
      </w:r>
    </w:p>
    <w:p w14:paraId="1BF7DD26" w14:textId="7C70B0F9" w:rsidR="0080742B" w:rsidRPr="00861D75" w:rsidRDefault="0080742B" w:rsidP="0080742B">
      <w:pPr>
        <w:pStyle w:val="NormalWeb"/>
        <w:spacing w:before="0" w:beforeAutospacing="0" w:after="360" w:afterAutospacing="0"/>
        <w:jc w:val="center"/>
        <w:rPr>
          <w:color w:val="000000"/>
          <w:sz w:val="27"/>
          <w:szCs w:val="27"/>
        </w:rPr>
      </w:pPr>
      <w:r w:rsidRPr="00861D75">
        <w:rPr>
          <w:rStyle w:val="notranslate"/>
          <w:rFonts w:eastAsiaTheme="majorEastAsia"/>
          <w:b/>
          <w:bCs/>
          <w:color w:val="000000"/>
          <w:sz w:val="36"/>
          <w:szCs w:val="36"/>
        </w:rPr>
        <w:lastRenderedPageBreak/>
        <w:t>Tabla de contenido</w:t>
      </w:r>
    </w:p>
    <w:p w14:paraId="0EEBC3A3" w14:textId="77777777" w:rsidR="0080742B" w:rsidRPr="00861D75" w:rsidRDefault="001C0221" w:rsidP="0080742B">
      <w:pPr>
        <w:pStyle w:val="NormalWeb"/>
        <w:spacing w:before="200" w:beforeAutospacing="0" w:after="120" w:afterAutospacing="0"/>
        <w:ind w:hanging="360"/>
        <w:rPr>
          <w:color w:val="000000"/>
          <w:sz w:val="27"/>
          <w:szCs w:val="27"/>
        </w:rPr>
      </w:pPr>
      <w:hyperlink r:id="rId8" w:anchor="_Toc432497654" w:history="1">
        <w:r w:rsidR="0080742B" w:rsidRPr="00861D75">
          <w:rPr>
            <w:rStyle w:val="Hipervnculo"/>
            <w:rFonts w:eastAsiaTheme="majorEastAsia" w:cs="Arial"/>
            <w:b/>
            <w:bCs/>
          </w:rPr>
          <w:t>1.</w:t>
        </w:r>
      </w:hyperlink>
      <w:r w:rsidR="0080742B" w:rsidRPr="00861D75">
        <w:rPr>
          <w:color w:val="000000"/>
          <w:sz w:val="27"/>
          <w:szCs w:val="27"/>
        </w:rPr>
        <w:t> </w:t>
      </w:r>
      <w:hyperlink r:id="rId9" w:anchor="_Toc432497654" w:history="1">
        <w:r w:rsidR="0080742B" w:rsidRPr="00861D75">
          <w:rPr>
            <w:rStyle w:val="Hipervnculo"/>
            <w:rFonts w:ascii="Calibri" w:eastAsiaTheme="majorEastAsia" w:hAnsi="Calibri" w:cs="Calibri"/>
            <w:sz w:val="22"/>
            <w:szCs w:val="22"/>
          </w:rPr>
          <w:t>              </w:t>
        </w:r>
      </w:hyperlink>
      <w:hyperlink r:id="rId10" w:anchor="_Toc432497654" w:history="1">
        <w:r w:rsidR="0080742B" w:rsidRPr="00861D75">
          <w:rPr>
            <w:rStyle w:val="Hipervnculo"/>
            <w:rFonts w:eastAsiaTheme="majorEastAsia" w:cs="Arial"/>
            <w:b/>
            <w:bCs/>
          </w:rPr>
          <w:t>Introducción</w:t>
        </w:r>
      </w:hyperlink>
    </w:p>
    <w:p w14:paraId="05BD0CF9" w14:textId="77777777" w:rsidR="0080742B" w:rsidRPr="00861D75" w:rsidRDefault="001C0221" w:rsidP="0080742B">
      <w:pPr>
        <w:pStyle w:val="NormalWeb"/>
        <w:spacing w:before="200" w:beforeAutospacing="0" w:after="120" w:afterAutospacing="0"/>
        <w:ind w:hanging="360"/>
        <w:rPr>
          <w:color w:val="000000"/>
          <w:sz w:val="27"/>
          <w:szCs w:val="27"/>
        </w:rPr>
      </w:pPr>
      <w:hyperlink r:id="rId11" w:anchor="_Toc432497655" w:history="1">
        <w:r w:rsidR="0080742B" w:rsidRPr="00861D75">
          <w:rPr>
            <w:rStyle w:val="Hipervnculo"/>
            <w:rFonts w:eastAsiaTheme="majorEastAsia" w:cs="Arial"/>
            <w:b/>
            <w:bCs/>
          </w:rPr>
          <w:t>2.</w:t>
        </w:r>
      </w:hyperlink>
      <w:r w:rsidR="0080742B" w:rsidRPr="00861D75">
        <w:rPr>
          <w:color w:val="000000"/>
          <w:sz w:val="27"/>
          <w:szCs w:val="27"/>
        </w:rPr>
        <w:t> </w:t>
      </w:r>
      <w:hyperlink r:id="rId12" w:anchor="_Toc432497655" w:history="1">
        <w:r w:rsidR="0080742B" w:rsidRPr="00861D75">
          <w:rPr>
            <w:rStyle w:val="Hipervnculo"/>
            <w:rFonts w:ascii="Calibri" w:eastAsiaTheme="majorEastAsia" w:hAnsi="Calibri" w:cs="Calibri"/>
            <w:sz w:val="22"/>
            <w:szCs w:val="22"/>
          </w:rPr>
          <w:t>              </w:t>
        </w:r>
      </w:hyperlink>
      <w:hyperlink r:id="rId13" w:anchor="_Toc432497655" w:history="1">
        <w:r w:rsidR="0080742B" w:rsidRPr="00861D75">
          <w:rPr>
            <w:rStyle w:val="Hipervnculo"/>
            <w:rFonts w:eastAsiaTheme="majorEastAsia" w:cs="Arial"/>
            <w:b/>
            <w:bCs/>
          </w:rPr>
          <w:t>Visión de conjunto</w:t>
        </w:r>
      </w:hyperlink>
    </w:p>
    <w:p w14:paraId="40A76E3F" w14:textId="77777777" w:rsidR="0080742B" w:rsidRPr="00861D75" w:rsidRDefault="001C0221" w:rsidP="0080742B">
      <w:pPr>
        <w:pStyle w:val="NormalWeb"/>
        <w:spacing w:before="200" w:beforeAutospacing="0" w:after="120" w:afterAutospacing="0"/>
        <w:ind w:hanging="360"/>
        <w:rPr>
          <w:color w:val="000000"/>
          <w:sz w:val="27"/>
          <w:szCs w:val="27"/>
        </w:rPr>
      </w:pPr>
      <w:hyperlink r:id="rId14" w:anchor="_Toc432497656" w:history="1">
        <w:r w:rsidR="0080742B" w:rsidRPr="00861D75">
          <w:rPr>
            <w:rStyle w:val="Hipervnculo"/>
            <w:rFonts w:eastAsiaTheme="majorEastAsia" w:cs="Arial"/>
            <w:b/>
            <w:bCs/>
          </w:rPr>
          <w:t>3.</w:t>
        </w:r>
      </w:hyperlink>
      <w:r w:rsidR="0080742B" w:rsidRPr="00861D75">
        <w:rPr>
          <w:color w:val="000000"/>
          <w:sz w:val="27"/>
          <w:szCs w:val="27"/>
        </w:rPr>
        <w:t> </w:t>
      </w:r>
      <w:hyperlink r:id="rId15" w:anchor="_Toc432497656" w:history="1">
        <w:r w:rsidR="0080742B" w:rsidRPr="00861D75">
          <w:rPr>
            <w:rStyle w:val="Hipervnculo"/>
            <w:rFonts w:ascii="Calibri" w:eastAsiaTheme="majorEastAsia" w:hAnsi="Calibri" w:cs="Calibri"/>
            <w:sz w:val="22"/>
            <w:szCs w:val="22"/>
          </w:rPr>
          <w:t>              </w:t>
        </w:r>
      </w:hyperlink>
      <w:hyperlink r:id="rId16" w:anchor="_Toc432497656" w:history="1">
        <w:r w:rsidR="0080742B" w:rsidRPr="00861D75">
          <w:rPr>
            <w:rStyle w:val="Hipervnculo"/>
            <w:rFonts w:eastAsiaTheme="majorEastAsia" w:cs="Arial"/>
            <w:b/>
            <w:bCs/>
          </w:rPr>
          <w:t>Suposiciones / Restricciones / Riesgos</w:t>
        </w:r>
      </w:hyperlink>
    </w:p>
    <w:p w14:paraId="723D2CCB"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17" w:anchor="_Toc432497657" w:history="1">
        <w:r w:rsidR="0080742B" w:rsidRPr="00861D75">
          <w:rPr>
            <w:rStyle w:val="Hipervnculo"/>
            <w:rFonts w:eastAsiaTheme="majorEastAsia" w:cs="Arial"/>
          </w:rPr>
          <w:t>3.1</w:t>
        </w:r>
      </w:hyperlink>
      <w:r w:rsidR="0080742B" w:rsidRPr="00861D75">
        <w:rPr>
          <w:color w:val="000000"/>
          <w:sz w:val="27"/>
          <w:szCs w:val="27"/>
        </w:rPr>
        <w:t> </w:t>
      </w:r>
      <w:hyperlink r:id="rId18" w:anchor="_Toc432497657" w:history="1">
        <w:r w:rsidR="0080742B" w:rsidRPr="00861D75">
          <w:rPr>
            <w:rStyle w:val="Hipervnculo"/>
            <w:rFonts w:ascii="Calibri" w:eastAsiaTheme="majorEastAsia" w:hAnsi="Calibri" w:cs="Calibri"/>
            <w:sz w:val="22"/>
            <w:szCs w:val="22"/>
          </w:rPr>
          <w:t>              </w:t>
        </w:r>
      </w:hyperlink>
      <w:hyperlink r:id="rId19" w:anchor="_Toc432497657" w:history="1">
        <w:r w:rsidR="0080742B" w:rsidRPr="00861D75">
          <w:rPr>
            <w:rStyle w:val="Hipervnculo"/>
            <w:rFonts w:eastAsiaTheme="majorEastAsia" w:cs="Arial"/>
          </w:rPr>
          <w:t>Suposiciones</w:t>
        </w:r>
      </w:hyperlink>
    </w:p>
    <w:p w14:paraId="2FEC53A5"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20" w:anchor="_Toc432497658" w:history="1">
        <w:r w:rsidR="0080742B" w:rsidRPr="00861D75">
          <w:rPr>
            <w:rStyle w:val="Hipervnculo"/>
            <w:rFonts w:eastAsiaTheme="majorEastAsia" w:cs="Arial"/>
          </w:rPr>
          <w:t>3.2</w:t>
        </w:r>
      </w:hyperlink>
      <w:r w:rsidR="0080742B" w:rsidRPr="00861D75">
        <w:rPr>
          <w:color w:val="000000"/>
          <w:sz w:val="27"/>
          <w:szCs w:val="27"/>
        </w:rPr>
        <w:t> </w:t>
      </w:r>
      <w:hyperlink r:id="rId21" w:anchor="_Toc432497658" w:history="1">
        <w:r w:rsidR="0080742B" w:rsidRPr="00861D75">
          <w:rPr>
            <w:rStyle w:val="Hipervnculo"/>
            <w:rFonts w:ascii="Calibri" w:eastAsiaTheme="majorEastAsia" w:hAnsi="Calibri" w:cs="Calibri"/>
            <w:sz w:val="22"/>
            <w:szCs w:val="22"/>
          </w:rPr>
          <w:t>              </w:t>
        </w:r>
      </w:hyperlink>
      <w:hyperlink r:id="rId22" w:anchor="_Toc432497658" w:history="1">
        <w:r w:rsidR="0080742B" w:rsidRPr="00861D75">
          <w:rPr>
            <w:rStyle w:val="Hipervnculo"/>
            <w:rFonts w:eastAsiaTheme="majorEastAsia" w:cs="Arial"/>
          </w:rPr>
          <w:t>Restricciones</w:t>
        </w:r>
      </w:hyperlink>
    </w:p>
    <w:p w14:paraId="1851AA00"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23" w:anchor="_Toc432497659" w:history="1">
        <w:r w:rsidR="0080742B" w:rsidRPr="00861D75">
          <w:rPr>
            <w:rStyle w:val="Hipervnculo"/>
            <w:rFonts w:eastAsiaTheme="majorEastAsia" w:cs="Arial"/>
          </w:rPr>
          <w:t>3.3</w:t>
        </w:r>
      </w:hyperlink>
      <w:r w:rsidR="0080742B" w:rsidRPr="00861D75">
        <w:rPr>
          <w:color w:val="000000"/>
          <w:sz w:val="27"/>
          <w:szCs w:val="27"/>
        </w:rPr>
        <w:t> </w:t>
      </w:r>
      <w:hyperlink r:id="rId24" w:anchor="_Toc432497659" w:history="1">
        <w:r w:rsidR="0080742B" w:rsidRPr="00861D75">
          <w:rPr>
            <w:rStyle w:val="Hipervnculo"/>
            <w:rFonts w:ascii="Calibri" w:eastAsiaTheme="majorEastAsia" w:hAnsi="Calibri" w:cs="Calibri"/>
            <w:sz w:val="22"/>
            <w:szCs w:val="22"/>
          </w:rPr>
          <w:t>              </w:t>
        </w:r>
      </w:hyperlink>
      <w:hyperlink r:id="rId25" w:anchor="_Toc432497659" w:history="1">
        <w:r w:rsidR="0080742B" w:rsidRPr="00861D75">
          <w:rPr>
            <w:rStyle w:val="Hipervnculo"/>
            <w:rFonts w:eastAsiaTheme="majorEastAsia" w:cs="Arial"/>
          </w:rPr>
          <w:t>Riesgos</w:t>
        </w:r>
      </w:hyperlink>
    </w:p>
    <w:p w14:paraId="0FF3794D" w14:textId="77777777" w:rsidR="0080742B" w:rsidRPr="00861D75" w:rsidRDefault="001C0221" w:rsidP="0080742B">
      <w:pPr>
        <w:pStyle w:val="NormalWeb"/>
        <w:spacing w:before="200" w:beforeAutospacing="0" w:after="120" w:afterAutospacing="0"/>
        <w:ind w:hanging="360"/>
        <w:rPr>
          <w:color w:val="000000"/>
          <w:sz w:val="27"/>
          <w:szCs w:val="27"/>
        </w:rPr>
      </w:pPr>
      <w:hyperlink r:id="rId26" w:anchor="_Toc432497660" w:history="1">
        <w:r w:rsidR="0080742B" w:rsidRPr="00861D75">
          <w:rPr>
            <w:rStyle w:val="Hipervnculo"/>
            <w:rFonts w:eastAsiaTheme="majorEastAsia" w:cs="Arial"/>
            <w:b/>
            <w:bCs/>
          </w:rPr>
          <w:t>4.</w:t>
        </w:r>
      </w:hyperlink>
      <w:r w:rsidR="0080742B" w:rsidRPr="00861D75">
        <w:rPr>
          <w:color w:val="000000"/>
          <w:sz w:val="27"/>
          <w:szCs w:val="27"/>
        </w:rPr>
        <w:t> </w:t>
      </w:r>
      <w:hyperlink r:id="rId27" w:anchor="_Toc432497660" w:history="1">
        <w:r w:rsidR="0080742B" w:rsidRPr="00861D75">
          <w:rPr>
            <w:rStyle w:val="Hipervnculo"/>
            <w:rFonts w:ascii="Calibri" w:eastAsiaTheme="majorEastAsia" w:hAnsi="Calibri" w:cs="Calibri"/>
            <w:sz w:val="22"/>
            <w:szCs w:val="22"/>
          </w:rPr>
          <w:t>              </w:t>
        </w:r>
      </w:hyperlink>
      <w:hyperlink r:id="rId28" w:anchor="_Toc432497660" w:history="1">
        <w:r w:rsidR="0080742B" w:rsidRPr="00861D75">
          <w:rPr>
            <w:rStyle w:val="Hipervnculo"/>
            <w:rFonts w:eastAsiaTheme="majorEastAsia" w:cs="Arial"/>
            <w:b/>
            <w:bCs/>
          </w:rPr>
          <w:t>Decisiones de diseño</w:t>
        </w:r>
      </w:hyperlink>
    </w:p>
    <w:p w14:paraId="0A813466"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29" w:anchor="_Toc432497661" w:history="1">
        <w:r w:rsidR="0080742B" w:rsidRPr="00861D75">
          <w:rPr>
            <w:rStyle w:val="Hipervnculo"/>
            <w:rFonts w:eastAsiaTheme="majorEastAsia" w:cs="Arial"/>
          </w:rPr>
          <w:t>4.1</w:t>
        </w:r>
      </w:hyperlink>
      <w:r w:rsidR="0080742B" w:rsidRPr="00861D75">
        <w:rPr>
          <w:color w:val="000000"/>
          <w:sz w:val="27"/>
          <w:szCs w:val="27"/>
        </w:rPr>
        <w:t> </w:t>
      </w:r>
      <w:hyperlink r:id="rId30" w:anchor="_Toc432497661" w:history="1">
        <w:r w:rsidR="0080742B" w:rsidRPr="00861D75">
          <w:rPr>
            <w:rStyle w:val="Hipervnculo"/>
            <w:rFonts w:ascii="Calibri" w:eastAsiaTheme="majorEastAsia" w:hAnsi="Calibri" w:cs="Calibri"/>
            <w:sz w:val="22"/>
            <w:szCs w:val="22"/>
          </w:rPr>
          <w:t>              </w:t>
        </w:r>
      </w:hyperlink>
      <w:hyperlink r:id="rId31" w:anchor="_Toc432497661" w:history="1">
        <w:r w:rsidR="0080742B" w:rsidRPr="00861D75">
          <w:rPr>
            <w:rStyle w:val="Hipervnculo"/>
            <w:rFonts w:eastAsiaTheme="majorEastAsia" w:cs="Arial"/>
          </w:rPr>
          <w:t>Factores clave que influyen en el diseño</w:t>
        </w:r>
      </w:hyperlink>
    </w:p>
    <w:p w14:paraId="19C3F417"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32" w:anchor="_Toc432497662" w:history="1">
        <w:r w:rsidR="0080742B" w:rsidRPr="00861D75">
          <w:rPr>
            <w:rStyle w:val="Hipervnculo"/>
            <w:rFonts w:eastAsiaTheme="majorEastAsia" w:cs="Arial"/>
          </w:rPr>
          <w:t>4.2</w:t>
        </w:r>
      </w:hyperlink>
      <w:r w:rsidR="0080742B" w:rsidRPr="00861D75">
        <w:rPr>
          <w:color w:val="000000"/>
          <w:sz w:val="27"/>
          <w:szCs w:val="27"/>
        </w:rPr>
        <w:t> </w:t>
      </w:r>
      <w:hyperlink r:id="rId33" w:anchor="_Toc432497662" w:history="1">
        <w:r w:rsidR="0080742B" w:rsidRPr="00861D75">
          <w:rPr>
            <w:rStyle w:val="Hipervnculo"/>
            <w:rFonts w:ascii="Calibri" w:eastAsiaTheme="majorEastAsia" w:hAnsi="Calibri" w:cs="Calibri"/>
            <w:sz w:val="22"/>
            <w:szCs w:val="22"/>
          </w:rPr>
          <w:t>              </w:t>
        </w:r>
      </w:hyperlink>
      <w:hyperlink r:id="rId34" w:anchor="_Toc432497662" w:history="1">
        <w:r w:rsidR="0080742B" w:rsidRPr="00861D75">
          <w:rPr>
            <w:rStyle w:val="Hipervnculo"/>
            <w:rFonts w:eastAsiaTheme="majorEastAsia" w:cs="Arial"/>
          </w:rPr>
          <w:t>Decisiones de diseño funcional</w:t>
        </w:r>
      </w:hyperlink>
    </w:p>
    <w:p w14:paraId="0D77D154"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35" w:anchor="_Toc432497663" w:history="1">
        <w:r w:rsidR="0080742B" w:rsidRPr="00861D75">
          <w:rPr>
            <w:rStyle w:val="Hipervnculo"/>
            <w:rFonts w:eastAsiaTheme="majorEastAsia" w:cs="Arial"/>
          </w:rPr>
          <w:t>4.3</w:t>
        </w:r>
      </w:hyperlink>
      <w:r w:rsidR="0080742B" w:rsidRPr="00861D75">
        <w:rPr>
          <w:color w:val="000000"/>
          <w:sz w:val="27"/>
          <w:szCs w:val="27"/>
        </w:rPr>
        <w:t> </w:t>
      </w:r>
      <w:hyperlink r:id="rId36" w:anchor="_Toc432497663" w:history="1">
        <w:r w:rsidR="0080742B" w:rsidRPr="00861D75">
          <w:rPr>
            <w:rStyle w:val="Hipervnculo"/>
            <w:rFonts w:ascii="Calibri" w:eastAsiaTheme="majorEastAsia" w:hAnsi="Calibri" w:cs="Calibri"/>
            <w:sz w:val="22"/>
            <w:szCs w:val="22"/>
          </w:rPr>
          <w:t>              </w:t>
        </w:r>
      </w:hyperlink>
      <w:hyperlink r:id="rId37" w:anchor="_Toc432497663" w:history="1">
        <w:r w:rsidR="0080742B" w:rsidRPr="00861D75">
          <w:rPr>
            <w:rStyle w:val="Hipervnculo"/>
            <w:rFonts w:eastAsiaTheme="majorEastAsia" w:cs="Arial"/>
          </w:rPr>
          <w:t>Decisiones del sistema de gestión de bases de datos</w:t>
        </w:r>
      </w:hyperlink>
    </w:p>
    <w:p w14:paraId="48A6351E"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38" w:anchor="_Toc432497664" w:history="1">
        <w:r w:rsidR="0080742B" w:rsidRPr="00861D75">
          <w:rPr>
            <w:rStyle w:val="Hipervnculo"/>
            <w:rFonts w:eastAsiaTheme="majorEastAsia" w:cs="Arial"/>
          </w:rPr>
          <w:t>4.4</w:t>
        </w:r>
      </w:hyperlink>
      <w:r w:rsidR="0080742B" w:rsidRPr="00861D75">
        <w:rPr>
          <w:color w:val="000000"/>
          <w:sz w:val="27"/>
          <w:szCs w:val="27"/>
        </w:rPr>
        <w:t> </w:t>
      </w:r>
      <w:hyperlink r:id="rId39" w:anchor="_Toc432497664" w:history="1">
        <w:r w:rsidR="0080742B" w:rsidRPr="00861D75">
          <w:rPr>
            <w:rStyle w:val="Hipervnculo"/>
            <w:rFonts w:ascii="Calibri" w:eastAsiaTheme="majorEastAsia" w:hAnsi="Calibri" w:cs="Calibri"/>
            <w:sz w:val="22"/>
            <w:szCs w:val="22"/>
          </w:rPr>
          <w:t>              </w:t>
        </w:r>
      </w:hyperlink>
      <w:hyperlink r:id="rId40" w:anchor="_Toc432497664" w:history="1">
        <w:r w:rsidR="0080742B" w:rsidRPr="00861D75">
          <w:rPr>
            <w:rStyle w:val="Hipervnculo"/>
            <w:rFonts w:eastAsiaTheme="majorEastAsia" w:cs="Arial"/>
          </w:rPr>
          <w:t>Decisiones de diseño de seguridad y privacidad</w:t>
        </w:r>
      </w:hyperlink>
    </w:p>
    <w:p w14:paraId="2B50A32E"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41" w:anchor="_Toc432497665" w:history="1">
        <w:r w:rsidR="0080742B" w:rsidRPr="00861D75">
          <w:rPr>
            <w:rStyle w:val="Hipervnculo"/>
            <w:rFonts w:eastAsiaTheme="majorEastAsia" w:cs="Arial"/>
          </w:rPr>
          <w:t>4.5</w:t>
        </w:r>
      </w:hyperlink>
      <w:r w:rsidR="0080742B" w:rsidRPr="00861D75">
        <w:rPr>
          <w:color w:val="000000"/>
          <w:sz w:val="27"/>
          <w:szCs w:val="27"/>
        </w:rPr>
        <w:t> </w:t>
      </w:r>
      <w:hyperlink r:id="rId42" w:anchor="_Toc432497665" w:history="1">
        <w:r w:rsidR="0080742B" w:rsidRPr="00861D75">
          <w:rPr>
            <w:rStyle w:val="Hipervnculo"/>
            <w:rFonts w:ascii="Calibri" w:eastAsiaTheme="majorEastAsia" w:hAnsi="Calibri" w:cs="Calibri"/>
            <w:sz w:val="22"/>
            <w:szCs w:val="22"/>
          </w:rPr>
          <w:t>              </w:t>
        </w:r>
      </w:hyperlink>
      <w:hyperlink r:id="rId43" w:anchor="_Toc432497665" w:history="1">
        <w:r w:rsidR="0080742B" w:rsidRPr="00861D75">
          <w:rPr>
            <w:rStyle w:val="Hipervnculo"/>
            <w:rFonts w:eastAsiaTheme="majorEastAsia" w:cs="Arial"/>
          </w:rPr>
          <w:t>Decisiones de diseño de rendimiento y mantenimiento</w:t>
        </w:r>
      </w:hyperlink>
    </w:p>
    <w:p w14:paraId="4F90E909" w14:textId="77777777" w:rsidR="0080742B" w:rsidRPr="00861D75" w:rsidRDefault="001C0221" w:rsidP="0080742B">
      <w:pPr>
        <w:pStyle w:val="NormalWeb"/>
        <w:spacing w:before="200" w:beforeAutospacing="0" w:after="120" w:afterAutospacing="0"/>
        <w:ind w:hanging="360"/>
        <w:rPr>
          <w:color w:val="000000"/>
          <w:sz w:val="27"/>
          <w:szCs w:val="27"/>
        </w:rPr>
      </w:pPr>
      <w:hyperlink r:id="rId44" w:anchor="_Toc432497666" w:history="1">
        <w:r w:rsidR="0080742B" w:rsidRPr="00861D75">
          <w:rPr>
            <w:rStyle w:val="Hipervnculo"/>
            <w:rFonts w:eastAsiaTheme="majorEastAsia" w:cs="Arial"/>
            <w:b/>
            <w:bCs/>
          </w:rPr>
          <w:t>5.</w:t>
        </w:r>
      </w:hyperlink>
      <w:r w:rsidR="0080742B" w:rsidRPr="00861D75">
        <w:rPr>
          <w:color w:val="000000"/>
          <w:sz w:val="27"/>
          <w:szCs w:val="27"/>
        </w:rPr>
        <w:t> </w:t>
      </w:r>
      <w:hyperlink r:id="rId45" w:anchor="_Toc432497666" w:history="1">
        <w:r w:rsidR="0080742B" w:rsidRPr="00861D75">
          <w:rPr>
            <w:rStyle w:val="Hipervnculo"/>
            <w:rFonts w:ascii="Calibri" w:eastAsiaTheme="majorEastAsia" w:hAnsi="Calibri" w:cs="Calibri"/>
            <w:sz w:val="22"/>
            <w:szCs w:val="22"/>
          </w:rPr>
          <w:t>              </w:t>
        </w:r>
      </w:hyperlink>
      <w:hyperlink r:id="rId46" w:anchor="_Toc432497666" w:history="1">
        <w:r w:rsidR="0080742B" w:rsidRPr="00861D75">
          <w:rPr>
            <w:rStyle w:val="Hipervnculo"/>
            <w:rFonts w:eastAsiaTheme="majorEastAsia" w:cs="Arial"/>
            <w:b/>
            <w:bCs/>
          </w:rPr>
          <w:t>Diseño de base de datos detallado</w:t>
        </w:r>
      </w:hyperlink>
    </w:p>
    <w:p w14:paraId="0548E97F"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47" w:anchor="_Toc432497667" w:history="1">
        <w:r w:rsidR="0080742B" w:rsidRPr="00861D75">
          <w:rPr>
            <w:rStyle w:val="Hipervnculo"/>
            <w:rFonts w:eastAsiaTheme="majorEastAsia" w:cs="Arial"/>
          </w:rPr>
          <w:t>5.1</w:t>
        </w:r>
      </w:hyperlink>
      <w:r w:rsidR="0080742B" w:rsidRPr="00861D75">
        <w:rPr>
          <w:color w:val="000000"/>
          <w:sz w:val="27"/>
          <w:szCs w:val="27"/>
        </w:rPr>
        <w:t> </w:t>
      </w:r>
      <w:hyperlink r:id="rId48" w:anchor="_Toc432497667" w:history="1">
        <w:r w:rsidR="0080742B" w:rsidRPr="00861D75">
          <w:rPr>
            <w:rStyle w:val="Hipervnculo"/>
            <w:rFonts w:ascii="Calibri" w:eastAsiaTheme="majorEastAsia" w:hAnsi="Calibri" w:cs="Calibri"/>
            <w:sz w:val="22"/>
            <w:szCs w:val="22"/>
          </w:rPr>
          <w:t>              </w:t>
        </w:r>
      </w:hyperlink>
      <w:hyperlink r:id="rId49" w:anchor="_Toc432497667" w:history="1">
        <w:r w:rsidR="0080742B" w:rsidRPr="00861D75">
          <w:rPr>
            <w:rStyle w:val="Hipervnculo"/>
            <w:rFonts w:eastAsiaTheme="majorEastAsia" w:cs="Arial"/>
          </w:rPr>
          <w:t>Objetos de software de datos y estructuras de datos resultantes</w:t>
        </w:r>
      </w:hyperlink>
    </w:p>
    <w:p w14:paraId="59325DD7"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50" w:anchor="_Toc432497668" w:history="1">
        <w:r w:rsidR="0080742B" w:rsidRPr="00861D75">
          <w:rPr>
            <w:rStyle w:val="Hipervnculo"/>
            <w:rFonts w:eastAsiaTheme="majorEastAsia" w:cs="Arial"/>
          </w:rPr>
          <w:t>5.2</w:t>
        </w:r>
      </w:hyperlink>
      <w:r w:rsidR="0080742B" w:rsidRPr="00861D75">
        <w:rPr>
          <w:color w:val="000000"/>
          <w:sz w:val="27"/>
          <w:szCs w:val="27"/>
        </w:rPr>
        <w:t> </w:t>
      </w:r>
      <w:hyperlink r:id="rId51" w:anchor="_Toc432497668" w:history="1">
        <w:r w:rsidR="0080742B" w:rsidRPr="00861D75">
          <w:rPr>
            <w:rStyle w:val="Hipervnculo"/>
            <w:rFonts w:ascii="Calibri" w:eastAsiaTheme="majorEastAsia" w:hAnsi="Calibri" w:cs="Calibri"/>
            <w:sz w:val="22"/>
            <w:szCs w:val="22"/>
          </w:rPr>
          <w:t>              </w:t>
        </w:r>
      </w:hyperlink>
      <w:hyperlink r:id="rId52" w:anchor="_Toc432497668" w:history="1">
        <w:r w:rsidR="0080742B" w:rsidRPr="00861D75">
          <w:rPr>
            <w:rStyle w:val="Hipervnculo"/>
            <w:rFonts w:eastAsiaTheme="majorEastAsia" w:cs="Arial"/>
          </w:rPr>
          <w:t>Archivos de sistema de administración de bases</w:t>
        </w:r>
      </w:hyperlink>
    </w:p>
    <w:p w14:paraId="7C46DD7D" w14:textId="77777777" w:rsidR="0080742B" w:rsidRPr="00861D75" w:rsidRDefault="001C0221" w:rsidP="0080742B">
      <w:pPr>
        <w:pStyle w:val="NormalWeb"/>
        <w:spacing w:before="200" w:beforeAutospacing="0" w:after="120" w:afterAutospacing="0"/>
        <w:ind w:hanging="360"/>
        <w:rPr>
          <w:color w:val="000000"/>
          <w:sz w:val="27"/>
          <w:szCs w:val="27"/>
        </w:rPr>
      </w:pPr>
      <w:hyperlink r:id="rId53" w:anchor="_Toc432497669" w:history="1">
        <w:r w:rsidR="0080742B" w:rsidRPr="00861D75">
          <w:rPr>
            <w:rStyle w:val="Hipervnculo"/>
            <w:rFonts w:eastAsiaTheme="majorEastAsia" w:cs="Arial"/>
            <w:b/>
            <w:bCs/>
          </w:rPr>
          <w:t>6.</w:t>
        </w:r>
      </w:hyperlink>
      <w:r w:rsidR="0080742B" w:rsidRPr="00861D75">
        <w:rPr>
          <w:color w:val="000000"/>
          <w:sz w:val="27"/>
          <w:szCs w:val="27"/>
        </w:rPr>
        <w:t> </w:t>
      </w:r>
      <w:hyperlink r:id="rId54" w:anchor="_Toc432497669" w:history="1">
        <w:r w:rsidR="0080742B" w:rsidRPr="00861D75">
          <w:rPr>
            <w:rStyle w:val="Hipervnculo"/>
            <w:rFonts w:ascii="Calibri" w:eastAsiaTheme="majorEastAsia" w:hAnsi="Calibri" w:cs="Calibri"/>
            <w:sz w:val="22"/>
            <w:szCs w:val="22"/>
          </w:rPr>
          <w:t>              </w:t>
        </w:r>
      </w:hyperlink>
      <w:hyperlink r:id="rId55" w:anchor="_Toc432497669" w:history="1">
        <w:r w:rsidR="0080742B" w:rsidRPr="00861D75">
          <w:rPr>
            <w:rStyle w:val="Hipervnculo"/>
            <w:rFonts w:eastAsiaTheme="majorEastAsia" w:cs="Arial"/>
            <w:b/>
            <w:bCs/>
          </w:rPr>
          <w:t>Administración y monitoreo de bases de datos</w:t>
        </w:r>
      </w:hyperlink>
    </w:p>
    <w:p w14:paraId="45AC0330"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56" w:anchor="_Toc432497670" w:history="1">
        <w:r w:rsidR="0080742B" w:rsidRPr="00861D75">
          <w:rPr>
            <w:rStyle w:val="Hipervnculo"/>
            <w:rFonts w:eastAsiaTheme="majorEastAsia" w:cs="Arial"/>
          </w:rPr>
          <w:t>6.1</w:t>
        </w:r>
      </w:hyperlink>
      <w:r w:rsidR="0080742B" w:rsidRPr="00861D75">
        <w:rPr>
          <w:color w:val="000000"/>
          <w:sz w:val="27"/>
          <w:szCs w:val="27"/>
        </w:rPr>
        <w:t> </w:t>
      </w:r>
      <w:hyperlink r:id="rId57" w:anchor="_Toc432497670" w:history="1">
        <w:r w:rsidR="0080742B" w:rsidRPr="00861D75">
          <w:rPr>
            <w:rStyle w:val="Hipervnculo"/>
            <w:rFonts w:ascii="Calibri" w:eastAsiaTheme="majorEastAsia" w:hAnsi="Calibri" w:cs="Calibri"/>
            <w:sz w:val="22"/>
            <w:szCs w:val="22"/>
          </w:rPr>
          <w:t>              </w:t>
        </w:r>
      </w:hyperlink>
      <w:hyperlink r:id="rId58" w:anchor="_Toc432497670" w:history="1">
        <w:r w:rsidR="0080742B" w:rsidRPr="00861D75">
          <w:rPr>
            <w:rStyle w:val="Hipervnculo"/>
            <w:rFonts w:eastAsiaTheme="majorEastAsia" w:cs="Arial"/>
          </w:rPr>
          <w:t>Funciones y responsabilidades</w:t>
        </w:r>
      </w:hyperlink>
    </w:p>
    <w:p w14:paraId="73032F29"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59" w:anchor="_Toc432497671" w:history="1">
        <w:r w:rsidR="0080742B" w:rsidRPr="00861D75">
          <w:rPr>
            <w:rStyle w:val="Hipervnculo"/>
            <w:rFonts w:eastAsiaTheme="majorEastAsia" w:cs="Arial"/>
          </w:rPr>
          <w:t>6.2</w:t>
        </w:r>
      </w:hyperlink>
      <w:r w:rsidR="0080742B" w:rsidRPr="00861D75">
        <w:rPr>
          <w:color w:val="000000"/>
          <w:sz w:val="27"/>
          <w:szCs w:val="27"/>
        </w:rPr>
        <w:t> </w:t>
      </w:r>
      <w:hyperlink r:id="rId60" w:anchor="_Toc432497671" w:history="1">
        <w:r w:rsidR="0080742B" w:rsidRPr="00861D75">
          <w:rPr>
            <w:rStyle w:val="Hipervnculo"/>
            <w:rFonts w:ascii="Calibri" w:eastAsiaTheme="majorEastAsia" w:hAnsi="Calibri" w:cs="Calibri"/>
            <w:sz w:val="22"/>
            <w:szCs w:val="22"/>
          </w:rPr>
          <w:t>              </w:t>
        </w:r>
      </w:hyperlink>
      <w:hyperlink r:id="rId61" w:anchor="_Toc432497671" w:history="1">
        <w:r w:rsidR="0080742B" w:rsidRPr="00861D75">
          <w:rPr>
            <w:rStyle w:val="Hipervnculo"/>
            <w:rFonts w:eastAsiaTheme="majorEastAsia" w:cs="Arial"/>
          </w:rPr>
          <w:t>Información del sistema</w:t>
        </w:r>
      </w:hyperlink>
    </w:p>
    <w:p w14:paraId="5C353938" w14:textId="77777777" w:rsidR="0080742B" w:rsidRPr="00861D75" w:rsidRDefault="001C0221" w:rsidP="0080742B">
      <w:pPr>
        <w:pStyle w:val="NormalWeb"/>
        <w:spacing w:before="0" w:beforeAutospacing="0" w:after="0" w:afterAutospacing="0"/>
        <w:ind w:left="475" w:hanging="907"/>
        <w:rPr>
          <w:color w:val="000000"/>
          <w:sz w:val="27"/>
          <w:szCs w:val="27"/>
        </w:rPr>
      </w:pPr>
      <w:hyperlink r:id="rId62" w:anchor="_Toc432497672" w:history="1">
        <w:r w:rsidR="0080742B" w:rsidRPr="00861D75">
          <w:rPr>
            <w:rStyle w:val="Hipervnculo"/>
            <w:rFonts w:eastAsiaTheme="majorEastAsia" w:cs="Arial"/>
          </w:rPr>
          <w:t>6.2.1</w:t>
        </w:r>
      </w:hyperlink>
      <w:r w:rsidR="0080742B" w:rsidRPr="00861D75">
        <w:rPr>
          <w:color w:val="000000"/>
          <w:sz w:val="27"/>
          <w:szCs w:val="27"/>
        </w:rPr>
        <w:t> </w:t>
      </w:r>
      <w:hyperlink r:id="rId63" w:anchor="_Toc432497672" w:history="1">
        <w:r w:rsidR="0080742B" w:rsidRPr="00861D75">
          <w:rPr>
            <w:rStyle w:val="Hipervnculo"/>
            <w:rFonts w:ascii="Calibri" w:eastAsiaTheme="majorEastAsia" w:hAnsi="Calibri" w:cs="Calibri"/>
            <w:sz w:val="22"/>
            <w:szCs w:val="22"/>
          </w:rPr>
          <w:t>              </w:t>
        </w:r>
      </w:hyperlink>
      <w:hyperlink r:id="rId64" w:anchor="_Toc432497672" w:history="1">
        <w:r w:rsidR="0080742B" w:rsidRPr="00861D75">
          <w:rPr>
            <w:rStyle w:val="Hipervnculo"/>
            <w:rFonts w:eastAsiaTheme="majorEastAsia" w:cs="Arial"/>
          </w:rPr>
          <w:t>Configuración del sistema de gestión de bases</w:t>
        </w:r>
      </w:hyperlink>
    </w:p>
    <w:p w14:paraId="00E106F8" w14:textId="77777777" w:rsidR="0080742B" w:rsidRPr="00861D75" w:rsidRDefault="001C0221" w:rsidP="0080742B">
      <w:pPr>
        <w:pStyle w:val="NormalWeb"/>
        <w:spacing w:before="0" w:beforeAutospacing="0" w:after="0" w:afterAutospacing="0"/>
        <w:ind w:left="475" w:hanging="907"/>
        <w:rPr>
          <w:color w:val="000000"/>
          <w:sz w:val="27"/>
          <w:szCs w:val="27"/>
        </w:rPr>
      </w:pPr>
      <w:hyperlink r:id="rId65" w:anchor="_Toc432497673" w:history="1">
        <w:r w:rsidR="0080742B" w:rsidRPr="00861D75">
          <w:rPr>
            <w:rStyle w:val="Hipervnculo"/>
            <w:rFonts w:eastAsiaTheme="majorEastAsia" w:cs="Arial"/>
          </w:rPr>
          <w:t>6.2.2</w:t>
        </w:r>
      </w:hyperlink>
      <w:r w:rsidR="0080742B" w:rsidRPr="00861D75">
        <w:rPr>
          <w:color w:val="000000"/>
          <w:sz w:val="27"/>
          <w:szCs w:val="27"/>
        </w:rPr>
        <w:t> </w:t>
      </w:r>
      <w:hyperlink r:id="rId66" w:anchor="_Toc432497673" w:history="1">
        <w:r w:rsidR="0080742B" w:rsidRPr="00861D75">
          <w:rPr>
            <w:rStyle w:val="Hipervnculo"/>
            <w:rFonts w:ascii="Calibri" w:eastAsiaTheme="majorEastAsia" w:hAnsi="Calibri" w:cs="Calibri"/>
            <w:sz w:val="22"/>
            <w:szCs w:val="22"/>
          </w:rPr>
          <w:t>              </w:t>
        </w:r>
      </w:hyperlink>
      <w:hyperlink r:id="rId67" w:anchor="_Toc432497673" w:history="1">
        <w:r w:rsidR="0080742B" w:rsidRPr="00861D75">
          <w:rPr>
            <w:rStyle w:val="Hipervnculo"/>
            <w:rFonts w:eastAsiaTheme="majorEastAsia" w:cs="Arial"/>
          </w:rPr>
          <w:t>Software de Soporte de Bases</w:t>
        </w:r>
      </w:hyperlink>
    </w:p>
    <w:p w14:paraId="53D5019A" w14:textId="77777777" w:rsidR="0080742B" w:rsidRPr="00861D75" w:rsidRDefault="001C0221" w:rsidP="0080742B">
      <w:pPr>
        <w:pStyle w:val="NormalWeb"/>
        <w:spacing w:before="0" w:beforeAutospacing="0" w:after="0" w:afterAutospacing="0"/>
        <w:ind w:left="475" w:hanging="907"/>
        <w:rPr>
          <w:color w:val="000000"/>
          <w:sz w:val="27"/>
          <w:szCs w:val="27"/>
        </w:rPr>
      </w:pPr>
      <w:hyperlink r:id="rId68" w:anchor="_Toc432497674" w:history="1">
        <w:r w:rsidR="0080742B" w:rsidRPr="00861D75">
          <w:rPr>
            <w:rStyle w:val="Hipervnculo"/>
            <w:rFonts w:eastAsiaTheme="majorEastAsia" w:cs="Arial"/>
          </w:rPr>
          <w:t>6.2.3</w:t>
        </w:r>
      </w:hyperlink>
      <w:r w:rsidR="0080742B" w:rsidRPr="00861D75">
        <w:rPr>
          <w:color w:val="000000"/>
          <w:sz w:val="27"/>
          <w:szCs w:val="27"/>
        </w:rPr>
        <w:t> </w:t>
      </w:r>
      <w:hyperlink r:id="rId69" w:anchor="_Toc432497674" w:history="1">
        <w:r w:rsidR="0080742B" w:rsidRPr="00861D75">
          <w:rPr>
            <w:rStyle w:val="Hipervnculo"/>
            <w:rFonts w:ascii="Calibri" w:eastAsiaTheme="majorEastAsia" w:hAnsi="Calibri" w:cs="Calibri"/>
            <w:sz w:val="22"/>
            <w:szCs w:val="22"/>
          </w:rPr>
          <w:t>              </w:t>
        </w:r>
      </w:hyperlink>
      <w:hyperlink r:id="rId70" w:anchor="_Toc432497674" w:history="1">
        <w:r w:rsidR="0080742B" w:rsidRPr="00861D75">
          <w:rPr>
            <w:rStyle w:val="Hipervnculo"/>
            <w:rFonts w:eastAsiaTheme="majorEastAsia" w:cs="Arial"/>
          </w:rPr>
          <w:t>Seguridad y privacidad</w:t>
        </w:r>
      </w:hyperlink>
    </w:p>
    <w:p w14:paraId="2DAB62EA"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71" w:anchor="_Toc432497675" w:history="1">
        <w:r w:rsidR="0080742B" w:rsidRPr="00861D75">
          <w:rPr>
            <w:rStyle w:val="Hipervnculo"/>
            <w:rFonts w:eastAsiaTheme="majorEastAsia" w:cs="Arial"/>
          </w:rPr>
          <w:t>6.3</w:t>
        </w:r>
      </w:hyperlink>
      <w:r w:rsidR="0080742B" w:rsidRPr="00861D75">
        <w:rPr>
          <w:color w:val="000000"/>
          <w:sz w:val="27"/>
          <w:szCs w:val="27"/>
        </w:rPr>
        <w:t> </w:t>
      </w:r>
      <w:hyperlink r:id="rId72" w:anchor="_Toc432497675" w:history="1">
        <w:r w:rsidR="0080742B" w:rsidRPr="00861D75">
          <w:rPr>
            <w:rStyle w:val="Hipervnculo"/>
            <w:rFonts w:ascii="Calibri" w:eastAsiaTheme="majorEastAsia" w:hAnsi="Calibri" w:cs="Calibri"/>
            <w:sz w:val="22"/>
            <w:szCs w:val="22"/>
          </w:rPr>
          <w:t>              </w:t>
        </w:r>
      </w:hyperlink>
      <w:hyperlink r:id="rId73" w:anchor="_Toc432497675" w:history="1">
        <w:r w:rsidR="0080742B" w:rsidRPr="00861D75">
          <w:rPr>
            <w:rStyle w:val="Hipervnculo"/>
            <w:rFonts w:eastAsiaTheme="majorEastAsia" w:cs="Arial"/>
          </w:rPr>
          <w:t>Supervisión del rendimiento y eficiencia de la base de datos</w:t>
        </w:r>
      </w:hyperlink>
    </w:p>
    <w:p w14:paraId="22FE7484" w14:textId="77777777" w:rsidR="0080742B" w:rsidRPr="00861D75" w:rsidRDefault="001C0221" w:rsidP="0080742B">
      <w:pPr>
        <w:pStyle w:val="NormalWeb"/>
        <w:spacing w:before="0" w:beforeAutospacing="0" w:after="0" w:afterAutospacing="0"/>
        <w:ind w:left="475" w:hanging="907"/>
        <w:rPr>
          <w:color w:val="000000"/>
          <w:sz w:val="27"/>
          <w:szCs w:val="27"/>
        </w:rPr>
      </w:pPr>
      <w:hyperlink r:id="rId74" w:anchor="_Toc432497676" w:history="1">
        <w:r w:rsidR="0080742B" w:rsidRPr="00861D75">
          <w:rPr>
            <w:rStyle w:val="Hipervnculo"/>
            <w:rFonts w:eastAsiaTheme="majorEastAsia" w:cs="Arial"/>
          </w:rPr>
          <w:t>6.3.1</w:t>
        </w:r>
      </w:hyperlink>
      <w:r w:rsidR="0080742B" w:rsidRPr="00861D75">
        <w:rPr>
          <w:color w:val="000000"/>
          <w:sz w:val="27"/>
          <w:szCs w:val="27"/>
        </w:rPr>
        <w:t> </w:t>
      </w:r>
      <w:hyperlink r:id="rId75" w:anchor="_Toc432497676" w:history="1">
        <w:r w:rsidR="0080742B" w:rsidRPr="00861D75">
          <w:rPr>
            <w:rStyle w:val="Hipervnculo"/>
            <w:rFonts w:ascii="Calibri" w:eastAsiaTheme="majorEastAsia" w:hAnsi="Calibri" w:cs="Calibri"/>
            <w:sz w:val="22"/>
            <w:szCs w:val="22"/>
          </w:rPr>
          <w:t>              </w:t>
        </w:r>
      </w:hyperlink>
      <w:hyperlink r:id="rId76" w:anchor="_Toc432497676" w:history="1">
        <w:r w:rsidR="0080742B" w:rsidRPr="00861D75">
          <w:rPr>
            <w:rStyle w:val="Hipervnculo"/>
            <w:rFonts w:eastAsiaTheme="majorEastAsia" w:cs="Arial"/>
          </w:rPr>
          <w:t>Implicaciones operacionales</w:t>
        </w:r>
      </w:hyperlink>
    </w:p>
    <w:p w14:paraId="16C8A6B3" w14:textId="77777777" w:rsidR="0080742B" w:rsidRPr="00861D75" w:rsidRDefault="001C0221" w:rsidP="0080742B">
      <w:pPr>
        <w:pStyle w:val="NormalWeb"/>
        <w:spacing w:before="0" w:beforeAutospacing="0" w:after="0" w:afterAutospacing="0"/>
        <w:ind w:left="475" w:hanging="907"/>
        <w:rPr>
          <w:color w:val="000000"/>
          <w:sz w:val="27"/>
          <w:szCs w:val="27"/>
        </w:rPr>
      </w:pPr>
      <w:hyperlink r:id="rId77" w:anchor="_Toc432497677" w:history="1">
        <w:r w:rsidR="0080742B" w:rsidRPr="00861D75">
          <w:rPr>
            <w:rStyle w:val="Hipervnculo"/>
            <w:rFonts w:eastAsiaTheme="majorEastAsia" w:cs="Arial"/>
          </w:rPr>
          <w:t>6.3.2</w:t>
        </w:r>
      </w:hyperlink>
      <w:r w:rsidR="0080742B" w:rsidRPr="00861D75">
        <w:rPr>
          <w:color w:val="000000"/>
          <w:sz w:val="27"/>
          <w:szCs w:val="27"/>
        </w:rPr>
        <w:t> </w:t>
      </w:r>
      <w:hyperlink r:id="rId78" w:anchor="_Toc432497677" w:history="1">
        <w:r w:rsidR="0080742B" w:rsidRPr="00861D75">
          <w:rPr>
            <w:rStyle w:val="Hipervnculo"/>
            <w:rFonts w:ascii="Calibri" w:eastAsiaTheme="majorEastAsia" w:hAnsi="Calibri" w:cs="Calibri"/>
            <w:sz w:val="22"/>
            <w:szCs w:val="22"/>
          </w:rPr>
          <w:t>              </w:t>
        </w:r>
      </w:hyperlink>
      <w:hyperlink r:id="rId79" w:anchor="_Toc432497677" w:history="1">
        <w:r w:rsidR="0080742B" w:rsidRPr="00861D75">
          <w:rPr>
            <w:rStyle w:val="Hipervnculo"/>
            <w:rFonts w:eastAsiaTheme="majorEastAsia" w:cs="Arial"/>
          </w:rPr>
          <w:t>Requisitos de transferencia de datos</w:t>
        </w:r>
      </w:hyperlink>
    </w:p>
    <w:p w14:paraId="2AAFE417" w14:textId="77777777" w:rsidR="0080742B" w:rsidRPr="00861D75" w:rsidRDefault="001C0221" w:rsidP="0080742B">
      <w:pPr>
        <w:pStyle w:val="NormalWeb"/>
        <w:spacing w:before="0" w:beforeAutospacing="0" w:after="0" w:afterAutospacing="0"/>
        <w:ind w:left="475" w:hanging="907"/>
        <w:rPr>
          <w:color w:val="000000"/>
          <w:sz w:val="27"/>
          <w:szCs w:val="27"/>
        </w:rPr>
      </w:pPr>
      <w:hyperlink r:id="rId80" w:anchor="_Toc432497678" w:history="1">
        <w:r w:rsidR="0080742B" w:rsidRPr="00861D75">
          <w:rPr>
            <w:rStyle w:val="Hipervnculo"/>
            <w:rFonts w:eastAsiaTheme="majorEastAsia" w:cs="Arial"/>
          </w:rPr>
          <w:t>6.3.3</w:t>
        </w:r>
      </w:hyperlink>
      <w:r w:rsidR="0080742B" w:rsidRPr="00861D75">
        <w:rPr>
          <w:color w:val="000000"/>
          <w:sz w:val="27"/>
          <w:szCs w:val="27"/>
        </w:rPr>
        <w:t> </w:t>
      </w:r>
      <w:hyperlink r:id="rId81" w:anchor="_Toc432497678" w:history="1">
        <w:r w:rsidR="0080742B" w:rsidRPr="00861D75">
          <w:rPr>
            <w:rStyle w:val="Hipervnculo"/>
            <w:rFonts w:ascii="Calibri" w:eastAsiaTheme="majorEastAsia" w:hAnsi="Calibri" w:cs="Calibri"/>
            <w:sz w:val="22"/>
            <w:szCs w:val="22"/>
          </w:rPr>
          <w:t>              </w:t>
        </w:r>
      </w:hyperlink>
      <w:hyperlink r:id="rId82" w:anchor="_Toc432497678" w:history="1">
        <w:r w:rsidR="0080742B" w:rsidRPr="00861D75">
          <w:rPr>
            <w:rStyle w:val="Hipervnculo"/>
            <w:rFonts w:eastAsiaTheme="majorEastAsia" w:cs="Arial"/>
          </w:rPr>
          <w:t>Formatos de datos</w:t>
        </w:r>
      </w:hyperlink>
    </w:p>
    <w:p w14:paraId="38CE0FA3" w14:textId="77777777" w:rsidR="0080742B" w:rsidRPr="00861D75" w:rsidRDefault="001C0221" w:rsidP="0080742B">
      <w:pPr>
        <w:pStyle w:val="NormalWeb"/>
        <w:spacing w:before="0" w:beforeAutospacing="0" w:after="0" w:afterAutospacing="0"/>
        <w:ind w:left="245" w:hanging="720"/>
        <w:rPr>
          <w:color w:val="000000"/>
          <w:sz w:val="27"/>
          <w:szCs w:val="27"/>
        </w:rPr>
      </w:pPr>
      <w:hyperlink r:id="rId83" w:anchor="_Toc432497679" w:history="1">
        <w:r w:rsidR="0080742B" w:rsidRPr="00861D75">
          <w:rPr>
            <w:rStyle w:val="Hipervnculo"/>
            <w:rFonts w:eastAsiaTheme="majorEastAsia" w:cs="Arial"/>
          </w:rPr>
          <w:t>6.4</w:t>
        </w:r>
      </w:hyperlink>
      <w:r w:rsidR="0080742B" w:rsidRPr="00861D75">
        <w:rPr>
          <w:color w:val="000000"/>
          <w:sz w:val="27"/>
          <w:szCs w:val="27"/>
        </w:rPr>
        <w:t> </w:t>
      </w:r>
      <w:hyperlink r:id="rId84" w:anchor="_Toc432497679" w:history="1">
        <w:r w:rsidR="0080742B" w:rsidRPr="00861D75">
          <w:rPr>
            <w:rStyle w:val="Hipervnculo"/>
            <w:rFonts w:ascii="Calibri" w:eastAsiaTheme="majorEastAsia" w:hAnsi="Calibri" w:cs="Calibri"/>
            <w:sz w:val="22"/>
            <w:szCs w:val="22"/>
          </w:rPr>
          <w:t>              </w:t>
        </w:r>
      </w:hyperlink>
      <w:hyperlink r:id="rId85" w:anchor="_Toc432497679" w:history="1">
        <w:r w:rsidR="0080742B" w:rsidRPr="00861D75">
          <w:rPr>
            <w:rStyle w:val="Hipervnculo"/>
            <w:rFonts w:eastAsiaTheme="majorEastAsia" w:cs="Arial"/>
          </w:rPr>
          <w:t>Copia de seguridad y recuperación</w:t>
        </w:r>
      </w:hyperlink>
    </w:p>
    <w:p w14:paraId="543AAC6A" w14:textId="77777777" w:rsidR="0080742B" w:rsidRPr="00861D75" w:rsidRDefault="001C0221" w:rsidP="0080742B">
      <w:pPr>
        <w:pStyle w:val="NormalWeb"/>
        <w:spacing w:before="200" w:beforeAutospacing="0" w:after="120" w:afterAutospacing="0"/>
        <w:ind w:hanging="360"/>
        <w:rPr>
          <w:color w:val="000000"/>
          <w:sz w:val="27"/>
          <w:szCs w:val="27"/>
        </w:rPr>
      </w:pPr>
      <w:hyperlink r:id="rId86" w:anchor="_Toc432497680" w:history="1">
        <w:r w:rsidR="0080742B" w:rsidRPr="00861D75">
          <w:rPr>
            <w:rStyle w:val="Hipervnculo"/>
            <w:rFonts w:eastAsiaTheme="majorEastAsia" w:cs="Arial"/>
            <w:b/>
            <w:bCs/>
          </w:rPr>
          <w:t>Apéndice A: Apéndices sugeridos</w:t>
        </w:r>
      </w:hyperlink>
    </w:p>
    <w:p w14:paraId="69F5544B" w14:textId="77777777" w:rsidR="0080742B" w:rsidRPr="00861D75" w:rsidRDefault="001C0221" w:rsidP="0080742B">
      <w:pPr>
        <w:pStyle w:val="NormalWeb"/>
        <w:spacing w:before="200" w:beforeAutospacing="0" w:after="120" w:afterAutospacing="0"/>
        <w:ind w:hanging="360"/>
        <w:rPr>
          <w:color w:val="000000"/>
          <w:sz w:val="27"/>
          <w:szCs w:val="27"/>
        </w:rPr>
      </w:pPr>
      <w:hyperlink r:id="rId87" w:anchor="_Toc432497681" w:history="1">
        <w:r w:rsidR="0080742B" w:rsidRPr="00861D75">
          <w:rPr>
            <w:rStyle w:val="Hipervnculo"/>
            <w:rFonts w:eastAsiaTheme="majorEastAsia" w:cs="Arial"/>
            <w:b/>
            <w:bCs/>
          </w:rPr>
          <w:t>Apéndice B: Registro de cambios</w:t>
        </w:r>
      </w:hyperlink>
    </w:p>
    <w:p w14:paraId="03AFAFC5" w14:textId="77777777" w:rsidR="0080742B" w:rsidRPr="00861D75" w:rsidRDefault="001C0221" w:rsidP="0080742B">
      <w:pPr>
        <w:pStyle w:val="NormalWeb"/>
        <w:spacing w:before="200" w:beforeAutospacing="0" w:after="120" w:afterAutospacing="0"/>
        <w:ind w:hanging="360"/>
        <w:rPr>
          <w:color w:val="000000"/>
          <w:sz w:val="27"/>
          <w:szCs w:val="27"/>
        </w:rPr>
      </w:pPr>
      <w:hyperlink r:id="rId88" w:anchor="_Toc432497682" w:history="1">
        <w:r w:rsidR="0080742B" w:rsidRPr="00861D75">
          <w:rPr>
            <w:rStyle w:val="Hipervnculo"/>
            <w:rFonts w:eastAsiaTheme="majorEastAsia" w:cs="Arial"/>
            <w:b/>
            <w:bCs/>
          </w:rPr>
          <w:t>Apéndice C: Acrónimos</w:t>
        </w:r>
      </w:hyperlink>
    </w:p>
    <w:p w14:paraId="05F6C8F9" w14:textId="77777777" w:rsidR="0080742B" w:rsidRPr="00861D75" w:rsidRDefault="001C0221" w:rsidP="0080742B">
      <w:pPr>
        <w:pStyle w:val="NormalWeb"/>
        <w:spacing w:before="200" w:beforeAutospacing="0" w:after="120" w:afterAutospacing="0"/>
        <w:ind w:hanging="360"/>
        <w:rPr>
          <w:color w:val="000000"/>
          <w:sz w:val="27"/>
          <w:szCs w:val="27"/>
        </w:rPr>
      </w:pPr>
      <w:hyperlink r:id="rId89" w:anchor="_Toc432497683" w:history="1">
        <w:r w:rsidR="0080742B" w:rsidRPr="00861D75">
          <w:rPr>
            <w:rStyle w:val="Hipervnculo"/>
            <w:rFonts w:eastAsiaTheme="majorEastAsia" w:cs="Arial"/>
            <w:b/>
            <w:bCs/>
          </w:rPr>
          <w:t>Apéndice D: Glosario</w:t>
        </w:r>
      </w:hyperlink>
    </w:p>
    <w:p w14:paraId="6788B8F8" w14:textId="77777777" w:rsidR="0080742B" w:rsidRPr="00861D75" w:rsidRDefault="001C0221" w:rsidP="0080742B">
      <w:pPr>
        <w:pStyle w:val="NormalWeb"/>
        <w:spacing w:before="200" w:beforeAutospacing="0" w:after="120" w:afterAutospacing="0"/>
        <w:ind w:hanging="360"/>
        <w:rPr>
          <w:color w:val="000000"/>
          <w:sz w:val="27"/>
          <w:szCs w:val="27"/>
        </w:rPr>
      </w:pPr>
      <w:hyperlink r:id="rId90" w:anchor="_Toc432497684" w:history="1">
        <w:r w:rsidR="0080742B" w:rsidRPr="00861D75">
          <w:rPr>
            <w:rStyle w:val="Hipervnculo"/>
            <w:rFonts w:eastAsiaTheme="majorEastAsia" w:cs="Arial"/>
            <w:b/>
            <w:bCs/>
          </w:rPr>
          <w:t>Apéndice E: Documentos referenciados</w:t>
        </w:r>
      </w:hyperlink>
    </w:p>
    <w:p w14:paraId="032CEAFF" w14:textId="77777777" w:rsidR="0080742B" w:rsidRPr="00861D75" w:rsidRDefault="001C0221" w:rsidP="0080742B">
      <w:pPr>
        <w:pStyle w:val="NormalWeb"/>
        <w:spacing w:before="200" w:beforeAutospacing="0" w:after="120" w:afterAutospacing="0"/>
        <w:ind w:hanging="360"/>
        <w:rPr>
          <w:color w:val="000000"/>
          <w:sz w:val="27"/>
          <w:szCs w:val="27"/>
        </w:rPr>
      </w:pPr>
      <w:hyperlink r:id="rId91" w:anchor="_Toc432497685" w:history="1">
        <w:r w:rsidR="0080742B" w:rsidRPr="00861D75">
          <w:rPr>
            <w:rStyle w:val="Hipervnculo"/>
            <w:rFonts w:eastAsiaTheme="majorEastAsia" w:cs="Arial"/>
            <w:b/>
            <w:bCs/>
          </w:rPr>
          <w:t>Apéndice F: Aprobaciones</w:t>
        </w:r>
      </w:hyperlink>
    </w:p>
    <w:p w14:paraId="6D3FF780" w14:textId="77777777" w:rsidR="0080742B" w:rsidRPr="00861D75" w:rsidRDefault="001C0221" w:rsidP="0080742B">
      <w:pPr>
        <w:pStyle w:val="NormalWeb"/>
        <w:spacing w:before="200" w:beforeAutospacing="0" w:after="120" w:afterAutospacing="0"/>
        <w:ind w:hanging="360"/>
        <w:rPr>
          <w:color w:val="000000"/>
          <w:sz w:val="27"/>
          <w:szCs w:val="27"/>
        </w:rPr>
      </w:pPr>
      <w:hyperlink r:id="rId92" w:anchor="_Toc432497686" w:history="1">
        <w:r w:rsidR="0080742B" w:rsidRPr="00861D75">
          <w:rPr>
            <w:rStyle w:val="Hipervnculo"/>
            <w:rFonts w:eastAsiaTheme="majorEastAsia" w:cs="Arial"/>
            <w:b/>
            <w:bCs/>
          </w:rPr>
          <w:t>Apéndice G: Notas para el autor / Instrucciones de la plantilla</w:t>
        </w:r>
      </w:hyperlink>
    </w:p>
    <w:p w14:paraId="4A06D28D" w14:textId="77777777" w:rsidR="0080742B" w:rsidRPr="00861D75" w:rsidRDefault="001C0221" w:rsidP="0080742B">
      <w:pPr>
        <w:pStyle w:val="NormalWeb"/>
        <w:spacing w:before="200" w:beforeAutospacing="0" w:after="120" w:afterAutospacing="0"/>
        <w:ind w:hanging="360"/>
        <w:rPr>
          <w:color w:val="000000"/>
          <w:sz w:val="27"/>
          <w:szCs w:val="27"/>
        </w:rPr>
      </w:pPr>
      <w:hyperlink r:id="rId93" w:anchor="_Toc432497687" w:history="1">
        <w:r w:rsidR="0080742B" w:rsidRPr="00861D75">
          <w:rPr>
            <w:rStyle w:val="Hipervnculo"/>
            <w:rFonts w:eastAsiaTheme="majorEastAsia" w:cs="Arial"/>
            <w:b/>
            <w:bCs/>
          </w:rPr>
          <w:t>Apéndice H: Historial de revisión de plantilla de XLC</w:t>
        </w:r>
      </w:hyperlink>
    </w:p>
    <w:p w14:paraId="02C84F1B" w14:textId="77777777" w:rsidR="0080742B" w:rsidRPr="00861D75" w:rsidRDefault="001C0221" w:rsidP="0080742B">
      <w:pPr>
        <w:pStyle w:val="NormalWeb"/>
        <w:spacing w:before="200" w:beforeAutospacing="0" w:after="120" w:afterAutospacing="0"/>
        <w:ind w:hanging="360"/>
        <w:rPr>
          <w:color w:val="000000"/>
          <w:sz w:val="27"/>
          <w:szCs w:val="27"/>
        </w:rPr>
      </w:pPr>
      <w:hyperlink r:id="rId94" w:anchor="_Toc432497688" w:history="1">
        <w:r w:rsidR="0080742B" w:rsidRPr="00861D75">
          <w:rPr>
            <w:rStyle w:val="Hipervnculo"/>
            <w:rFonts w:eastAsiaTheme="majorEastAsia" w:cs="Arial"/>
            <w:b/>
            <w:bCs/>
          </w:rPr>
          <w:t>Apéndice I: Apéndices adicionales</w:t>
        </w:r>
      </w:hyperlink>
    </w:p>
    <w:p w14:paraId="598F7727" w14:textId="77777777" w:rsidR="0080742B" w:rsidRPr="00861D75" w:rsidRDefault="0080742B" w:rsidP="0080742B">
      <w:pPr>
        <w:pStyle w:val="NormalWeb"/>
        <w:spacing w:before="0" w:beforeAutospacing="0" w:after="360" w:afterAutospacing="0"/>
        <w:jc w:val="center"/>
        <w:rPr>
          <w:color w:val="000000"/>
          <w:sz w:val="27"/>
          <w:szCs w:val="27"/>
        </w:rPr>
      </w:pPr>
      <w:r w:rsidRPr="00861D75">
        <w:rPr>
          <w:rStyle w:val="notranslate"/>
          <w:rFonts w:eastAsiaTheme="majorEastAsia"/>
          <w:b/>
          <w:bCs/>
          <w:color w:val="000000"/>
          <w:sz w:val="36"/>
          <w:szCs w:val="36"/>
        </w:rPr>
        <w:t>Lista de Figuras</w:t>
      </w:r>
    </w:p>
    <w:p w14:paraId="6FDB03C9" w14:textId="77777777" w:rsidR="0080742B" w:rsidRPr="00861D75" w:rsidRDefault="0080742B" w:rsidP="0080742B">
      <w:pPr>
        <w:pStyle w:val="NormalWeb"/>
        <w:spacing w:before="200" w:beforeAutospacing="0" w:after="120" w:afterAutospacing="0"/>
        <w:ind w:hanging="360"/>
        <w:rPr>
          <w:color w:val="000000"/>
          <w:sz w:val="27"/>
          <w:szCs w:val="27"/>
        </w:rPr>
      </w:pPr>
      <w:r w:rsidRPr="00861D75">
        <w:rPr>
          <w:rStyle w:val="notranslate"/>
          <w:rFonts w:ascii="Arial" w:eastAsiaTheme="majorEastAsia" w:hAnsi="Arial" w:cs="Arial"/>
          <w:color w:val="000000"/>
        </w:rPr>
        <w:t>No se encontraron entradas de la tabla de figuras.</w:t>
      </w:r>
    </w:p>
    <w:p w14:paraId="402D2716" w14:textId="77777777" w:rsidR="0080742B" w:rsidRPr="00861D75" w:rsidRDefault="0080742B" w:rsidP="0080742B">
      <w:pPr>
        <w:pStyle w:val="NormalWeb"/>
        <w:spacing w:before="0" w:beforeAutospacing="0" w:after="0" w:afterAutospacing="0"/>
        <w:rPr>
          <w:color w:val="000000"/>
          <w:sz w:val="27"/>
          <w:szCs w:val="27"/>
        </w:rPr>
      </w:pPr>
      <w:r w:rsidRPr="00861D75">
        <w:rPr>
          <w:rFonts w:ascii="Arial" w:hAnsi="Arial" w:cs="Arial"/>
          <w:color w:val="000000"/>
          <w:sz w:val="20"/>
          <w:szCs w:val="20"/>
        </w:rPr>
        <w:t> </w:t>
      </w:r>
    </w:p>
    <w:p w14:paraId="1F415494" w14:textId="77777777" w:rsidR="0080742B" w:rsidRPr="00861D75" w:rsidRDefault="0080742B" w:rsidP="0080742B">
      <w:pPr>
        <w:pStyle w:val="NormalWeb"/>
        <w:spacing w:before="0" w:beforeAutospacing="0" w:after="360" w:afterAutospacing="0"/>
        <w:jc w:val="center"/>
        <w:rPr>
          <w:color w:val="000000"/>
          <w:sz w:val="27"/>
          <w:szCs w:val="27"/>
        </w:rPr>
      </w:pPr>
      <w:r w:rsidRPr="00861D75">
        <w:rPr>
          <w:rStyle w:val="notranslate"/>
          <w:rFonts w:eastAsiaTheme="majorEastAsia"/>
          <w:b/>
          <w:bCs/>
          <w:color w:val="000000"/>
          <w:sz w:val="36"/>
          <w:szCs w:val="36"/>
        </w:rPr>
        <w:t>Lista de mesas</w:t>
      </w:r>
    </w:p>
    <w:p w14:paraId="28568696" w14:textId="77777777" w:rsidR="0080742B" w:rsidRPr="00861D75" w:rsidRDefault="001C0221" w:rsidP="0080742B">
      <w:pPr>
        <w:pStyle w:val="NormalWeb"/>
        <w:spacing w:before="200" w:beforeAutospacing="0" w:after="120" w:afterAutospacing="0"/>
        <w:ind w:hanging="360"/>
        <w:rPr>
          <w:color w:val="000000"/>
          <w:sz w:val="27"/>
          <w:szCs w:val="27"/>
        </w:rPr>
      </w:pPr>
      <w:hyperlink r:id="rId95" w:anchor="_Toc432497689" w:history="1">
        <w:r w:rsidR="0080742B" w:rsidRPr="00861D75">
          <w:rPr>
            <w:rStyle w:val="Hipervnculo"/>
            <w:rFonts w:eastAsiaTheme="majorEastAsia" w:cs="Arial"/>
          </w:rPr>
          <w:t>Tabla 1 - Registro de cambios</w:t>
        </w:r>
      </w:hyperlink>
    </w:p>
    <w:p w14:paraId="1A75F3A6" w14:textId="77777777" w:rsidR="0080742B" w:rsidRPr="00861D75" w:rsidRDefault="001C0221" w:rsidP="0080742B">
      <w:pPr>
        <w:pStyle w:val="NormalWeb"/>
        <w:spacing w:before="200" w:beforeAutospacing="0" w:after="120" w:afterAutospacing="0"/>
        <w:ind w:hanging="360"/>
        <w:rPr>
          <w:color w:val="000000"/>
          <w:sz w:val="27"/>
          <w:szCs w:val="27"/>
        </w:rPr>
      </w:pPr>
      <w:hyperlink r:id="rId96" w:anchor="_Toc432497690" w:history="1">
        <w:r w:rsidR="0080742B" w:rsidRPr="00861D75">
          <w:rPr>
            <w:rStyle w:val="Hipervnculo"/>
            <w:rFonts w:eastAsiaTheme="majorEastAsia" w:cs="Arial"/>
          </w:rPr>
          <w:t>Tabla 2 - Acrónimos</w:t>
        </w:r>
      </w:hyperlink>
    </w:p>
    <w:p w14:paraId="3A10E1E6" w14:textId="77777777" w:rsidR="0080742B" w:rsidRPr="00861D75" w:rsidRDefault="001C0221" w:rsidP="0080742B">
      <w:pPr>
        <w:pStyle w:val="NormalWeb"/>
        <w:spacing w:before="200" w:beforeAutospacing="0" w:after="120" w:afterAutospacing="0"/>
        <w:ind w:hanging="360"/>
        <w:rPr>
          <w:color w:val="000000"/>
          <w:sz w:val="27"/>
          <w:szCs w:val="27"/>
        </w:rPr>
      </w:pPr>
      <w:hyperlink r:id="rId97" w:anchor="_Toc432497691" w:history="1">
        <w:r w:rsidR="0080742B" w:rsidRPr="00861D75">
          <w:rPr>
            <w:rStyle w:val="Hipervnculo"/>
            <w:rFonts w:eastAsiaTheme="majorEastAsia" w:cs="Arial"/>
          </w:rPr>
          <w:t>Tabla 3 - Glosario</w:t>
        </w:r>
      </w:hyperlink>
    </w:p>
    <w:p w14:paraId="34B7100B" w14:textId="77777777" w:rsidR="0080742B" w:rsidRPr="00861D75" w:rsidRDefault="001C0221" w:rsidP="0080742B">
      <w:pPr>
        <w:pStyle w:val="NormalWeb"/>
        <w:spacing w:before="200" w:beforeAutospacing="0" w:after="120" w:afterAutospacing="0"/>
        <w:ind w:hanging="360"/>
        <w:rPr>
          <w:color w:val="000000"/>
          <w:sz w:val="27"/>
          <w:szCs w:val="27"/>
        </w:rPr>
      </w:pPr>
      <w:hyperlink r:id="rId98" w:anchor="_Toc432497692" w:history="1">
        <w:r w:rsidR="0080742B" w:rsidRPr="00861D75">
          <w:rPr>
            <w:rStyle w:val="Hipervnculo"/>
            <w:rFonts w:eastAsiaTheme="majorEastAsia" w:cs="Arial"/>
          </w:rPr>
          <w:t>Tabla 4 - Documentos referenciados</w:t>
        </w:r>
      </w:hyperlink>
    </w:p>
    <w:p w14:paraId="6DEF4784" w14:textId="77777777" w:rsidR="0080742B" w:rsidRPr="00861D75" w:rsidRDefault="001C0221" w:rsidP="0080742B">
      <w:pPr>
        <w:pStyle w:val="NormalWeb"/>
        <w:spacing w:before="200" w:beforeAutospacing="0" w:after="120" w:afterAutospacing="0"/>
        <w:ind w:hanging="360"/>
        <w:rPr>
          <w:color w:val="000000"/>
          <w:sz w:val="27"/>
          <w:szCs w:val="27"/>
        </w:rPr>
      </w:pPr>
      <w:hyperlink r:id="rId99" w:anchor="_Toc432497693" w:history="1">
        <w:r w:rsidR="0080742B" w:rsidRPr="00861D75">
          <w:rPr>
            <w:rStyle w:val="Hipervnculo"/>
            <w:rFonts w:eastAsiaTheme="majorEastAsia" w:cs="Arial"/>
          </w:rPr>
          <w:t>Tabla 5 - Aprobaciones</w:t>
        </w:r>
      </w:hyperlink>
    </w:p>
    <w:p w14:paraId="0F9784C6" w14:textId="77777777" w:rsidR="0080742B" w:rsidRPr="00861D75" w:rsidRDefault="001C0221" w:rsidP="0080742B">
      <w:pPr>
        <w:pStyle w:val="NormalWeb"/>
        <w:spacing w:before="200" w:beforeAutospacing="0" w:after="120" w:afterAutospacing="0"/>
        <w:ind w:hanging="360"/>
        <w:rPr>
          <w:color w:val="000000"/>
          <w:sz w:val="27"/>
          <w:szCs w:val="27"/>
        </w:rPr>
      </w:pPr>
      <w:hyperlink r:id="rId100" w:anchor="_Toc432497694" w:history="1">
        <w:r w:rsidR="0080742B" w:rsidRPr="00861D75">
          <w:rPr>
            <w:rStyle w:val="Hipervnculo"/>
            <w:rFonts w:eastAsiaTheme="majorEastAsia" w:cs="Arial"/>
          </w:rPr>
          <w:t>Tabla 6 - Historial de revisión de plantilla de XLC</w:t>
        </w:r>
      </w:hyperlink>
    </w:p>
    <w:p w14:paraId="03DF3A5F" w14:textId="28AF2796" w:rsidR="0080742B" w:rsidRPr="00861D75" w:rsidRDefault="0080742B" w:rsidP="0080742B">
      <w:pPr>
        <w:pStyle w:val="Ttulo2"/>
        <w:pBdr>
          <w:bottom w:val="single" w:sz="6" w:space="1" w:color="000000"/>
        </w:pBdr>
        <w:rPr>
          <w:rStyle w:val="notranslate"/>
          <w:color w:val="000000"/>
          <w:lang w:val="es-AR"/>
        </w:rPr>
      </w:pPr>
      <w:r w:rsidRPr="00861D75">
        <w:rPr>
          <w:color w:val="000000"/>
          <w:lang w:val="es-AR"/>
        </w:rPr>
        <w:lastRenderedPageBreak/>
        <w:t> </w:t>
      </w:r>
      <w:r w:rsidRPr="00861D75">
        <w:rPr>
          <w:b w:val="0"/>
          <w:bCs/>
          <w:color w:val="000000"/>
          <w:sz w:val="14"/>
          <w:szCs w:val="14"/>
          <w:lang w:val="es-AR"/>
        </w:rPr>
        <w:t>                </w:t>
      </w:r>
      <w:r w:rsidRPr="00861D75">
        <w:rPr>
          <w:rStyle w:val="notranslate"/>
          <w:color w:val="000000"/>
          <w:lang w:val="es-AR"/>
        </w:rPr>
        <w:t>Introducción</w:t>
      </w:r>
    </w:p>
    <w:p w14:paraId="6944880F" w14:textId="04B5F542" w:rsidR="00861D75" w:rsidRPr="00861D75" w:rsidRDefault="00861D75" w:rsidP="00861D75">
      <w:pPr>
        <w:jc w:val="both"/>
        <w:rPr>
          <w:lang w:val="es-AR"/>
        </w:rPr>
      </w:pPr>
      <w:r w:rsidRPr="00861D75">
        <w:rPr>
          <w:lang w:val="es-AR"/>
        </w:rPr>
        <w:t>Este documento presenta el desarrollo del Diagrama Entidad–Relación (DER) y el modelo relacional para un sistema de gestión de camas y pacientes en un hospital. El objetivo del sistema es organizar la información relacionada con los pacientes, las camas, el personal médico y de enfermería, así como los diagnósticos y tratamientos que se administran.</w:t>
      </w:r>
    </w:p>
    <w:p w14:paraId="6854F974" w14:textId="538E9D19" w:rsidR="00861D75" w:rsidRPr="00861D75" w:rsidRDefault="00861D75" w:rsidP="00861D75">
      <w:pPr>
        <w:jc w:val="both"/>
        <w:rPr>
          <w:lang w:val="es-AR"/>
        </w:rPr>
      </w:pPr>
      <w:r w:rsidRPr="00861D75">
        <w:rPr>
          <w:lang w:val="es-AR"/>
        </w:rPr>
        <w:t>El propósito de este trabajo es modelar correctamente la estructura de datos a partir de la consigna dada, identificando las entidades, sus atributos y las relaciones entre ellas, y luego traduciendo ese modelo a un esquema de base de datos relacional.</w:t>
      </w:r>
    </w:p>
    <w:p w14:paraId="618A6730" w14:textId="3818BC4D" w:rsidR="00861D75" w:rsidRPr="00861D75" w:rsidRDefault="00861D75" w:rsidP="00861D75">
      <w:pPr>
        <w:jc w:val="both"/>
        <w:rPr>
          <w:lang w:val="es-AR"/>
        </w:rPr>
      </w:pPr>
      <w:r w:rsidRPr="00861D75">
        <w:rPr>
          <w:lang w:val="es-AR"/>
        </w:rPr>
        <w:t>El documento está dirigido principalmente a estudiantes y docentes de la materia</w:t>
      </w:r>
      <w:r w:rsidRPr="00861D75">
        <w:rPr>
          <w:lang w:val="es-AR"/>
        </w:rPr>
        <w:t xml:space="preserve"> SGBD</w:t>
      </w:r>
      <w:r w:rsidRPr="00861D75">
        <w:rPr>
          <w:lang w:val="es-AR"/>
        </w:rPr>
        <w:t>, y puede ser útil para comprender el proceso de diseño de una base de datos a partir de un problema real.</w:t>
      </w:r>
    </w:p>
    <w:p w14:paraId="099D1D9D" w14:textId="6EF1892C" w:rsidR="00861D75" w:rsidRPr="00861D75" w:rsidRDefault="00861D75" w:rsidP="00861D75">
      <w:pPr>
        <w:jc w:val="both"/>
        <w:rPr>
          <w:lang w:val="es-AR"/>
        </w:rPr>
      </w:pPr>
      <w:r w:rsidRPr="00861D75">
        <w:rPr>
          <w:lang w:val="es-AR"/>
        </w:rPr>
        <w:t>Es posible que el modelo evolucione si se agregan nuevos requerimientos o se detectan mejoras en el diseño durante el desarrollo del trabajo.</w:t>
      </w:r>
    </w:p>
    <w:p w14:paraId="628E60AF" w14:textId="6B85BD24" w:rsidR="00861D75" w:rsidRPr="00861D75" w:rsidRDefault="00861D75" w:rsidP="00861D75">
      <w:pPr>
        <w:jc w:val="both"/>
        <w:rPr>
          <w:lang w:val="es-AR"/>
        </w:rPr>
      </w:pPr>
      <w:r w:rsidRPr="00861D75">
        <w:rPr>
          <w:lang w:val="es-AR"/>
        </w:rPr>
        <w:t>Por último, se debe tener en cuenta que el sistema maneja información sensible de pacientes, por lo que es importante considerar aspectos básicos de seguridad y privacidad, como el acceso controlado a los datos y su correcta protección.</w:t>
      </w:r>
    </w:p>
    <w:p w14:paraId="131BA69C" w14:textId="46E33891" w:rsidR="0080742B" w:rsidRPr="00861D75" w:rsidRDefault="0080742B" w:rsidP="0080742B">
      <w:pPr>
        <w:pStyle w:val="Ttulo2"/>
        <w:pBdr>
          <w:bottom w:val="single" w:sz="6" w:space="1" w:color="000000"/>
        </w:pBdr>
        <w:rPr>
          <w:color w:val="000000"/>
          <w:lang w:val="es-AR"/>
        </w:rPr>
      </w:pPr>
      <w:r w:rsidRPr="00861D75">
        <w:rPr>
          <w:b w:val="0"/>
          <w:bCs/>
          <w:color w:val="000000"/>
          <w:sz w:val="14"/>
          <w:szCs w:val="14"/>
          <w:lang w:val="es-AR"/>
        </w:rPr>
        <w:lastRenderedPageBreak/>
        <w:t> </w:t>
      </w:r>
      <w:r w:rsidRPr="00861D75">
        <w:rPr>
          <w:rStyle w:val="notranslate"/>
          <w:color w:val="000000"/>
          <w:lang w:val="es-AR"/>
        </w:rPr>
        <w:t>Visión de conjunto</w:t>
      </w:r>
    </w:p>
    <w:p w14:paraId="26D36453"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Brevemente presente el contexto del sistema y el enfoque u organización del diseño básico, incluidas las dependencias de otros sistemas.</w:t>
      </w:r>
      <w:r w:rsidRPr="00861D75">
        <w:rPr>
          <w:color w:val="000000"/>
          <w:sz w:val="27"/>
          <w:szCs w:val="27"/>
        </w:rPr>
        <w:t> </w:t>
      </w:r>
      <w:r w:rsidRPr="00861D75">
        <w:rPr>
          <w:rStyle w:val="notranslate"/>
          <w:rFonts w:ascii="Arial" w:eastAsiaTheme="majorEastAsia" w:hAnsi="Arial" w:cs="Arial"/>
          <w:i/>
          <w:iCs/>
          <w:color w:val="0000FF"/>
        </w:rPr>
        <w:t>Identifique si la base de datos sustituirá o interactuará con otras bases de datos, y específicamente las identificará si corresponde.</w:t>
      </w:r>
      <w:r w:rsidRPr="00861D75">
        <w:rPr>
          <w:color w:val="000000"/>
          <w:sz w:val="27"/>
          <w:szCs w:val="27"/>
        </w:rPr>
        <w:t> </w:t>
      </w:r>
      <w:r w:rsidRPr="00861D75">
        <w:rPr>
          <w:rStyle w:val="notranslate"/>
          <w:rFonts w:ascii="Arial" w:eastAsiaTheme="majorEastAsia" w:hAnsi="Arial" w:cs="Arial"/>
          <w:i/>
          <w:iCs/>
          <w:color w:val="0000FF"/>
        </w:rPr>
        <w:t>También identifique interfaces con otros sistemas en la medida en que tengan un impacto significativo en el diseño de la base de datos.</w:t>
      </w:r>
      <w:r w:rsidRPr="00861D75">
        <w:rPr>
          <w:color w:val="000000"/>
          <w:sz w:val="27"/>
          <w:szCs w:val="27"/>
        </w:rPr>
        <w:t> </w:t>
      </w:r>
      <w:r w:rsidRPr="00861D75">
        <w:rPr>
          <w:rStyle w:val="notranslate"/>
          <w:rFonts w:ascii="Arial" w:eastAsiaTheme="majorEastAsia" w:hAnsi="Arial" w:cs="Arial"/>
          <w:i/>
          <w:iCs/>
          <w:color w:val="0000FF"/>
        </w:rPr>
        <w:t>Discuta los antecedentes del proyecto, si esto ayuda a comprender la funcionalidad respaldada por el diseño de la base de datos contenido en</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este documento.</w:t>
      </w:r>
    </w:p>
    <w:p w14:paraId="16BC79BB" w14:textId="266366F3" w:rsidR="0080742B" w:rsidRPr="00861D75" w:rsidRDefault="0080742B" w:rsidP="0080742B">
      <w:pPr>
        <w:pStyle w:val="Ttulo2"/>
        <w:pBdr>
          <w:bottom w:val="single" w:sz="6" w:space="1" w:color="000000"/>
        </w:pBdr>
        <w:rPr>
          <w:color w:val="000000"/>
          <w:lang w:val="es-AR"/>
        </w:rPr>
      </w:pPr>
      <w:r w:rsidRPr="00861D75">
        <w:rPr>
          <w:rStyle w:val="notranslate"/>
          <w:color w:val="000000"/>
          <w:lang w:val="es-AR"/>
        </w:rPr>
        <w:lastRenderedPageBreak/>
        <w:t>Suposiciones / Restricciones / Riesgos</w:t>
      </w:r>
    </w:p>
    <w:p w14:paraId="5796A98A" w14:textId="5D5ABA47" w:rsidR="0080742B" w:rsidRPr="00861D75" w:rsidRDefault="0080742B" w:rsidP="0080742B">
      <w:pPr>
        <w:pStyle w:val="Ttulo3"/>
        <w:rPr>
          <w:color w:val="000000"/>
          <w:lang w:val="es-AR"/>
        </w:rPr>
      </w:pPr>
      <w:r w:rsidRPr="00861D75">
        <w:rPr>
          <w:rStyle w:val="notranslate"/>
          <w:color w:val="000000"/>
          <w:lang w:val="es-AR"/>
        </w:rPr>
        <w:t>Suposiciones</w:t>
      </w:r>
    </w:p>
    <w:p w14:paraId="49F2EC39"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Describa cualquier suposición o dependencia con respecto al diseño de la base de datos para el sistema.</w:t>
      </w:r>
      <w:r w:rsidRPr="00861D75">
        <w:rPr>
          <w:color w:val="000000"/>
          <w:sz w:val="27"/>
          <w:szCs w:val="27"/>
        </w:rPr>
        <w:t> </w:t>
      </w:r>
      <w:r w:rsidRPr="00861D75">
        <w:rPr>
          <w:rStyle w:val="notranslate"/>
          <w:rFonts w:ascii="Arial" w:eastAsiaTheme="majorEastAsia" w:hAnsi="Arial" w:cs="Arial"/>
          <w:i/>
          <w:iCs/>
          <w:color w:val="0000FF"/>
        </w:rPr>
        <w:t>Estos pueden referirse a cuestiones tales como: software o hardware relacionado, sistema operativo</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o características del usuario final.</w:t>
      </w:r>
    </w:p>
    <w:p w14:paraId="075D1F6D" w14:textId="617CA411" w:rsidR="0080742B" w:rsidRPr="00861D75" w:rsidRDefault="0080742B" w:rsidP="0080742B">
      <w:pPr>
        <w:pStyle w:val="Ttulo3"/>
        <w:rPr>
          <w:color w:val="000000"/>
          <w:sz w:val="27"/>
          <w:szCs w:val="27"/>
          <w:lang w:val="es-AR"/>
        </w:rPr>
      </w:pPr>
      <w:r w:rsidRPr="00861D75">
        <w:rPr>
          <w:rStyle w:val="notranslate"/>
          <w:color w:val="000000"/>
          <w:lang w:val="es-AR"/>
        </w:rPr>
        <w:t>Restricciones</w:t>
      </w:r>
    </w:p>
    <w:p w14:paraId="1A8B4E79"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Describa cualquier limitación o restricción que tenga un impacto significativo en el</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dis</w:t>
      </w:r>
      <w:bookmarkStart w:id="0" w:name="_GoBack"/>
      <w:bookmarkEnd w:id="0"/>
      <w:r w:rsidRPr="00861D75">
        <w:rPr>
          <w:rStyle w:val="notranslate"/>
          <w:rFonts w:ascii="Arial" w:eastAsiaTheme="majorEastAsia" w:hAnsi="Arial" w:cs="Arial"/>
          <w:i/>
          <w:iCs/>
          <w:color w:val="0000FF"/>
        </w:rPr>
        <w:t>eño de la base de datos para el sistema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p>
    <w:p w14:paraId="2F879689" w14:textId="660B7522" w:rsidR="0080742B" w:rsidRPr="00861D75" w:rsidRDefault="0080742B" w:rsidP="0080742B">
      <w:pPr>
        <w:pStyle w:val="Ttulo2"/>
        <w:pBdr>
          <w:bottom w:val="single" w:sz="6" w:space="1" w:color="000000"/>
        </w:pBdr>
        <w:rPr>
          <w:color w:val="000000"/>
          <w:lang w:val="es-AR"/>
        </w:rPr>
      </w:pPr>
      <w:r w:rsidRPr="00861D75">
        <w:rPr>
          <w:rStyle w:val="notranslate"/>
          <w:color w:val="000000"/>
          <w:lang w:val="es-AR"/>
        </w:rPr>
        <w:lastRenderedPageBreak/>
        <w:t>Decisiones de diseño</w:t>
      </w:r>
    </w:p>
    <w:p w14:paraId="7FA6DAF6"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Utilizando las siguientes subsecciones, describa las decisiones tomadas que impactan en el diseño de la base de datos propuesta.</w:t>
      </w:r>
      <w:r w:rsidRPr="00861D75">
        <w:rPr>
          <w:color w:val="000000"/>
          <w:sz w:val="27"/>
          <w:szCs w:val="27"/>
        </w:rPr>
        <w:t> </w:t>
      </w:r>
      <w:r w:rsidRPr="00861D75">
        <w:rPr>
          <w:rStyle w:val="notranslate"/>
          <w:rFonts w:ascii="Arial" w:eastAsiaTheme="majorEastAsia" w:hAnsi="Arial" w:cs="Arial"/>
          <w:i/>
          <w:iCs/>
          <w:color w:val="0000FF"/>
        </w:rPr>
        <w:t>Esto debería incluir la plataforma y el sistema de gestión de bases de datos (DBMS) elegido para el proyecto.</w:t>
      </w:r>
      <w:r w:rsidRPr="00861D75">
        <w:rPr>
          <w:color w:val="000000"/>
          <w:sz w:val="27"/>
          <w:szCs w:val="27"/>
        </w:rPr>
        <w:t> </w:t>
      </w:r>
      <w:r w:rsidRPr="00861D75">
        <w:rPr>
          <w:rStyle w:val="notranslate"/>
          <w:rFonts w:ascii="Arial" w:eastAsiaTheme="majorEastAsia" w:hAnsi="Arial" w:cs="Arial"/>
          <w:i/>
          <w:iCs/>
          <w:color w:val="0000FF"/>
        </w:rPr>
        <w:t>Incluya cualquier otra información relevante para las decisiones de diseño de la base de datos (p. Ej., Plan de conversión de datos, acuerdos de nivel de servicio (SLA)).</w:t>
      </w:r>
      <w:r w:rsidRPr="00861D75">
        <w:rPr>
          <w:color w:val="000000"/>
          <w:sz w:val="27"/>
          <w:szCs w:val="27"/>
        </w:rPr>
        <w:t> </w:t>
      </w:r>
      <w:r w:rsidRPr="00861D75">
        <w:rPr>
          <w:rStyle w:val="notranslate"/>
          <w:rFonts w:ascii="Arial" w:eastAsiaTheme="majorEastAsia" w:hAnsi="Arial" w:cs="Arial"/>
          <w:i/>
          <w:iCs/>
          <w:color w:val="0000FF"/>
        </w:rPr>
        <w:t>La sección Decisiones de diseño está escrita a un nivel más alto que la sección de Diseño de base de datos posterior y proporciona una comprensión y un fundamento para el contenido en la sección Diseño detallado de la base de datos.</w:t>
      </w:r>
      <w:r w:rsidRPr="00861D75">
        <w:rPr>
          <w:color w:val="000000"/>
          <w:sz w:val="27"/>
          <w:szCs w:val="27"/>
        </w:rPr>
        <w:t> </w:t>
      </w:r>
      <w:r w:rsidRPr="00861D75">
        <w:rPr>
          <w:rStyle w:val="notranslate"/>
          <w:rFonts w:ascii="Arial" w:eastAsiaTheme="majorEastAsia" w:hAnsi="Arial" w:cs="Arial"/>
          <w:i/>
          <w:iCs/>
          <w:color w:val="0000FF"/>
        </w:rPr>
        <w:t>Si parte de la información de esta sección se proporciona en el SDD, el ICD (s) u otros documentos (por ejemplo, el Plan de conversión de datos), se puede hacer referencia a ellos en esta sección, según corresponda.</w:t>
      </w:r>
    </w:p>
    <w:p w14:paraId="3F2AFD5D" w14:textId="67105834" w:rsidR="0080742B" w:rsidRPr="00861D75" w:rsidRDefault="0080742B" w:rsidP="0080742B">
      <w:pPr>
        <w:pStyle w:val="Ttulo3"/>
        <w:rPr>
          <w:color w:val="000000"/>
          <w:sz w:val="27"/>
          <w:szCs w:val="27"/>
          <w:lang w:val="es-AR"/>
        </w:rPr>
      </w:pPr>
      <w:r w:rsidRPr="00861D75">
        <w:rPr>
          <w:rStyle w:val="notranslate"/>
          <w:color w:val="000000"/>
          <w:lang w:val="es-AR"/>
        </w:rPr>
        <w:t>Factores clave que influyen en el diseño</w:t>
      </w:r>
    </w:p>
    <w:p w14:paraId="6F46A522"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Describa los requisitos clave funcionales o no funcionales que influyeron en el diseño.</w:t>
      </w:r>
      <w:r w:rsidRPr="00861D75">
        <w:rPr>
          <w:color w:val="000000"/>
          <w:sz w:val="27"/>
          <w:szCs w:val="27"/>
        </w:rPr>
        <w:t> </w:t>
      </w:r>
      <w:r w:rsidRPr="00861D75">
        <w:rPr>
          <w:rStyle w:val="notranslate"/>
          <w:rFonts w:ascii="Arial" w:eastAsiaTheme="majorEastAsia" w:hAnsi="Arial" w:cs="Arial"/>
          <w:i/>
          <w:iCs/>
          <w:color w:val="0000FF"/>
        </w:rPr>
        <w:t>Si todas esas decisiones son explícitas en los requisitos, esta sección deberá indicarlo.</w:t>
      </w:r>
      <w:r w:rsidRPr="00861D75">
        <w:rPr>
          <w:color w:val="000000"/>
          <w:sz w:val="27"/>
          <w:szCs w:val="27"/>
        </w:rPr>
        <w:t> </w:t>
      </w:r>
      <w:r w:rsidRPr="00861D75">
        <w:rPr>
          <w:rStyle w:val="notranslate"/>
          <w:rFonts w:ascii="Arial" w:eastAsiaTheme="majorEastAsia" w:hAnsi="Arial" w:cs="Arial"/>
          <w:i/>
          <w:iCs/>
          <w:color w:val="0000FF"/>
        </w:rPr>
        <w:t>Las decisiones de diseño que respondan a los requisitos designados como críticos (por ejemplo, aquellos relacionados con el rendimiento, la disponibilidad, la seguridad o la privacidad) se incluirán en párrafos separados.</w:t>
      </w:r>
      <w:r w:rsidRPr="00861D75">
        <w:rPr>
          <w:color w:val="000000"/>
          <w:sz w:val="27"/>
          <w:szCs w:val="27"/>
        </w:rPr>
        <w:t> </w:t>
      </w:r>
      <w:r w:rsidRPr="00861D75">
        <w:rPr>
          <w:rStyle w:val="notranslate"/>
          <w:rFonts w:ascii="Arial" w:eastAsiaTheme="majorEastAsia" w:hAnsi="Arial" w:cs="Arial"/>
          <w:i/>
          <w:iCs/>
          <w:color w:val="0000FF"/>
        </w:rPr>
        <w:t>Si una decisión de diseño depende de estados o modos del sistema, se indicará esta dependencia.</w:t>
      </w:r>
      <w:r w:rsidRPr="00861D75">
        <w:rPr>
          <w:color w:val="000000"/>
          <w:sz w:val="27"/>
          <w:szCs w:val="27"/>
        </w:rPr>
        <w:t> </w:t>
      </w:r>
      <w:r w:rsidRPr="00861D75">
        <w:rPr>
          <w:rStyle w:val="notranslate"/>
          <w:rFonts w:ascii="Arial" w:eastAsiaTheme="majorEastAsia" w:hAnsi="Arial" w:cs="Arial"/>
          <w:i/>
          <w:iCs/>
          <w:color w:val="0000FF"/>
        </w:rPr>
        <w:t>Si algunas o todas las decisiones de diseño se describen en la documentación de un SGBD personalizado o comercial, o en el SDD, se pueden mencionar en esta sección.</w:t>
      </w:r>
      <w:r w:rsidRPr="00861D75">
        <w:rPr>
          <w:color w:val="000000"/>
          <w:sz w:val="27"/>
          <w:szCs w:val="27"/>
        </w:rPr>
        <w:t> </w:t>
      </w:r>
      <w:r w:rsidRPr="00861D75">
        <w:rPr>
          <w:rStyle w:val="notranslate"/>
          <w:rFonts w:ascii="Arial" w:eastAsiaTheme="majorEastAsia" w:hAnsi="Arial" w:cs="Arial"/>
          <w:i/>
          <w:iCs/>
          <w:color w:val="0000FF"/>
        </w:rPr>
        <w:t>Las convenciones de diseño necesarias para comprender el diseño también deben presentarse o referenciarse.</w:t>
      </w:r>
    </w:p>
    <w:p w14:paraId="043A0D14" w14:textId="45826790" w:rsidR="0080742B" w:rsidRPr="00861D75" w:rsidRDefault="0080742B" w:rsidP="0080742B">
      <w:pPr>
        <w:pStyle w:val="Ttulo3"/>
        <w:rPr>
          <w:color w:val="000000"/>
          <w:sz w:val="27"/>
          <w:szCs w:val="27"/>
          <w:lang w:val="es-AR"/>
        </w:rPr>
      </w:pPr>
      <w:r w:rsidRPr="00861D75">
        <w:rPr>
          <w:rStyle w:val="notranslate"/>
          <w:color w:val="000000"/>
          <w:lang w:val="es-AR"/>
        </w:rPr>
        <w:t>Decisiones de diseño funcional</w:t>
      </w:r>
    </w:p>
    <w:p w14:paraId="42147854"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Describa las decisiones sobre cómo se comportará la base de datos al cumplir sus requisitos desde el punto de vista del usuario (es decir, la funcionalidad de la base de datos desde la perspectiva de la aplicación), ignorando la implementación interna y cualquier otra decisión que afecte el diseño posterior de la base de datos.</w:t>
      </w:r>
      <w:r w:rsidRPr="00861D75">
        <w:rPr>
          <w:color w:val="000000"/>
          <w:sz w:val="27"/>
          <w:szCs w:val="27"/>
        </w:rPr>
        <w:t> </w:t>
      </w:r>
      <w:r w:rsidRPr="00861D75">
        <w:rPr>
          <w:rStyle w:val="notranslate"/>
          <w:rFonts w:ascii="Arial" w:eastAsiaTheme="majorEastAsia" w:hAnsi="Arial" w:cs="Arial"/>
          <w:i/>
          <w:iCs/>
          <w:color w:val="0000FF"/>
        </w:rPr>
        <w:t>Incluya las decisiones con respecto a las entradas que la base de datos aceptará y las salidas (visualizaciones, informes, mensajes, respuestas, etc.) que deberá soportar, incluidas las interfaces con otros sistemas.</w:t>
      </w:r>
      <w:r w:rsidRPr="00861D75">
        <w:rPr>
          <w:color w:val="000000"/>
          <w:sz w:val="27"/>
          <w:szCs w:val="27"/>
        </w:rPr>
        <w:t> </w:t>
      </w:r>
      <w:r w:rsidRPr="00861D75">
        <w:rPr>
          <w:rStyle w:val="notranslate"/>
          <w:rFonts w:ascii="Arial" w:eastAsiaTheme="majorEastAsia" w:hAnsi="Arial" w:cs="Arial"/>
          <w:i/>
          <w:iCs/>
          <w:color w:val="0000FF"/>
        </w:rPr>
        <w:t>Describa los tipos generales de procesamiento (secuenciales versus aleatorios para inserciones, actualizaciones, eliminaciones y consultas) necesarios tanto para los datos que ingresan a la base de datos como para los datos a los que se accede con mayor frecuencia.</w:t>
      </w:r>
      <w:r w:rsidRPr="00861D75">
        <w:rPr>
          <w:color w:val="000000"/>
          <w:sz w:val="27"/>
          <w:szCs w:val="27"/>
        </w:rPr>
        <w:t> </w:t>
      </w:r>
      <w:r w:rsidRPr="00861D75">
        <w:rPr>
          <w:rStyle w:val="notranslate"/>
          <w:rFonts w:ascii="Arial" w:eastAsiaTheme="majorEastAsia" w:hAnsi="Arial" w:cs="Arial"/>
          <w:i/>
          <w:iCs/>
          <w:color w:val="0000FF"/>
        </w:rPr>
        <w:t>Si parte de esta información se proporciona en el ICD (s) u otros documentos, se puede hacer referencia a ellos.</w:t>
      </w:r>
      <w:r w:rsidRPr="00861D75">
        <w:rPr>
          <w:color w:val="000000"/>
          <w:sz w:val="27"/>
          <w:szCs w:val="27"/>
        </w:rPr>
        <w:t> </w:t>
      </w:r>
      <w:r w:rsidRPr="00861D75">
        <w:rPr>
          <w:rStyle w:val="notranslate"/>
          <w:rFonts w:ascii="Arial" w:eastAsiaTheme="majorEastAsia" w:hAnsi="Arial" w:cs="Arial"/>
          <w:i/>
          <w:iCs/>
          <w:color w:val="0000FF"/>
        </w:rPr>
        <w:t>Describir las ecuaciones / algoritmos / reglas seleccionados, la disposición y el manejo de las entradas no permitidas.</w:t>
      </w:r>
      <w:r w:rsidRPr="00861D75">
        <w:rPr>
          <w:color w:val="000000"/>
          <w:sz w:val="27"/>
          <w:szCs w:val="27"/>
        </w:rPr>
        <w:t> </w:t>
      </w:r>
      <w:r w:rsidRPr="00861D75">
        <w:rPr>
          <w:rStyle w:val="notranslate"/>
          <w:rFonts w:ascii="Arial" w:eastAsiaTheme="majorEastAsia" w:hAnsi="Arial" w:cs="Arial"/>
          <w:i/>
          <w:iCs/>
          <w:color w:val="0000FF"/>
        </w:rPr>
        <w:t xml:space="preserve">También incluya decisiones sobre cómo las bases de datos / </w:t>
      </w:r>
      <w:proofErr w:type="spellStart"/>
      <w:r w:rsidRPr="00861D75">
        <w:rPr>
          <w:rStyle w:val="notranslate"/>
          <w:rFonts w:ascii="Arial" w:eastAsiaTheme="majorEastAsia" w:hAnsi="Arial" w:cs="Arial"/>
          <w:i/>
          <w:iCs/>
          <w:color w:val="0000FF"/>
        </w:rPr>
        <w:t>dat</w:t>
      </w:r>
      <w:proofErr w:type="spellEnd"/>
      <w:r w:rsidRPr="00861D75">
        <w:rPr>
          <w:rStyle w:val="notranslate"/>
          <w:rFonts w:eastAsiaTheme="majorEastAsia"/>
          <w:color w:val="000000"/>
          <w:sz w:val="27"/>
          <w:szCs w:val="27"/>
        </w:rPr>
        <w:t> </w:t>
      </w:r>
      <w:proofErr w:type="gramStart"/>
      <w:r w:rsidRPr="00861D75">
        <w:rPr>
          <w:rStyle w:val="notranslate"/>
          <w:rFonts w:ascii="Arial" w:eastAsiaTheme="majorEastAsia" w:hAnsi="Arial" w:cs="Arial"/>
          <w:i/>
          <w:iCs/>
          <w:color w:val="0000FF"/>
        </w:rPr>
        <w:t>un archivos</w:t>
      </w:r>
      <w:proofErr w:type="gramEnd"/>
      <w:r w:rsidRPr="00861D75">
        <w:rPr>
          <w:rStyle w:val="notranslate"/>
          <w:rFonts w:ascii="Arial" w:eastAsiaTheme="majorEastAsia" w:hAnsi="Arial" w:cs="Arial"/>
          <w:i/>
          <w:iCs/>
          <w:color w:val="0000FF"/>
        </w:rPr>
        <w:t xml:space="preserve"> aparecerán para el usuario</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p>
    <w:p w14:paraId="265913F8" w14:textId="51503DD8" w:rsidR="0080742B" w:rsidRPr="00861D75" w:rsidRDefault="0080742B" w:rsidP="0080742B">
      <w:pPr>
        <w:pStyle w:val="Ttulo3"/>
        <w:rPr>
          <w:color w:val="000000"/>
          <w:sz w:val="27"/>
          <w:szCs w:val="27"/>
          <w:lang w:val="es-AR"/>
        </w:rPr>
      </w:pPr>
      <w:r w:rsidRPr="00861D75">
        <w:rPr>
          <w:rStyle w:val="notranslate"/>
          <w:color w:val="000000"/>
          <w:lang w:val="es-AR"/>
        </w:rPr>
        <w:lastRenderedPageBreak/>
        <w:t>Decisiones del sistema de gestión de bases de datos</w:t>
      </w:r>
    </w:p>
    <w:p w14:paraId="425FE8AF"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color w:val="000000"/>
          <w:sz w:val="27"/>
          <w:szCs w:val="27"/>
        </w:rPr>
        <w:t> </w:t>
      </w:r>
      <w:r w:rsidRPr="00861D75">
        <w:rPr>
          <w:rStyle w:val="notranslate"/>
          <w:rFonts w:ascii="Arial" w:eastAsiaTheme="majorEastAsia" w:hAnsi="Arial" w:cs="Arial"/>
          <w:i/>
          <w:iCs/>
          <w:color w:val="0000FF"/>
        </w:rPr>
        <w:t>Describa las decisiones de diseño con respecto al DBMS destinado a la implementación inicial.</w:t>
      </w:r>
      <w:r w:rsidRPr="00861D75">
        <w:rPr>
          <w:color w:val="000000"/>
          <w:sz w:val="27"/>
          <w:szCs w:val="27"/>
        </w:rPr>
        <w:t> </w:t>
      </w:r>
      <w:r w:rsidRPr="00861D75">
        <w:rPr>
          <w:rStyle w:val="notranslate"/>
          <w:rFonts w:ascii="Arial" w:eastAsiaTheme="majorEastAsia" w:hAnsi="Arial" w:cs="Arial"/>
          <w:i/>
          <w:iCs/>
          <w:color w:val="0000FF"/>
        </w:rPr>
        <w:t>Proporcione el nombre y la versión / versión del DBMS, el motivo de la selección y el tipo de flexibilidad incorporada en la base de datos para la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adaptación de los requisitos cambiantes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p>
    <w:p w14:paraId="746E685F" w14:textId="12261FB9" w:rsidR="0080742B" w:rsidRPr="00861D75" w:rsidRDefault="0080742B" w:rsidP="0080742B">
      <w:pPr>
        <w:pStyle w:val="Ttulo3"/>
        <w:rPr>
          <w:color w:val="000000"/>
          <w:sz w:val="27"/>
          <w:szCs w:val="27"/>
          <w:lang w:val="es-AR"/>
        </w:rPr>
      </w:pPr>
      <w:r w:rsidRPr="00861D75">
        <w:rPr>
          <w:rStyle w:val="notranslate"/>
          <w:color w:val="000000"/>
          <w:lang w:val="es-AR"/>
        </w:rPr>
        <w:t>Decisiones de diseño de seguridad y privacidad</w:t>
      </w:r>
    </w:p>
    <w:p w14:paraId="4AA70CCE"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color w:val="000000"/>
          <w:sz w:val="27"/>
          <w:szCs w:val="27"/>
        </w:rPr>
        <w:t> </w:t>
      </w:r>
      <w:r w:rsidRPr="00861D75">
        <w:rPr>
          <w:rStyle w:val="notranslate"/>
          <w:rFonts w:ascii="Arial" w:eastAsiaTheme="majorEastAsia" w:hAnsi="Arial" w:cs="Arial"/>
          <w:i/>
          <w:iCs/>
          <w:color w:val="0000FF"/>
        </w:rPr>
        <w:t>Describa las decisiones de diseño sobre los niveles y tipos de seguridad y privacidad que ofrecerá la base de datos.</w:t>
      </w:r>
      <w:r w:rsidRPr="00861D75">
        <w:rPr>
          <w:color w:val="000000"/>
          <w:sz w:val="27"/>
          <w:szCs w:val="27"/>
        </w:rPr>
        <w:t> </w:t>
      </w:r>
      <w:r w:rsidRPr="00861D75">
        <w:rPr>
          <w:rStyle w:val="notranslate"/>
          <w:rFonts w:ascii="Arial" w:eastAsiaTheme="majorEastAsia" w:hAnsi="Arial" w:cs="Arial"/>
          <w:i/>
          <w:iCs/>
          <w:color w:val="0000FF"/>
        </w:rPr>
        <w:t>Se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deben incluir</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descripciones generales de las clasificaciones de los usuarios y sus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derechos de acceso</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generales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p>
    <w:p w14:paraId="05A32444" w14:textId="4D04235B" w:rsidR="0080742B" w:rsidRPr="00861D75" w:rsidRDefault="0080742B" w:rsidP="0080742B">
      <w:pPr>
        <w:pStyle w:val="Ttulo3"/>
        <w:rPr>
          <w:color w:val="000000"/>
          <w:sz w:val="27"/>
          <w:szCs w:val="27"/>
          <w:lang w:val="es-AR"/>
        </w:rPr>
      </w:pPr>
      <w:r w:rsidRPr="00861D75">
        <w:rPr>
          <w:rStyle w:val="notranslate"/>
          <w:color w:val="000000"/>
          <w:lang w:val="es-AR"/>
        </w:rPr>
        <w:t>Decisiones de diseño de rendimiento y mantenimiento</w:t>
      </w:r>
    </w:p>
    <w:p w14:paraId="5EB2E79E"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Describa cómo se cumplirán los requisitos de rendimiento y disponibilidad.</w:t>
      </w:r>
      <w:r w:rsidRPr="00861D75">
        <w:rPr>
          <w:color w:val="000000"/>
          <w:sz w:val="27"/>
          <w:szCs w:val="27"/>
        </w:rPr>
        <w:t> </w:t>
      </w:r>
      <w:r w:rsidRPr="00861D75">
        <w:rPr>
          <w:rStyle w:val="notranslate"/>
          <w:rFonts w:ascii="Arial" w:eastAsiaTheme="majorEastAsia" w:hAnsi="Arial" w:cs="Arial"/>
          <w:i/>
          <w:iCs/>
          <w:color w:val="0000FF"/>
        </w:rPr>
        <w:t>Ejemplos incluyen:</w:t>
      </w:r>
    </w:p>
    <w:p w14:paraId="106C8AF8" w14:textId="77777777" w:rsidR="0080742B" w:rsidRPr="00861D75" w:rsidRDefault="0080742B" w:rsidP="0080742B">
      <w:pPr>
        <w:numPr>
          <w:ilvl w:val="0"/>
          <w:numId w:val="37"/>
        </w:numPr>
        <w:spacing w:before="0" w:after="60"/>
        <w:ind w:left="527" w:firstLine="0"/>
        <w:rPr>
          <w:i/>
          <w:iCs/>
          <w:color w:val="0000FF"/>
          <w:sz w:val="24"/>
          <w:szCs w:val="24"/>
          <w:lang w:val="es-AR"/>
        </w:rPr>
      </w:pPr>
      <w:r w:rsidRPr="00861D75">
        <w:rPr>
          <w:rStyle w:val="notranslate"/>
          <w:rFonts w:eastAsiaTheme="majorEastAsia" w:cs="Arial"/>
          <w:i/>
          <w:iCs/>
          <w:color w:val="0000FF"/>
          <w:lang w:val="es-AR"/>
        </w:rPr>
        <w:t>Describir las decisiones de diseño sobre la distribución de la base de datos (como cliente / servidor), actualizaciones maestras de archivos de bases de datos y mantenimiento, incluyendo mantener la coherencia, establecer / restablecer y mantener la sincronización, aplicar la integridad y las reglas comerciales.</w:t>
      </w:r>
    </w:p>
    <w:p w14:paraId="2F1BF528" w14:textId="77777777" w:rsidR="0080742B" w:rsidRPr="00861D75" w:rsidRDefault="0080742B" w:rsidP="0080742B">
      <w:pPr>
        <w:numPr>
          <w:ilvl w:val="0"/>
          <w:numId w:val="37"/>
        </w:numPr>
        <w:spacing w:before="0" w:after="60"/>
        <w:ind w:left="527" w:firstLine="0"/>
        <w:rPr>
          <w:i/>
          <w:iCs/>
          <w:color w:val="0000FF"/>
          <w:lang w:val="es-AR"/>
        </w:rPr>
      </w:pPr>
      <w:r w:rsidRPr="00861D75">
        <w:rPr>
          <w:rStyle w:val="notranslate"/>
          <w:rFonts w:eastAsiaTheme="majorEastAsia" w:cs="Arial"/>
          <w:i/>
          <w:iCs/>
          <w:color w:val="0000FF"/>
          <w:lang w:val="es-AR"/>
        </w:rPr>
        <w:t>Describa las decisiones de diseño para abordar problemas de concurrencia (por ejemplo, cómo se dividen o distribuyen los datos para admitir múltiples aplicaciones o funciones de actualización competitivas, si corresponde).</w:t>
      </w:r>
    </w:p>
    <w:p w14:paraId="5E98C7B0" w14:textId="77777777" w:rsidR="0080742B" w:rsidRPr="00861D75" w:rsidRDefault="0080742B" w:rsidP="0080742B">
      <w:pPr>
        <w:numPr>
          <w:ilvl w:val="0"/>
          <w:numId w:val="37"/>
        </w:numPr>
        <w:spacing w:before="0" w:after="60"/>
        <w:ind w:left="527" w:firstLine="0"/>
        <w:rPr>
          <w:i/>
          <w:iCs/>
          <w:color w:val="0000FF"/>
          <w:lang w:val="es-AR"/>
        </w:rPr>
      </w:pPr>
      <w:r w:rsidRPr="00861D75">
        <w:rPr>
          <w:rStyle w:val="notranslate"/>
          <w:rFonts w:eastAsiaTheme="majorEastAsia" w:cs="Arial"/>
          <w:i/>
          <w:iCs/>
          <w:color w:val="0000FF"/>
          <w:lang w:val="es-AR"/>
        </w:rPr>
        <w:t>Describa las decisiones de diseño para respaldar los acuerdos de nivel de servicio (SLA) para las funciones clave respaldadas por la base de datos.</w:t>
      </w:r>
    </w:p>
    <w:p w14:paraId="263181B5" w14:textId="77777777" w:rsidR="0080742B" w:rsidRPr="00861D75" w:rsidRDefault="0080742B" w:rsidP="0080742B">
      <w:pPr>
        <w:numPr>
          <w:ilvl w:val="0"/>
          <w:numId w:val="37"/>
        </w:numPr>
        <w:spacing w:before="0" w:after="60"/>
        <w:ind w:left="527" w:firstLine="0"/>
        <w:rPr>
          <w:i/>
          <w:iCs/>
          <w:color w:val="0000FF"/>
          <w:lang w:val="es-AR"/>
        </w:rPr>
      </w:pPr>
      <w:r w:rsidRPr="00861D75">
        <w:rPr>
          <w:rStyle w:val="notranslate"/>
          <w:rFonts w:eastAsiaTheme="majorEastAsia" w:cs="Arial"/>
          <w:i/>
          <w:iCs/>
          <w:color w:val="0000FF"/>
          <w:lang w:val="es-AR"/>
        </w:rPr>
        <w:t>Describa las decisiones de diseño sobre copia de seguridad y restauración, incluidas estrategias de distribución de datos y procesos, acciones permitidas durante la copia de seguridad y restauración, y consideraciones especiales para tecnologías nuevas o no estándar, como video y sonido.</w:t>
      </w:r>
      <w:r w:rsidRPr="00861D75">
        <w:rPr>
          <w:i/>
          <w:iCs/>
          <w:color w:val="0000FF"/>
          <w:lang w:val="es-AR"/>
        </w:rPr>
        <w:t> </w:t>
      </w:r>
      <w:r w:rsidRPr="00861D75">
        <w:rPr>
          <w:rStyle w:val="notranslate"/>
          <w:rFonts w:eastAsiaTheme="majorEastAsia" w:cs="Arial"/>
          <w:i/>
          <w:iCs/>
          <w:color w:val="0000FF"/>
          <w:lang w:val="es-AR"/>
        </w:rPr>
        <w:t>Describa el impacto que tendrá este mantenimiento en la disponibilidad.</w:t>
      </w:r>
    </w:p>
    <w:p w14:paraId="5449BD44" w14:textId="77777777" w:rsidR="0080742B" w:rsidRPr="00861D75" w:rsidRDefault="0080742B" w:rsidP="0080742B">
      <w:pPr>
        <w:numPr>
          <w:ilvl w:val="0"/>
          <w:numId w:val="37"/>
        </w:numPr>
        <w:spacing w:before="0" w:after="60"/>
        <w:ind w:left="527" w:firstLine="0"/>
        <w:rPr>
          <w:i/>
          <w:iCs/>
          <w:color w:val="0000FF"/>
          <w:lang w:val="es-AR"/>
        </w:rPr>
      </w:pPr>
      <w:r w:rsidRPr="00861D75">
        <w:rPr>
          <w:rStyle w:val="notranslate"/>
          <w:rFonts w:eastAsiaTheme="majorEastAsia" w:cs="Arial"/>
          <w:i/>
          <w:iCs/>
          <w:color w:val="0000FF"/>
          <w:lang w:val="es-AR"/>
        </w:rPr>
        <w:t>Describa las decisiones de diseño sobre reorganización de datos (es decir, reempaquetado, clasificación, mantenimiento de tabla e índice), sincronización y consistencia, incluidas consideraciones automatizadas de administración y recuperación de espacio, optimización de estrategias y consideraciones, consideraciones de almacenamiento y tamaño (por ejemplo, expansión futura) y población de la base de datos y captura de datos heredados.</w:t>
      </w:r>
      <w:r w:rsidRPr="00861D75">
        <w:rPr>
          <w:i/>
          <w:iCs/>
          <w:color w:val="0000FF"/>
          <w:lang w:val="es-AR"/>
        </w:rPr>
        <w:t> </w:t>
      </w:r>
      <w:r w:rsidRPr="00861D75">
        <w:rPr>
          <w:rStyle w:val="notranslate"/>
          <w:rFonts w:eastAsiaTheme="majorEastAsia" w:cs="Arial"/>
          <w:i/>
          <w:iCs/>
          <w:color w:val="0000FF"/>
          <w:lang w:val="es-AR"/>
        </w:rPr>
        <w:t>Describa el impacto que tendrá este mantenimiento en la disponibilidad.</w:t>
      </w:r>
    </w:p>
    <w:p w14:paraId="2BEEC29B" w14:textId="77777777" w:rsidR="0080742B" w:rsidRPr="00861D75" w:rsidRDefault="0080742B" w:rsidP="0080742B">
      <w:pPr>
        <w:numPr>
          <w:ilvl w:val="0"/>
          <w:numId w:val="37"/>
        </w:numPr>
        <w:spacing w:before="0" w:after="60"/>
        <w:ind w:left="527" w:firstLine="0"/>
        <w:rPr>
          <w:i/>
          <w:iCs/>
          <w:color w:val="0000FF"/>
          <w:lang w:val="es-AR"/>
        </w:rPr>
      </w:pPr>
      <w:r w:rsidRPr="00861D75">
        <w:rPr>
          <w:rStyle w:val="notranslate"/>
          <w:rFonts w:eastAsiaTheme="majorEastAsia" w:cs="Arial"/>
          <w:i/>
          <w:iCs/>
          <w:color w:val="0000FF"/>
          <w:lang w:val="es-AR"/>
        </w:rPr>
        <w:t>Describa las decisiones de diseño para admitir la purga y / o el archivo de datos para garantizar que se cumplan los objetivos de rendimiento y almacenamiento.</w:t>
      </w:r>
      <w:r w:rsidRPr="00861D75">
        <w:rPr>
          <w:i/>
          <w:iCs/>
          <w:color w:val="0000FF"/>
          <w:lang w:val="es-AR"/>
        </w:rPr>
        <w:t> </w:t>
      </w:r>
      <w:r w:rsidRPr="00861D75">
        <w:rPr>
          <w:rStyle w:val="notranslate"/>
          <w:rFonts w:eastAsiaTheme="majorEastAsia" w:cs="Arial"/>
          <w:i/>
          <w:iCs/>
          <w:color w:val="0000FF"/>
          <w:lang w:val="es-AR"/>
        </w:rPr>
        <w:t>Describa el impacto que tendrá este mantenimiento en la disponibilidad.</w:t>
      </w:r>
      <w:r w:rsidRPr="00861D75">
        <w:rPr>
          <w:i/>
          <w:iCs/>
          <w:color w:val="0000FF"/>
          <w:lang w:val="es-AR"/>
        </w:rPr>
        <w:t> </w:t>
      </w:r>
      <w:r w:rsidRPr="00861D75">
        <w:rPr>
          <w:rStyle w:val="notranslate"/>
          <w:rFonts w:eastAsiaTheme="majorEastAsia" w:cs="Arial"/>
          <w:i/>
          <w:iCs/>
          <w:color w:val="0000FF"/>
          <w:lang w:val="es-AR"/>
        </w:rPr>
        <w:t>Describa cualquier necesidad de recuperar datos archivados en la base de datos.</w:t>
      </w:r>
    </w:p>
    <w:p w14:paraId="01AC732D" w14:textId="00A690AE" w:rsidR="0080742B" w:rsidRPr="00861D75" w:rsidRDefault="0080742B" w:rsidP="0080742B">
      <w:pPr>
        <w:pStyle w:val="Ttulo2"/>
        <w:pBdr>
          <w:bottom w:val="single" w:sz="6" w:space="1" w:color="000000"/>
        </w:pBdr>
        <w:rPr>
          <w:color w:val="000000"/>
          <w:lang w:val="es-AR"/>
        </w:rPr>
      </w:pPr>
      <w:r w:rsidRPr="00861D75">
        <w:rPr>
          <w:rStyle w:val="notranslate"/>
          <w:color w:val="000000"/>
          <w:lang w:val="es-AR"/>
        </w:rPr>
        <w:lastRenderedPageBreak/>
        <w:t>Diseño de base de datos detallado</w:t>
      </w:r>
    </w:p>
    <w:p w14:paraId="4FCB4808"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Describa el diseño de todos los archivos DBMS asociados con el sistema y cualquier archivo no DBMS relacionado con el diseño de la base de datos.</w:t>
      </w:r>
      <w:r w:rsidRPr="00861D75">
        <w:rPr>
          <w:color w:val="000000"/>
          <w:sz w:val="27"/>
          <w:szCs w:val="27"/>
        </w:rPr>
        <w:t> </w:t>
      </w:r>
      <w:r w:rsidRPr="00861D75">
        <w:rPr>
          <w:rStyle w:val="notranslate"/>
          <w:rFonts w:ascii="Arial" w:eastAsiaTheme="majorEastAsia" w:hAnsi="Arial" w:cs="Arial"/>
          <w:i/>
          <w:iCs/>
          <w:color w:val="0000FF"/>
        </w:rPr>
        <w:t>Los títulos y subtítulos en esta sección deben estructurarse de acuerdo con la información que se presentará, y pueden incluir discusiones o referencias a lo siguiente:</w:t>
      </w:r>
    </w:p>
    <w:p w14:paraId="44974E13" w14:textId="77777777" w:rsidR="0080742B" w:rsidRPr="00861D75" w:rsidRDefault="0080742B" w:rsidP="0080742B">
      <w:pPr>
        <w:numPr>
          <w:ilvl w:val="0"/>
          <w:numId w:val="38"/>
        </w:numPr>
        <w:spacing w:before="0" w:after="60"/>
        <w:ind w:left="527" w:firstLine="0"/>
        <w:rPr>
          <w:i/>
          <w:iCs/>
          <w:color w:val="0000FF"/>
          <w:sz w:val="24"/>
          <w:szCs w:val="24"/>
          <w:lang w:val="es-AR"/>
        </w:rPr>
      </w:pPr>
      <w:r w:rsidRPr="00861D75">
        <w:rPr>
          <w:rStyle w:val="notranslate"/>
          <w:rFonts w:eastAsiaTheme="majorEastAsia" w:cs="Arial"/>
          <w:i/>
          <w:iCs/>
          <w:color w:val="0000FF"/>
          <w:lang w:val="es-AR"/>
        </w:rPr>
        <w:t>Modelo de datos lógicos (LDM) y Diagrama de relaciones de entidades LDM (ERD).</w:t>
      </w:r>
    </w:p>
    <w:p w14:paraId="7B9B0059" w14:textId="77777777" w:rsidR="0080742B" w:rsidRPr="00861D75" w:rsidRDefault="0080742B" w:rsidP="0080742B">
      <w:pPr>
        <w:numPr>
          <w:ilvl w:val="0"/>
          <w:numId w:val="38"/>
        </w:numPr>
        <w:spacing w:before="0" w:after="60"/>
        <w:ind w:left="527" w:firstLine="0"/>
        <w:rPr>
          <w:i/>
          <w:iCs/>
          <w:color w:val="0000FF"/>
          <w:lang w:val="es-AR"/>
        </w:rPr>
      </w:pPr>
      <w:r w:rsidRPr="00861D75">
        <w:rPr>
          <w:rStyle w:val="notranslate"/>
          <w:rFonts w:eastAsiaTheme="majorEastAsia" w:cs="Arial"/>
          <w:i/>
          <w:iCs/>
          <w:color w:val="0000FF"/>
          <w:lang w:val="es-AR"/>
        </w:rPr>
        <w:t>Modelo de datos físicos (PDM) y PDM ERD.</w:t>
      </w:r>
    </w:p>
    <w:p w14:paraId="0469412F" w14:textId="77777777" w:rsidR="0080742B" w:rsidRPr="00861D75" w:rsidRDefault="0080742B" w:rsidP="0080742B">
      <w:pPr>
        <w:numPr>
          <w:ilvl w:val="0"/>
          <w:numId w:val="38"/>
        </w:numPr>
        <w:spacing w:before="0" w:after="60"/>
        <w:ind w:left="527" w:firstLine="0"/>
        <w:rPr>
          <w:i/>
          <w:iCs/>
          <w:color w:val="0000FF"/>
          <w:lang w:val="es-AR"/>
        </w:rPr>
      </w:pPr>
      <w:r w:rsidRPr="00861D75">
        <w:rPr>
          <w:rStyle w:val="notranslate"/>
          <w:rFonts w:eastAsiaTheme="majorEastAsia" w:cs="Arial"/>
          <w:i/>
          <w:iCs/>
          <w:color w:val="0000FF"/>
          <w:lang w:val="es-AR"/>
        </w:rPr>
        <w:t>Un completo diccionario de datos que muestra almacenes de datos, nombre de elemento de datos, tipo, longitud, fuente, restricciones, reglas de validación, capacidad de mantenimiento (crear, leer, actualizar, eliminar (CRUD)), auditoría y requisitos de enmascaramiento de datos, volúmenes de datos esperados, esperanza de vida de los datos, estrategia de gestión del ciclo de vida de la información o al menos una estrategia de archivo, resultados, alias y descripción.</w:t>
      </w:r>
    </w:p>
    <w:p w14:paraId="54F65C73" w14:textId="77777777" w:rsidR="0080742B" w:rsidRPr="00861D75" w:rsidRDefault="0080742B" w:rsidP="0080742B">
      <w:pPr>
        <w:numPr>
          <w:ilvl w:val="0"/>
          <w:numId w:val="38"/>
        </w:numPr>
        <w:spacing w:before="0" w:after="60"/>
        <w:ind w:left="527" w:firstLine="0"/>
        <w:rPr>
          <w:i/>
          <w:iCs/>
          <w:color w:val="0000FF"/>
          <w:lang w:val="es-AR"/>
        </w:rPr>
      </w:pPr>
      <w:r w:rsidRPr="00861D75">
        <w:rPr>
          <w:rStyle w:val="notranslate"/>
          <w:rFonts w:eastAsiaTheme="majorEastAsia" w:cs="Arial"/>
          <w:i/>
          <w:iCs/>
          <w:color w:val="0000FF"/>
          <w:lang w:val="es-AR"/>
        </w:rPr>
        <w:t>Índices que serán necesarios para los objetos de datos.</w:t>
      </w:r>
    </w:p>
    <w:p w14:paraId="0A458059" w14:textId="77777777" w:rsidR="0080742B" w:rsidRPr="00861D75" w:rsidRDefault="0080742B" w:rsidP="0080742B">
      <w:pPr>
        <w:numPr>
          <w:ilvl w:val="0"/>
          <w:numId w:val="38"/>
        </w:numPr>
        <w:spacing w:before="0" w:after="60"/>
        <w:ind w:left="527" w:firstLine="0"/>
        <w:rPr>
          <w:i/>
          <w:iCs/>
          <w:color w:val="0000FF"/>
          <w:lang w:val="es-AR"/>
        </w:rPr>
      </w:pPr>
      <w:r w:rsidRPr="00861D75">
        <w:rPr>
          <w:rStyle w:val="notranslate"/>
          <w:rFonts w:eastAsiaTheme="majorEastAsia" w:cs="Arial"/>
          <w:i/>
          <w:iCs/>
          <w:color w:val="0000FF"/>
          <w:lang w:val="es-AR"/>
        </w:rPr>
        <w:t>Factores de implementación planificados (por ejemplo, distribución y sincronización) que impactan en el diseño.</w:t>
      </w:r>
    </w:p>
    <w:p w14:paraId="27597E45"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La información detallada del diseño de la base de datos se puede incluir como un apéndice, que se hará referencia aquí.</w:t>
      </w:r>
      <w:r w:rsidRPr="00861D75">
        <w:rPr>
          <w:color w:val="000000"/>
          <w:sz w:val="27"/>
          <w:szCs w:val="27"/>
        </w:rPr>
        <w:t> </w:t>
      </w:r>
      <w:r w:rsidRPr="00861D75">
        <w:rPr>
          <w:rStyle w:val="notranslate"/>
          <w:rFonts w:ascii="Arial" w:eastAsiaTheme="majorEastAsia" w:hAnsi="Arial" w:cs="Arial"/>
          <w:i/>
          <w:iCs/>
          <w:color w:val="0000FF"/>
        </w:rPr>
        <w:t>Si parte de la información en esta sección se proporciona en el SDD, el ICD (s) u otros documentos, se puede hacer referencia a ellos.</w:t>
      </w:r>
    </w:p>
    <w:p w14:paraId="2F4DEFCA" w14:textId="09E47ACD" w:rsidR="0080742B" w:rsidRPr="00861D75" w:rsidRDefault="0080742B" w:rsidP="0080742B">
      <w:pPr>
        <w:pStyle w:val="Ttulo3"/>
        <w:rPr>
          <w:color w:val="000000"/>
          <w:sz w:val="27"/>
          <w:szCs w:val="27"/>
          <w:lang w:val="es-AR"/>
        </w:rPr>
      </w:pPr>
      <w:r w:rsidRPr="00861D75">
        <w:rPr>
          <w:rStyle w:val="notranslate"/>
          <w:color w:val="000000"/>
          <w:lang w:val="es-AR"/>
        </w:rPr>
        <w:t>Objetos de software de datos y estructuras de datos resultantes</w:t>
      </w:r>
    </w:p>
    <w:p w14:paraId="5BF4E03D"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para cada objeto de datos funcionales, especifique las estructuras de datos que se usarán para almacenar y procesar los datos.</w:t>
      </w:r>
      <w:r w:rsidRPr="00861D75">
        <w:rPr>
          <w:color w:val="000000"/>
          <w:sz w:val="27"/>
          <w:szCs w:val="27"/>
        </w:rPr>
        <w:t> </w:t>
      </w:r>
      <w:r w:rsidRPr="00861D75">
        <w:rPr>
          <w:rStyle w:val="notranslate"/>
          <w:rFonts w:ascii="Arial" w:eastAsiaTheme="majorEastAsia" w:hAnsi="Arial" w:cs="Arial"/>
          <w:i/>
          <w:iCs/>
          <w:color w:val="0000FF"/>
        </w:rPr>
        <w:t>Describa cualquier estructura de datos que sea una parte importante del sistema, incluidas las principales estructuras de datos que se pasan entre los componentes.</w:t>
      </w:r>
      <w:r w:rsidRPr="00861D75">
        <w:rPr>
          <w:color w:val="000000"/>
          <w:sz w:val="27"/>
          <w:szCs w:val="27"/>
        </w:rPr>
        <w:t> </w:t>
      </w:r>
      <w:r w:rsidRPr="00861D75">
        <w:rPr>
          <w:rStyle w:val="notranslate"/>
          <w:rFonts w:ascii="Arial" w:eastAsiaTheme="majorEastAsia" w:hAnsi="Arial" w:cs="Arial"/>
          <w:i/>
          <w:iCs/>
          <w:color w:val="0000FF"/>
        </w:rPr>
        <w:t>Enumere todos los objetos de la base de datos, incluidos los procedimientos almacenados, las funciones y los parámetros de función.</w:t>
      </w:r>
      <w:r w:rsidRPr="00861D75">
        <w:rPr>
          <w:color w:val="000000"/>
          <w:sz w:val="27"/>
          <w:szCs w:val="27"/>
        </w:rPr>
        <w:t> </w:t>
      </w:r>
      <w:r w:rsidRPr="00861D75">
        <w:rPr>
          <w:rStyle w:val="notranslate"/>
          <w:rFonts w:ascii="Arial" w:eastAsiaTheme="majorEastAsia" w:hAnsi="Arial" w:cs="Arial"/>
          <w:i/>
          <w:iCs/>
          <w:color w:val="0000FF"/>
        </w:rPr>
        <w:t xml:space="preserve">Para funciones, ingrese nombres de entrada y salida de funciones en la </w:t>
      </w:r>
      <w:proofErr w:type="spellStart"/>
      <w:r w:rsidRPr="00861D75">
        <w:rPr>
          <w:rStyle w:val="notranslate"/>
          <w:rFonts w:ascii="Arial" w:eastAsiaTheme="majorEastAsia" w:hAnsi="Arial" w:cs="Arial"/>
          <w:i/>
          <w:iCs/>
          <w:color w:val="0000FF"/>
        </w:rPr>
        <w:t>descripción.Remítase</w:t>
      </w:r>
      <w:proofErr w:type="spellEnd"/>
      <w:r w:rsidRPr="00861D75">
        <w:rPr>
          <w:rStyle w:val="notranslate"/>
          <w:rFonts w:ascii="Arial" w:eastAsiaTheme="majorEastAsia" w:hAnsi="Arial" w:cs="Arial"/>
          <w:i/>
          <w:iCs/>
          <w:color w:val="0000FF"/>
        </w:rPr>
        <w:t>, según corresponda, a los diagramas de descomposición.</w:t>
      </w:r>
      <w:r w:rsidRPr="00861D75">
        <w:rPr>
          <w:color w:val="000000"/>
          <w:sz w:val="27"/>
          <w:szCs w:val="27"/>
        </w:rPr>
        <w:t> </w:t>
      </w:r>
      <w:r w:rsidRPr="00861D75">
        <w:rPr>
          <w:rStyle w:val="notranslate"/>
          <w:rFonts w:ascii="Arial" w:eastAsiaTheme="majorEastAsia" w:hAnsi="Arial" w:cs="Arial"/>
          <w:i/>
          <w:iCs/>
          <w:color w:val="0000FF"/>
        </w:rPr>
        <w:t>Proporcione la descripción detallada de cualquier archivo que no sea DBMS (por ejemplo, archivos de propiedades) que se requiera para el funcionamiento o mantenimiento de DBMS y que ya no estén incluidos en el SDD.</w:t>
      </w:r>
      <w:r w:rsidRPr="00861D75">
        <w:rPr>
          <w:color w:val="000000"/>
          <w:sz w:val="27"/>
          <w:szCs w:val="27"/>
        </w:rPr>
        <w:t> </w:t>
      </w:r>
      <w:r w:rsidRPr="00861D75">
        <w:rPr>
          <w:rStyle w:val="notranslate"/>
          <w:rFonts w:ascii="Arial" w:eastAsiaTheme="majorEastAsia" w:hAnsi="Arial" w:cs="Arial"/>
          <w:i/>
          <w:iCs/>
          <w:color w:val="0000FF"/>
        </w:rPr>
        <w:t>Incluya una descripción narrativa del uso de cada archivo que identifique si el archivo se utiliza para entrada, salida o ambos, y si el archivo es temporal.</w:t>
      </w:r>
      <w:r w:rsidRPr="00861D75">
        <w:rPr>
          <w:color w:val="000000"/>
          <w:sz w:val="27"/>
          <w:szCs w:val="27"/>
        </w:rPr>
        <w:t> </w:t>
      </w:r>
      <w:r w:rsidRPr="00861D75">
        <w:rPr>
          <w:rStyle w:val="notranslate"/>
          <w:rFonts w:ascii="Arial" w:eastAsiaTheme="majorEastAsia" w:hAnsi="Arial" w:cs="Arial"/>
          <w:i/>
          <w:iCs/>
          <w:color w:val="0000FF"/>
        </w:rPr>
        <w:t>Indique también qué módulos leen y escriben el archivo (consulte el Diccionario de datos).</w:t>
      </w:r>
      <w:r w:rsidRPr="00861D75">
        <w:rPr>
          <w:color w:val="000000"/>
          <w:sz w:val="27"/>
          <w:szCs w:val="27"/>
        </w:rPr>
        <w:t> </w:t>
      </w:r>
      <w:r w:rsidRPr="00861D75">
        <w:rPr>
          <w:rStyle w:val="notranslate"/>
          <w:rFonts w:ascii="Arial" w:eastAsiaTheme="majorEastAsia" w:hAnsi="Arial" w:cs="Arial"/>
          <w:i/>
          <w:iCs/>
          <w:color w:val="0000FF"/>
        </w:rPr>
        <w:t>Según corresponda, incluya información de la estructura del archivo.</w:t>
      </w:r>
    </w:p>
    <w:p w14:paraId="5C4B656A" w14:textId="0EC98BBF" w:rsidR="0080742B" w:rsidRPr="00861D75" w:rsidRDefault="0080742B" w:rsidP="0080742B">
      <w:pPr>
        <w:pStyle w:val="Ttulo3"/>
        <w:rPr>
          <w:color w:val="000000"/>
          <w:sz w:val="27"/>
          <w:szCs w:val="27"/>
          <w:lang w:val="es-AR"/>
        </w:rPr>
      </w:pPr>
      <w:r w:rsidRPr="00861D75">
        <w:rPr>
          <w:rStyle w:val="notranslate"/>
          <w:color w:val="000000"/>
          <w:lang w:val="es-AR"/>
        </w:rPr>
        <w:t>Archivos de sistema de administración de bases</w:t>
      </w:r>
    </w:p>
    <w:p w14:paraId="537E8ADE"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Proporcione un nivel apropiado de diseño detallado de los archivos DBMS, basado en el DBMS elegido.</w:t>
      </w:r>
      <w:r w:rsidRPr="00861D75">
        <w:rPr>
          <w:color w:val="000000"/>
          <w:sz w:val="27"/>
          <w:szCs w:val="27"/>
        </w:rPr>
        <w:t> </w:t>
      </w:r>
      <w:r w:rsidRPr="00861D75">
        <w:rPr>
          <w:rStyle w:val="notranslate"/>
          <w:rFonts w:ascii="Arial" w:eastAsiaTheme="majorEastAsia" w:hAnsi="Arial" w:cs="Arial"/>
          <w:i/>
          <w:iCs/>
          <w:color w:val="0000FF"/>
        </w:rPr>
        <w:t>Describe las estructuras de archivos y sus ubicaciones.</w:t>
      </w:r>
      <w:r w:rsidRPr="00861D75">
        <w:rPr>
          <w:color w:val="000000"/>
          <w:sz w:val="27"/>
          <w:szCs w:val="27"/>
        </w:rPr>
        <w:t> </w:t>
      </w:r>
      <w:r w:rsidRPr="00861D75">
        <w:rPr>
          <w:rStyle w:val="notranslate"/>
          <w:rFonts w:ascii="Arial" w:eastAsiaTheme="majorEastAsia" w:hAnsi="Arial" w:cs="Arial"/>
          <w:i/>
          <w:iCs/>
          <w:color w:val="0000FF"/>
        </w:rPr>
        <w:t xml:space="preserve">Explique cómo se pueden estructurar los datos en el SGBD seleccionado, </w:t>
      </w:r>
      <w:r w:rsidRPr="00861D75">
        <w:rPr>
          <w:rStyle w:val="notranslate"/>
          <w:rFonts w:ascii="Arial" w:eastAsiaTheme="majorEastAsia" w:hAnsi="Arial" w:cs="Arial"/>
          <w:i/>
          <w:iCs/>
          <w:color w:val="0000FF"/>
        </w:rPr>
        <w:lastRenderedPageBreak/>
        <w:t xml:space="preserve">si </w:t>
      </w:r>
      <w:proofErr w:type="spellStart"/>
      <w:r w:rsidRPr="00861D75">
        <w:rPr>
          <w:rStyle w:val="notranslate"/>
          <w:rFonts w:ascii="Arial" w:eastAsiaTheme="majorEastAsia" w:hAnsi="Arial" w:cs="Arial"/>
          <w:i/>
          <w:iCs/>
          <w:color w:val="0000FF"/>
        </w:rPr>
        <w:t>corresponde.Para</w:t>
      </w:r>
      <w:proofErr w:type="spellEnd"/>
      <w:r w:rsidRPr="00861D75">
        <w:rPr>
          <w:rStyle w:val="notranslate"/>
          <w:rFonts w:ascii="Arial" w:eastAsiaTheme="majorEastAsia" w:hAnsi="Arial" w:cs="Arial"/>
          <w:i/>
          <w:iCs/>
          <w:color w:val="0000FF"/>
        </w:rPr>
        <w:t xml:space="preserve"> redes, detalla la distribución específica de datos.</w:t>
      </w:r>
      <w:r w:rsidRPr="00861D75">
        <w:rPr>
          <w:color w:val="000000"/>
          <w:sz w:val="27"/>
          <w:szCs w:val="27"/>
        </w:rPr>
        <w:t> </w:t>
      </w:r>
      <w:r w:rsidRPr="00861D75">
        <w:rPr>
          <w:rStyle w:val="notranslate"/>
          <w:rFonts w:ascii="Arial" w:eastAsiaTheme="majorEastAsia" w:hAnsi="Arial" w:cs="Arial"/>
          <w:i/>
          <w:iCs/>
          <w:color w:val="0000FF"/>
        </w:rPr>
        <w:t>Tenga en cuenta cualquier cambio en el LDM, que se produce debido a los requisitos de software o hardware o para apoyar los objetivos de rendimiento.</w:t>
      </w:r>
      <w:r w:rsidRPr="00861D75">
        <w:rPr>
          <w:color w:val="000000"/>
          <w:sz w:val="27"/>
          <w:szCs w:val="27"/>
        </w:rPr>
        <w:t> </w:t>
      </w:r>
      <w:r w:rsidRPr="00861D75">
        <w:rPr>
          <w:rStyle w:val="notranslate"/>
          <w:rFonts w:ascii="Arial" w:eastAsiaTheme="majorEastAsia" w:hAnsi="Arial" w:cs="Arial"/>
          <w:i/>
          <w:iCs/>
          <w:color w:val="0000FF"/>
        </w:rPr>
        <w:t>Incluya la siguiente información, según corresponda (consulte el Diccionario de datos):</w:t>
      </w:r>
    </w:p>
    <w:p w14:paraId="38A24E0D" w14:textId="77777777" w:rsidR="0080742B" w:rsidRPr="00861D75" w:rsidRDefault="0080742B" w:rsidP="0080742B">
      <w:pPr>
        <w:numPr>
          <w:ilvl w:val="0"/>
          <w:numId w:val="39"/>
        </w:numPr>
        <w:spacing w:before="0" w:after="60"/>
        <w:ind w:left="527" w:firstLine="0"/>
        <w:rPr>
          <w:i/>
          <w:iCs/>
          <w:color w:val="0000FF"/>
          <w:sz w:val="24"/>
          <w:szCs w:val="24"/>
          <w:lang w:val="es-AR"/>
        </w:rPr>
      </w:pPr>
      <w:r w:rsidRPr="00861D75">
        <w:rPr>
          <w:rStyle w:val="notranslate"/>
          <w:rFonts w:eastAsiaTheme="majorEastAsia" w:cs="Arial"/>
          <w:i/>
          <w:iCs/>
          <w:color w:val="0000FF"/>
          <w:lang w:val="es-AR"/>
        </w:rPr>
        <w:t xml:space="preserve">Descripción física de los esquemas DBMS, </w:t>
      </w:r>
      <w:proofErr w:type="spellStart"/>
      <w:r w:rsidRPr="00861D75">
        <w:rPr>
          <w:rStyle w:val="notranslate"/>
          <w:rFonts w:eastAsiaTheme="majorEastAsia" w:cs="Arial"/>
          <w:i/>
          <w:iCs/>
          <w:color w:val="0000FF"/>
          <w:lang w:val="es-AR"/>
        </w:rPr>
        <w:t>subesquemas</w:t>
      </w:r>
      <w:proofErr w:type="spellEnd"/>
      <w:r w:rsidRPr="00861D75">
        <w:rPr>
          <w:rStyle w:val="notranslate"/>
          <w:rFonts w:eastAsiaTheme="majorEastAsia" w:cs="Arial"/>
          <w:i/>
          <w:iCs/>
          <w:color w:val="0000FF"/>
          <w:lang w:val="es-AR"/>
        </w:rPr>
        <w:t>, registros, conjuntos, tablas, tamaños de página de almacenamiento, etc. Se debe incluir un PDD ERD en un apéndice.</w:t>
      </w:r>
    </w:p>
    <w:p w14:paraId="459915AD" w14:textId="77777777" w:rsidR="0080742B" w:rsidRPr="00861D75" w:rsidRDefault="0080742B" w:rsidP="0080742B">
      <w:pPr>
        <w:numPr>
          <w:ilvl w:val="0"/>
          <w:numId w:val="39"/>
        </w:numPr>
        <w:spacing w:before="0" w:after="60"/>
        <w:ind w:left="527" w:firstLine="0"/>
        <w:rPr>
          <w:i/>
          <w:iCs/>
          <w:color w:val="0000FF"/>
          <w:lang w:val="es-AR"/>
        </w:rPr>
      </w:pPr>
      <w:r w:rsidRPr="00861D75">
        <w:rPr>
          <w:rStyle w:val="notranslate"/>
          <w:rFonts w:eastAsiaTheme="majorEastAsia" w:cs="Arial"/>
          <w:i/>
          <w:iCs/>
          <w:color w:val="0000FF"/>
          <w:lang w:val="es-AR"/>
        </w:rPr>
        <w:t>Objetos creados para admitir métodos de acceso (p. Ej., Indexados, a través de un conjunto, secuencial, acceso aleatorio, ordenación de puntero ordenada, etc.)</w:t>
      </w:r>
    </w:p>
    <w:p w14:paraId="1CE1563B" w14:textId="77777777" w:rsidR="0080742B" w:rsidRPr="00861D75" w:rsidRDefault="0080742B" w:rsidP="0080742B">
      <w:pPr>
        <w:numPr>
          <w:ilvl w:val="0"/>
          <w:numId w:val="39"/>
        </w:numPr>
        <w:spacing w:before="0" w:after="60"/>
        <w:ind w:left="527" w:firstLine="0"/>
        <w:rPr>
          <w:i/>
          <w:iCs/>
          <w:color w:val="0000FF"/>
          <w:lang w:val="es-AR"/>
        </w:rPr>
      </w:pPr>
      <w:r w:rsidRPr="00861D75">
        <w:rPr>
          <w:rStyle w:val="notranslate"/>
          <w:rFonts w:eastAsiaTheme="majorEastAsia" w:cs="Arial"/>
          <w:i/>
          <w:iCs/>
          <w:color w:val="0000FF"/>
          <w:lang w:val="es-AR"/>
        </w:rPr>
        <w:t>Distribución, particionamiento u otra compartimentación de los datos para apoyar el diseño.</w:t>
      </w:r>
    </w:p>
    <w:p w14:paraId="0BB5DABF" w14:textId="77777777" w:rsidR="0080742B" w:rsidRPr="00861D75" w:rsidRDefault="0080742B" w:rsidP="0080742B">
      <w:pPr>
        <w:numPr>
          <w:ilvl w:val="0"/>
          <w:numId w:val="39"/>
        </w:numPr>
        <w:spacing w:before="0" w:after="60"/>
        <w:ind w:left="527" w:firstLine="0"/>
        <w:rPr>
          <w:i/>
          <w:iCs/>
          <w:color w:val="0000FF"/>
          <w:lang w:val="es-AR"/>
        </w:rPr>
      </w:pPr>
      <w:r w:rsidRPr="00861D75">
        <w:rPr>
          <w:rStyle w:val="notranslate"/>
          <w:rFonts w:eastAsiaTheme="majorEastAsia" w:cs="Arial"/>
          <w:i/>
          <w:iCs/>
          <w:color w:val="0000FF"/>
          <w:lang w:val="es-AR"/>
        </w:rPr>
        <w:t>Estimación del tamaño del archivo DBMS o el volumen de datos dentro del archivo y las páginas de datos, incluida la sobrecarga resultante de los métodos de acceso y el espacio libre.</w:t>
      </w:r>
    </w:p>
    <w:p w14:paraId="5A958589" w14:textId="77777777" w:rsidR="0080742B" w:rsidRPr="00861D75" w:rsidRDefault="0080742B" w:rsidP="0080742B">
      <w:pPr>
        <w:numPr>
          <w:ilvl w:val="0"/>
          <w:numId w:val="39"/>
        </w:numPr>
        <w:spacing w:before="0" w:after="60"/>
        <w:ind w:left="527" w:firstLine="0"/>
        <w:rPr>
          <w:i/>
          <w:iCs/>
          <w:color w:val="0000FF"/>
          <w:lang w:val="es-AR"/>
        </w:rPr>
      </w:pPr>
      <w:r w:rsidRPr="00861D75">
        <w:rPr>
          <w:rStyle w:val="notranslate"/>
          <w:rFonts w:eastAsiaTheme="majorEastAsia" w:cs="Arial"/>
          <w:i/>
          <w:iCs/>
          <w:color w:val="0000FF"/>
          <w:lang w:val="es-AR"/>
        </w:rPr>
        <w:t>Definición de la frecuencia de actualización de las tablas, vistas, archivos, áreas, registros, conjuntos y páginas de datos de la base de datos.</w:t>
      </w:r>
      <w:r w:rsidRPr="00861D75">
        <w:rPr>
          <w:i/>
          <w:iCs/>
          <w:color w:val="0000FF"/>
          <w:lang w:val="es-AR"/>
        </w:rPr>
        <w:t> </w:t>
      </w:r>
      <w:r w:rsidRPr="00861D75">
        <w:rPr>
          <w:rStyle w:val="notranslate"/>
          <w:rFonts w:eastAsiaTheme="majorEastAsia" w:cs="Arial"/>
          <w:i/>
          <w:iCs/>
          <w:color w:val="0000FF"/>
          <w:lang w:val="es-AR"/>
        </w:rPr>
        <w:t>También proporcione una estimación del número de transacciones, si la base de datos es un sistema en línea basado en transacciones.</w:t>
      </w:r>
    </w:p>
    <w:p w14:paraId="3530C2CB" w14:textId="65D81B88" w:rsidR="0080742B" w:rsidRPr="00861D75" w:rsidRDefault="0080742B" w:rsidP="0080742B">
      <w:pPr>
        <w:pStyle w:val="Ttulo2"/>
        <w:pBdr>
          <w:bottom w:val="single" w:sz="6" w:space="1" w:color="000000"/>
        </w:pBdr>
        <w:rPr>
          <w:color w:val="000000"/>
          <w:lang w:val="es-AR"/>
        </w:rPr>
      </w:pPr>
      <w:r w:rsidRPr="00861D75">
        <w:rPr>
          <w:rStyle w:val="notranslate"/>
          <w:color w:val="000000"/>
          <w:lang w:val="es-AR"/>
        </w:rPr>
        <w:lastRenderedPageBreak/>
        <w:t>Administración y monitoreo de bases de datos</w:t>
      </w:r>
    </w:p>
    <w:p w14:paraId="2AADC069"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Dentro de las siguientes subsecciones, describa los requisitos y estrategias para mantener la base de datos operacionalmente considerando lo siguiente:</w:t>
      </w:r>
    </w:p>
    <w:p w14:paraId="66BB4DBD" w14:textId="77777777" w:rsidR="0080742B" w:rsidRPr="00861D75" w:rsidRDefault="0080742B" w:rsidP="0080742B">
      <w:pPr>
        <w:numPr>
          <w:ilvl w:val="0"/>
          <w:numId w:val="40"/>
        </w:numPr>
        <w:spacing w:before="0" w:after="60"/>
        <w:ind w:left="527" w:firstLine="0"/>
        <w:rPr>
          <w:i/>
          <w:iCs/>
          <w:color w:val="0000FF"/>
          <w:sz w:val="24"/>
          <w:szCs w:val="24"/>
          <w:lang w:val="es-AR"/>
        </w:rPr>
      </w:pPr>
      <w:r w:rsidRPr="00861D75">
        <w:rPr>
          <w:rStyle w:val="notranslate"/>
          <w:rFonts w:eastAsiaTheme="majorEastAsia" w:cs="Arial"/>
          <w:i/>
          <w:iCs/>
          <w:color w:val="0000FF"/>
          <w:lang w:val="es-AR"/>
        </w:rPr>
        <w:t>La disponibilidad y los requisitos necesarios para los sitios en espera de los almacenes de datos, tanto DBMS como no DBMS, para satisfacer la continuidad de las operaciones y cumplir con los acuerdos de nivel de servicio (SLA) requeridos.</w:t>
      </w:r>
    </w:p>
    <w:p w14:paraId="3AA24472" w14:textId="77777777" w:rsidR="0080742B" w:rsidRPr="00861D75" w:rsidRDefault="0080742B" w:rsidP="0080742B">
      <w:pPr>
        <w:numPr>
          <w:ilvl w:val="0"/>
          <w:numId w:val="40"/>
        </w:numPr>
        <w:spacing w:before="0" w:after="60"/>
        <w:ind w:left="527" w:firstLine="0"/>
        <w:rPr>
          <w:i/>
          <w:iCs/>
          <w:color w:val="0000FF"/>
          <w:lang w:val="es-AR"/>
        </w:rPr>
      </w:pPr>
      <w:r w:rsidRPr="00861D75">
        <w:rPr>
          <w:rStyle w:val="notranslate"/>
          <w:rFonts w:eastAsiaTheme="majorEastAsia" w:cs="Arial"/>
          <w:i/>
          <w:iCs/>
          <w:color w:val="0000FF"/>
          <w:lang w:val="es-AR"/>
        </w:rPr>
        <w:t>Cualquier aplicación de base de datos y escenarios de soporte de usuario que no estén documentados en el SDD.</w:t>
      </w:r>
    </w:p>
    <w:p w14:paraId="7E289BC2" w14:textId="77777777" w:rsidR="0080742B" w:rsidRPr="00861D75" w:rsidRDefault="0080742B" w:rsidP="0080742B">
      <w:pPr>
        <w:numPr>
          <w:ilvl w:val="0"/>
          <w:numId w:val="40"/>
        </w:numPr>
        <w:spacing w:before="0" w:after="60"/>
        <w:ind w:left="527" w:firstLine="0"/>
        <w:rPr>
          <w:i/>
          <w:iCs/>
          <w:color w:val="0000FF"/>
          <w:lang w:val="es-AR"/>
        </w:rPr>
      </w:pPr>
      <w:r w:rsidRPr="00861D75">
        <w:rPr>
          <w:rStyle w:val="notranslate"/>
          <w:rFonts w:eastAsiaTheme="majorEastAsia" w:cs="Arial"/>
          <w:i/>
          <w:iCs/>
          <w:color w:val="0000FF"/>
          <w:lang w:val="es-AR"/>
        </w:rPr>
        <w:t>Cualquier objetivo / requisito de monitoreo y rendimiento, y cómo el DDD los respalda.</w:t>
      </w:r>
    </w:p>
    <w:p w14:paraId="76EC5337" w14:textId="77777777" w:rsidR="0080742B" w:rsidRPr="00861D75" w:rsidRDefault="0080742B" w:rsidP="0080742B">
      <w:pPr>
        <w:numPr>
          <w:ilvl w:val="0"/>
          <w:numId w:val="40"/>
        </w:numPr>
        <w:spacing w:before="0" w:after="60"/>
        <w:ind w:left="527" w:firstLine="0"/>
        <w:rPr>
          <w:i/>
          <w:iCs/>
          <w:color w:val="0000FF"/>
          <w:lang w:val="es-AR"/>
        </w:rPr>
      </w:pPr>
      <w:r w:rsidRPr="00861D75">
        <w:rPr>
          <w:rStyle w:val="notranslate"/>
          <w:rFonts w:eastAsiaTheme="majorEastAsia" w:cs="Arial"/>
          <w:i/>
          <w:iCs/>
          <w:color w:val="0000FF"/>
          <w:lang w:val="es-AR"/>
        </w:rPr>
        <w:t>Mantenimiento requerido de los almacenes de datos para mantener un rendimiento aceptable.</w:t>
      </w:r>
    </w:p>
    <w:p w14:paraId="63415AFE" w14:textId="77777777" w:rsidR="0080742B" w:rsidRPr="00861D75" w:rsidRDefault="0080742B" w:rsidP="0080742B">
      <w:pPr>
        <w:numPr>
          <w:ilvl w:val="0"/>
          <w:numId w:val="40"/>
        </w:numPr>
        <w:spacing w:before="0" w:after="60"/>
        <w:ind w:left="527" w:firstLine="0"/>
        <w:rPr>
          <w:i/>
          <w:iCs/>
          <w:color w:val="0000FF"/>
          <w:lang w:val="es-AR"/>
        </w:rPr>
      </w:pPr>
      <w:r w:rsidRPr="00861D75">
        <w:rPr>
          <w:rStyle w:val="notranslate"/>
          <w:rFonts w:eastAsiaTheme="majorEastAsia" w:cs="Arial"/>
          <w:i/>
          <w:iCs/>
          <w:color w:val="0000FF"/>
          <w:lang w:val="es-AR"/>
        </w:rPr>
        <w:t>Se necesitan estrategias de respaldo y recuperación para implementar DDD.</w:t>
      </w:r>
    </w:p>
    <w:p w14:paraId="5D4C9F68" w14:textId="77777777" w:rsidR="0080742B" w:rsidRPr="00861D75" w:rsidRDefault="0080742B" w:rsidP="0080742B">
      <w:pPr>
        <w:numPr>
          <w:ilvl w:val="0"/>
          <w:numId w:val="40"/>
        </w:numPr>
        <w:spacing w:before="0" w:after="60"/>
        <w:ind w:left="527" w:firstLine="0"/>
        <w:rPr>
          <w:i/>
          <w:iCs/>
          <w:color w:val="0000FF"/>
          <w:lang w:val="es-AR"/>
        </w:rPr>
      </w:pPr>
      <w:r w:rsidRPr="00861D75">
        <w:rPr>
          <w:rStyle w:val="notranslate"/>
          <w:rFonts w:eastAsiaTheme="majorEastAsia" w:cs="Arial"/>
          <w:i/>
          <w:iCs/>
          <w:color w:val="0000FF"/>
          <w:lang w:val="es-AR"/>
        </w:rPr>
        <w:t>Cualquier consideración de seguridad y / o privacidad.</w:t>
      </w:r>
    </w:p>
    <w:p w14:paraId="5F8C5084" w14:textId="177BEF33" w:rsidR="0080742B" w:rsidRPr="00861D75" w:rsidRDefault="0080742B" w:rsidP="0080742B">
      <w:pPr>
        <w:pStyle w:val="Ttulo3"/>
        <w:rPr>
          <w:color w:val="000000"/>
          <w:lang w:val="es-AR"/>
        </w:rPr>
      </w:pPr>
      <w:r w:rsidRPr="00861D75">
        <w:rPr>
          <w:rStyle w:val="notranslate"/>
          <w:color w:val="000000"/>
          <w:lang w:val="es-AR"/>
        </w:rPr>
        <w:t>Funciones y responsabilidades</w:t>
      </w:r>
    </w:p>
    <w:p w14:paraId="24F9BBD6"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identifique las organizaciones y el personal responsable de las siguientes funciones administrativas de la base de datos: administrador de la base de datos, administrador del sistema y administrador de seguridad.</w:t>
      </w:r>
      <w:r w:rsidRPr="00861D75">
        <w:rPr>
          <w:color w:val="000000"/>
          <w:sz w:val="27"/>
          <w:szCs w:val="27"/>
        </w:rPr>
        <w:t> </w:t>
      </w:r>
      <w:r w:rsidRPr="00861D75">
        <w:rPr>
          <w:rStyle w:val="notranslate"/>
          <w:rFonts w:ascii="Arial" w:eastAsiaTheme="majorEastAsia" w:hAnsi="Arial" w:cs="Arial"/>
          <w:i/>
          <w:iCs/>
          <w:color w:val="0000FF"/>
        </w:rPr>
        <w:t>Describa los requisitos específicos de habilidades de administración aplicables a la base de datos.</w:t>
      </w:r>
    </w:p>
    <w:p w14:paraId="1BA7B917" w14:textId="424BF682" w:rsidR="0080742B" w:rsidRPr="00861D75" w:rsidRDefault="0080742B" w:rsidP="0080742B">
      <w:pPr>
        <w:pStyle w:val="Ttulo3"/>
        <w:rPr>
          <w:color w:val="000000"/>
          <w:sz w:val="27"/>
          <w:szCs w:val="27"/>
          <w:lang w:val="es-AR"/>
        </w:rPr>
      </w:pPr>
      <w:r w:rsidRPr="00861D75">
        <w:rPr>
          <w:rStyle w:val="notranslate"/>
          <w:color w:val="000000"/>
          <w:lang w:val="es-AR"/>
        </w:rPr>
        <w:t>Información del sistema</w:t>
      </w:r>
    </w:p>
    <w:p w14:paraId="0C74719D"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Documente la configuración de DBMS, la configuración de hardware, las utilidades de software de base de datos y cualquier software de soporte utilizado.</w:t>
      </w:r>
      <w:r w:rsidRPr="00861D75">
        <w:rPr>
          <w:color w:val="000000"/>
          <w:sz w:val="27"/>
          <w:szCs w:val="27"/>
        </w:rPr>
        <w:t> </w:t>
      </w:r>
      <w:r w:rsidRPr="00861D75">
        <w:rPr>
          <w:rStyle w:val="notranslate"/>
          <w:rFonts w:ascii="Arial" w:eastAsiaTheme="majorEastAsia" w:hAnsi="Arial" w:cs="Arial"/>
          <w:i/>
          <w:iCs/>
          <w:color w:val="0000FF"/>
        </w:rPr>
        <w:t>Si alguno de estos elementos de software o configuraciones de hardware no son arquitectura estándar de CMS, indique la fecha en que se aprobaron estos artículos o se otorgó una exención.</w:t>
      </w:r>
    </w:p>
    <w:p w14:paraId="6A3747BC" w14:textId="7A894A47" w:rsidR="0080742B" w:rsidRPr="00861D75" w:rsidRDefault="0080742B" w:rsidP="0080742B">
      <w:pPr>
        <w:pStyle w:val="Ttulo4"/>
        <w:rPr>
          <w:color w:val="000000"/>
          <w:sz w:val="24"/>
          <w:szCs w:val="24"/>
          <w:lang w:val="es-AR"/>
        </w:rPr>
      </w:pPr>
      <w:r w:rsidRPr="00861D75">
        <w:rPr>
          <w:rStyle w:val="notranslate"/>
          <w:color w:val="000000"/>
          <w:lang w:val="es-AR"/>
        </w:rPr>
        <w:t>Configuración del sistema de gestión de bases</w:t>
      </w:r>
    </w:p>
    <w:p w14:paraId="65C7DDDF"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identifique el proveedor, la versión o fecha de lanzamiento y el hardware específico para el DBMS elegido para la implementación inicial de la base de datos.</w:t>
      </w:r>
      <w:r w:rsidRPr="00861D75">
        <w:rPr>
          <w:color w:val="000000"/>
          <w:sz w:val="27"/>
          <w:szCs w:val="27"/>
        </w:rPr>
        <w:t> </w:t>
      </w:r>
      <w:r w:rsidRPr="00861D75">
        <w:rPr>
          <w:rStyle w:val="notranslate"/>
          <w:rFonts w:ascii="Arial" w:eastAsiaTheme="majorEastAsia" w:hAnsi="Arial" w:cs="Arial"/>
          <w:i/>
          <w:iCs/>
          <w:color w:val="0000FF"/>
        </w:rPr>
        <w:t>Describa cualquier restricción en la inicialización y uso del DBMS para soportar cualquier procesamiento distribuido previsto.</w:t>
      </w:r>
      <w:r w:rsidRPr="00861D75">
        <w:rPr>
          <w:color w:val="000000"/>
          <w:sz w:val="27"/>
          <w:szCs w:val="27"/>
        </w:rPr>
        <w:t> </w:t>
      </w:r>
      <w:r w:rsidRPr="00861D75">
        <w:rPr>
          <w:rStyle w:val="notranslate"/>
          <w:rFonts w:ascii="Arial" w:eastAsiaTheme="majorEastAsia" w:hAnsi="Arial" w:cs="Arial"/>
          <w:i/>
          <w:iCs/>
          <w:color w:val="0000FF"/>
        </w:rPr>
        <w:t>Identifique las configuraciones de hardware mínimas para el entorno en el que residirá la base de datos.</w:t>
      </w:r>
      <w:r w:rsidRPr="00861D75">
        <w:rPr>
          <w:color w:val="000000"/>
          <w:sz w:val="27"/>
          <w:szCs w:val="27"/>
        </w:rPr>
        <w:t> </w:t>
      </w:r>
      <w:r w:rsidRPr="00861D75">
        <w:rPr>
          <w:rStyle w:val="notranslate"/>
          <w:rFonts w:ascii="Arial" w:eastAsiaTheme="majorEastAsia" w:hAnsi="Arial" w:cs="Arial"/>
          <w:i/>
          <w:iCs/>
          <w:color w:val="0000FF"/>
        </w:rPr>
        <w:t>Describa el dispositivo de almacenamiento y los requisitos de almacenamiento.</w:t>
      </w:r>
      <w:r w:rsidRPr="00861D75">
        <w:rPr>
          <w:color w:val="000000"/>
          <w:sz w:val="27"/>
          <w:szCs w:val="27"/>
        </w:rPr>
        <w:t> </w:t>
      </w:r>
      <w:r w:rsidRPr="00861D75">
        <w:rPr>
          <w:rStyle w:val="notranslate"/>
          <w:rFonts w:ascii="Arial" w:eastAsiaTheme="majorEastAsia" w:hAnsi="Arial" w:cs="Arial"/>
          <w:i/>
          <w:iCs/>
          <w:color w:val="0000FF"/>
        </w:rPr>
        <w:t>Proporcione fórmulas de tamaño para determinar el almacenamiento requerido para admitir el contenido de la base de datos y el software asociado.</w:t>
      </w:r>
      <w:r w:rsidRPr="00861D75">
        <w:rPr>
          <w:color w:val="000000"/>
          <w:sz w:val="27"/>
          <w:szCs w:val="27"/>
        </w:rPr>
        <w:t> </w:t>
      </w:r>
      <w:r w:rsidRPr="00861D75">
        <w:rPr>
          <w:rStyle w:val="notranslate"/>
          <w:rFonts w:ascii="Arial" w:eastAsiaTheme="majorEastAsia" w:hAnsi="Arial" w:cs="Arial"/>
          <w:i/>
          <w:iCs/>
          <w:color w:val="0000FF"/>
        </w:rPr>
        <w:t>Estime los requisitos de almacenamiento interno y periférico.</w:t>
      </w:r>
      <w:r w:rsidRPr="00861D75">
        <w:rPr>
          <w:color w:val="000000"/>
          <w:sz w:val="27"/>
          <w:szCs w:val="27"/>
        </w:rPr>
        <w:t> </w:t>
      </w:r>
      <w:r w:rsidRPr="00861D75">
        <w:rPr>
          <w:rStyle w:val="notranslate"/>
          <w:rFonts w:ascii="Arial" w:eastAsiaTheme="majorEastAsia" w:hAnsi="Arial" w:cs="Arial"/>
          <w:i/>
          <w:iCs/>
          <w:color w:val="0000FF"/>
        </w:rPr>
        <w:t>Identificar múltiples requisitos de almacenamiento para el procesamiento distribuido.</w:t>
      </w:r>
    </w:p>
    <w:p w14:paraId="3F97A767" w14:textId="7711C367" w:rsidR="0080742B" w:rsidRPr="00861D75" w:rsidRDefault="0080742B" w:rsidP="0080742B">
      <w:pPr>
        <w:pStyle w:val="Ttulo4"/>
        <w:rPr>
          <w:color w:val="000000"/>
          <w:sz w:val="24"/>
          <w:szCs w:val="24"/>
          <w:lang w:val="es-AR"/>
        </w:rPr>
      </w:pPr>
      <w:r w:rsidRPr="00861D75">
        <w:rPr>
          <w:rStyle w:val="notranslate"/>
          <w:color w:val="000000"/>
          <w:lang w:val="es-AR"/>
        </w:rPr>
        <w:lastRenderedPageBreak/>
        <w:t>Software de Soporte de Bases</w:t>
      </w:r>
    </w:p>
    <w:p w14:paraId="37FDE9C5"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enumere y haga referencia a la documentación de cualquier software de utilidad DBMS disponible para respaldar el uso o mantenimiento de la base de datos.</w:t>
      </w:r>
      <w:r w:rsidRPr="00861D75">
        <w:rPr>
          <w:color w:val="000000"/>
          <w:sz w:val="27"/>
          <w:szCs w:val="27"/>
        </w:rPr>
        <w:t> </w:t>
      </w:r>
      <w:r w:rsidRPr="00861D75">
        <w:rPr>
          <w:rStyle w:val="notranslate"/>
          <w:rFonts w:ascii="Arial" w:eastAsiaTheme="majorEastAsia" w:hAnsi="Arial" w:cs="Arial"/>
          <w:i/>
          <w:iCs/>
          <w:color w:val="0000FF"/>
        </w:rPr>
        <w:t>Describa todo el software de soporte, incluido el sistema operativo, directamente relacionado con la base de datos, incluido el nombre, la versión, la función y las principales características operativas.</w:t>
      </w:r>
      <w:r w:rsidRPr="00861D75">
        <w:rPr>
          <w:color w:val="000000"/>
          <w:sz w:val="27"/>
          <w:szCs w:val="27"/>
        </w:rPr>
        <w:t> </w:t>
      </w:r>
      <w:r w:rsidRPr="00861D75">
        <w:rPr>
          <w:rStyle w:val="notranslate"/>
          <w:rFonts w:ascii="Arial" w:eastAsiaTheme="majorEastAsia" w:hAnsi="Arial" w:cs="Arial"/>
          <w:i/>
          <w:iCs/>
          <w:color w:val="0000FF"/>
        </w:rPr>
        <w:t>Cite la documentación por</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título, número y secciones apropiadas.</w:t>
      </w:r>
      <w:r w:rsidRPr="00861D75">
        <w:rPr>
          <w:color w:val="000000"/>
          <w:sz w:val="27"/>
          <w:szCs w:val="27"/>
        </w:rPr>
        <w:t> </w:t>
      </w:r>
      <w:r w:rsidRPr="00861D75">
        <w:rPr>
          <w:rStyle w:val="notranslate"/>
          <w:rFonts w:ascii="Arial" w:eastAsiaTheme="majorEastAsia" w:hAnsi="Arial" w:cs="Arial"/>
          <w:i/>
          <w:iCs/>
          <w:color w:val="0000FF"/>
        </w:rPr>
        <w:t>Los ejemplos de dicho software incluyen sistemas de gestión de bases de datos, lenguajes de consulta, creadores de informes, software de asignación de almacenamiento, programas de software de carga de base de datos, programas de procesamiento de archivos y software de limpieza de datos.</w:t>
      </w:r>
    </w:p>
    <w:p w14:paraId="22FDEBC2" w14:textId="69A3478E" w:rsidR="0080742B" w:rsidRPr="00861D75" w:rsidRDefault="0080742B" w:rsidP="0080742B">
      <w:pPr>
        <w:pStyle w:val="Ttulo4"/>
        <w:rPr>
          <w:color w:val="000000"/>
          <w:sz w:val="24"/>
          <w:szCs w:val="24"/>
          <w:lang w:val="es-AR"/>
        </w:rPr>
      </w:pPr>
      <w:r w:rsidRPr="00861D75">
        <w:rPr>
          <w:rStyle w:val="notranslate"/>
          <w:color w:val="000000"/>
          <w:lang w:val="es-AR"/>
        </w:rPr>
        <w:t>Seguridad y privacidad</w:t>
      </w:r>
    </w:p>
    <w:p w14:paraId="024A2601"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 xml:space="preserve">Describa el uso y la administración de la integridad y los controles de acceso que se aplican a todos los componentes de la base de datos tales como esquema, </w:t>
      </w:r>
      <w:proofErr w:type="spellStart"/>
      <w:r w:rsidRPr="00861D75">
        <w:rPr>
          <w:rStyle w:val="notranslate"/>
          <w:rFonts w:ascii="Arial" w:eastAsiaTheme="majorEastAsia" w:hAnsi="Arial" w:cs="Arial"/>
          <w:i/>
          <w:iCs/>
          <w:color w:val="0000FF"/>
        </w:rPr>
        <w:t>subesquema</w:t>
      </w:r>
      <w:proofErr w:type="spellEnd"/>
      <w:r w:rsidRPr="00861D75">
        <w:rPr>
          <w:rStyle w:val="notranslate"/>
          <w:rFonts w:ascii="Arial" w:eastAsiaTheme="majorEastAsia" w:hAnsi="Arial" w:cs="Arial"/>
          <w:i/>
          <w:iCs/>
          <w:color w:val="0000FF"/>
        </w:rPr>
        <w:t>, particiones o archivos físicos, registros o tablas, conjuntos o relaciones y elementos de datos.</w:t>
      </w:r>
      <w:r w:rsidRPr="00861D75">
        <w:rPr>
          <w:color w:val="000000"/>
          <w:sz w:val="27"/>
          <w:szCs w:val="27"/>
        </w:rPr>
        <w:t> </w:t>
      </w:r>
      <w:r w:rsidRPr="00861D75">
        <w:rPr>
          <w:rStyle w:val="notranslate"/>
          <w:rFonts w:ascii="Arial" w:eastAsiaTheme="majorEastAsia" w:hAnsi="Arial" w:cs="Arial"/>
          <w:i/>
          <w:iCs/>
          <w:color w:val="0000FF"/>
        </w:rPr>
        <w:t xml:space="preserve">Describa cualquier herramienta o </w:t>
      </w:r>
      <w:proofErr w:type="spellStart"/>
      <w:r w:rsidRPr="00861D75">
        <w:rPr>
          <w:rStyle w:val="notranslate"/>
          <w:rFonts w:ascii="Arial" w:eastAsiaTheme="majorEastAsia" w:hAnsi="Arial" w:cs="Arial"/>
          <w:i/>
          <w:iCs/>
          <w:color w:val="0000FF"/>
        </w:rPr>
        <w:t>subesquema</w:t>
      </w:r>
      <w:proofErr w:type="spellEnd"/>
      <w:r w:rsidRPr="00861D75">
        <w:rPr>
          <w:rStyle w:val="notranslate"/>
          <w:rFonts w:ascii="Arial" w:eastAsiaTheme="majorEastAsia" w:hAnsi="Arial" w:cs="Arial"/>
          <w:i/>
          <w:iCs/>
          <w:color w:val="0000FF"/>
        </w:rPr>
        <w:t xml:space="preserve"> que respalde los requisitos de seguridad y privacidad.</w:t>
      </w:r>
    </w:p>
    <w:p w14:paraId="71A0B480" w14:textId="68A1D964" w:rsidR="0080742B" w:rsidRPr="00861D75" w:rsidRDefault="0080742B" w:rsidP="0080742B">
      <w:pPr>
        <w:pStyle w:val="Ttulo3"/>
        <w:rPr>
          <w:color w:val="000000"/>
          <w:sz w:val="27"/>
          <w:szCs w:val="27"/>
          <w:lang w:val="es-AR"/>
        </w:rPr>
      </w:pPr>
      <w:r w:rsidRPr="00861D75">
        <w:rPr>
          <w:rStyle w:val="notranslate"/>
          <w:color w:val="000000"/>
          <w:lang w:val="es-AR"/>
        </w:rPr>
        <w:t>Supervisión del rendimiento y eficiencia de la base de datos</w:t>
      </w:r>
    </w:p>
    <w:p w14:paraId="3D397EED"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Proporcione los párrafos detallados apropiados que se relacionan con</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la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sección</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denominada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Decisiones de diseño de rendimiento y mantenimiento.</w:t>
      </w:r>
      <w:r w:rsidRPr="00861D75">
        <w:rPr>
          <w:color w:val="000000"/>
          <w:sz w:val="27"/>
          <w:szCs w:val="27"/>
        </w:rPr>
        <w:t> </w:t>
      </w:r>
      <w:r w:rsidRPr="00861D75">
        <w:rPr>
          <w:rStyle w:val="notranslate"/>
          <w:rFonts w:ascii="Arial" w:eastAsiaTheme="majorEastAsia" w:hAnsi="Arial" w:cs="Arial"/>
          <w:i/>
          <w:iCs/>
          <w:color w:val="0000FF"/>
        </w:rPr>
        <w:t>Describa qué partes serán responsables de supervisar el rendimiento (para incluir la utilización del espacio, el consumo de recursos del sistema y las métricas de rendimiento de las consultas), junto con las herramientas que ayudarán a proporcionar esta supervisión.</w:t>
      </w:r>
      <w:r w:rsidRPr="00861D75">
        <w:rPr>
          <w:color w:val="000000"/>
          <w:sz w:val="27"/>
          <w:szCs w:val="27"/>
        </w:rPr>
        <w:t> </w:t>
      </w:r>
      <w:r w:rsidRPr="00861D75">
        <w:rPr>
          <w:rStyle w:val="notranslate"/>
          <w:rFonts w:ascii="Arial" w:eastAsiaTheme="majorEastAsia" w:hAnsi="Arial" w:cs="Arial"/>
          <w:i/>
          <w:iCs/>
          <w:color w:val="0000FF"/>
        </w:rPr>
        <w:t>Si las interfaces con otros sistemas afectan el mantenimiento, proporcione una descripción de esas interfaces con otro software de aplicación, incluidos los de otras capacidades operativas y de otras organizaciones.</w:t>
      </w:r>
      <w:r w:rsidRPr="00861D75">
        <w:rPr>
          <w:color w:val="000000"/>
          <w:sz w:val="27"/>
          <w:szCs w:val="27"/>
        </w:rPr>
        <w:t> </w:t>
      </w:r>
      <w:r w:rsidRPr="00861D75">
        <w:rPr>
          <w:rStyle w:val="notranslate"/>
          <w:rFonts w:ascii="Arial" w:eastAsiaTheme="majorEastAsia" w:hAnsi="Arial" w:cs="Arial"/>
          <w:i/>
          <w:iCs/>
          <w:color w:val="0000FF"/>
        </w:rPr>
        <w:t>Para cada interfaz, especifique la información que se describe en las siguientes subsecciones.</w:t>
      </w:r>
    </w:p>
    <w:p w14:paraId="61C70E35" w14:textId="6A7EC596" w:rsidR="0080742B" w:rsidRPr="00861D75" w:rsidRDefault="0080742B" w:rsidP="0080742B">
      <w:pPr>
        <w:pStyle w:val="Ttulo4"/>
        <w:rPr>
          <w:color w:val="000000"/>
          <w:sz w:val="24"/>
          <w:szCs w:val="24"/>
          <w:lang w:val="es-AR"/>
        </w:rPr>
      </w:pPr>
      <w:r w:rsidRPr="00861D75">
        <w:rPr>
          <w:rStyle w:val="notranslate"/>
          <w:color w:val="000000"/>
          <w:lang w:val="es-AR"/>
        </w:rPr>
        <w:t>Implicaciones operacionales</w:t>
      </w:r>
    </w:p>
    <w:p w14:paraId="2C78E55E"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describir las implicaciones operativas de la transferencia de datos, actualizar y actualizar los escenarios y las ventanas esperadas, incluidas las consideraciones de seguridad.</w:t>
      </w:r>
      <w:r w:rsidRPr="00861D75">
        <w:rPr>
          <w:color w:val="000000"/>
          <w:sz w:val="27"/>
          <w:szCs w:val="27"/>
        </w:rPr>
        <w:t> </w:t>
      </w:r>
      <w:r w:rsidRPr="00861D75">
        <w:rPr>
          <w:rStyle w:val="notranslate"/>
          <w:rFonts w:ascii="Arial" w:eastAsiaTheme="majorEastAsia" w:hAnsi="Arial" w:cs="Arial"/>
          <w:i/>
          <w:iCs/>
          <w:color w:val="0000FF"/>
        </w:rPr>
        <w:t xml:space="preserve">Si </w:t>
      </w:r>
      <w:proofErr w:type="gramStart"/>
      <w:r w:rsidRPr="00861D75">
        <w:rPr>
          <w:rStyle w:val="notranslate"/>
          <w:rFonts w:ascii="Arial" w:eastAsiaTheme="majorEastAsia" w:hAnsi="Arial" w:cs="Arial"/>
          <w:i/>
          <w:iCs/>
          <w:color w:val="0000FF"/>
        </w:rPr>
        <w:t>alguno de estos están</w:t>
      </w:r>
      <w:proofErr w:type="gramEnd"/>
      <w:r w:rsidRPr="00861D75">
        <w:rPr>
          <w:rStyle w:val="notranslate"/>
          <w:rFonts w:ascii="Arial" w:eastAsiaTheme="majorEastAsia" w:hAnsi="Arial" w:cs="Arial"/>
          <w:i/>
          <w:iCs/>
          <w:color w:val="0000FF"/>
        </w:rPr>
        <w:t xml:space="preserve"> documentados en el SDD o el I</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CD, se pueden consultar aquí</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p>
    <w:p w14:paraId="35040005" w14:textId="3F9F4EEB" w:rsidR="0080742B" w:rsidRPr="00861D75" w:rsidRDefault="0080742B" w:rsidP="0080742B">
      <w:pPr>
        <w:pStyle w:val="Ttulo4"/>
        <w:rPr>
          <w:color w:val="000000"/>
          <w:sz w:val="24"/>
          <w:szCs w:val="24"/>
          <w:lang w:val="es-AR"/>
        </w:rPr>
      </w:pPr>
      <w:r w:rsidRPr="00861D75">
        <w:rPr>
          <w:rStyle w:val="notranslate"/>
          <w:color w:val="000000"/>
          <w:lang w:val="es-AR"/>
        </w:rPr>
        <w:t>Requisitos de transferencia de datos</w:t>
      </w:r>
    </w:p>
    <w:p w14:paraId="7581947C"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Describa los requisitos de transferencia de datos hacia y desde el software, incluidos el contenido de datos, el formato, la secuencia, el volumen / frecuencia y cualquier problema de conversión.</w:t>
      </w:r>
      <w:r w:rsidRPr="00861D75">
        <w:rPr>
          <w:color w:val="000000"/>
          <w:sz w:val="27"/>
          <w:szCs w:val="27"/>
        </w:rPr>
        <w:t> </w:t>
      </w:r>
      <w:r w:rsidRPr="00861D75">
        <w:rPr>
          <w:rStyle w:val="notranslate"/>
          <w:rFonts w:ascii="Arial" w:eastAsiaTheme="majorEastAsia" w:hAnsi="Arial" w:cs="Arial"/>
          <w:i/>
          <w:iCs/>
          <w:color w:val="0000FF"/>
        </w:rPr>
        <w:t xml:space="preserve">Si </w:t>
      </w:r>
      <w:proofErr w:type="gramStart"/>
      <w:r w:rsidRPr="00861D75">
        <w:rPr>
          <w:rStyle w:val="notranslate"/>
          <w:rFonts w:ascii="Arial" w:eastAsiaTheme="majorEastAsia" w:hAnsi="Arial" w:cs="Arial"/>
          <w:i/>
          <w:iCs/>
          <w:color w:val="0000FF"/>
        </w:rPr>
        <w:t>alguno de estos están</w:t>
      </w:r>
      <w:proofErr w:type="gramEnd"/>
      <w:r w:rsidRPr="00861D75">
        <w:rPr>
          <w:rStyle w:val="notranslate"/>
          <w:rFonts w:ascii="Arial" w:eastAsiaTheme="majorEastAsia" w:hAnsi="Arial" w:cs="Arial"/>
          <w:i/>
          <w:iCs/>
          <w:color w:val="0000FF"/>
        </w:rPr>
        <w:t xml:space="preserve"> documentados en el SDD o el ICD, se pueden consultar aquí.</w:t>
      </w:r>
    </w:p>
    <w:p w14:paraId="072A3CA1" w14:textId="406149BA" w:rsidR="0080742B" w:rsidRPr="00861D75" w:rsidRDefault="0080742B" w:rsidP="0080742B">
      <w:pPr>
        <w:pStyle w:val="Ttulo4"/>
        <w:rPr>
          <w:color w:val="000000"/>
          <w:sz w:val="24"/>
          <w:szCs w:val="24"/>
          <w:lang w:val="es-AR"/>
        </w:rPr>
      </w:pPr>
      <w:r w:rsidRPr="00861D75">
        <w:rPr>
          <w:rStyle w:val="notranslate"/>
          <w:color w:val="000000"/>
          <w:lang w:val="es-AR"/>
        </w:rPr>
        <w:lastRenderedPageBreak/>
        <w:t>Formatos de datos</w:t>
      </w:r>
    </w:p>
    <w:p w14:paraId="7A64AF65"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Describa los formatos de datos para los sistemas de envío y recepción, incluidos los nombres de los elementos de datos, códigos o abreviaturas que se intercambiarán, así como cualquier unidad de medida / problemas de conversión.</w:t>
      </w:r>
      <w:r w:rsidRPr="00861D75">
        <w:rPr>
          <w:color w:val="000000"/>
          <w:sz w:val="27"/>
          <w:szCs w:val="27"/>
        </w:rPr>
        <w:t> </w:t>
      </w:r>
      <w:r w:rsidRPr="00861D75">
        <w:rPr>
          <w:rStyle w:val="notranslate"/>
          <w:rFonts w:ascii="Arial" w:eastAsiaTheme="majorEastAsia" w:hAnsi="Arial" w:cs="Arial"/>
          <w:i/>
          <w:iCs/>
          <w:color w:val="0000FF"/>
        </w:rPr>
        <w:t xml:space="preserve">Si </w:t>
      </w:r>
      <w:proofErr w:type="gramStart"/>
      <w:r w:rsidRPr="00861D75">
        <w:rPr>
          <w:rStyle w:val="notranslate"/>
          <w:rFonts w:ascii="Arial" w:eastAsiaTheme="majorEastAsia" w:hAnsi="Arial" w:cs="Arial"/>
          <w:i/>
          <w:iCs/>
          <w:color w:val="0000FF"/>
        </w:rPr>
        <w:t>alguno de estos están</w:t>
      </w:r>
      <w:proofErr w:type="gramEnd"/>
      <w:r w:rsidRPr="00861D75">
        <w:rPr>
          <w:rStyle w:val="notranslate"/>
          <w:rFonts w:ascii="Arial" w:eastAsiaTheme="majorEastAsia" w:hAnsi="Arial" w:cs="Arial"/>
          <w:i/>
          <w:iCs/>
          <w:color w:val="0000FF"/>
        </w:rPr>
        <w:t xml:space="preserve"> documentados en el SDD o el ICD, se pueden consultar aquí.</w:t>
      </w:r>
    </w:p>
    <w:p w14:paraId="03A9BDC4" w14:textId="47E350FD" w:rsidR="0080742B" w:rsidRPr="00861D75" w:rsidRDefault="0080742B" w:rsidP="0080742B">
      <w:pPr>
        <w:pStyle w:val="Ttulo3"/>
        <w:rPr>
          <w:color w:val="000000"/>
          <w:sz w:val="27"/>
          <w:szCs w:val="27"/>
          <w:lang w:val="es-AR"/>
        </w:rPr>
      </w:pPr>
      <w:r w:rsidRPr="00861D75">
        <w:rPr>
          <w:rStyle w:val="notranslate"/>
          <w:color w:val="000000"/>
          <w:lang w:val="es-AR"/>
        </w:rPr>
        <w:t>Copia de seguridad y recuperación</w:t>
      </w:r>
    </w:p>
    <w:p w14:paraId="21E1B649"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Describa las estrategias requeridas y la programación de copias de seguridad periódicas de los datos.</w:t>
      </w:r>
      <w:r w:rsidRPr="00861D75">
        <w:rPr>
          <w:color w:val="000000"/>
          <w:sz w:val="27"/>
          <w:szCs w:val="27"/>
        </w:rPr>
        <w:t> </w:t>
      </w:r>
      <w:r w:rsidRPr="00861D75">
        <w:rPr>
          <w:rStyle w:val="notranslate"/>
          <w:rFonts w:ascii="Arial" w:eastAsiaTheme="majorEastAsia" w:hAnsi="Arial" w:cs="Arial"/>
          <w:i/>
          <w:iCs/>
          <w:color w:val="0000FF"/>
        </w:rPr>
        <w:t>Si ciertos objetos tienen diferentes requisitos, proporcione un desglose por objeto.</w:t>
      </w:r>
      <w:r w:rsidRPr="00861D75">
        <w:rPr>
          <w:color w:val="000000"/>
          <w:sz w:val="27"/>
          <w:szCs w:val="27"/>
        </w:rPr>
        <w:t> </w:t>
      </w:r>
      <w:r w:rsidRPr="00861D75">
        <w:rPr>
          <w:rStyle w:val="notranslate"/>
          <w:rFonts w:ascii="Arial" w:eastAsiaTheme="majorEastAsia" w:hAnsi="Arial" w:cs="Arial"/>
          <w:i/>
          <w:iCs/>
          <w:color w:val="0000FF"/>
        </w:rPr>
        <w:t>Describa la metodología para restablecer o recrear el esquema de datos necesario y los archivos de soporte del sistema.</w:t>
      </w:r>
    </w:p>
    <w:p w14:paraId="5BA7D70E" w14:textId="743CC3ED" w:rsidR="0080742B" w:rsidRPr="00861D75" w:rsidRDefault="0080742B" w:rsidP="0080742B">
      <w:pPr>
        <w:pStyle w:val="NormalWeb"/>
        <w:spacing w:before="120" w:beforeAutospacing="0" w:after="120" w:afterAutospacing="0"/>
        <w:rPr>
          <w:rFonts w:ascii="Arial" w:hAnsi="Arial" w:cs="Arial"/>
          <w:color w:val="000000"/>
          <w:sz w:val="22"/>
          <w:szCs w:val="22"/>
        </w:rPr>
      </w:pPr>
      <w:r w:rsidRPr="00861D75">
        <w:rPr>
          <w:rFonts w:ascii="Arial" w:hAnsi="Arial" w:cs="Arial"/>
          <w:color w:val="000000"/>
          <w:sz w:val="22"/>
          <w:szCs w:val="22"/>
        </w:rPr>
        <w:t> </w:t>
      </w:r>
    </w:p>
    <w:p w14:paraId="5A354D83" w14:textId="77777777" w:rsidR="0080742B" w:rsidRPr="00861D75" w:rsidRDefault="0080742B">
      <w:pPr>
        <w:spacing w:before="0" w:after="200" w:line="276" w:lineRule="auto"/>
        <w:rPr>
          <w:rFonts w:cs="Arial"/>
          <w:color w:val="000000"/>
          <w:szCs w:val="22"/>
          <w:lang w:val="es-AR" w:eastAsia="es-AR"/>
        </w:rPr>
      </w:pPr>
      <w:r w:rsidRPr="00861D75">
        <w:rPr>
          <w:rFonts w:cs="Arial"/>
          <w:color w:val="000000"/>
          <w:szCs w:val="22"/>
          <w:lang w:val="es-AR"/>
        </w:rPr>
        <w:br w:type="page"/>
      </w:r>
    </w:p>
    <w:p w14:paraId="73EFCD88"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lastRenderedPageBreak/>
        <w:t>Apéndice A: Apéndices sugeridos</w:t>
      </w:r>
    </w:p>
    <w:p w14:paraId="51ACC2DB"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Los apéndices sugeridos incluyen, entre otros, los siguientes:</w:t>
      </w:r>
    </w:p>
    <w:p w14:paraId="6BBC2D7D" w14:textId="77777777" w:rsidR="0080742B" w:rsidRPr="00861D75" w:rsidRDefault="0080742B" w:rsidP="0080742B">
      <w:pPr>
        <w:numPr>
          <w:ilvl w:val="0"/>
          <w:numId w:val="41"/>
        </w:numPr>
        <w:spacing w:before="0" w:after="60"/>
        <w:ind w:left="527" w:firstLine="0"/>
        <w:rPr>
          <w:i/>
          <w:iCs/>
          <w:color w:val="0000FF"/>
          <w:sz w:val="24"/>
          <w:szCs w:val="24"/>
          <w:lang w:val="es-AR"/>
        </w:rPr>
      </w:pPr>
      <w:r w:rsidRPr="00861D75">
        <w:rPr>
          <w:rStyle w:val="notranslate"/>
          <w:rFonts w:eastAsiaTheme="majorEastAsia" w:cs="Arial"/>
          <w:i/>
          <w:iCs/>
          <w:color w:val="0000FF"/>
          <w:lang w:val="es-AR"/>
        </w:rPr>
        <w:t>PDM</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proporcione el modelo de datos físicos preparado para respaldar el proyecto.</w:t>
      </w:r>
    </w:p>
    <w:p w14:paraId="2D29FDC3" w14:textId="77777777" w:rsidR="0080742B" w:rsidRPr="00861D75" w:rsidRDefault="0080742B" w:rsidP="0080742B">
      <w:pPr>
        <w:numPr>
          <w:ilvl w:val="0"/>
          <w:numId w:val="41"/>
        </w:numPr>
        <w:spacing w:before="0" w:after="60"/>
        <w:ind w:left="527" w:firstLine="0"/>
        <w:rPr>
          <w:i/>
          <w:iCs/>
          <w:color w:val="0000FF"/>
          <w:lang w:val="es-AR"/>
        </w:rPr>
      </w:pPr>
      <w:r w:rsidRPr="00861D75">
        <w:rPr>
          <w:rStyle w:val="notranslate"/>
          <w:rFonts w:eastAsiaTheme="majorEastAsia" w:cs="Arial"/>
          <w:i/>
          <w:iCs/>
          <w:color w:val="0000FF"/>
          <w:lang w:val="es-AR"/>
        </w:rPr>
        <w:t>PDM ERD</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proporcione el diagrama de relación de entidad para el PDM.</w:t>
      </w:r>
    </w:p>
    <w:p w14:paraId="3EF8E44D" w14:textId="77777777" w:rsidR="0080742B" w:rsidRPr="00861D75" w:rsidRDefault="0080742B" w:rsidP="0080742B">
      <w:pPr>
        <w:numPr>
          <w:ilvl w:val="0"/>
          <w:numId w:val="41"/>
        </w:numPr>
        <w:spacing w:before="0" w:after="60"/>
        <w:ind w:left="527" w:firstLine="0"/>
        <w:rPr>
          <w:i/>
          <w:iCs/>
          <w:color w:val="0000FF"/>
          <w:lang w:val="es-AR"/>
        </w:rPr>
      </w:pPr>
      <w:r w:rsidRPr="00861D75">
        <w:rPr>
          <w:rStyle w:val="notranslate"/>
          <w:rFonts w:eastAsiaTheme="majorEastAsia" w:cs="Arial"/>
          <w:i/>
          <w:iCs/>
          <w:color w:val="0000FF"/>
          <w:lang w:val="es-AR"/>
        </w:rPr>
        <w:t>Matriz CRUD</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proporcione la Matriz CRUD (Crear, Leer, Actualizar, Eliminar) que indica cómo se mantendrán y se tendrán acceso a los datos.</w:t>
      </w:r>
    </w:p>
    <w:p w14:paraId="6D5B3C3B" w14:textId="77777777" w:rsidR="0080742B" w:rsidRPr="00861D75" w:rsidRDefault="0080742B" w:rsidP="0080742B">
      <w:pPr>
        <w:numPr>
          <w:ilvl w:val="0"/>
          <w:numId w:val="41"/>
        </w:numPr>
        <w:spacing w:before="0" w:after="60"/>
        <w:ind w:left="527" w:firstLine="0"/>
        <w:rPr>
          <w:i/>
          <w:iCs/>
          <w:color w:val="0000FF"/>
          <w:lang w:val="es-AR"/>
        </w:rPr>
      </w:pPr>
      <w:r w:rsidRPr="00861D75">
        <w:rPr>
          <w:rStyle w:val="notranslate"/>
          <w:rFonts w:eastAsiaTheme="majorEastAsia" w:cs="Arial"/>
          <w:i/>
          <w:iCs/>
          <w:color w:val="0000FF"/>
          <w:lang w:val="es-AR"/>
        </w:rPr>
        <w:t>Formularios de solicitud de base de datos (DR)</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si es necesario, proporcione documentos o formularios aprobados por CMS para iniciar, rastrear, supervisar e implementar los cambios que realizará la base de datos central</w:t>
      </w:r>
      <w:r w:rsidRPr="00861D75">
        <w:rPr>
          <w:rStyle w:val="notranslate"/>
          <w:rFonts w:eastAsiaTheme="majorEastAsia"/>
          <w:i/>
          <w:iCs/>
          <w:color w:val="0000FF"/>
          <w:lang w:val="es-AR"/>
        </w:rPr>
        <w:t> </w:t>
      </w:r>
      <w:r w:rsidRPr="00861D75">
        <w:rPr>
          <w:rStyle w:val="notranslate"/>
          <w:rFonts w:eastAsiaTheme="majorEastAsia" w:cs="Arial"/>
          <w:i/>
          <w:iCs/>
          <w:color w:val="0000FF"/>
          <w:lang w:val="es-AR"/>
        </w:rPr>
        <w:t>de CMS.</w:t>
      </w:r>
    </w:p>
    <w:p w14:paraId="6022909A"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B: Registro de cambios</w:t>
      </w:r>
    </w:p>
    <w:p w14:paraId="291256D0"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Proporcione información sobre cómo</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se controlará y rastreará</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el desarrollo y la distribución del</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Documento de diseño</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 la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base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datos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r w:rsidRPr="00861D75">
        <w:rPr>
          <w:color w:val="000000"/>
          <w:sz w:val="27"/>
          <w:szCs w:val="27"/>
        </w:rPr>
        <w:t> </w:t>
      </w:r>
      <w:r w:rsidRPr="00861D75">
        <w:rPr>
          <w:rStyle w:val="notranslate"/>
          <w:rFonts w:ascii="Arial" w:eastAsiaTheme="majorEastAsia" w:hAnsi="Arial" w:cs="Arial"/>
          <w:i/>
          <w:iCs/>
          <w:color w:val="0000FF"/>
        </w:rPr>
        <w:t>Use la tabla a continuación para proporcionar el número de versión, la fecha de la versión, el</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autor / propietario de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la versión y una breve descripción del motivo para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crear la versión revisada.</w:t>
      </w:r>
    </w:p>
    <w:p w14:paraId="3F992E7F" w14:textId="77777777" w:rsidR="0080742B" w:rsidRPr="00861D75" w:rsidRDefault="0080742B" w:rsidP="0080742B">
      <w:pPr>
        <w:pStyle w:val="NormalWeb"/>
        <w:spacing w:before="120" w:beforeAutospacing="0" w:after="60" w:afterAutospacing="0"/>
        <w:rPr>
          <w:color w:val="000000"/>
          <w:sz w:val="27"/>
          <w:szCs w:val="27"/>
        </w:rPr>
      </w:pPr>
      <w:r w:rsidRPr="00861D75">
        <w:rPr>
          <w:rStyle w:val="notranslate"/>
          <w:rFonts w:eastAsiaTheme="majorEastAsia"/>
          <w:b/>
          <w:bCs/>
          <w:color w:val="000000"/>
          <w:sz w:val="20"/>
          <w:szCs w:val="20"/>
        </w:rPr>
        <w:t>Tabla</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1</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Registro de cambios</w:t>
      </w:r>
    </w:p>
    <w:tbl>
      <w:tblPr>
        <w:tblW w:w="0" w:type="auto"/>
        <w:tblCellMar>
          <w:left w:w="0" w:type="dxa"/>
          <w:right w:w="0" w:type="dxa"/>
        </w:tblCellMar>
        <w:tblLook w:val="04A0" w:firstRow="1" w:lastRow="0" w:firstColumn="1" w:lastColumn="0" w:noHBand="0" w:noVBand="1"/>
      </w:tblPr>
      <w:tblGrid>
        <w:gridCol w:w="1766"/>
        <w:gridCol w:w="795"/>
        <w:gridCol w:w="1981"/>
        <w:gridCol w:w="2439"/>
      </w:tblGrid>
      <w:tr w:rsidR="0080742B" w:rsidRPr="00861D75" w14:paraId="37DAE83F"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2999C2B"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Versión</w:t>
            </w:r>
            <w:r w:rsidRPr="00861D75">
              <w:t> </w:t>
            </w:r>
            <w:r w:rsidRPr="00861D75">
              <w:rPr>
                <w:rStyle w:val="notranslate"/>
                <w:rFonts w:ascii="Arial" w:eastAsiaTheme="majorEastAsia" w:hAnsi="Arial" w:cs="Arial"/>
                <w:b/>
                <w:bCs/>
                <w:color w:val="FFFFFF"/>
                <w:sz w:val="20"/>
                <w:szCs w:val="20"/>
              </w:rPr>
              <w:t>Número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0A091C41"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Fecha</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1A8D9C31"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Autor</w:t>
            </w:r>
            <w:r w:rsidRPr="00861D75">
              <w:rPr>
                <w:rStyle w:val="notranslate"/>
                <w:rFonts w:eastAsiaTheme="majorEastAsia"/>
              </w:rPr>
              <w:t> </w:t>
            </w:r>
            <w:r w:rsidRPr="00861D75">
              <w:rPr>
                <w:rStyle w:val="notranslate"/>
                <w:rFonts w:ascii="Arial" w:eastAsiaTheme="majorEastAsia" w:hAnsi="Arial" w:cs="Arial"/>
                <w:b/>
                <w:bCs/>
                <w:color w:val="FFFFFF"/>
                <w:sz w:val="20"/>
                <w:szCs w:val="20"/>
              </w:rPr>
              <w:t>/</w:t>
            </w:r>
            <w:r w:rsidRPr="00861D75">
              <w:rPr>
                <w:rStyle w:val="notranslate"/>
                <w:rFonts w:eastAsiaTheme="majorEastAsia"/>
              </w:rPr>
              <w:t> </w:t>
            </w:r>
            <w:r w:rsidRPr="00861D75">
              <w:rPr>
                <w:rStyle w:val="notranslate"/>
                <w:rFonts w:ascii="Arial" w:eastAsiaTheme="majorEastAsia" w:hAnsi="Arial" w:cs="Arial"/>
                <w:b/>
                <w:bCs/>
                <w:color w:val="FFFFFF"/>
                <w:sz w:val="20"/>
                <w:szCs w:val="20"/>
              </w:rPr>
              <w:t>Propietario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45ADCE94"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Descripción de Cambio</w:t>
            </w:r>
          </w:p>
        </w:tc>
      </w:tr>
      <w:tr w:rsidR="0080742B" w:rsidRPr="00861D75" w14:paraId="70CC0E3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40C829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EFBB70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9AA246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F440DA2"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2891FF7D"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F4A3250"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C791B47"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D184212"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6AB66C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57F2368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4031E2E"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6A96DEE"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CEB052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F324E49"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2C7F4EC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22314D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6E250BF"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340796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B7EDA08"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1E7063F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AFE3263"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4DFD0B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957B528"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4CD98E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bl>
    <w:p w14:paraId="58B7A01E" w14:textId="77777777" w:rsidR="0080742B" w:rsidRPr="00861D75" w:rsidRDefault="0080742B" w:rsidP="0080742B">
      <w:pPr>
        <w:pStyle w:val="NormalWeb"/>
        <w:spacing w:before="120" w:beforeAutospacing="0" w:after="120" w:afterAutospacing="0"/>
        <w:rPr>
          <w:color w:val="000000"/>
          <w:sz w:val="27"/>
          <w:szCs w:val="27"/>
        </w:rPr>
      </w:pPr>
      <w:r w:rsidRPr="00861D75">
        <w:rPr>
          <w:rFonts w:ascii="Arial" w:hAnsi="Arial" w:cs="Arial"/>
          <w:color w:val="000000"/>
          <w:sz w:val="22"/>
          <w:szCs w:val="22"/>
        </w:rPr>
        <w:t> </w:t>
      </w:r>
    </w:p>
    <w:p w14:paraId="1786913E"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C: Acrónimos</w:t>
      </w:r>
    </w:p>
    <w:p w14:paraId="207EB20B"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Proporcione una lista de acrónimos y traducciones literales asociadas usadas dentro del documento.</w:t>
      </w:r>
      <w:r w:rsidRPr="00861D75">
        <w:rPr>
          <w:color w:val="000000"/>
          <w:sz w:val="27"/>
          <w:szCs w:val="27"/>
        </w:rPr>
        <w:t> </w:t>
      </w:r>
      <w:r w:rsidRPr="00861D75">
        <w:rPr>
          <w:rStyle w:val="notranslate"/>
          <w:rFonts w:ascii="Arial" w:eastAsiaTheme="majorEastAsia" w:hAnsi="Arial" w:cs="Arial"/>
          <w:i/>
          <w:iCs/>
          <w:color w:val="0000FF"/>
        </w:rPr>
        <w:t>Enumere los acrónimos en orden alfabético usando un formato tabular como se muestra a continuación.</w:t>
      </w:r>
    </w:p>
    <w:p w14:paraId="37812484" w14:textId="77777777" w:rsidR="0080742B" w:rsidRPr="00861D75" w:rsidRDefault="0080742B" w:rsidP="0080742B">
      <w:pPr>
        <w:pStyle w:val="NormalWeb"/>
        <w:spacing w:before="120" w:beforeAutospacing="0" w:after="60" w:afterAutospacing="0"/>
        <w:rPr>
          <w:color w:val="000000"/>
          <w:sz w:val="27"/>
          <w:szCs w:val="27"/>
        </w:rPr>
      </w:pPr>
      <w:r w:rsidRPr="00861D75">
        <w:rPr>
          <w:rStyle w:val="notranslate"/>
          <w:rFonts w:eastAsiaTheme="majorEastAsia"/>
          <w:b/>
          <w:bCs/>
          <w:color w:val="000000"/>
          <w:sz w:val="20"/>
          <w:szCs w:val="20"/>
        </w:rPr>
        <w:t>Tabla</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2</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 Acrónimos</w:t>
      </w:r>
    </w:p>
    <w:tbl>
      <w:tblPr>
        <w:tblW w:w="0" w:type="auto"/>
        <w:tblCellMar>
          <w:left w:w="0" w:type="dxa"/>
          <w:right w:w="0" w:type="dxa"/>
        </w:tblCellMar>
        <w:tblLook w:val="04A0" w:firstRow="1" w:lastRow="0" w:firstColumn="1" w:lastColumn="0" w:noHBand="0" w:noVBand="1"/>
      </w:tblPr>
      <w:tblGrid>
        <w:gridCol w:w="1150"/>
        <w:gridCol w:w="1884"/>
      </w:tblGrid>
      <w:tr w:rsidR="0080742B" w:rsidRPr="00861D75" w14:paraId="6D99FE88"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062B198"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Acrónimo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154405AA"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Traducción literal</w:t>
            </w:r>
          </w:p>
        </w:tc>
      </w:tr>
      <w:tr w:rsidR="0080742B" w:rsidRPr="00861D75" w14:paraId="31791353"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7C694F4"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84D1DB3"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5D2E4B7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CE732F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C9A0E96"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3C65A3B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411C5D5"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8DF5FA9"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60843AE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246B51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D9D243F"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4594A450"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BD4D50F" w14:textId="77777777" w:rsidR="0080742B" w:rsidRPr="00861D75" w:rsidRDefault="0080742B">
            <w:pPr>
              <w:pStyle w:val="NormalWeb"/>
              <w:spacing w:before="20" w:beforeAutospacing="0" w:after="120" w:afterAutospacing="0"/>
            </w:pPr>
            <w:r w:rsidRPr="00861D75">
              <w:rPr>
                <w:rFonts w:ascii="Arial" w:hAnsi="Arial" w:cs="Arial"/>
                <w:sz w:val="20"/>
                <w:szCs w:val="20"/>
              </w:rPr>
              <w:lastRenderedPageBreak/>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EFE872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bl>
    <w:p w14:paraId="7270582B"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D: Glosario</w:t>
      </w:r>
    </w:p>
    <w:p w14:paraId="5AF351EC"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Proporcione definiciones claras y concisas para los términos utilizados en este documento que puedan ser desconocidos para los lectores del documento.</w:t>
      </w:r>
      <w:r w:rsidRPr="00861D75">
        <w:rPr>
          <w:color w:val="000000"/>
          <w:sz w:val="27"/>
          <w:szCs w:val="27"/>
        </w:rPr>
        <w:t> </w:t>
      </w:r>
      <w:r w:rsidRPr="00861D75">
        <w:rPr>
          <w:rStyle w:val="notranslate"/>
          <w:rFonts w:ascii="Arial" w:eastAsiaTheme="majorEastAsia" w:hAnsi="Arial" w:cs="Arial"/>
          <w:i/>
          <w:iCs/>
          <w:color w:val="0000FF"/>
        </w:rPr>
        <w:t>Los términos se deben enumerar en orden alfabético.</w:t>
      </w:r>
    </w:p>
    <w:p w14:paraId="439A9E94" w14:textId="77777777" w:rsidR="0080742B" w:rsidRPr="00861D75" w:rsidRDefault="0080742B" w:rsidP="0080742B">
      <w:pPr>
        <w:pStyle w:val="NormalWeb"/>
        <w:spacing w:before="120" w:beforeAutospacing="0" w:after="60" w:afterAutospacing="0"/>
        <w:rPr>
          <w:color w:val="000000"/>
          <w:sz w:val="27"/>
          <w:szCs w:val="27"/>
        </w:rPr>
      </w:pPr>
      <w:r w:rsidRPr="00861D75">
        <w:rPr>
          <w:rStyle w:val="notranslate"/>
          <w:rFonts w:eastAsiaTheme="majorEastAsia"/>
          <w:b/>
          <w:bCs/>
          <w:color w:val="000000"/>
          <w:sz w:val="20"/>
          <w:szCs w:val="20"/>
        </w:rPr>
        <w:t>Tabla</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3</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 Glosario</w:t>
      </w:r>
    </w:p>
    <w:tbl>
      <w:tblPr>
        <w:tblW w:w="0" w:type="auto"/>
        <w:tblCellMar>
          <w:left w:w="0" w:type="dxa"/>
          <w:right w:w="0" w:type="dxa"/>
        </w:tblCellMar>
        <w:tblLook w:val="04A0" w:firstRow="1" w:lastRow="0" w:firstColumn="1" w:lastColumn="0" w:noHBand="0" w:noVBand="1"/>
      </w:tblPr>
      <w:tblGrid>
        <w:gridCol w:w="1005"/>
        <w:gridCol w:w="1150"/>
        <w:gridCol w:w="1183"/>
      </w:tblGrid>
      <w:tr w:rsidR="0080742B" w:rsidRPr="00861D75" w14:paraId="1B688231"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1DC2776C"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Término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hideMark/>
          </w:tcPr>
          <w:p w14:paraId="486C340A"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Acrónimo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A153A3F"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Definición</w:t>
            </w:r>
          </w:p>
        </w:tc>
      </w:tr>
      <w:tr w:rsidR="0080742B" w:rsidRPr="00861D75" w14:paraId="5787CD40"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3575CA8"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98A5E1E"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C496A8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5C14853D"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FD9E9CB"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5EAC68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ACFAC60"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744EC69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A484F00"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30B84A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BED93E0"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40861272"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D25CDB4"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511813"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8159F1F"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1B348D31"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27E835E"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A8292D3"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479538"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bl>
    <w:p w14:paraId="4A19506A" w14:textId="77777777" w:rsidR="0080742B" w:rsidRPr="00861D75" w:rsidRDefault="0080742B" w:rsidP="0080742B">
      <w:pPr>
        <w:pStyle w:val="NormalWeb"/>
        <w:spacing w:before="120" w:beforeAutospacing="0" w:after="120" w:afterAutospacing="0"/>
        <w:rPr>
          <w:color w:val="000000"/>
          <w:sz w:val="27"/>
          <w:szCs w:val="27"/>
        </w:rPr>
      </w:pPr>
      <w:r w:rsidRPr="00861D75">
        <w:rPr>
          <w:rFonts w:ascii="Arial" w:hAnsi="Arial" w:cs="Arial"/>
          <w:color w:val="000000"/>
          <w:sz w:val="22"/>
          <w:szCs w:val="22"/>
        </w:rPr>
        <w:t> </w:t>
      </w:r>
    </w:p>
    <w:p w14:paraId="482ED484"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E: Documentos referenciados</w:t>
      </w:r>
    </w:p>
    <w:p w14:paraId="479B95E8"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Resuma la relación de este documento con otros documentos relevantes.</w:t>
      </w:r>
      <w:r w:rsidRPr="00861D75">
        <w:rPr>
          <w:color w:val="000000"/>
          <w:sz w:val="27"/>
          <w:szCs w:val="27"/>
        </w:rPr>
        <w:t> </w:t>
      </w:r>
      <w:r w:rsidRPr="00861D75">
        <w:rPr>
          <w:rStyle w:val="notranslate"/>
          <w:rFonts w:ascii="Arial" w:eastAsiaTheme="majorEastAsia" w:hAnsi="Arial" w:cs="Arial"/>
          <w:i/>
          <w:iCs/>
          <w:color w:val="0000FF"/>
        </w:rPr>
        <w:t>Proporcione información de identificación para todos los documentos utilizados para llegar y / o referenciado en este documento (por ejemplo, documentos relacionados y / o complementarios, documentos de requisitos previos, documentación técnica relevante,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etc.)</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p>
    <w:p w14:paraId="36D2C9D6" w14:textId="77777777" w:rsidR="0080742B" w:rsidRPr="00861D75" w:rsidRDefault="0080742B" w:rsidP="0080742B">
      <w:pPr>
        <w:pStyle w:val="NormalWeb"/>
        <w:spacing w:before="120" w:beforeAutospacing="0" w:after="60" w:afterAutospacing="0"/>
        <w:rPr>
          <w:color w:val="000000"/>
          <w:sz w:val="27"/>
          <w:szCs w:val="27"/>
        </w:rPr>
      </w:pPr>
      <w:r w:rsidRPr="00861D75">
        <w:rPr>
          <w:rStyle w:val="notranslate"/>
          <w:rFonts w:eastAsiaTheme="majorEastAsia"/>
          <w:b/>
          <w:bCs/>
          <w:color w:val="000000"/>
          <w:sz w:val="20"/>
          <w:szCs w:val="20"/>
        </w:rPr>
        <w:t>Tabla</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4</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 Documentos referenciados</w:t>
      </w:r>
    </w:p>
    <w:tbl>
      <w:tblPr>
        <w:tblW w:w="0" w:type="auto"/>
        <w:tblCellMar>
          <w:left w:w="0" w:type="dxa"/>
          <w:right w:w="0" w:type="dxa"/>
        </w:tblCellMar>
        <w:tblLook w:val="04A0" w:firstRow="1" w:lastRow="0" w:firstColumn="1" w:lastColumn="0" w:noHBand="0" w:noVBand="1"/>
      </w:tblPr>
      <w:tblGrid>
        <w:gridCol w:w="2428"/>
        <w:gridCol w:w="3581"/>
        <w:gridCol w:w="1917"/>
      </w:tblGrid>
      <w:tr w:rsidR="0080742B" w:rsidRPr="00861D75" w14:paraId="3C801DC6"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4F95E770"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nombre del documento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44DCA594"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Ubicación del</w:t>
            </w:r>
            <w:r w:rsidRPr="00861D75">
              <w:rPr>
                <w:rStyle w:val="notranslate"/>
                <w:rFonts w:eastAsiaTheme="majorEastAsia"/>
              </w:rPr>
              <w:t> </w:t>
            </w:r>
            <w:r w:rsidRPr="00861D75">
              <w:rPr>
                <w:rStyle w:val="notranslate"/>
                <w:rFonts w:ascii="Arial" w:eastAsiaTheme="majorEastAsia" w:hAnsi="Arial" w:cs="Arial"/>
                <w:b/>
                <w:bCs/>
                <w:color w:val="FFFFFF"/>
                <w:sz w:val="20"/>
                <w:szCs w:val="20"/>
              </w:rPr>
              <w:t>documento</w:t>
            </w:r>
            <w:r w:rsidRPr="00861D75">
              <w:rPr>
                <w:rStyle w:val="notranslate"/>
                <w:rFonts w:eastAsiaTheme="majorEastAsia"/>
              </w:rPr>
              <w:t> </w:t>
            </w:r>
            <w:r w:rsidRPr="00861D75">
              <w:rPr>
                <w:rStyle w:val="notranslate"/>
                <w:rFonts w:ascii="Arial" w:eastAsiaTheme="majorEastAsia" w:hAnsi="Arial" w:cs="Arial"/>
                <w:b/>
                <w:bCs/>
                <w:color w:val="FFFFFF"/>
                <w:sz w:val="20"/>
                <w:szCs w:val="20"/>
              </w:rPr>
              <w:t>y / o URL</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5FC8FC33"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Fecha de Emisión</w:t>
            </w:r>
          </w:p>
        </w:tc>
      </w:tr>
      <w:tr w:rsidR="0080742B" w:rsidRPr="00861D75" w14:paraId="08827C04"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A030854"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163385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67603F4"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1E970634"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0DC5243"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F4C9FA4"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9954578"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3801CCC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2D5CB2A"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DFCEAA"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B0849B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681F42B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8199E2C"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9D5DA72"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C2A26CD"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r w:rsidR="0080742B" w:rsidRPr="00861D75" w14:paraId="3985D142"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24F41D2"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59CD8E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D38DD11" w14:textId="77777777" w:rsidR="0080742B" w:rsidRPr="00861D75" w:rsidRDefault="0080742B">
            <w:pPr>
              <w:pStyle w:val="NormalWeb"/>
              <w:spacing w:before="20" w:beforeAutospacing="0" w:after="120" w:afterAutospacing="0"/>
            </w:pPr>
            <w:r w:rsidRPr="00861D75">
              <w:rPr>
                <w:rFonts w:ascii="Arial" w:hAnsi="Arial" w:cs="Arial"/>
                <w:sz w:val="20"/>
                <w:szCs w:val="20"/>
              </w:rPr>
              <w:t> </w:t>
            </w:r>
          </w:p>
        </w:tc>
      </w:tr>
    </w:tbl>
    <w:p w14:paraId="5DB9A306" w14:textId="77777777" w:rsidR="0080742B" w:rsidRPr="00861D75" w:rsidRDefault="0080742B" w:rsidP="0080742B">
      <w:pPr>
        <w:pStyle w:val="NormalWeb"/>
        <w:spacing w:before="120" w:beforeAutospacing="0" w:after="120" w:afterAutospacing="0"/>
        <w:rPr>
          <w:color w:val="000000"/>
          <w:sz w:val="27"/>
          <w:szCs w:val="27"/>
        </w:rPr>
      </w:pPr>
      <w:r w:rsidRPr="00861D75">
        <w:rPr>
          <w:rFonts w:ascii="Arial" w:hAnsi="Arial" w:cs="Arial"/>
          <w:color w:val="000000"/>
          <w:sz w:val="22"/>
          <w:szCs w:val="22"/>
        </w:rPr>
        <w:t> </w:t>
      </w:r>
    </w:p>
    <w:p w14:paraId="35AFF30C"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F: Aprobaciones</w:t>
      </w:r>
    </w:p>
    <w:p w14:paraId="3A0BF358"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color w:val="000000"/>
          <w:sz w:val="22"/>
          <w:szCs w:val="22"/>
        </w:rPr>
        <w:t>Los abajo firmantes reconocen que han revisado el</w:t>
      </w:r>
      <w:r w:rsidRPr="00861D75">
        <w:rPr>
          <w:rStyle w:val="notranslate"/>
          <w:rFonts w:eastAsiaTheme="majorEastAsia"/>
          <w:color w:val="000000"/>
          <w:sz w:val="27"/>
          <w:szCs w:val="27"/>
        </w:rPr>
        <w:t> </w:t>
      </w:r>
      <w:r w:rsidRPr="00861D75">
        <w:rPr>
          <w:rStyle w:val="notranslate"/>
          <w:rFonts w:ascii="Arial" w:eastAsiaTheme="majorEastAsia" w:hAnsi="Arial" w:cs="Arial"/>
          <w:color w:val="000000"/>
          <w:sz w:val="22"/>
          <w:szCs w:val="22"/>
        </w:rPr>
        <w:t>Documento de Diseño de</w:t>
      </w:r>
      <w:r w:rsidRPr="00861D75">
        <w:rPr>
          <w:rStyle w:val="notranslate"/>
          <w:rFonts w:eastAsiaTheme="majorEastAsia"/>
          <w:color w:val="000000"/>
          <w:sz w:val="27"/>
          <w:szCs w:val="27"/>
        </w:rPr>
        <w:t> </w:t>
      </w:r>
      <w:r w:rsidRPr="00861D75">
        <w:rPr>
          <w:rStyle w:val="notranslate"/>
          <w:rFonts w:ascii="Arial" w:eastAsiaTheme="majorEastAsia" w:hAnsi="Arial" w:cs="Arial"/>
          <w:color w:val="000000"/>
          <w:sz w:val="22"/>
          <w:szCs w:val="22"/>
        </w:rPr>
        <w:t>la</w:t>
      </w:r>
      <w:r w:rsidRPr="00861D75">
        <w:rPr>
          <w:rStyle w:val="notranslate"/>
          <w:rFonts w:eastAsiaTheme="majorEastAsia"/>
          <w:color w:val="000000"/>
          <w:sz w:val="27"/>
          <w:szCs w:val="27"/>
        </w:rPr>
        <w:t> </w:t>
      </w:r>
      <w:r w:rsidRPr="00861D75">
        <w:rPr>
          <w:rStyle w:val="notranslate"/>
          <w:rFonts w:ascii="Arial" w:eastAsiaTheme="majorEastAsia" w:hAnsi="Arial" w:cs="Arial"/>
          <w:color w:val="000000"/>
          <w:sz w:val="22"/>
          <w:szCs w:val="22"/>
        </w:rPr>
        <w:t>Base de Datos</w:t>
      </w:r>
      <w:r w:rsidRPr="00861D75">
        <w:rPr>
          <w:rStyle w:val="notranslate"/>
          <w:rFonts w:eastAsiaTheme="majorEastAsia"/>
          <w:color w:val="000000"/>
          <w:sz w:val="27"/>
          <w:szCs w:val="27"/>
        </w:rPr>
        <w:t> </w:t>
      </w:r>
      <w:r w:rsidRPr="00861D75">
        <w:rPr>
          <w:rStyle w:val="notranslate"/>
          <w:rFonts w:ascii="Arial" w:eastAsiaTheme="majorEastAsia" w:hAnsi="Arial" w:cs="Arial"/>
          <w:color w:val="000000"/>
          <w:sz w:val="22"/>
          <w:szCs w:val="22"/>
        </w:rPr>
        <w:t>y están de acuerdo con la información presentada en este documento.</w:t>
      </w:r>
      <w:r w:rsidRPr="00861D75">
        <w:rPr>
          <w:color w:val="000000"/>
          <w:sz w:val="27"/>
          <w:szCs w:val="27"/>
        </w:rPr>
        <w:t> </w:t>
      </w:r>
      <w:r w:rsidRPr="00861D75">
        <w:rPr>
          <w:rStyle w:val="notranslate"/>
          <w:rFonts w:ascii="Arial" w:eastAsiaTheme="majorEastAsia" w:hAnsi="Arial" w:cs="Arial"/>
          <w:color w:val="000000"/>
          <w:sz w:val="22"/>
          <w:szCs w:val="22"/>
        </w:rPr>
        <w:t xml:space="preserve">Cambios a </w:t>
      </w:r>
      <w:r w:rsidRPr="00861D75">
        <w:rPr>
          <w:rStyle w:val="notranslate"/>
          <w:rFonts w:ascii="Arial" w:eastAsiaTheme="majorEastAsia" w:hAnsi="Arial" w:cs="Arial"/>
          <w:color w:val="000000"/>
          <w:sz w:val="22"/>
          <w:szCs w:val="22"/>
        </w:rPr>
        <w:lastRenderedPageBreak/>
        <w:t>este</w:t>
      </w:r>
      <w:r w:rsidRPr="00861D75">
        <w:rPr>
          <w:rStyle w:val="notranslate"/>
          <w:rFonts w:eastAsiaTheme="majorEastAsia"/>
          <w:color w:val="000000"/>
          <w:sz w:val="27"/>
          <w:szCs w:val="27"/>
        </w:rPr>
        <w:t> </w:t>
      </w:r>
      <w:r w:rsidRPr="00861D75">
        <w:rPr>
          <w:rStyle w:val="notranslate"/>
          <w:rFonts w:ascii="Arial" w:eastAsiaTheme="majorEastAsia" w:hAnsi="Arial" w:cs="Arial"/>
          <w:color w:val="000000"/>
          <w:sz w:val="22"/>
          <w:szCs w:val="22"/>
        </w:rPr>
        <w:t>documento de diseño de base de datos</w:t>
      </w:r>
      <w:r w:rsidRPr="00861D75">
        <w:rPr>
          <w:color w:val="000000"/>
          <w:sz w:val="27"/>
          <w:szCs w:val="27"/>
        </w:rPr>
        <w:t> </w:t>
      </w:r>
      <w:r w:rsidRPr="00861D75">
        <w:rPr>
          <w:rStyle w:val="notranslate"/>
          <w:rFonts w:ascii="Arial" w:eastAsiaTheme="majorEastAsia" w:hAnsi="Arial" w:cs="Arial"/>
          <w:color w:val="000000"/>
          <w:sz w:val="22"/>
          <w:szCs w:val="22"/>
        </w:rPr>
        <w:t>será coordinado con, y aprobado por, el abajo firmante, o sus representantes designados.</w:t>
      </w:r>
    </w:p>
    <w:p w14:paraId="77834497"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 enumere los individuos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cuyas firmas se desean.</w:t>
      </w:r>
      <w:r w:rsidRPr="00861D75">
        <w:rPr>
          <w:color w:val="000000"/>
          <w:sz w:val="27"/>
          <w:szCs w:val="27"/>
        </w:rPr>
        <w:t> </w:t>
      </w:r>
      <w:r w:rsidRPr="00861D75">
        <w:rPr>
          <w:rStyle w:val="notranslate"/>
          <w:rFonts w:ascii="Arial" w:eastAsiaTheme="majorEastAsia" w:hAnsi="Arial" w:cs="Arial"/>
          <w:i/>
          <w:iCs/>
          <w:color w:val="0000FF"/>
        </w:rPr>
        <w:t>Ejemplos de tales individuos son el Propietario de la empresa, el Gerente del proyecto (si se identifica) y las partes interesadas apropiadas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r w:rsidRPr="00861D75">
        <w:rPr>
          <w:color w:val="000000"/>
          <w:sz w:val="27"/>
          <w:szCs w:val="27"/>
        </w:rPr>
        <w:t> </w:t>
      </w:r>
      <w:r w:rsidRPr="00861D75">
        <w:rPr>
          <w:rStyle w:val="notranslate"/>
          <w:rFonts w:ascii="Arial" w:eastAsiaTheme="majorEastAsia" w:hAnsi="Arial" w:cs="Arial"/>
          <w:i/>
          <w:iCs/>
          <w:color w:val="0000FF"/>
        </w:rPr>
        <w:t>Agregue líneas adicionales para la firma según sea necesario.</w:t>
      </w:r>
    </w:p>
    <w:p w14:paraId="01EB5BF5" w14:textId="77777777" w:rsidR="0080742B" w:rsidRPr="00861D75" w:rsidRDefault="0080742B" w:rsidP="0080742B">
      <w:pPr>
        <w:pStyle w:val="NormalWeb"/>
        <w:spacing w:before="120" w:beforeAutospacing="0" w:after="60" w:afterAutospacing="0"/>
        <w:rPr>
          <w:color w:val="000000"/>
          <w:sz w:val="27"/>
          <w:szCs w:val="27"/>
        </w:rPr>
      </w:pPr>
      <w:r w:rsidRPr="00861D75">
        <w:rPr>
          <w:rStyle w:val="notranslate"/>
          <w:rFonts w:eastAsiaTheme="majorEastAsia"/>
          <w:b/>
          <w:bCs/>
          <w:color w:val="000000"/>
          <w:sz w:val="20"/>
          <w:szCs w:val="20"/>
        </w:rPr>
        <w:t>Tabla</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5</w:t>
      </w:r>
      <w:r w:rsidRPr="00861D75">
        <w:rPr>
          <w:rStyle w:val="notranslate"/>
          <w:rFonts w:eastAsiaTheme="majorEastAsia"/>
          <w:color w:val="000000"/>
          <w:sz w:val="27"/>
          <w:szCs w:val="27"/>
        </w:rPr>
        <w:t> </w:t>
      </w:r>
      <w:r w:rsidRPr="00861D75">
        <w:rPr>
          <w:rStyle w:val="notranslate"/>
          <w:rFonts w:eastAsiaTheme="majorEastAsia"/>
          <w:b/>
          <w:bCs/>
          <w:color w:val="000000"/>
          <w:sz w:val="20"/>
          <w:szCs w:val="20"/>
        </w:rPr>
        <w:t>- Aprobaciones</w:t>
      </w:r>
    </w:p>
    <w:tbl>
      <w:tblPr>
        <w:tblW w:w="21600" w:type="dxa"/>
        <w:tblCellMar>
          <w:left w:w="0" w:type="dxa"/>
          <w:right w:w="0" w:type="dxa"/>
        </w:tblCellMar>
        <w:tblLook w:val="04A0" w:firstRow="1" w:lastRow="0" w:firstColumn="1" w:lastColumn="0" w:noHBand="0" w:noVBand="1"/>
      </w:tblPr>
      <w:tblGrid>
        <w:gridCol w:w="17491"/>
        <w:gridCol w:w="4109"/>
      </w:tblGrid>
      <w:tr w:rsidR="0080742B" w:rsidRPr="00861D75" w14:paraId="2749F071" w14:textId="77777777" w:rsidTr="0080742B">
        <w:trPr>
          <w:tblHeader/>
        </w:trPr>
        <w:tc>
          <w:tcPr>
            <w:tcW w:w="21600" w:type="dxa"/>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3D33664C"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Documento aprobado por</w:t>
            </w:r>
          </w:p>
        </w:tc>
        <w:tc>
          <w:tcPr>
            <w:tcW w:w="4869" w:type="dxa"/>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7E85676" w14:textId="77777777" w:rsidR="0080742B" w:rsidRPr="00861D75" w:rsidRDefault="0080742B">
            <w:pPr>
              <w:pStyle w:val="NormalWeb"/>
              <w:spacing w:before="0" w:beforeAutospacing="0" w:after="120" w:afterAutospacing="0"/>
              <w:jc w:val="center"/>
            </w:pPr>
            <w:r w:rsidRPr="00861D75">
              <w:rPr>
                <w:rStyle w:val="notranslate"/>
                <w:rFonts w:ascii="Arial" w:eastAsiaTheme="majorEastAsia" w:hAnsi="Arial" w:cs="Arial"/>
                <w:b/>
                <w:bCs/>
                <w:color w:val="FFFFFF"/>
                <w:sz w:val="20"/>
                <w:szCs w:val="20"/>
              </w:rPr>
              <w:t>Fecha aprobada</w:t>
            </w:r>
          </w:p>
        </w:tc>
      </w:tr>
      <w:tr w:rsidR="0080742B" w:rsidRPr="00861D75" w14:paraId="2E150614"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A99F764"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FB49716"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Fecha</w:t>
            </w:r>
          </w:p>
        </w:tc>
      </w:tr>
      <w:tr w:rsidR="0080742B" w:rsidRPr="00861D75" w14:paraId="37A99608"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796F3FF"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51B6975"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Fecha</w:t>
            </w:r>
          </w:p>
        </w:tc>
      </w:tr>
      <w:tr w:rsidR="0080742B" w:rsidRPr="00861D75" w14:paraId="0075721B"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FED735D"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36FBB68"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Fecha</w:t>
            </w:r>
          </w:p>
        </w:tc>
      </w:tr>
      <w:tr w:rsidR="0080742B" w:rsidRPr="00861D75" w14:paraId="54F2CCED"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4A729CF"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BFBC64A" w14:textId="77777777" w:rsidR="0080742B" w:rsidRPr="00861D75" w:rsidRDefault="0080742B">
            <w:pPr>
              <w:pStyle w:val="NormalWeb"/>
              <w:pBdr>
                <w:top w:val="dashed" w:sz="6" w:space="1" w:color="000000"/>
              </w:pBdr>
              <w:spacing w:before="480" w:beforeAutospacing="0" w:after="0" w:afterAutospacing="0"/>
            </w:pPr>
            <w:r w:rsidRPr="00861D75">
              <w:rPr>
                <w:rStyle w:val="notranslate"/>
                <w:rFonts w:ascii="Arial" w:eastAsiaTheme="majorEastAsia" w:hAnsi="Arial" w:cs="Arial"/>
                <w:sz w:val="20"/>
                <w:szCs w:val="20"/>
              </w:rPr>
              <w:t>Fecha</w:t>
            </w:r>
          </w:p>
        </w:tc>
      </w:tr>
    </w:tbl>
    <w:p w14:paraId="01AC7F99" w14:textId="77777777" w:rsidR="0080742B" w:rsidRPr="00861D75" w:rsidRDefault="0080742B" w:rsidP="0080742B">
      <w:pPr>
        <w:pStyle w:val="NormalWeb"/>
        <w:spacing w:before="120" w:beforeAutospacing="0" w:after="120" w:afterAutospacing="0"/>
        <w:rPr>
          <w:color w:val="000000"/>
          <w:sz w:val="27"/>
          <w:szCs w:val="27"/>
        </w:rPr>
      </w:pPr>
      <w:r w:rsidRPr="00861D75">
        <w:rPr>
          <w:rFonts w:ascii="Arial" w:hAnsi="Arial" w:cs="Arial"/>
          <w:color w:val="000000"/>
          <w:sz w:val="22"/>
          <w:szCs w:val="22"/>
        </w:rPr>
        <w:t> </w:t>
      </w:r>
    </w:p>
    <w:p w14:paraId="51A7C422"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G: Notas para el autor /</w:t>
      </w:r>
      <w:r w:rsidRPr="00861D75">
        <w:rPr>
          <w:rStyle w:val="notranslate"/>
          <w:rFonts w:eastAsiaTheme="majorEastAsia"/>
          <w:color w:val="000000"/>
          <w:sz w:val="27"/>
          <w:szCs w:val="27"/>
        </w:rPr>
        <w:t> </w:t>
      </w:r>
      <w:r w:rsidRPr="00861D75">
        <w:rPr>
          <w:rStyle w:val="notranslate"/>
          <w:rFonts w:eastAsiaTheme="majorEastAsia"/>
          <w:b/>
          <w:bCs/>
          <w:color w:val="000000"/>
          <w:sz w:val="36"/>
          <w:szCs w:val="36"/>
        </w:rPr>
        <w:t>Instrucciones de la plantilla</w:t>
      </w:r>
    </w:p>
    <w:p w14:paraId="2C1C24FF"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Este documento es una herramienta</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para crear un</w:t>
      </w:r>
      <w:r w:rsidRPr="00861D75">
        <w:rPr>
          <w:color w:val="000000"/>
          <w:sz w:val="27"/>
          <w:szCs w:val="27"/>
        </w:rPr>
        <w:t> </w:t>
      </w:r>
      <w:r w:rsidRPr="00861D75">
        <w:rPr>
          <w:rStyle w:val="notranslate"/>
          <w:rFonts w:ascii="Arial" w:eastAsiaTheme="majorEastAsia" w:hAnsi="Arial" w:cs="Arial"/>
          <w:i/>
          <w:iCs/>
          <w:color w:val="0000FF"/>
        </w:rPr>
        <w:t>Documento de diseño de base</w:t>
      </w:r>
      <w:r w:rsidRPr="00861D75">
        <w:rPr>
          <w:color w:val="000000"/>
          <w:sz w:val="27"/>
          <w:szCs w:val="27"/>
        </w:rPr>
        <w:t> </w:t>
      </w:r>
      <w:r w:rsidRPr="00861D75">
        <w:rPr>
          <w:rStyle w:val="notranslate"/>
          <w:rFonts w:ascii="Arial" w:eastAsiaTheme="majorEastAsia" w:hAnsi="Arial" w:cs="Arial"/>
          <w:i/>
          <w:iCs/>
          <w:color w:val="0000FF"/>
        </w:rPr>
        <w:t>para una inversión</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o proyecto</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dado</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r w:rsidRPr="00861D75">
        <w:rPr>
          <w:color w:val="000000"/>
          <w:sz w:val="27"/>
          <w:szCs w:val="27"/>
        </w:rPr>
        <w:t> </w:t>
      </w:r>
      <w:r w:rsidRPr="00861D75">
        <w:rPr>
          <w:rStyle w:val="notranslate"/>
          <w:rFonts w:ascii="Arial" w:eastAsiaTheme="majorEastAsia" w:hAnsi="Arial" w:cs="Arial"/>
          <w:i/>
          <w:iCs/>
          <w:color w:val="0000FF"/>
        </w:rPr>
        <w:t>El documento final debe ser entregado en un</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 xml:space="preserve">formato </w:t>
      </w:r>
      <w:proofErr w:type="spellStart"/>
      <w:r w:rsidRPr="00861D75">
        <w:rPr>
          <w:rStyle w:val="notranslate"/>
          <w:rFonts w:ascii="Arial" w:eastAsiaTheme="majorEastAsia" w:hAnsi="Arial" w:cs="Arial"/>
          <w:i/>
          <w:iCs/>
          <w:color w:val="0000FF"/>
        </w:rPr>
        <w:t>elctrónico</w:t>
      </w:r>
      <w:proofErr w:type="spellEnd"/>
      <w:r w:rsidRPr="00861D75">
        <w:rPr>
          <w:rStyle w:val="notranslate"/>
          <w:rFonts w:ascii="Arial" w:eastAsiaTheme="majorEastAsia" w:hAnsi="Arial" w:cs="Arial"/>
          <w:i/>
          <w:iCs/>
          <w:color w:val="0000FF"/>
        </w:rPr>
        <w:t xml:space="preserve"> de búsqueda.</w:t>
      </w:r>
      <w:r w:rsidRPr="00861D75">
        <w:rPr>
          <w:color w:val="000000"/>
          <w:sz w:val="27"/>
          <w:szCs w:val="27"/>
        </w:rPr>
        <w:t> </w:t>
      </w:r>
      <w:r w:rsidRPr="00861D75">
        <w:rPr>
          <w:rStyle w:val="notranslate"/>
          <w:rFonts w:ascii="Arial" w:eastAsiaTheme="majorEastAsia" w:hAnsi="Arial" w:cs="Arial"/>
          <w:i/>
          <w:iCs/>
          <w:color w:val="0000FF"/>
        </w:rPr>
        <w:t>El</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documento de diseño de la base de datos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debe ser independiente, con todos los elementos explicados y los acrónimos detallados para lectores / revisores, incluidos revisores ajenos a CMS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que pueden no estar familiarizados con los proyectos y las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inversiones de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CMS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w:t>
      </w:r>
    </w:p>
    <w:p w14:paraId="4EC4108B"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Esta plantilla incluye instrucciones, texto repetitivo y campos.</w:t>
      </w:r>
      <w:r w:rsidRPr="00861D75">
        <w:rPr>
          <w:color w:val="000000"/>
          <w:sz w:val="27"/>
          <w:szCs w:val="27"/>
        </w:rPr>
        <w:t> </w:t>
      </w:r>
      <w:r w:rsidRPr="00861D75">
        <w:rPr>
          <w:rStyle w:val="notranslate"/>
          <w:rFonts w:ascii="Arial" w:eastAsiaTheme="majorEastAsia" w:hAnsi="Arial" w:cs="Arial"/>
          <w:i/>
          <w:iCs/>
          <w:color w:val="0000FF"/>
        </w:rPr>
        <w:t>El desarrollador debe tener en cuenta que:</w:t>
      </w:r>
    </w:p>
    <w:p w14:paraId="52BB9064" w14:textId="77777777" w:rsidR="0080742B" w:rsidRPr="00861D75" w:rsidRDefault="0080742B" w:rsidP="0080742B">
      <w:pPr>
        <w:numPr>
          <w:ilvl w:val="0"/>
          <w:numId w:val="42"/>
        </w:numPr>
        <w:spacing w:before="0" w:after="60"/>
        <w:ind w:left="527" w:firstLine="0"/>
        <w:rPr>
          <w:i/>
          <w:iCs/>
          <w:color w:val="0000FF"/>
          <w:sz w:val="24"/>
          <w:szCs w:val="24"/>
          <w:lang w:val="es-AR"/>
        </w:rPr>
      </w:pPr>
      <w:r w:rsidRPr="00861D75">
        <w:rPr>
          <w:rStyle w:val="notranslate"/>
          <w:rFonts w:eastAsiaTheme="majorEastAsia" w:cs="Arial"/>
          <w:i/>
          <w:iCs/>
          <w:color w:val="0000FF"/>
          <w:lang w:val="es-AR"/>
        </w:rPr>
        <w:t>Cada sección proporciona instrucciones o describe la intención, las suposiciones y el contexto para el contenido incluido en esa sección.</w:t>
      </w:r>
      <w:r w:rsidRPr="00861D75">
        <w:rPr>
          <w:i/>
          <w:iCs/>
          <w:color w:val="0000FF"/>
          <w:lang w:val="es-AR"/>
        </w:rPr>
        <w:t> </w:t>
      </w:r>
      <w:r w:rsidRPr="00861D75">
        <w:rPr>
          <w:rStyle w:val="notranslate"/>
          <w:rFonts w:eastAsiaTheme="majorEastAsia" w:cs="Arial"/>
          <w:i/>
          <w:iCs/>
          <w:color w:val="0000FF"/>
          <w:lang w:val="es-AR"/>
        </w:rPr>
        <w:t>El texto instructivo aparece en letra azul en cursiva a lo largo de esta plantilla.</w:t>
      </w:r>
    </w:p>
    <w:p w14:paraId="009F3BC0" w14:textId="77777777" w:rsidR="0080742B" w:rsidRPr="00861D75" w:rsidRDefault="0080742B" w:rsidP="0080742B">
      <w:pPr>
        <w:numPr>
          <w:ilvl w:val="0"/>
          <w:numId w:val="42"/>
        </w:numPr>
        <w:spacing w:before="0" w:after="60"/>
        <w:ind w:left="527" w:firstLine="0"/>
        <w:rPr>
          <w:i/>
          <w:iCs/>
          <w:color w:val="0000FF"/>
          <w:lang w:val="es-AR"/>
        </w:rPr>
      </w:pPr>
      <w:r w:rsidRPr="00861D75">
        <w:rPr>
          <w:rStyle w:val="notranslate"/>
          <w:rFonts w:eastAsiaTheme="majorEastAsia" w:cs="Arial"/>
          <w:i/>
          <w:iCs/>
          <w:color w:val="0000FF"/>
          <w:lang w:val="es-AR"/>
        </w:rPr>
        <w:t>El texto instructivo en cada sección debe reemplazarse con información específica para la inversión en particular.</w:t>
      </w:r>
    </w:p>
    <w:p w14:paraId="77C3EC0B" w14:textId="77777777" w:rsidR="0080742B" w:rsidRPr="00861D75" w:rsidRDefault="0080742B" w:rsidP="0080742B">
      <w:pPr>
        <w:numPr>
          <w:ilvl w:val="0"/>
          <w:numId w:val="42"/>
        </w:numPr>
        <w:spacing w:before="0" w:after="60"/>
        <w:ind w:left="527" w:firstLine="0"/>
        <w:rPr>
          <w:i/>
          <w:iCs/>
          <w:color w:val="0000FF"/>
          <w:lang w:val="es-AR"/>
        </w:rPr>
      </w:pPr>
      <w:r w:rsidRPr="00861D75">
        <w:rPr>
          <w:rStyle w:val="notranslate"/>
          <w:rFonts w:eastAsiaTheme="majorEastAsia" w:cs="Arial"/>
          <w:i/>
          <w:iCs/>
          <w:color w:val="0000FF"/>
          <w:lang w:val="es-AR"/>
        </w:rPr>
        <w:t>Algunos textos y tablas se proporcionan como ejemplos repetitivos de palabras y formatos que pueden usarse o modificarse según corresponda.</w:t>
      </w:r>
    </w:p>
    <w:p w14:paraId="32436426"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Cuando use esta plantilla, siga estos pasos:</w:t>
      </w:r>
    </w:p>
    <w:p w14:paraId="5E65D873" w14:textId="77777777" w:rsidR="0080742B" w:rsidRPr="00861D75" w:rsidRDefault="0080742B" w:rsidP="0080742B">
      <w:pPr>
        <w:numPr>
          <w:ilvl w:val="0"/>
          <w:numId w:val="43"/>
        </w:numPr>
        <w:spacing w:before="80" w:after="240"/>
        <w:ind w:left="988" w:firstLine="0"/>
        <w:rPr>
          <w:rFonts w:cs="Arial"/>
          <w:i/>
          <w:iCs/>
          <w:color w:val="0000FF"/>
          <w:sz w:val="24"/>
          <w:szCs w:val="24"/>
          <w:lang w:val="es-AR"/>
        </w:rPr>
      </w:pPr>
      <w:r w:rsidRPr="00861D75">
        <w:rPr>
          <w:rStyle w:val="notranslate"/>
          <w:rFonts w:eastAsiaTheme="majorEastAsia" w:cs="Arial"/>
          <w:i/>
          <w:iCs/>
          <w:color w:val="0000FF"/>
          <w:lang w:val="es-AR"/>
        </w:rPr>
        <w:lastRenderedPageBreak/>
        <w:t>Los títulos y las descripciones de las tablas se colocarán alineados a la izquierda , arriba de la tabla.</w:t>
      </w:r>
    </w:p>
    <w:p w14:paraId="042D9B08" w14:textId="77777777" w:rsidR="0080742B" w:rsidRPr="00861D75" w:rsidRDefault="0080742B" w:rsidP="0080742B">
      <w:pPr>
        <w:numPr>
          <w:ilvl w:val="0"/>
          <w:numId w:val="43"/>
        </w:numPr>
        <w:spacing w:before="80" w:after="240"/>
        <w:ind w:left="988" w:firstLine="0"/>
        <w:rPr>
          <w:rFonts w:cs="Arial"/>
          <w:i/>
          <w:iCs/>
          <w:color w:val="0000FF"/>
          <w:lang w:val="es-AR"/>
        </w:rPr>
      </w:pPr>
      <w:r w:rsidRPr="00861D75">
        <w:rPr>
          <w:rStyle w:val="notranslate"/>
          <w:rFonts w:eastAsiaTheme="majorEastAsia" w:cs="Arial"/>
          <w:i/>
          <w:iCs/>
          <w:color w:val="0000FF"/>
          <w:lang w:val="es-AR"/>
        </w:rPr>
        <w:t>Modifique cualquier texto repetitivo, según corresponda, para su inversión específica.</w:t>
      </w:r>
    </w:p>
    <w:p w14:paraId="64A140EB" w14:textId="77777777" w:rsidR="0080742B" w:rsidRPr="00861D75" w:rsidRDefault="0080742B" w:rsidP="0080742B">
      <w:pPr>
        <w:numPr>
          <w:ilvl w:val="0"/>
          <w:numId w:val="43"/>
        </w:numPr>
        <w:spacing w:before="80" w:after="240"/>
        <w:ind w:left="988" w:firstLine="0"/>
        <w:rPr>
          <w:rFonts w:cs="Arial"/>
          <w:i/>
          <w:iCs/>
          <w:color w:val="0000FF"/>
          <w:lang w:val="es-AR"/>
        </w:rPr>
      </w:pPr>
      <w:r w:rsidRPr="00861D75">
        <w:rPr>
          <w:rStyle w:val="notranslate"/>
          <w:rFonts w:eastAsiaTheme="majorEastAsia" w:cs="Arial"/>
          <w:i/>
          <w:iCs/>
          <w:color w:val="0000FF"/>
          <w:lang w:val="es-AR"/>
        </w:rPr>
        <w:t>No borres ningún encabezado.</w:t>
      </w:r>
      <w:r w:rsidRPr="00861D75">
        <w:rPr>
          <w:rFonts w:cs="Arial"/>
          <w:i/>
          <w:iCs/>
          <w:color w:val="0000FF"/>
          <w:lang w:val="es-AR"/>
        </w:rPr>
        <w:t> </w:t>
      </w:r>
      <w:r w:rsidRPr="00861D75">
        <w:rPr>
          <w:rStyle w:val="notranslate"/>
          <w:rFonts w:eastAsiaTheme="majorEastAsia" w:cs="Arial"/>
          <w:i/>
          <w:iCs/>
          <w:color w:val="0000FF"/>
          <w:lang w:val="es-AR"/>
        </w:rPr>
        <w:t>Si el encabezado no es aplicable a la inversión, escriba "No aplicable" en el encabezado.</w:t>
      </w:r>
    </w:p>
    <w:p w14:paraId="19446E5C" w14:textId="77777777" w:rsidR="0080742B" w:rsidRPr="00861D75" w:rsidRDefault="0080742B" w:rsidP="0080742B">
      <w:pPr>
        <w:numPr>
          <w:ilvl w:val="0"/>
          <w:numId w:val="43"/>
        </w:numPr>
        <w:spacing w:before="80" w:after="240"/>
        <w:ind w:left="988" w:firstLine="0"/>
        <w:rPr>
          <w:rFonts w:cs="Arial"/>
          <w:i/>
          <w:iCs/>
          <w:color w:val="0000FF"/>
          <w:lang w:val="es-AR"/>
        </w:rPr>
      </w:pPr>
      <w:r w:rsidRPr="00861D75">
        <w:rPr>
          <w:rStyle w:val="notranslate"/>
          <w:rFonts w:eastAsiaTheme="majorEastAsia" w:cs="Arial"/>
          <w:i/>
          <w:iCs/>
          <w:color w:val="0000FF"/>
          <w:lang w:val="es-AR"/>
        </w:rPr>
        <w:t>Todos los documentos deben cumplir con los requisitos de la Sección 508.</w:t>
      </w:r>
    </w:p>
    <w:p w14:paraId="714A83FB" w14:textId="77777777" w:rsidR="0080742B" w:rsidRPr="00861D75" w:rsidRDefault="0080742B" w:rsidP="0080742B">
      <w:pPr>
        <w:numPr>
          <w:ilvl w:val="0"/>
          <w:numId w:val="43"/>
        </w:numPr>
        <w:spacing w:before="80" w:after="240"/>
        <w:ind w:left="988" w:firstLine="0"/>
        <w:rPr>
          <w:rFonts w:cs="Arial"/>
          <w:i/>
          <w:iCs/>
          <w:color w:val="0000FF"/>
          <w:lang w:val="es-AR"/>
        </w:rPr>
      </w:pPr>
      <w:r w:rsidRPr="00861D75">
        <w:rPr>
          <w:rStyle w:val="notranslate"/>
          <w:rFonts w:eastAsiaTheme="majorEastAsia" w:cs="Arial"/>
          <w:i/>
          <w:iCs/>
          <w:color w:val="0000FF"/>
          <w:lang w:val="es-AR"/>
        </w:rPr>
        <w:t>Las leyendas y las descripciones de las figuras deben colocarse alineadas a la izquierda , debajo de la figura.</w:t>
      </w:r>
      <w:r w:rsidRPr="00861D75">
        <w:rPr>
          <w:rFonts w:cs="Arial"/>
          <w:i/>
          <w:iCs/>
          <w:color w:val="0000FF"/>
          <w:lang w:val="es-AR"/>
        </w:rPr>
        <w:t> </w:t>
      </w:r>
      <w:r w:rsidRPr="00861D75">
        <w:rPr>
          <w:rStyle w:val="notranslate"/>
          <w:rFonts w:eastAsiaTheme="majorEastAsia" w:cs="Arial"/>
          <w:i/>
          <w:iCs/>
          <w:color w:val="0000FF"/>
          <w:lang w:val="es-AR"/>
        </w:rPr>
        <w:t>Todas las figuras deben tener una etiqueta asociada que proporcione el texto alternativo apropiado para el cumplimiento de la Sección 508.</w:t>
      </w:r>
    </w:p>
    <w:p w14:paraId="52B615BD" w14:textId="77777777" w:rsidR="0080742B" w:rsidRPr="00861D75" w:rsidRDefault="0080742B" w:rsidP="0080742B">
      <w:pPr>
        <w:numPr>
          <w:ilvl w:val="0"/>
          <w:numId w:val="43"/>
        </w:numPr>
        <w:spacing w:before="80" w:after="240"/>
        <w:ind w:left="988" w:firstLine="0"/>
        <w:rPr>
          <w:rFonts w:cs="Arial"/>
          <w:i/>
          <w:iCs/>
          <w:color w:val="0000FF"/>
          <w:lang w:val="es-AR"/>
        </w:rPr>
      </w:pPr>
      <w:r w:rsidRPr="00861D75">
        <w:rPr>
          <w:rStyle w:val="notranslate"/>
          <w:rFonts w:eastAsiaTheme="majorEastAsia" w:cs="Arial"/>
          <w:i/>
          <w:iCs/>
          <w:color w:val="0000FF"/>
          <w:lang w:val="es-AR"/>
        </w:rPr>
        <w:t>Elimine esta página "Notas sobre el autor / Instrucciones de la plantilla" y todas las instrucciones para el autor antes de finalizar el borrador inicial del documento.</w:t>
      </w:r>
    </w:p>
    <w:p w14:paraId="01FBECB8" w14:textId="27832B06" w:rsidR="0080742B" w:rsidRPr="00861D75" w:rsidRDefault="0080742B" w:rsidP="0080742B">
      <w:pPr>
        <w:pStyle w:val="NormalWeb"/>
        <w:spacing w:before="120" w:beforeAutospacing="0" w:after="120" w:afterAutospacing="0"/>
        <w:rPr>
          <w:color w:val="000000"/>
          <w:sz w:val="27"/>
          <w:szCs w:val="27"/>
        </w:rPr>
      </w:pPr>
    </w:p>
    <w:p w14:paraId="38B4FDF9" w14:textId="77777777" w:rsidR="0080742B" w:rsidRPr="00861D75" w:rsidRDefault="0080742B" w:rsidP="0080742B">
      <w:pPr>
        <w:pStyle w:val="NormalWeb"/>
        <w:spacing w:before="0" w:beforeAutospacing="0" w:after="360" w:afterAutospacing="0"/>
        <w:ind w:left="360"/>
        <w:jc w:val="center"/>
        <w:rPr>
          <w:color w:val="000000"/>
          <w:sz w:val="27"/>
          <w:szCs w:val="27"/>
        </w:rPr>
      </w:pPr>
      <w:r w:rsidRPr="00861D75">
        <w:rPr>
          <w:rStyle w:val="notranslate"/>
          <w:rFonts w:eastAsiaTheme="majorEastAsia"/>
          <w:b/>
          <w:bCs/>
          <w:color w:val="000000"/>
          <w:sz w:val="36"/>
          <w:szCs w:val="36"/>
        </w:rPr>
        <w:t>Apéndice I: Apéndices adicionales</w:t>
      </w:r>
    </w:p>
    <w:p w14:paraId="12801CF8" w14:textId="77777777" w:rsidR="0080742B" w:rsidRPr="00861D75" w:rsidRDefault="0080742B" w:rsidP="0080742B">
      <w:pPr>
        <w:pStyle w:val="NormalWeb"/>
        <w:spacing w:before="120" w:beforeAutospacing="0" w:after="120" w:afterAutospacing="0"/>
        <w:rPr>
          <w:color w:val="000000"/>
          <w:sz w:val="27"/>
          <w:szCs w:val="27"/>
        </w:rPr>
      </w:pPr>
      <w:r w:rsidRPr="00861D75">
        <w:rPr>
          <w:rStyle w:val="notranslate"/>
          <w:rFonts w:ascii="Arial" w:eastAsiaTheme="majorEastAsia" w:hAnsi="Arial" w:cs="Arial"/>
          <w:i/>
          <w:iCs/>
          <w:color w:val="0000FF"/>
        </w:rPr>
        <w:t>Instrucciones: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Utilice</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apéndices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adicionales</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para facilitar la facilidad de uso y el mantenimiento del</w:t>
      </w:r>
      <w:r w:rsidRPr="00861D75">
        <w:rPr>
          <w:rStyle w:val="notranslate"/>
          <w:rFonts w:eastAsiaTheme="majorEastAsia"/>
          <w:color w:val="000000"/>
          <w:sz w:val="27"/>
          <w:szCs w:val="27"/>
        </w:rPr>
        <w:t> </w:t>
      </w:r>
      <w:r w:rsidRPr="00861D75">
        <w:rPr>
          <w:rStyle w:val="notranslate"/>
          <w:rFonts w:ascii="Arial" w:eastAsiaTheme="majorEastAsia" w:hAnsi="Arial" w:cs="Arial"/>
          <w:i/>
          <w:iCs/>
          <w:color w:val="0000FF"/>
        </w:rPr>
        <w:t>documento.</w:t>
      </w:r>
    </w:p>
    <w:p w14:paraId="57E4029A" w14:textId="77777777" w:rsidR="0080742B" w:rsidRPr="00861D75" w:rsidRDefault="0080742B" w:rsidP="0080742B">
      <w:pPr>
        <w:pStyle w:val="NormalWeb"/>
        <w:spacing w:before="120" w:beforeAutospacing="0" w:after="120" w:afterAutospacing="0"/>
        <w:rPr>
          <w:color w:val="000000"/>
          <w:sz w:val="27"/>
          <w:szCs w:val="27"/>
        </w:rPr>
      </w:pPr>
      <w:r w:rsidRPr="00861D75">
        <w:rPr>
          <w:rFonts w:ascii="Arial" w:hAnsi="Arial" w:cs="Arial"/>
          <w:color w:val="000000"/>
          <w:sz w:val="22"/>
          <w:szCs w:val="22"/>
        </w:rPr>
        <w:t> </w:t>
      </w:r>
    </w:p>
    <w:p w14:paraId="10C47FE1" w14:textId="77777777" w:rsidR="006D3879" w:rsidRPr="00861D75" w:rsidRDefault="001C0221">
      <w:pPr>
        <w:rPr>
          <w:lang w:val="es-AR"/>
        </w:rPr>
      </w:pPr>
    </w:p>
    <w:sectPr w:rsidR="006D3879" w:rsidRPr="00861D75" w:rsidSect="0027262B">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5A3199" w14:textId="77777777" w:rsidR="001C0221" w:rsidRDefault="001C0221">
      <w:pPr>
        <w:spacing w:before="0" w:after="0"/>
      </w:pPr>
      <w:r>
        <w:separator/>
      </w:r>
    </w:p>
  </w:endnote>
  <w:endnote w:type="continuationSeparator" w:id="0">
    <w:p w14:paraId="5BDF9FBC" w14:textId="77777777" w:rsidR="001C0221" w:rsidRDefault="001C022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BFD2A0" w14:textId="77777777" w:rsidR="001C0221" w:rsidRDefault="001C0221">
      <w:pPr>
        <w:spacing w:before="0" w:after="0"/>
      </w:pPr>
      <w:r>
        <w:separator/>
      </w:r>
    </w:p>
  </w:footnote>
  <w:footnote w:type="continuationSeparator" w:id="0">
    <w:p w14:paraId="204E1820" w14:textId="77777777" w:rsidR="001C0221" w:rsidRDefault="001C022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816C3"/>
    <w:multiLevelType w:val="multilevel"/>
    <w:tmpl w:val="B1E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714CB"/>
    <w:multiLevelType w:val="hybridMultilevel"/>
    <w:tmpl w:val="B362622C"/>
    <w:lvl w:ilvl="0" w:tplc="C66A6A5C">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6"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7973A50"/>
    <w:multiLevelType w:val="multilevel"/>
    <w:tmpl w:val="A80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9" w15:restartNumberingAfterBreak="0">
    <w:nsid w:val="27157798"/>
    <w:multiLevelType w:val="multilevel"/>
    <w:tmpl w:val="8B80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1"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2"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5"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6"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7"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081033"/>
    <w:multiLevelType w:val="multilevel"/>
    <w:tmpl w:val="28EC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2"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3" w15:restartNumberingAfterBreak="0">
    <w:nsid w:val="628F5423"/>
    <w:multiLevelType w:val="multilevel"/>
    <w:tmpl w:val="E8268DCA"/>
    <w:lvl w:ilvl="0">
      <w:start w:val="1"/>
      <w:numFmt w:val="none"/>
      <w:pStyle w:val="Ttulo1"/>
      <w:lvlText w:val=""/>
      <w:lvlJc w:val="left"/>
      <w:pPr>
        <w:ind w:left="360" w:hanging="360"/>
      </w:pPr>
      <w:rPr>
        <w:rFonts w:ascii="Arial Narrow" w:hAnsi="Arial Narrow" w:hint="default"/>
        <w:b/>
        <w:i w:val="0"/>
        <w:sz w:val="48"/>
        <w:u w:val="none"/>
      </w:rPr>
    </w:lvl>
    <w:lvl w:ilvl="1">
      <w:start w:val="1"/>
      <w:numFmt w:val="decimal"/>
      <w:pStyle w:val="Ttulo2"/>
      <w:lvlText w:val="%2."/>
      <w:lvlJc w:val="left"/>
      <w:pPr>
        <w:ind w:left="720" w:hanging="720"/>
      </w:pPr>
      <w:rPr>
        <w:rFonts w:ascii="Arial Narrow" w:hAnsi="Arial Narrow" w:hint="default"/>
        <w:b/>
        <w:i w:val="0"/>
        <w:sz w:val="36"/>
      </w:rPr>
    </w:lvl>
    <w:lvl w:ilvl="2">
      <w:start w:val="1"/>
      <w:numFmt w:val="decimal"/>
      <w:pStyle w:val="Ttulo3"/>
      <w:lvlText w:val="%2.%3"/>
      <w:lvlJc w:val="left"/>
      <w:pPr>
        <w:ind w:left="720" w:hanging="720"/>
      </w:pPr>
      <w:rPr>
        <w:rFonts w:ascii="Arial Narrow" w:hAnsi="Arial Narrow" w:hint="default"/>
        <w:b/>
        <w:i w:val="0"/>
        <w:sz w:val="32"/>
      </w:rPr>
    </w:lvl>
    <w:lvl w:ilvl="3">
      <w:start w:val="1"/>
      <w:numFmt w:val="decimal"/>
      <w:pStyle w:val="Ttulo4"/>
      <w:lvlText w:val="%2.%3.%4"/>
      <w:lvlJc w:val="left"/>
      <w:pPr>
        <w:ind w:left="936" w:hanging="936"/>
      </w:pPr>
      <w:rPr>
        <w:rFonts w:ascii="Arial Narrow" w:hAnsi="Arial Narrow" w:hint="default"/>
        <w:b/>
        <w:i w:val="0"/>
        <w:sz w:val="28"/>
      </w:rPr>
    </w:lvl>
    <w:lvl w:ilvl="4">
      <w:start w:val="1"/>
      <w:numFmt w:val="decimal"/>
      <w:pStyle w:val="Ttulo5"/>
      <w:lvlText w:val="%2.%3.%4.%5"/>
      <w:lvlJc w:val="left"/>
      <w:pPr>
        <w:ind w:left="1008" w:hanging="1008"/>
      </w:pPr>
      <w:rPr>
        <w:rFonts w:ascii="Arial Narrow" w:hAnsi="Arial Narrow" w:hint="default"/>
        <w:b/>
        <w:i w:val="0"/>
        <w:sz w:val="24"/>
        <w:szCs w:val="24"/>
      </w:rPr>
    </w:lvl>
    <w:lvl w:ilvl="5">
      <w:start w:val="1"/>
      <w:numFmt w:val="decimal"/>
      <w:pStyle w:val="Ttulo6"/>
      <w:lvlText w:val="%2.%3.%4.%5.%6"/>
      <w:lvlJc w:val="left"/>
      <w:pPr>
        <w:ind w:left="1224" w:hanging="1224"/>
      </w:pPr>
      <w:rPr>
        <w:rFonts w:ascii="Arial Narrow" w:hAnsi="Arial Narrow" w:hint="default"/>
        <w:b/>
        <w:i/>
        <w:sz w:val="26"/>
        <w:szCs w:val="26"/>
      </w:rPr>
    </w:lvl>
    <w:lvl w:ilvl="6">
      <w:start w:val="1"/>
      <w:numFmt w:val="decimal"/>
      <w:pStyle w:val="Ttulo7"/>
      <w:lvlText w:val="%2.%3.%4.%5.%6.%7"/>
      <w:lvlJc w:val="left"/>
      <w:pPr>
        <w:ind w:left="360" w:hanging="360"/>
      </w:pPr>
      <w:rPr>
        <w:rFonts w:ascii="Arial Narrow" w:hAnsi="Arial Narrow" w:hint="default"/>
        <w:b/>
        <w:i/>
        <w:sz w:val="22"/>
      </w:rPr>
    </w:lvl>
    <w:lvl w:ilvl="7">
      <w:start w:val="1"/>
      <w:numFmt w:val="decimal"/>
      <w:pStyle w:val="Ttulo8"/>
      <w:lvlText w:val="%2.%3.%4.%5.%6.%7.%8"/>
      <w:lvlJc w:val="left"/>
      <w:pPr>
        <w:ind w:left="360" w:hanging="360"/>
      </w:pPr>
      <w:rPr>
        <w:rFonts w:ascii="Arial Narrow" w:hAnsi="Arial Narrow" w:hint="default"/>
        <w:b/>
        <w:i w:val="0"/>
        <w:sz w:val="22"/>
      </w:rPr>
    </w:lvl>
    <w:lvl w:ilvl="8">
      <w:start w:val="1"/>
      <w:numFmt w:val="decimal"/>
      <w:pStyle w:val="Ttulo9"/>
      <w:lvlText w:val="%2.%3.%4.%5.%6.%7.%8.%9"/>
      <w:lvlJc w:val="left"/>
      <w:pPr>
        <w:ind w:left="360" w:hanging="360"/>
      </w:pPr>
      <w:rPr>
        <w:rFonts w:ascii="Arial Narrow" w:hAnsi="Arial Narrow" w:hint="default"/>
        <w:b w:val="0"/>
        <w:i/>
        <w:sz w:val="22"/>
      </w:rPr>
    </w:lvl>
  </w:abstractNum>
  <w:abstractNum w:abstractNumId="24"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EDA7680"/>
    <w:multiLevelType w:val="multilevel"/>
    <w:tmpl w:val="A41C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342310"/>
    <w:multiLevelType w:val="multilevel"/>
    <w:tmpl w:val="99C6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C9A01B9"/>
    <w:multiLevelType w:val="multilevel"/>
    <w:tmpl w:val="705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3"/>
  </w:num>
  <w:num w:numId="3">
    <w:abstractNumId w:val="13"/>
  </w:num>
  <w:num w:numId="4">
    <w:abstractNumId w:val="8"/>
  </w:num>
  <w:num w:numId="5">
    <w:abstractNumId w:val="14"/>
  </w:num>
  <w:num w:numId="6">
    <w:abstractNumId w:val="15"/>
  </w:num>
  <w:num w:numId="7">
    <w:abstractNumId w:val="16"/>
  </w:num>
  <w:num w:numId="8">
    <w:abstractNumId w:val="20"/>
  </w:num>
  <w:num w:numId="9">
    <w:abstractNumId w:val="19"/>
  </w:num>
  <w:num w:numId="10">
    <w:abstractNumId w:val="24"/>
  </w:num>
  <w:num w:numId="11">
    <w:abstractNumId w:val="6"/>
  </w:num>
  <w:num w:numId="12">
    <w:abstractNumId w:val="30"/>
  </w:num>
  <w:num w:numId="13">
    <w:abstractNumId w:val="25"/>
  </w:num>
  <w:num w:numId="14">
    <w:abstractNumId w:val="10"/>
  </w:num>
  <w:num w:numId="15">
    <w:abstractNumId w:val="12"/>
  </w:num>
  <w:num w:numId="16">
    <w:abstractNumId w:val="26"/>
  </w:num>
  <w:num w:numId="17">
    <w:abstractNumId w:val="22"/>
  </w:num>
  <w:num w:numId="18">
    <w:abstractNumId w:val="21"/>
  </w:num>
  <w:num w:numId="19">
    <w:abstractNumId w:val="11"/>
  </w:num>
  <w:num w:numId="20">
    <w:abstractNumId w:val="23"/>
  </w:num>
  <w:num w:numId="21">
    <w:abstractNumId w:val="23"/>
  </w:num>
  <w:num w:numId="22">
    <w:abstractNumId w:val="23"/>
  </w:num>
  <w:num w:numId="23">
    <w:abstractNumId w:val="23"/>
  </w:num>
  <w:num w:numId="24">
    <w:abstractNumId w:val="23"/>
  </w:num>
  <w:num w:numId="25">
    <w:abstractNumId w:val="23"/>
  </w:num>
  <w:num w:numId="26">
    <w:abstractNumId w:val="23"/>
  </w:num>
  <w:num w:numId="27">
    <w:abstractNumId w:val="23"/>
  </w:num>
  <w:num w:numId="28">
    <w:abstractNumId w:val="23"/>
  </w:num>
  <w:num w:numId="29">
    <w:abstractNumId w:val="13"/>
  </w:num>
  <w:num w:numId="30">
    <w:abstractNumId w:val="1"/>
  </w:num>
  <w:num w:numId="31">
    <w:abstractNumId w:val="3"/>
  </w:num>
  <w:num w:numId="32">
    <w:abstractNumId w:val="17"/>
  </w:num>
  <w:num w:numId="33">
    <w:abstractNumId w:val="4"/>
  </w:num>
  <w:num w:numId="34">
    <w:abstractNumId w:val="0"/>
  </w:num>
  <w:num w:numId="35">
    <w:abstractNumId w:val="28"/>
  </w:num>
  <w:num w:numId="36">
    <w:abstractNumId w:val="5"/>
  </w:num>
  <w:num w:numId="37">
    <w:abstractNumId w:val="7"/>
  </w:num>
  <w:num w:numId="38">
    <w:abstractNumId w:val="27"/>
  </w:num>
  <w:num w:numId="39">
    <w:abstractNumId w:val="9"/>
  </w:num>
  <w:num w:numId="40">
    <w:abstractNumId w:val="29"/>
  </w:num>
  <w:num w:numId="41">
    <w:abstractNumId w:val="2"/>
  </w:num>
  <w:num w:numId="42">
    <w:abstractNumId w:val="31"/>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521" w:allStyles="1" w:customStyles="0" w:latentStyles="0" w:stylesInUse="0" w:headingStyles="1" w:numberingStyles="0" w:tableStyles="0" w:directFormattingOnRuns="1" w:directFormattingOnParagraphs="0" w:directFormattingOnNumbering="1" w:directFormattingOnTables="0" w:clearFormatting="1" w:top3HeadingStyles="0" w:visibleStyles="0" w:alternateStyleNames="0"/>
  <w:stylePaneSortMethod w:val="00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3E12"/>
    <w:rsid w:val="00003728"/>
    <w:rsid w:val="000216DE"/>
    <w:rsid w:val="00022616"/>
    <w:rsid w:val="00025DC8"/>
    <w:rsid w:val="000939F4"/>
    <w:rsid w:val="000B1821"/>
    <w:rsid w:val="000B4735"/>
    <w:rsid w:val="000E4337"/>
    <w:rsid w:val="00110827"/>
    <w:rsid w:val="00125F22"/>
    <w:rsid w:val="001437AA"/>
    <w:rsid w:val="001C0221"/>
    <w:rsid w:val="001E5032"/>
    <w:rsid w:val="00233F80"/>
    <w:rsid w:val="002A7BA7"/>
    <w:rsid w:val="0032541E"/>
    <w:rsid w:val="00346984"/>
    <w:rsid w:val="00372C6A"/>
    <w:rsid w:val="003A089C"/>
    <w:rsid w:val="003B0A39"/>
    <w:rsid w:val="003D2955"/>
    <w:rsid w:val="00417A64"/>
    <w:rsid w:val="00436E73"/>
    <w:rsid w:val="004669EC"/>
    <w:rsid w:val="004730F0"/>
    <w:rsid w:val="004B7E95"/>
    <w:rsid w:val="004D2B20"/>
    <w:rsid w:val="005105AE"/>
    <w:rsid w:val="0056207D"/>
    <w:rsid w:val="00602E66"/>
    <w:rsid w:val="0062242E"/>
    <w:rsid w:val="00623969"/>
    <w:rsid w:val="00662E10"/>
    <w:rsid w:val="00672331"/>
    <w:rsid w:val="00680271"/>
    <w:rsid w:val="006C1B48"/>
    <w:rsid w:val="006E3F21"/>
    <w:rsid w:val="006F4A07"/>
    <w:rsid w:val="007B38E0"/>
    <w:rsid w:val="007C5670"/>
    <w:rsid w:val="007D27DA"/>
    <w:rsid w:val="007E0CD7"/>
    <w:rsid w:val="0080742B"/>
    <w:rsid w:val="00861D75"/>
    <w:rsid w:val="0087684C"/>
    <w:rsid w:val="008D2C0B"/>
    <w:rsid w:val="008D4BEC"/>
    <w:rsid w:val="009044B5"/>
    <w:rsid w:val="00961DA4"/>
    <w:rsid w:val="00A63CC0"/>
    <w:rsid w:val="00AB6E55"/>
    <w:rsid w:val="00AC4B75"/>
    <w:rsid w:val="00AC5C48"/>
    <w:rsid w:val="00B678AB"/>
    <w:rsid w:val="00BC2A40"/>
    <w:rsid w:val="00C178BA"/>
    <w:rsid w:val="00C9512D"/>
    <w:rsid w:val="00CD48C1"/>
    <w:rsid w:val="00D248A6"/>
    <w:rsid w:val="00D409E7"/>
    <w:rsid w:val="00D65004"/>
    <w:rsid w:val="00DE5592"/>
    <w:rsid w:val="00E27366"/>
    <w:rsid w:val="00EA4247"/>
    <w:rsid w:val="00EB3E12"/>
    <w:rsid w:val="00ED6F9B"/>
    <w:rsid w:val="00F15928"/>
    <w:rsid w:val="00F35F0E"/>
    <w:rsid w:val="00F62681"/>
    <w:rsid w:val="00FF2C61"/>
    <w:rsid w:val="00FF4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864C"/>
  <w15:docId w15:val="{D9A6E8E1-E93C-4B09-BB01-EB6064838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A39"/>
    <w:pPr>
      <w:spacing w:before="120" w:after="120" w:line="240" w:lineRule="auto"/>
    </w:pPr>
    <w:rPr>
      <w:rFonts w:ascii="Arial" w:eastAsia="Times New Roman" w:hAnsi="Arial" w:cs="Times New Roman"/>
      <w:szCs w:val="20"/>
    </w:rPr>
  </w:style>
  <w:style w:type="paragraph" w:styleId="Ttulo1">
    <w:name w:val="heading 1"/>
    <w:next w:val="Normal"/>
    <w:link w:val="Ttulo1Car"/>
    <w:autoRedefine/>
    <w:uiPriority w:val="9"/>
    <w:qFormat/>
    <w:rsid w:val="003B0A39"/>
    <w:pPr>
      <w:keepNext/>
      <w:numPr>
        <w:numId w:val="28"/>
      </w:numPr>
      <w:pBdr>
        <w:bottom w:val="single" w:sz="4" w:space="1" w:color="auto"/>
      </w:pBdr>
      <w:tabs>
        <w:tab w:val="left" w:pos="540"/>
      </w:tabs>
      <w:spacing w:before="100" w:after="0" w:line="240" w:lineRule="auto"/>
      <w:jc w:val="right"/>
      <w:outlineLvl w:val="0"/>
    </w:pPr>
    <w:rPr>
      <w:rFonts w:ascii="Arial Narrow" w:eastAsiaTheme="majorEastAsia" w:hAnsi="Arial Narrow" w:cstheme="majorBidi"/>
      <w:b/>
      <w:kern w:val="28"/>
      <w:sz w:val="48"/>
      <w:szCs w:val="20"/>
    </w:rPr>
  </w:style>
  <w:style w:type="paragraph" w:styleId="Ttulo2">
    <w:name w:val="heading 2"/>
    <w:next w:val="Normal"/>
    <w:link w:val="Ttulo2Car"/>
    <w:autoRedefine/>
    <w:uiPriority w:val="9"/>
    <w:qFormat/>
    <w:rsid w:val="003B0A39"/>
    <w:pPr>
      <w:keepNext/>
      <w:keepLines/>
      <w:pageBreakBefore/>
      <w:numPr>
        <w:ilvl w:val="1"/>
        <w:numId w:val="28"/>
      </w:numPr>
      <w:pBdr>
        <w:bottom w:val="single" w:sz="4" w:space="1" w:color="auto"/>
      </w:pBdr>
      <w:spacing w:before="120" w:after="120" w:line="240" w:lineRule="auto"/>
      <w:jc w:val="both"/>
      <w:outlineLvl w:val="1"/>
    </w:pPr>
    <w:rPr>
      <w:rFonts w:ascii="Arial Narrow" w:eastAsiaTheme="majorEastAsia" w:hAnsi="Arial Narrow" w:cstheme="majorBidi"/>
      <w:b/>
      <w:sz w:val="36"/>
      <w:szCs w:val="36"/>
    </w:rPr>
  </w:style>
  <w:style w:type="paragraph" w:styleId="Ttulo3">
    <w:name w:val="heading 3"/>
    <w:next w:val="Normal"/>
    <w:link w:val="Ttulo3Car"/>
    <w:autoRedefine/>
    <w:uiPriority w:val="9"/>
    <w:qFormat/>
    <w:rsid w:val="003B0A39"/>
    <w:pPr>
      <w:keepNext/>
      <w:widowControl w:val="0"/>
      <w:numPr>
        <w:ilvl w:val="2"/>
        <w:numId w:val="28"/>
      </w:numPr>
      <w:spacing w:before="240" w:after="60" w:line="240" w:lineRule="auto"/>
      <w:outlineLvl w:val="2"/>
    </w:pPr>
    <w:rPr>
      <w:rFonts w:ascii="Arial Narrow" w:eastAsiaTheme="majorEastAsia" w:hAnsi="Arial Narrow" w:cstheme="majorBidi"/>
      <w:b/>
      <w:sz w:val="32"/>
      <w:szCs w:val="32"/>
    </w:rPr>
  </w:style>
  <w:style w:type="paragraph" w:styleId="Ttulo4">
    <w:name w:val="heading 4"/>
    <w:next w:val="Normal"/>
    <w:link w:val="Ttulo4Car"/>
    <w:autoRedefine/>
    <w:uiPriority w:val="9"/>
    <w:qFormat/>
    <w:rsid w:val="003B0A39"/>
    <w:pPr>
      <w:keepNext/>
      <w:numPr>
        <w:ilvl w:val="3"/>
        <w:numId w:val="28"/>
      </w:numPr>
      <w:spacing w:before="240" w:after="120" w:line="240" w:lineRule="auto"/>
      <w:outlineLvl w:val="3"/>
    </w:pPr>
    <w:rPr>
      <w:rFonts w:ascii="Arial Narrow" w:eastAsiaTheme="majorEastAsia" w:hAnsi="Arial Narrow" w:cstheme="majorBidi"/>
      <w:b/>
      <w:sz w:val="28"/>
      <w:szCs w:val="28"/>
    </w:rPr>
  </w:style>
  <w:style w:type="paragraph" w:styleId="Ttulo5">
    <w:name w:val="heading 5"/>
    <w:next w:val="Normal"/>
    <w:link w:val="Ttulo5Car"/>
    <w:qFormat/>
    <w:rsid w:val="000939F4"/>
    <w:pPr>
      <w:keepNext/>
      <w:numPr>
        <w:ilvl w:val="4"/>
        <w:numId w:val="28"/>
      </w:numPr>
      <w:spacing w:before="240" w:after="120" w:line="240" w:lineRule="auto"/>
      <w:outlineLvl w:val="4"/>
    </w:pPr>
    <w:rPr>
      <w:rFonts w:ascii="Arial Narrow" w:eastAsiaTheme="majorEastAsia" w:hAnsi="Arial Narrow" w:cstheme="majorBidi"/>
      <w:b/>
      <w:sz w:val="26"/>
      <w:szCs w:val="20"/>
    </w:rPr>
  </w:style>
  <w:style w:type="paragraph" w:styleId="Ttulo6">
    <w:name w:val="heading 6"/>
    <w:next w:val="Normal"/>
    <w:link w:val="Ttulo6Car"/>
    <w:qFormat/>
    <w:rsid w:val="003B0A39"/>
    <w:pPr>
      <w:keepNext/>
      <w:numPr>
        <w:ilvl w:val="5"/>
        <w:numId w:val="28"/>
      </w:numPr>
      <w:spacing w:before="120" w:after="120" w:line="240" w:lineRule="auto"/>
      <w:outlineLvl w:val="5"/>
    </w:pPr>
    <w:rPr>
      <w:rFonts w:ascii="Arial Narrow" w:eastAsiaTheme="majorEastAsia" w:hAnsi="Arial Narrow" w:cstheme="majorBidi"/>
      <w:b/>
      <w:i/>
      <w:sz w:val="26"/>
      <w:szCs w:val="20"/>
    </w:rPr>
  </w:style>
  <w:style w:type="paragraph" w:styleId="Ttulo7">
    <w:name w:val="heading 7"/>
    <w:basedOn w:val="Normal"/>
    <w:next w:val="Normal"/>
    <w:link w:val="Ttulo7Car"/>
    <w:qFormat/>
    <w:rsid w:val="003B0A39"/>
    <w:pPr>
      <w:numPr>
        <w:ilvl w:val="6"/>
        <w:numId w:val="28"/>
      </w:numPr>
      <w:spacing w:before="240" w:after="60"/>
      <w:outlineLvl w:val="6"/>
    </w:pPr>
    <w:rPr>
      <w:rFonts w:ascii="Arial Narrow" w:eastAsiaTheme="majorEastAsia" w:hAnsi="Arial Narrow" w:cstheme="majorBidi"/>
      <w:b/>
      <w:i/>
    </w:rPr>
  </w:style>
  <w:style w:type="paragraph" w:styleId="Ttulo8">
    <w:name w:val="heading 8"/>
    <w:basedOn w:val="Normal"/>
    <w:next w:val="Normal"/>
    <w:link w:val="Ttulo8Car"/>
    <w:qFormat/>
    <w:rsid w:val="00BC2A40"/>
    <w:pPr>
      <w:keepNext/>
      <w:numPr>
        <w:ilvl w:val="7"/>
        <w:numId w:val="28"/>
      </w:numPr>
      <w:outlineLvl w:val="7"/>
    </w:pPr>
    <w:rPr>
      <w:rFonts w:ascii="Arial Narrow" w:eastAsiaTheme="majorEastAsia" w:hAnsi="Arial Narrow" w:cstheme="majorBidi"/>
      <w:b/>
      <w:i/>
      <w:snapToGrid w:val="0"/>
    </w:rPr>
  </w:style>
  <w:style w:type="paragraph" w:styleId="Ttulo9">
    <w:name w:val="heading 9"/>
    <w:basedOn w:val="Normal"/>
    <w:next w:val="Normal"/>
    <w:link w:val="Ttulo9Car"/>
    <w:qFormat/>
    <w:rsid w:val="00BC2A40"/>
    <w:pPr>
      <w:keepNext/>
      <w:numPr>
        <w:ilvl w:val="8"/>
        <w:numId w:val="28"/>
      </w:numPr>
      <w:outlineLvl w:val="8"/>
    </w:pPr>
    <w:rPr>
      <w:rFonts w:ascii="Arial Narrow" w:eastAsiaTheme="majorEastAsia" w:hAnsi="Arial Narrow"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0A39"/>
    <w:rPr>
      <w:rFonts w:ascii="Arial Narrow" w:eastAsiaTheme="majorEastAsia" w:hAnsi="Arial Narrow" w:cstheme="majorBidi"/>
      <w:b/>
      <w:kern w:val="28"/>
      <w:sz w:val="48"/>
      <w:szCs w:val="20"/>
    </w:rPr>
  </w:style>
  <w:style w:type="character" w:customStyle="1" w:styleId="Ttulo2Car">
    <w:name w:val="Título 2 Car"/>
    <w:basedOn w:val="Fuentedeprrafopredeter"/>
    <w:link w:val="Ttulo2"/>
    <w:uiPriority w:val="9"/>
    <w:rsid w:val="003B0A39"/>
    <w:rPr>
      <w:rFonts w:ascii="Arial Narrow" w:eastAsiaTheme="majorEastAsia" w:hAnsi="Arial Narrow" w:cstheme="majorBidi"/>
      <w:b/>
      <w:sz w:val="36"/>
      <w:szCs w:val="36"/>
    </w:rPr>
  </w:style>
  <w:style w:type="character" w:customStyle="1" w:styleId="Ttulo3Car">
    <w:name w:val="Título 3 Car"/>
    <w:basedOn w:val="Fuentedeprrafopredeter"/>
    <w:link w:val="Ttulo3"/>
    <w:uiPriority w:val="9"/>
    <w:rsid w:val="003B0A39"/>
    <w:rPr>
      <w:rFonts w:ascii="Arial Narrow" w:eastAsiaTheme="majorEastAsia" w:hAnsi="Arial Narrow" w:cstheme="majorBidi"/>
      <w:b/>
      <w:sz w:val="32"/>
      <w:szCs w:val="32"/>
    </w:rPr>
  </w:style>
  <w:style w:type="character" w:customStyle="1" w:styleId="Ttulo4Car">
    <w:name w:val="Título 4 Car"/>
    <w:basedOn w:val="Fuentedeprrafopredeter"/>
    <w:link w:val="Ttulo4"/>
    <w:uiPriority w:val="9"/>
    <w:rsid w:val="003B0A39"/>
    <w:rPr>
      <w:rFonts w:ascii="Arial Narrow" w:eastAsiaTheme="majorEastAsia" w:hAnsi="Arial Narrow" w:cstheme="majorBidi"/>
      <w:b/>
      <w:sz w:val="28"/>
      <w:szCs w:val="28"/>
    </w:rPr>
  </w:style>
  <w:style w:type="character" w:customStyle="1" w:styleId="Ttulo5Car">
    <w:name w:val="Título 5 Car"/>
    <w:basedOn w:val="Fuentedeprrafopredeter"/>
    <w:link w:val="Ttulo5"/>
    <w:rsid w:val="000939F4"/>
    <w:rPr>
      <w:rFonts w:ascii="Arial Narrow" w:eastAsiaTheme="majorEastAsia" w:hAnsi="Arial Narrow" w:cstheme="majorBidi"/>
      <w:b/>
      <w:sz w:val="26"/>
      <w:szCs w:val="20"/>
    </w:rPr>
  </w:style>
  <w:style w:type="character" w:customStyle="1" w:styleId="Ttulo6Car">
    <w:name w:val="Título 6 Car"/>
    <w:basedOn w:val="Fuentedeprrafopredeter"/>
    <w:link w:val="Ttulo6"/>
    <w:rsid w:val="003B0A39"/>
    <w:rPr>
      <w:rFonts w:ascii="Arial Narrow" w:eastAsiaTheme="majorEastAsia" w:hAnsi="Arial Narrow" w:cstheme="majorBidi"/>
      <w:b/>
      <w:i/>
      <w:sz w:val="26"/>
      <w:szCs w:val="20"/>
    </w:rPr>
  </w:style>
  <w:style w:type="character" w:customStyle="1" w:styleId="Ttulo7Car">
    <w:name w:val="Título 7 Car"/>
    <w:basedOn w:val="Fuentedeprrafopredeter"/>
    <w:link w:val="Ttulo7"/>
    <w:rsid w:val="003B0A39"/>
    <w:rPr>
      <w:rFonts w:ascii="Arial Narrow" w:eastAsiaTheme="majorEastAsia" w:hAnsi="Arial Narrow" w:cstheme="majorBidi"/>
      <w:b/>
      <w:i/>
      <w:szCs w:val="20"/>
    </w:rPr>
  </w:style>
  <w:style w:type="character" w:customStyle="1" w:styleId="Ttulo8Car">
    <w:name w:val="Título 8 Car"/>
    <w:basedOn w:val="Fuentedeprrafopredeter"/>
    <w:link w:val="Ttulo8"/>
    <w:rsid w:val="00BC2A40"/>
    <w:rPr>
      <w:rFonts w:ascii="Arial Narrow" w:eastAsiaTheme="majorEastAsia" w:hAnsi="Arial Narrow" w:cstheme="majorBidi"/>
      <w:b/>
      <w:i/>
      <w:snapToGrid w:val="0"/>
      <w:szCs w:val="20"/>
    </w:rPr>
  </w:style>
  <w:style w:type="character" w:customStyle="1" w:styleId="Ttulo9Car">
    <w:name w:val="Título 9 Car"/>
    <w:basedOn w:val="Fuentedeprrafopredeter"/>
    <w:link w:val="Ttulo9"/>
    <w:rsid w:val="00BC2A40"/>
    <w:rPr>
      <w:rFonts w:ascii="Arial Narrow" w:eastAsiaTheme="majorEastAsia" w:hAnsi="Arial Narrow" w:cstheme="majorBidi"/>
      <w:szCs w:val="20"/>
    </w:rPr>
  </w:style>
  <w:style w:type="paragraph" w:customStyle="1" w:styleId="InstructionalTextNumber">
    <w:name w:val="Instructional Text Number"/>
    <w:basedOn w:val="Normal"/>
    <w:qFormat/>
    <w:rsid w:val="003B0A39"/>
    <w:pPr>
      <w:numPr>
        <w:numId w:val="31"/>
      </w:numPr>
      <w:spacing w:before="80" w:after="240"/>
    </w:pPr>
    <w:rPr>
      <w:rFonts w:cs="Arial"/>
      <w:i/>
      <w:color w:val="0000FF"/>
      <w:sz w:val="24"/>
      <w:szCs w:val="24"/>
    </w:rPr>
  </w:style>
  <w:style w:type="paragraph" w:customStyle="1" w:styleId="BodyText10ItalicBorders">
    <w:name w:val="Body Text 10 Italic Borders"/>
    <w:basedOn w:val="Piedepgina"/>
    <w:qFormat/>
    <w:rsid w:val="003B0A39"/>
    <w:pPr>
      <w:pBdr>
        <w:bottom w:val="single" w:sz="4" w:space="4" w:color="auto"/>
      </w:pBdr>
      <w:spacing w:after="120"/>
    </w:pPr>
    <w:rPr>
      <w:rFonts w:ascii="Arial" w:hAnsi="Arial" w:cs="Arial"/>
      <w:i/>
      <w:sz w:val="20"/>
    </w:rPr>
  </w:style>
  <w:style w:type="paragraph" w:styleId="Piedepgina">
    <w:name w:val="footer"/>
    <w:link w:val="PiedepginaCar"/>
    <w:rsid w:val="003B0A39"/>
    <w:pPr>
      <w:pBdr>
        <w:top w:val="single" w:sz="4" w:space="1" w:color="000000"/>
      </w:pBdr>
      <w:tabs>
        <w:tab w:val="center" w:pos="4680"/>
        <w:tab w:val="right" w:pos="9360"/>
      </w:tabs>
      <w:spacing w:before="60" w:after="60" w:line="240" w:lineRule="auto"/>
    </w:pPr>
    <w:rPr>
      <w:rFonts w:ascii="Arial Narrow" w:eastAsia="Times New Roman" w:hAnsi="Arial Narrow" w:cs="Times New Roman"/>
      <w:sz w:val="18"/>
      <w:szCs w:val="20"/>
    </w:rPr>
  </w:style>
  <w:style w:type="character" w:customStyle="1" w:styleId="PiedepginaCar">
    <w:name w:val="Pie de página Car"/>
    <w:basedOn w:val="Fuentedeprrafopredeter"/>
    <w:link w:val="Piedepgina"/>
    <w:rsid w:val="003B0A39"/>
    <w:rPr>
      <w:rFonts w:ascii="Arial Narrow" w:eastAsia="Times New Roman" w:hAnsi="Arial Narrow" w:cs="Times New Roman"/>
      <w:sz w:val="18"/>
      <w:szCs w:val="20"/>
    </w:rPr>
  </w:style>
  <w:style w:type="paragraph" w:customStyle="1" w:styleId="BackMatterHeading">
    <w:name w:val="Back Matter Heading"/>
    <w:next w:val="Normal"/>
    <w:autoRedefine/>
    <w:rsid w:val="00372C6A"/>
    <w:pPr>
      <w:keepNext/>
      <w:pageBreakBefore/>
      <w:spacing w:after="360" w:line="240" w:lineRule="auto"/>
      <w:ind w:left="360"/>
      <w:jc w:val="center"/>
    </w:pPr>
    <w:rPr>
      <w:rFonts w:ascii="Arial Narrow" w:eastAsia="Times New Roman" w:hAnsi="Arial Narrow" w:cs="Times New Roman"/>
      <w:b/>
      <w:color w:val="000000" w:themeColor="text1"/>
      <w:sz w:val="36"/>
      <w:szCs w:val="20"/>
    </w:rPr>
  </w:style>
  <w:style w:type="paragraph" w:customStyle="1" w:styleId="Figure">
    <w:name w:val="Figure"/>
    <w:next w:val="Normal"/>
    <w:rsid w:val="00602E66"/>
    <w:pPr>
      <w:keepNext/>
      <w:keepLines/>
      <w:spacing w:before="120" w:after="0" w:line="240" w:lineRule="auto"/>
    </w:pPr>
    <w:rPr>
      <w:rFonts w:ascii="Arial" w:eastAsia="Times New Roman" w:hAnsi="Arial" w:cs="Times New Roman"/>
      <w:sz w:val="24"/>
      <w:szCs w:val="20"/>
    </w:rPr>
  </w:style>
  <w:style w:type="paragraph" w:customStyle="1" w:styleId="FrontMatterHeader">
    <w:name w:val="Front Matter Header"/>
    <w:next w:val="Normal"/>
    <w:autoRedefine/>
    <w:rsid w:val="003B0A39"/>
    <w:pPr>
      <w:keepNext/>
      <w:spacing w:after="360" w:line="240" w:lineRule="auto"/>
      <w:jc w:val="center"/>
      <w:outlineLvl w:val="0"/>
    </w:pPr>
    <w:rPr>
      <w:rFonts w:ascii="Arial Narrow" w:eastAsia="Times New Roman" w:hAnsi="Arial Narrow" w:cs="Times New Roman"/>
      <w:b/>
      <w:sz w:val="36"/>
      <w:szCs w:val="20"/>
    </w:rPr>
  </w:style>
  <w:style w:type="paragraph" w:styleId="Encabezado">
    <w:name w:val="header"/>
    <w:basedOn w:val="Normal"/>
    <w:link w:val="EncabezadoCar"/>
    <w:unhideWhenUsed/>
    <w:rsid w:val="003B0A39"/>
    <w:pPr>
      <w:pBdr>
        <w:bottom w:val="single" w:sz="4" w:space="1" w:color="000000"/>
      </w:pBdr>
      <w:tabs>
        <w:tab w:val="right" w:pos="9360"/>
      </w:tabs>
      <w:spacing w:after="0"/>
    </w:pPr>
    <w:rPr>
      <w:rFonts w:ascii="Arial Narrow" w:hAnsi="Arial Narrow"/>
      <w:sz w:val="18"/>
    </w:rPr>
  </w:style>
  <w:style w:type="character" w:customStyle="1" w:styleId="EncabezadoCar">
    <w:name w:val="Encabezado Car"/>
    <w:basedOn w:val="Fuentedeprrafopredeter"/>
    <w:link w:val="Encabezado"/>
    <w:rsid w:val="003B0A39"/>
    <w:rPr>
      <w:rFonts w:ascii="Arial Narrow" w:eastAsia="Times New Roman" w:hAnsi="Arial Narrow" w:cs="Times New Roman"/>
      <w:sz w:val="18"/>
      <w:szCs w:val="20"/>
    </w:rPr>
  </w:style>
  <w:style w:type="paragraph" w:customStyle="1" w:styleId="InstructionalText">
    <w:name w:val="Instructional Text"/>
    <w:basedOn w:val="Textoindependiente"/>
    <w:next w:val="Textoindependiente"/>
    <w:link w:val="InstructionalTextChar"/>
    <w:qFormat/>
    <w:rsid w:val="003B0A39"/>
    <w:rPr>
      <w:i/>
      <w:color w:val="0000FF"/>
      <w:sz w:val="24"/>
      <w:lang w:eastAsia="ar-SA"/>
    </w:rPr>
  </w:style>
  <w:style w:type="paragraph" w:styleId="Textoindependiente">
    <w:name w:val="Body Text"/>
    <w:basedOn w:val="Normal"/>
    <w:link w:val="TextoindependienteCar"/>
    <w:uiPriority w:val="99"/>
    <w:rsid w:val="00672331"/>
  </w:style>
  <w:style w:type="character" w:customStyle="1" w:styleId="TextoindependienteCar">
    <w:name w:val="Texto independiente Car"/>
    <w:basedOn w:val="Fuentedeprrafopredeter"/>
    <w:link w:val="Textoindependiente"/>
    <w:uiPriority w:val="99"/>
    <w:rsid w:val="00672331"/>
    <w:rPr>
      <w:rFonts w:ascii="Arial" w:eastAsia="Times New Roman" w:hAnsi="Arial" w:cs="Times New Roman"/>
      <w:szCs w:val="20"/>
    </w:rPr>
  </w:style>
  <w:style w:type="character" w:customStyle="1" w:styleId="InstructionalTextChar">
    <w:name w:val="Instructional Text Char"/>
    <w:basedOn w:val="TextoindependienteCar"/>
    <w:link w:val="InstructionalText"/>
    <w:rsid w:val="003B0A39"/>
    <w:rPr>
      <w:rFonts w:ascii="Arial" w:eastAsia="Times New Roman" w:hAnsi="Arial" w:cs="Times New Roman"/>
      <w:i/>
      <w:color w:val="0000FF"/>
      <w:sz w:val="24"/>
      <w:szCs w:val="20"/>
      <w:lang w:eastAsia="ar-SA"/>
    </w:rPr>
  </w:style>
  <w:style w:type="paragraph" w:styleId="TDC1">
    <w:name w:val="toc 1"/>
    <w:next w:val="Normal"/>
    <w:autoRedefine/>
    <w:uiPriority w:val="39"/>
    <w:rsid w:val="003B0A39"/>
    <w:pPr>
      <w:tabs>
        <w:tab w:val="left" w:pos="360"/>
        <w:tab w:val="right" w:leader="dot" w:pos="9360"/>
      </w:tabs>
      <w:spacing w:before="200" w:after="120" w:line="240" w:lineRule="auto"/>
      <w:ind w:left="360" w:hanging="360"/>
    </w:pPr>
    <w:rPr>
      <w:rFonts w:ascii="Arial" w:eastAsia="Times New Roman" w:hAnsi="Arial" w:cs="Times New Roman"/>
      <w:b/>
      <w:noProof/>
      <w:sz w:val="24"/>
      <w:szCs w:val="20"/>
    </w:rPr>
  </w:style>
  <w:style w:type="paragraph" w:styleId="TDC2">
    <w:name w:val="toc 2"/>
    <w:next w:val="Normal"/>
    <w:autoRedefine/>
    <w:uiPriority w:val="39"/>
    <w:rsid w:val="003B0A39"/>
    <w:pPr>
      <w:tabs>
        <w:tab w:val="left" w:pos="1080"/>
        <w:tab w:val="right" w:leader="dot" w:pos="9360"/>
      </w:tabs>
      <w:spacing w:after="0" w:line="240" w:lineRule="auto"/>
      <w:ind w:left="965" w:hanging="720"/>
    </w:pPr>
    <w:rPr>
      <w:rFonts w:ascii="Arial" w:eastAsia="Times New Roman" w:hAnsi="Arial" w:cs="Times New Roman"/>
      <w:noProof/>
      <w:sz w:val="24"/>
      <w:szCs w:val="20"/>
    </w:rPr>
  </w:style>
  <w:style w:type="paragraph" w:styleId="TDC3">
    <w:name w:val="toc 3"/>
    <w:next w:val="Normal"/>
    <w:autoRedefine/>
    <w:uiPriority w:val="39"/>
    <w:rsid w:val="003B0A39"/>
    <w:pPr>
      <w:tabs>
        <w:tab w:val="left" w:pos="1980"/>
        <w:tab w:val="right" w:leader="dot" w:pos="9360"/>
      </w:tabs>
      <w:spacing w:after="0" w:line="240" w:lineRule="auto"/>
      <w:ind w:left="1382" w:hanging="907"/>
    </w:pPr>
    <w:rPr>
      <w:rFonts w:ascii="Arial" w:eastAsia="Times New Roman" w:hAnsi="Arial" w:cs="Times New Roman"/>
      <w:sz w:val="24"/>
      <w:szCs w:val="20"/>
    </w:rPr>
  </w:style>
  <w:style w:type="paragraph" w:styleId="Descripcin">
    <w:name w:val="caption"/>
    <w:basedOn w:val="Normal"/>
    <w:next w:val="Normal"/>
    <w:link w:val="DescripcinCar"/>
    <w:uiPriority w:val="35"/>
    <w:qFormat/>
    <w:rsid w:val="003B0A39"/>
    <w:pPr>
      <w:keepNext/>
      <w:spacing w:after="60"/>
    </w:pPr>
    <w:rPr>
      <w:rFonts w:ascii="Arial Narrow" w:hAnsi="Arial Narrow"/>
      <w:b/>
      <w:bCs/>
      <w:sz w:val="20"/>
    </w:rPr>
  </w:style>
  <w:style w:type="character" w:customStyle="1" w:styleId="DescripcinCar">
    <w:name w:val="Descripción Car"/>
    <w:link w:val="Descripcin"/>
    <w:uiPriority w:val="35"/>
    <w:locked/>
    <w:rsid w:val="003B0A39"/>
    <w:rPr>
      <w:rFonts w:ascii="Arial Narrow" w:eastAsia="Times New Roman" w:hAnsi="Arial Narrow" w:cs="Times New Roman"/>
      <w:b/>
      <w:bCs/>
      <w:sz w:val="20"/>
      <w:szCs w:val="20"/>
    </w:rPr>
  </w:style>
  <w:style w:type="paragraph" w:styleId="Tabladeilustraciones">
    <w:name w:val="table of figures"/>
    <w:basedOn w:val="TDC1"/>
    <w:next w:val="Normal"/>
    <w:autoRedefine/>
    <w:uiPriority w:val="99"/>
    <w:rsid w:val="003B0A39"/>
    <w:rPr>
      <w:b w:val="0"/>
    </w:rPr>
  </w:style>
  <w:style w:type="table" w:styleId="Tablaconcuadrcula">
    <w:name w:val="Table Grid"/>
    <w:basedOn w:val="Tablanormal"/>
    <w:rsid w:val="003B0A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B7E95"/>
    <w:rPr>
      <w:rFonts w:ascii="Arial" w:hAnsi="Arial"/>
      <w:color w:val="0000FF" w:themeColor="hyperlink"/>
      <w:sz w:val="24"/>
      <w:u w:val="single"/>
    </w:rPr>
  </w:style>
  <w:style w:type="paragraph" w:customStyle="1" w:styleId="BodyTextBold">
    <w:name w:val="Body Text Bold"/>
    <w:basedOn w:val="Textoindependiente"/>
    <w:next w:val="Textoindependiente"/>
    <w:link w:val="BodyTextBoldChar"/>
    <w:uiPriority w:val="99"/>
    <w:rsid w:val="003B0A39"/>
    <w:rPr>
      <w:b/>
      <w:bCs/>
    </w:rPr>
  </w:style>
  <w:style w:type="character" w:customStyle="1" w:styleId="BodyTextBoldChar">
    <w:name w:val="Body Text Bold Char"/>
    <w:basedOn w:val="TextoindependienteCar"/>
    <w:link w:val="BodyTextBold"/>
    <w:uiPriority w:val="99"/>
    <w:locked/>
    <w:rsid w:val="003B0A39"/>
    <w:rPr>
      <w:rFonts w:ascii="Arial" w:eastAsia="Times New Roman" w:hAnsi="Arial" w:cs="Times New Roman"/>
      <w:b/>
      <w:bCs/>
      <w:szCs w:val="20"/>
    </w:rPr>
  </w:style>
  <w:style w:type="paragraph" w:customStyle="1" w:styleId="CoverProjectName">
    <w:name w:val="Cover Project Name"/>
    <w:basedOn w:val="Normal"/>
    <w:rsid w:val="003B0A39"/>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B0A39"/>
    <w:pPr>
      <w:jc w:val="right"/>
    </w:pPr>
    <w:rPr>
      <w:rFonts w:ascii="Arial Narrow" w:hAnsi="Arial Narrow"/>
      <w:b/>
      <w:bCs/>
      <w:sz w:val="32"/>
    </w:rPr>
  </w:style>
  <w:style w:type="paragraph" w:customStyle="1" w:styleId="HeaderRight">
    <w:name w:val="Header Right"/>
    <w:link w:val="HeaderRightChar"/>
    <w:uiPriority w:val="99"/>
    <w:rsid w:val="003B0A39"/>
    <w:pPr>
      <w:spacing w:before="120" w:after="0" w:line="240" w:lineRule="auto"/>
      <w:jc w:val="right"/>
    </w:pPr>
    <w:rPr>
      <w:rFonts w:ascii="Arial Narrow" w:eastAsia="Times New Roman" w:hAnsi="Arial Narrow" w:cs="Times New Roman"/>
      <w:color w:val="000000" w:themeColor="text1"/>
      <w:sz w:val="18"/>
      <w:szCs w:val="24"/>
    </w:rPr>
  </w:style>
  <w:style w:type="character" w:customStyle="1" w:styleId="HeaderRightChar">
    <w:name w:val="Header Right Char"/>
    <w:basedOn w:val="Fuentedeprrafopredeter"/>
    <w:link w:val="HeaderRight"/>
    <w:uiPriority w:val="99"/>
    <w:rsid w:val="003B0A39"/>
    <w:rPr>
      <w:rFonts w:ascii="Arial Narrow" w:eastAsia="Times New Roman" w:hAnsi="Arial Narrow" w:cs="Times New Roman"/>
      <w:color w:val="000000" w:themeColor="text1"/>
      <w:sz w:val="18"/>
      <w:szCs w:val="24"/>
    </w:rPr>
  </w:style>
  <w:style w:type="character" w:customStyle="1" w:styleId="Hyperlink10">
    <w:name w:val="Hyperlink 10"/>
    <w:basedOn w:val="Hipervnculo"/>
    <w:uiPriority w:val="99"/>
    <w:rsid w:val="003B0A39"/>
    <w:rPr>
      <w:rFonts w:ascii="Arial" w:hAnsi="Arial" w:cs="Arial"/>
      <w:color w:val="0000FF"/>
      <w:sz w:val="20"/>
      <w:szCs w:val="22"/>
      <w:u w:val="single"/>
    </w:rPr>
  </w:style>
  <w:style w:type="paragraph" w:customStyle="1" w:styleId="InstructionalTextBullet">
    <w:name w:val="Instructional Text Bullet"/>
    <w:basedOn w:val="BodyTextBullet"/>
    <w:qFormat/>
    <w:rsid w:val="003B0A39"/>
    <w:pPr>
      <w:numPr>
        <w:numId w:val="29"/>
      </w:numPr>
      <w:spacing w:after="60"/>
    </w:pPr>
    <w:rPr>
      <w:i/>
      <w:color w:val="0000FF"/>
      <w:sz w:val="24"/>
      <w:szCs w:val="24"/>
    </w:rPr>
  </w:style>
  <w:style w:type="paragraph" w:customStyle="1" w:styleId="ParagraphSpacer10">
    <w:name w:val="Paragraph Spacer 10"/>
    <w:next w:val="Textoindependiente"/>
    <w:uiPriority w:val="99"/>
    <w:rsid w:val="003B0A39"/>
    <w:pPr>
      <w:spacing w:after="0" w:line="240" w:lineRule="auto"/>
    </w:pPr>
    <w:rPr>
      <w:rFonts w:ascii="Arial" w:eastAsia="Times New Roman" w:hAnsi="Arial" w:cs="Times New Roman"/>
      <w:sz w:val="20"/>
      <w:szCs w:val="24"/>
    </w:rPr>
  </w:style>
  <w:style w:type="paragraph" w:customStyle="1" w:styleId="SignatureText">
    <w:name w:val="Signature Text"/>
    <w:basedOn w:val="Normal"/>
    <w:link w:val="SignatureTextChar"/>
    <w:qFormat/>
    <w:rsid w:val="003B0A39"/>
    <w:pPr>
      <w:pBdr>
        <w:top w:val="dashed" w:sz="4" w:space="1" w:color="auto"/>
      </w:pBdr>
      <w:spacing w:before="480" w:after="0"/>
    </w:pPr>
    <w:rPr>
      <w:sz w:val="20"/>
    </w:rPr>
  </w:style>
  <w:style w:type="character" w:customStyle="1" w:styleId="SignatureTextChar">
    <w:name w:val="Signature Text Char"/>
    <w:basedOn w:val="Fuentedeprrafopredeter"/>
    <w:link w:val="SignatureText"/>
    <w:rsid w:val="003B0A39"/>
    <w:rPr>
      <w:rFonts w:ascii="Arial" w:eastAsia="Times New Roman" w:hAnsi="Arial" w:cs="Times New Roman"/>
      <w:sz w:val="20"/>
      <w:szCs w:val="20"/>
    </w:rPr>
  </w:style>
  <w:style w:type="paragraph" w:customStyle="1" w:styleId="TableText10">
    <w:name w:val="Table Text 10"/>
    <w:basedOn w:val="Normal"/>
    <w:link w:val="TableText10Char"/>
    <w:rsid w:val="003B0A39"/>
    <w:pPr>
      <w:spacing w:before="20"/>
    </w:pPr>
    <w:rPr>
      <w:sz w:val="20"/>
    </w:rPr>
  </w:style>
  <w:style w:type="character" w:customStyle="1" w:styleId="TableText10Char">
    <w:name w:val="Table Text 10 Char"/>
    <w:basedOn w:val="Fuentedeprrafopredeter"/>
    <w:link w:val="TableText10"/>
    <w:locked/>
    <w:rsid w:val="003B0A39"/>
    <w:rPr>
      <w:rFonts w:ascii="Arial" w:eastAsia="Times New Roman" w:hAnsi="Arial" w:cs="Times New Roman"/>
      <w:sz w:val="20"/>
      <w:szCs w:val="20"/>
    </w:rPr>
  </w:style>
  <w:style w:type="paragraph" w:customStyle="1" w:styleId="TableText10HeaderCenter">
    <w:name w:val="Table Text 10 Header Center"/>
    <w:basedOn w:val="Normal"/>
    <w:link w:val="TableText10HeaderCenterChar"/>
    <w:uiPriority w:val="99"/>
    <w:rsid w:val="003B0A39"/>
    <w:pPr>
      <w:keepNext/>
      <w:spacing w:before="0"/>
      <w:jc w:val="center"/>
    </w:pPr>
    <w:rPr>
      <w:b/>
      <w:color w:val="FFFFFF" w:themeColor="background1"/>
      <w:sz w:val="20"/>
      <w:szCs w:val="24"/>
    </w:rPr>
  </w:style>
  <w:style w:type="character" w:customStyle="1" w:styleId="TableText10HeaderCenterChar">
    <w:name w:val="Table Text 10 Header Center Char"/>
    <w:basedOn w:val="Fuentedeprrafopredeter"/>
    <w:link w:val="TableText10HeaderCenter"/>
    <w:uiPriority w:val="99"/>
    <w:locked/>
    <w:rsid w:val="003B0A39"/>
    <w:rPr>
      <w:rFonts w:ascii="Arial" w:eastAsia="Times New Roman" w:hAnsi="Arial" w:cs="Times New Roman"/>
      <w:b/>
      <w:color w:val="FFFFFF" w:themeColor="background1"/>
      <w:sz w:val="20"/>
      <w:szCs w:val="24"/>
    </w:rPr>
  </w:style>
  <w:style w:type="paragraph" w:customStyle="1" w:styleId="TableText10Italic">
    <w:name w:val="Table Text 10 Italic"/>
    <w:basedOn w:val="TableText10"/>
    <w:link w:val="TableText10ItalicChar"/>
    <w:uiPriority w:val="99"/>
    <w:rsid w:val="003B0A39"/>
    <w:rPr>
      <w:i/>
      <w:iCs/>
    </w:rPr>
  </w:style>
  <w:style w:type="character" w:customStyle="1" w:styleId="TableText10ItalicChar">
    <w:name w:val="Table Text 10 Italic Char"/>
    <w:basedOn w:val="TableText10Char"/>
    <w:link w:val="TableText10Italic"/>
    <w:uiPriority w:val="99"/>
    <w:locked/>
    <w:rsid w:val="003B0A39"/>
    <w:rPr>
      <w:rFonts w:ascii="Arial" w:eastAsia="Times New Roman" w:hAnsi="Arial" w:cs="Times New Roman"/>
      <w:i/>
      <w:iCs/>
      <w:sz w:val="20"/>
      <w:szCs w:val="20"/>
    </w:rPr>
  </w:style>
  <w:style w:type="paragraph" w:customStyle="1" w:styleId="CoverTextDate">
    <w:name w:val="Cover Text Date"/>
    <w:basedOn w:val="CoverText"/>
    <w:link w:val="CoverTextDateChar"/>
    <w:qFormat/>
    <w:rsid w:val="003B0A39"/>
    <w:pPr>
      <w:spacing w:after="4100"/>
    </w:pPr>
  </w:style>
  <w:style w:type="character" w:customStyle="1" w:styleId="CoverTextChar">
    <w:name w:val="Cover Text Char"/>
    <w:basedOn w:val="Fuentedeprrafopredeter"/>
    <w:link w:val="CoverText"/>
    <w:rsid w:val="003B0A39"/>
    <w:rPr>
      <w:rFonts w:ascii="Arial Narrow" w:eastAsia="Times New Roman" w:hAnsi="Arial Narrow" w:cs="Times New Roman"/>
      <w:b/>
      <w:bCs/>
      <w:sz w:val="32"/>
      <w:szCs w:val="20"/>
    </w:rPr>
  </w:style>
  <w:style w:type="character" w:customStyle="1" w:styleId="CoverTextDateChar">
    <w:name w:val="Cover Text Date Char"/>
    <w:basedOn w:val="CoverTextChar"/>
    <w:link w:val="CoverTextDate"/>
    <w:rsid w:val="003B0A39"/>
    <w:rPr>
      <w:rFonts w:ascii="Arial Narrow" w:eastAsia="Times New Roman" w:hAnsi="Arial Narrow" w:cs="Times New Roman"/>
      <w:b/>
      <w:bCs/>
      <w:sz w:val="32"/>
      <w:szCs w:val="20"/>
    </w:rPr>
  </w:style>
  <w:style w:type="paragraph" w:styleId="Textodeglobo">
    <w:name w:val="Balloon Text"/>
    <w:basedOn w:val="Normal"/>
    <w:link w:val="TextodegloboCar"/>
    <w:uiPriority w:val="99"/>
    <w:semiHidden/>
    <w:unhideWhenUsed/>
    <w:rsid w:val="003B0A39"/>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B0A39"/>
    <w:rPr>
      <w:rFonts w:ascii="Tahoma" w:eastAsia="Times New Roman" w:hAnsi="Tahoma" w:cs="Tahoma"/>
      <w:sz w:val="16"/>
      <w:szCs w:val="16"/>
    </w:rPr>
  </w:style>
  <w:style w:type="paragraph" w:customStyle="1" w:styleId="Appendix">
    <w:name w:val="Appendix"/>
    <w:next w:val="Textoindependiente"/>
    <w:uiPriority w:val="99"/>
    <w:rsid w:val="003B0A39"/>
    <w:pPr>
      <w:keepNext/>
      <w:pageBreakBefore/>
      <w:tabs>
        <w:tab w:val="num" w:pos="1800"/>
      </w:tabs>
      <w:spacing w:before="120" w:after="240" w:line="240" w:lineRule="auto"/>
      <w:outlineLvl w:val="0"/>
    </w:pPr>
    <w:rPr>
      <w:rFonts w:ascii="Arial Narrow" w:eastAsia="Times New Roman" w:hAnsi="Arial Narrow" w:cs="Times New Roman"/>
      <w:b/>
      <w:color w:val="003366"/>
      <w:kern w:val="28"/>
      <w:sz w:val="32"/>
      <w:szCs w:val="24"/>
    </w:rPr>
  </w:style>
  <w:style w:type="paragraph" w:customStyle="1" w:styleId="AppendixA">
    <w:name w:val="Appendix A"/>
    <w:next w:val="Textoindependiente"/>
    <w:uiPriority w:val="99"/>
    <w:rsid w:val="003B0A39"/>
    <w:pPr>
      <w:keepNext/>
      <w:numPr>
        <w:numId w:val="4"/>
      </w:numPr>
      <w:tabs>
        <w:tab w:val="left" w:pos="864"/>
      </w:tabs>
      <w:spacing w:before="240" w:after="120" w:line="240" w:lineRule="auto"/>
    </w:pPr>
    <w:rPr>
      <w:rFonts w:ascii="Arial Narrow" w:eastAsia="Times New Roman" w:hAnsi="Arial Narrow" w:cs="Arial"/>
      <w:b/>
      <w:bCs/>
      <w:iCs/>
      <w:color w:val="003366"/>
      <w:sz w:val="28"/>
      <w:szCs w:val="28"/>
    </w:rPr>
  </w:style>
  <w:style w:type="paragraph" w:customStyle="1" w:styleId="AppendixB">
    <w:name w:val="Appendix B"/>
    <w:next w:val="Textoindependiente"/>
    <w:uiPriority w:val="99"/>
    <w:rsid w:val="003B0A39"/>
    <w:pPr>
      <w:keepNext/>
      <w:numPr>
        <w:numId w:val="5"/>
      </w:numPr>
      <w:spacing w:before="240" w:after="120" w:line="240" w:lineRule="auto"/>
    </w:pPr>
    <w:rPr>
      <w:rFonts w:ascii="Arial Narrow" w:eastAsia="Times New Roman" w:hAnsi="Arial Narrow" w:cs="Arial"/>
      <w:b/>
      <w:bCs/>
      <w:iCs/>
      <w:color w:val="003366"/>
      <w:sz w:val="28"/>
      <w:szCs w:val="28"/>
    </w:rPr>
  </w:style>
  <w:style w:type="paragraph" w:customStyle="1" w:styleId="AppendixC">
    <w:name w:val="Appendix C"/>
    <w:next w:val="Textoindependiente"/>
    <w:uiPriority w:val="99"/>
    <w:rsid w:val="00372C6A"/>
    <w:pPr>
      <w:keepNext/>
      <w:numPr>
        <w:numId w:val="6"/>
      </w:numPr>
      <w:tabs>
        <w:tab w:val="left" w:pos="864"/>
      </w:tabs>
      <w:spacing w:before="240" w:after="120" w:line="240" w:lineRule="auto"/>
      <w:ind w:left="360"/>
    </w:pPr>
    <w:rPr>
      <w:rFonts w:ascii="Arial Narrow" w:eastAsia="Times New Roman" w:hAnsi="Arial Narrow" w:cs="Arial"/>
      <w:b/>
      <w:bCs/>
      <w:iCs/>
      <w:color w:val="003366"/>
      <w:sz w:val="28"/>
      <w:szCs w:val="28"/>
    </w:rPr>
  </w:style>
  <w:style w:type="paragraph" w:customStyle="1" w:styleId="AppendixD">
    <w:name w:val="Appendix D"/>
    <w:next w:val="Textoindependiente"/>
    <w:uiPriority w:val="99"/>
    <w:rsid w:val="003B0A39"/>
    <w:pPr>
      <w:keepNext/>
      <w:numPr>
        <w:numId w:val="7"/>
      </w:numPr>
      <w:spacing w:before="240" w:after="120" w:line="240" w:lineRule="auto"/>
    </w:pPr>
    <w:rPr>
      <w:rFonts w:ascii="Arial Narrow" w:eastAsia="Times New Roman" w:hAnsi="Arial Narrow" w:cs="Arial"/>
      <w:b/>
      <w:bCs/>
      <w:iCs/>
      <w:color w:val="003366"/>
      <w:sz w:val="28"/>
      <w:szCs w:val="28"/>
    </w:rPr>
  </w:style>
  <w:style w:type="paragraph" w:customStyle="1" w:styleId="AppendixE">
    <w:name w:val="Appendix E"/>
    <w:next w:val="Textoindependiente"/>
    <w:uiPriority w:val="99"/>
    <w:rsid w:val="003B0A39"/>
    <w:pPr>
      <w:keepNext/>
      <w:numPr>
        <w:numId w:val="8"/>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AppendixF">
    <w:name w:val="Appendix F"/>
    <w:next w:val="Textoindependiente"/>
    <w:uiPriority w:val="99"/>
    <w:rsid w:val="00372C6A"/>
    <w:pPr>
      <w:keepNext/>
      <w:numPr>
        <w:numId w:val="9"/>
      </w:numPr>
      <w:tabs>
        <w:tab w:val="left" w:pos="1440"/>
      </w:tabs>
      <w:spacing w:before="240" w:after="120" w:line="240" w:lineRule="auto"/>
    </w:pPr>
    <w:rPr>
      <w:rFonts w:ascii="Arial Narrow" w:eastAsia="Times New Roman" w:hAnsi="Arial Narrow" w:cs="Times New Roman"/>
      <w:b/>
      <w:bCs/>
      <w:iCs/>
      <w:color w:val="1F497D"/>
      <w:sz w:val="28"/>
      <w:szCs w:val="28"/>
      <w:lang w:eastAsia="ar-SA"/>
    </w:rPr>
  </w:style>
  <w:style w:type="paragraph" w:customStyle="1" w:styleId="AppendixG">
    <w:name w:val="Appendix G"/>
    <w:next w:val="Textoindependiente"/>
    <w:uiPriority w:val="99"/>
    <w:rsid w:val="003B0A39"/>
    <w:pPr>
      <w:keepNext/>
      <w:numPr>
        <w:numId w:val="10"/>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AppendixH">
    <w:name w:val="Appendix H"/>
    <w:next w:val="Textoindependiente"/>
    <w:uiPriority w:val="99"/>
    <w:rsid w:val="003B0A39"/>
    <w:pPr>
      <w:keepNext/>
      <w:numPr>
        <w:numId w:val="11"/>
      </w:numPr>
      <w:tabs>
        <w:tab w:val="left" w:pos="864"/>
      </w:tabs>
      <w:spacing w:before="240" w:after="120" w:line="240" w:lineRule="auto"/>
    </w:pPr>
    <w:rPr>
      <w:rFonts w:ascii="Arial Narrow" w:eastAsia="Times New Roman" w:hAnsi="Arial Narrow" w:cs="Arial"/>
      <w:b/>
      <w:bCs/>
      <w:iCs/>
      <w:color w:val="003366"/>
      <w:sz w:val="28"/>
      <w:szCs w:val="28"/>
      <w:lang w:eastAsia="ar-SA"/>
    </w:rPr>
  </w:style>
  <w:style w:type="paragraph" w:customStyle="1" w:styleId="AppendixI">
    <w:name w:val="Appendix I"/>
    <w:next w:val="Textoindependiente"/>
    <w:uiPriority w:val="99"/>
    <w:rsid w:val="003B0A39"/>
    <w:pPr>
      <w:keepNext/>
      <w:numPr>
        <w:numId w:val="12"/>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BodyText10">
    <w:name w:val="Body Text 10"/>
    <w:link w:val="BodyText10Char"/>
    <w:uiPriority w:val="99"/>
    <w:rsid w:val="003B0A39"/>
    <w:pPr>
      <w:spacing w:after="120" w:line="240" w:lineRule="auto"/>
    </w:pPr>
    <w:rPr>
      <w:rFonts w:ascii="Arial" w:eastAsia="Times New Roman" w:hAnsi="Arial" w:cs="Times New Roman"/>
      <w:sz w:val="20"/>
      <w:szCs w:val="24"/>
    </w:rPr>
  </w:style>
  <w:style w:type="character" w:customStyle="1" w:styleId="BodyText10Char">
    <w:name w:val="Body Text 10 Char"/>
    <w:basedOn w:val="Fuentedeprrafopredeter"/>
    <w:link w:val="BodyText10"/>
    <w:uiPriority w:val="99"/>
    <w:locked/>
    <w:rsid w:val="003B0A39"/>
    <w:rPr>
      <w:rFonts w:ascii="Arial" w:eastAsia="Times New Roman" w:hAnsi="Arial" w:cs="Times New Roman"/>
      <w:sz w:val="20"/>
      <w:szCs w:val="24"/>
    </w:rPr>
  </w:style>
  <w:style w:type="paragraph" w:customStyle="1" w:styleId="BodyText10Bold">
    <w:name w:val="Body Text 10 Bold"/>
    <w:basedOn w:val="BodyText10"/>
    <w:next w:val="BodyText10"/>
    <w:link w:val="BodyText10BoldCharChar"/>
    <w:uiPriority w:val="99"/>
    <w:rsid w:val="003B0A39"/>
    <w:rPr>
      <w:b/>
      <w:bCs/>
    </w:rPr>
  </w:style>
  <w:style w:type="character" w:customStyle="1" w:styleId="BodyText10BoldCharChar">
    <w:name w:val="Body Text 10 Bold Char Char"/>
    <w:basedOn w:val="Fuentedeprrafopredeter"/>
    <w:link w:val="BodyText10Bold"/>
    <w:uiPriority w:val="99"/>
    <w:locked/>
    <w:rsid w:val="003B0A39"/>
    <w:rPr>
      <w:rFonts w:ascii="Arial" w:eastAsia="Times New Roman" w:hAnsi="Arial" w:cs="Times New Roman"/>
      <w:b/>
      <w:bCs/>
      <w:sz w:val="20"/>
      <w:szCs w:val="24"/>
    </w:rPr>
  </w:style>
  <w:style w:type="paragraph" w:customStyle="1" w:styleId="BodyText10BoldCenter">
    <w:name w:val="Body Text 10 Bold Center"/>
    <w:basedOn w:val="BodyText10"/>
    <w:next w:val="BodyText10"/>
    <w:link w:val="BodyText10BoldCenterChar"/>
    <w:uiPriority w:val="99"/>
    <w:rsid w:val="003B0A39"/>
    <w:pPr>
      <w:jc w:val="center"/>
    </w:pPr>
    <w:rPr>
      <w:b/>
      <w:bCs/>
      <w:sz w:val="22"/>
    </w:rPr>
  </w:style>
  <w:style w:type="character" w:customStyle="1" w:styleId="BodyText10BoldCenterChar">
    <w:name w:val="Body Text 10 Bold Center Char"/>
    <w:basedOn w:val="TextoindependienteCar"/>
    <w:link w:val="BodyText10BoldCenter"/>
    <w:uiPriority w:val="99"/>
    <w:rsid w:val="003B0A39"/>
    <w:rPr>
      <w:rFonts w:ascii="Arial" w:eastAsia="Times New Roman" w:hAnsi="Arial" w:cs="Times New Roman"/>
      <w:b/>
      <w:bCs/>
      <w:szCs w:val="24"/>
    </w:rPr>
  </w:style>
  <w:style w:type="paragraph" w:customStyle="1" w:styleId="BodyText10Bullet">
    <w:name w:val="Body Text 10 Bullet"/>
    <w:basedOn w:val="BodyText10"/>
    <w:link w:val="BodyText10BulletChar"/>
    <w:uiPriority w:val="99"/>
    <w:rsid w:val="003B0A39"/>
    <w:pPr>
      <w:numPr>
        <w:numId w:val="13"/>
      </w:numPr>
    </w:pPr>
  </w:style>
  <w:style w:type="character" w:customStyle="1" w:styleId="BodyText10BulletChar">
    <w:name w:val="Body Text 10 Bullet Char"/>
    <w:basedOn w:val="Fuentedeprrafopredeter"/>
    <w:link w:val="BodyText10Bullet"/>
    <w:uiPriority w:val="99"/>
    <w:locked/>
    <w:rsid w:val="003B0A39"/>
    <w:rPr>
      <w:rFonts w:ascii="Arial" w:eastAsia="Times New Roman" w:hAnsi="Arial" w:cs="Times New Roman"/>
      <w:sz w:val="20"/>
      <w:szCs w:val="24"/>
    </w:rPr>
  </w:style>
  <w:style w:type="paragraph" w:customStyle="1" w:styleId="BodyText10Caps">
    <w:name w:val="Body Text 10 Caps"/>
    <w:basedOn w:val="BodyText10"/>
    <w:link w:val="BodyText10CapsChar"/>
    <w:qFormat/>
    <w:rsid w:val="003B0A39"/>
    <w:rPr>
      <w:caps/>
    </w:rPr>
  </w:style>
  <w:style w:type="character" w:customStyle="1" w:styleId="BodyText10CapsChar">
    <w:name w:val="Body Text 10 Caps Char"/>
    <w:basedOn w:val="BodyText10Char"/>
    <w:link w:val="BodyText10Caps"/>
    <w:rsid w:val="003B0A39"/>
    <w:rPr>
      <w:rFonts w:ascii="Arial" w:eastAsia="Times New Roman" w:hAnsi="Arial" w:cs="Times New Roman"/>
      <w:caps/>
      <w:sz w:val="20"/>
      <w:szCs w:val="24"/>
    </w:rPr>
  </w:style>
  <w:style w:type="paragraph" w:customStyle="1" w:styleId="BodyText10Center">
    <w:name w:val="Body Text 10 Center"/>
    <w:basedOn w:val="BodyText10"/>
    <w:next w:val="BodyText10"/>
    <w:link w:val="BodyText10CenterChar"/>
    <w:uiPriority w:val="99"/>
    <w:rsid w:val="003B0A39"/>
    <w:pPr>
      <w:jc w:val="center"/>
    </w:pPr>
  </w:style>
  <w:style w:type="character" w:customStyle="1" w:styleId="BodyText10CenterChar">
    <w:name w:val="Body Text 10 Center Char"/>
    <w:basedOn w:val="Fuentedeprrafopredeter"/>
    <w:link w:val="BodyText10Center"/>
    <w:uiPriority w:val="99"/>
    <w:locked/>
    <w:rsid w:val="003B0A39"/>
    <w:rPr>
      <w:rFonts w:ascii="Arial" w:eastAsia="Times New Roman" w:hAnsi="Arial" w:cs="Times New Roman"/>
      <w:sz w:val="20"/>
      <w:szCs w:val="24"/>
    </w:rPr>
  </w:style>
  <w:style w:type="paragraph" w:customStyle="1" w:styleId="BodyText10Glossary">
    <w:name w:val="Body Text 10 Glossary"/>
    <w:basedOn w:val="BodyText10"/>
    <w:next w:val="BodyText10"/>
    <w:link w:val="BodyText10GlossaryChar"/>
    <w:qFormat/>
    <w:rsid w:val="003B0A39"/>
  </w:style>
  <w:style w:type="character" w:customStyle="1" w:styleId="BodyText10GlossaryChar">
    <w:name w:val="Body Text 10 Glossary Char"/>
    <w:basedOn w:val="BodyText10Char"/>
    <w:link w:val="BodyText10Glossary"/>
    <w:rsid w:val="003B0A39"/>
    <w:rPr>
      <w:rFonts w:ascii="Arial" w:eastAsia="Times New Roman" w:hAnsi="Arial" w:cs="Times New Roman"/>
      <w:sz w:val="20"/>
      <w:szCs w:val="24"/>
    </w:rPr>
  </w:style>
  <w:style w:type="paragraph" w:customStyle="1" w:styleId="BodyText10Italic">
    <w:name w:val="Body Text 10 Italic"/>
    <w:basedOn w:val="BodyText10"/>
    <w:next w:val="BodyText10"/>
    <w:link w:val="BodyText10ItalicChar"/>
    <w:qFormat/>
    <w:rsid w:val="003B0A39"/>
    <w:rPr>
      <w:i/>
    </w:rPr>
  </w:style>
  <w:style w:type="character" w:customStyle="1" w:styleId="BodyText10ItalicChar">
    <w:name w:val="Body Text 10 Italic Char"/>
    <w:basedOn w:val="BodyText10Char"/>
    <w:link w:val="BodyText10Italic"/>
    <w:rsid w:val="003B0A39"/>
    <w:rPr>
      <w:rFonts w:ascii="Arial" w:eastAsia="Times New Roman" w:hAnsi="Arial" w:cs="Times New Roman"/>
      <w:i/>
      <w:sz w:val="20"/>
      <w:szCs w:val="24"/>
    </w:rPr>
  </w:style>
  <w:style w:type="paragraph" w:customStyle="1" w:styleId="BodyText10Number">
    <w:name w:val="Body Text 10 Number"/>
    <w:basedOn w:val="BodyText10"/>
    <w:link w:val="BodyText10NumberCharChar"/>
    <w:uiPriority w:val="99"/>
    <w:rsid w:val="00DE5592"/>
    <w:pPr>
      <w:numPr>
        <w:numId w:val="14"/>
      </w:numPr>
    </w:pPr>
  </w:style>
  <w:style w:type="character" w:customStyle="1" w:styleId="BodyText10NumberCharChar">
    <w:name w:val="Body Text 10 Number Char Char"/>
    <w:basedOn w:val="TextoindependienteCar"/>
    <w:link w:val="BodyText10Number"/>
    <w:uiPriority w:val="99"/>
    <w:locked/>
    <w:rsid w:val="00DE5592"/>
    <w:rPr>
      <w:rFonts w:ascii="Arial" w:eastAsia="Times New Roman" w:hAnsi="Arial" w:cs="Times New Roman"/>
      <w:sz w:val="20"/>
      <w:szCs w:val="24"/>
    </w:rPr>
  </w:style>
  <w:style w:type="paragraph" w:customStyle="1" w:styleId="BodyText10Underline">
    <w:name w:val="Body Text 10 Underline"/>
    <w:basedOn w:val="BodyText10"/>
    <w:next w:val="BodyText10"/>
    <w:link w:val="BodyText10UnderlineChar"/>
    <w:uiPriority w:val="99"/>
    <w:rsid w:val="003B0A39"/>
    <w:rPr>
      <w:u w:val="single"/>
    </w:rPr>
  </w:style>
  <w:style w:type="character" w:customStyle="1" w:styleId="BodyText10UnderlineChar">
    <w:name w:val="Body Text 10 Underline Char"/>
    <w:basedOn w:val="Fuentedeprrafopredeter"/>
    <w:link w:val="BodyText10Underline"/>
    <w:uiPriority w:val="99"/>
    <w:locked/>
    <w:rsid w:val="003B0A39"/>
    <w:rPr>
      <w:rFonts w:ascii="Arial" w:eastAsia="Times New Roman" w:hAnsi="Arial" w:cs="Times New Roman"/>
      <w:sz w:val="20"/>
      <w:szCs w:val="24"/>
      <w:u w:val="single"/>
    </w:rPr>
  </w:style>
  <w:style w:type="paragraph" w:customStyle="1" w:styleId="BodyTextBullet">
    <w:name w:val="Body Text Bullet"/>
    <w:basedOn w:val="Textoindependiente"/>
    <w:link w:val="BodyTextBulletChar"/>
    <w:uiPriority w:val="99"/>
    <w:rsid w:val="003B0A39"/>
    <w:pPr>
      <w:numPr>
        <w:numId w:val="15"/>
      </w:numPr>
      <w:spacing w:before="0" w:after="0"/>
    </w:pPr>
  </w:style>
  <w:style w:type="character" w:customStyle="1" w:styleId="BodyTextBulletChar">
    <w:name w:val="Body Text Bullet Char"/>
    <w:basedOn w:val="Fuentedeprrafopredeter"/>
    <w:link w:val="BodyTextBullet"/>
    <w:uiPriority w:val="99"/>
    <w:locked/>
    <w:rsid w:val="003B0A39"/>
    <w:rPr>
      <w:rFonts w:ascii="Arial" w:eastAsia="Times New Roman" w:hAnsi="Arial" w:cs="Times New Roman"/>
      <w:szCs w:val="20"/>
    </w:rPr>
  </w:style>
  <w:style w:type="paragraph" w:customStyle="1" w:styleId="BodyTextBulletLevel2">
    <w:name w:val="Body Text Bullet Level 2"/>
    <w:basedOn w:val="BodyTextBullet"/>
    <w:link w:val="BodyTextBulletLevel2Char"/>
    <w:uiPriority w:val="99"/>
    <w:rsid w:val="003B0A39"/>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3B0A39"/>
    <w:rPr>
      <w:rFonts w:ascii="Arial" w:eastAsia="Times New Roman" w:hAnsi="Arial" w:cs="Times New Roman"/>
      <w:szCs w:val="20"/>
      <w:lang w:eastAsia="ar-SA"/>
    </w:rPr>
  </w:style>
  <w:style w:type="paragraph" w:customStyle="1" w:styleId="BODYTEXTCAPS">
    <w:name w:val="BODY TEXT CAPS"/>
    <w:basedOn w:val="Textoindependiente"/>
    <w:link w:val="BODYTEXTCAPSChar"/>
    <w:uiPriority w:val="99"/>
    <w:rsid w:val="003B0A39"/>
    <w:rPr>
      <w:caps/>
    </w:rPr>
  </w:style>
  <w:style w:type="character" w:customStyle="1" w:styleId="BODYTEXTCAPSChar">
    <w:name w:val="BODY TEXT CAPS Char"/>
    <w:basedOn w:val="TextoindependienteCar"/>
    <w:link w:val="BODYTEXTCAPS"/>
    <w:uiPriority w:val="99"/>
    <w:locked/>
    <w:rsid w:val="003B0A39"/>
    <w:rPr>
      <w:rFonts w:ascii="Arial" w:eastAsia="Times New Roman" w:hAnsi="Arial" w:cs="Times New Roman"/>
      <w:caps/>
      <w:szCs w:val="20"/>
    </w:rPr>
  </w:style>
  <w:style w:type="paragraph" w:customStyle="1" w:styleId="BodyTextCenter">
    <w:name w:val="Body Text Center"/>
    <w:basedOn w:val="Textoindependiente"/>
    <w:link w:val="BodyTextCenterChar"/>
    <w:uiPriority w:val="99"/>
    <w:rsid w:val="004B7E95"/>
    <w:pPr>
      <w:jc w:val="center"/>
    </w:pPr>
  </w:style>
  <w:style w:type="character" w:customStyle="1" w:styleId="BodyTextCenterChar">
    <w:name w:val="Body Text Center Char"/>
    <w:basedOn w:val="Fuentedeprrafopredeter"/>
    <w:link w:val="BodyTextCenter"/>
    <w:uiPriority w:val="99"/>
    <w:locked/>
    <w:rsid w:val="004B7E95"/>
    <w:rPr>
      <w:rFonts w:ascii="Arial" w:eastAsia="Times New Roman" w:hAnsi="Arial" w:cs="Times New Roman"/>
      <w:szCs w:val="20"/>
    </w:rPr>
  </w:style>
  <w:style w:type="paragraph" w:customStyle="1" w:styleId="BodyTextCenterNoSpace">
    <w:name w:val="Body Text Center No Space"/>
    <w:basedOn w:val="Textoindependiente"/>
    <w:link w:val="BodyTextCenterNoSpaceChar"/>
    <w:uiPriority w:val="99"/>
    <w:rsid w:val="004B7E95"/>
    <w:pPr>
      <w:spacing w:before="0" w:after="0"/>
      <w:jc w:val="center"/>
    </w:pPr>
    <w:rPr>
      <w:bCs/>
    </w:rPr>
  </w:style>
  <w:style w:type="character" w:customStyle="1" w:styleId="BodyTextCenterNoSpaceChar">
    <w:name w:val="Body Text Center No Space Char"/>
    <w:basedOn w:val="Fuentedeprrafopredeter"/>
    <w:link w:val="BodyTextCenterNoSpace"/>
    <w:uiPriority w:val="99"/>
    <w:locked/>
    <w:rsid w:val="004B7E95"/>
    <w:rPr>
      <w:rFonts w:ascii="Arial" w:eastAsia="Times New Roman" w:hAnsi="Arial" w:cs="Times New Roman"/>
      <w:bCs/>
      <w:szCs w:val="20"/>
    </w:rPr>
  </w:style>
  <w:style w:type="paragraph" w:customStyle="1" w:styleId="BodyTextGlossary">
    <w:name w:val="Body Text Glossary"/>
    <w:basedOn w:val="Textoindependiente"/>
    <w:next w:val="Textoindependiente"/>
    <w:link w:val="BodyTextGlossaryChar"/>
    <w:qFormat/>
    <w:rsid w:val="003B0A39"/>
  </w:style>
  <w:style w:type="character" w:customStyle="1" w:styleId="BodyTextGlossaryChar">
    <w:name w:val="Body Text Glossary Char"/>
    <w:basedOn w:val="TextoindependienteCar"/>
    <w:link w:val="BodyTextGlossary"/>
    <w:rsid w:val="003B0A39"/>
    <w:rPr>
      <w:rFonts w:ascii="Arial" w:eastAsia="Times New Roman" w:hAnsi="Arial" w:cs="Times New Roman"/>
      <w:szCs w:val="20"/>
    </w:rPr>
  </w:style>
  <w:style w:type="paragraph" w:styleId="Sangradetextonormal">
    <w:name w:val="Body Text Indent"/>
    <w:basedOn w:val="Normal"/>
    <w:link w:val="SangradetextonormalCar"/>
    <w:unhideWhenUsed/>
    <w:rsid w:val="003B0A39"/>
    <w:pPr>
      <w:ind w:left="360"/>
    </w:pPr>
  </w:style>
  <w:style w:type="character" w:customStyle="1" w:styleId="SangradetextonormalCar">
    <w:name w:val="Sangría de texto normal Car"/>
    <w:basedOn w:val="Fuentedeprrafopredeter"/>
    <w:link w:val="Sangradetextonormal"/>
    <w:rsid w:val="003B0A39"/>
    <w:rPr>
      <w:rFonts w:ascii="Arial" w:eastAsia="Times New Roman" w:hAnsi="Arial" w:cs="Times New Roman"/>
      <w:szCs w:val="20"/>
    </w:rPr>
  </w:style>
  <w:style w:type="paragraph" w:customStyle="1" w:styleId="BodyTextItalic">
    <w:name w:val="Body Text Italic"/>
    <w:basedOn w:val="Textoindependiente"/>
    <w:next w:val="Textoindependiente"/>
    <w:link w:val="BodyTextItalicChar"/>
    <w:uiPriority w:val="99"/>
    <w:rsid w:val="003B0A39"/>
    <w:rPr>
      <w:i/>
    </w:rPr>
  </w:style>
  <w:style w:type="character" w:customStyle="1" w:styleId="BodyTextItalicChar">
    <w:name w:val="Body Text Italic Char"/>
    <w:basedOn w:val="Fuentedeprrafopredeter"/>
    <w:link w:val="BodyTextItalic"/>
    <w:uiPriority w:val="99"/>
    <w:locked/>
    <w:rsid w:val="003B0A39"/>
    <w:rPr>
      <w:rFonts w:ascii="Arial" w:eastAsia="Times New Roman" w:hAnsi="Arial" w:cs="Times New Roman"/>
      <w:i/>
      <w:szCs w:val="20"/>
    </w:rPr>
  </w:style>
  <w:style w:type="paragraph" w:customStyle="1" w:styleId="BodyTextNoSpace">
    <w:name w:val="Body Text No Space"/>
    <w:basedOn w:val="BodyTextCenterNoSpace"/>
    <w:link w:val="BodyTextNoSpaceChar"/>
    <w:qFormat/>
    <w:rsid w:val="00672331"/>
    <w:pPr>
      <w:jc w:val="left"/>
    </w:pPr>
  </w:style>
  <w:style w:type="character" w:customStyle="1" w:styleId="BodyTextNoSpaceChar">
    <w:name w:val="Body Text No Space Char"/>
    <w:basedOn w:val="BodyTextCenterNoSpaceChar"/>
    <w:link w:val="BodyTextNoSpace"/>
    <w:rsid w:val="00672331"/>
    <w:rPr>
      <w:rFonts w:ascii="Arial" w:eastAsia="Times New Roman" w:hAnsi="Arial" w:cs="Times New Roman"/>
      <w:bCs/>
      <w:szCs w:val="20"/>
    </w:rPr>
  </w:style>
  <w:style w:type="paragraph" w:customStyle="1" w:styleId="BodyTextNumber">
    <w:name w:val="Body Text Number"/>
    <w:link w:val="BodyTextNumberChar"/>
    <w:uiPriority w:val="99"/>
    <w:rsid w:val="003B0A39"/>
    <w:pPr>
      <w:numPr>
        <w:numId w:val="17"/>
      </w:numPr>
      <w:spacing w:after="0" w:line="240" w:lineRule="auto"/>
    </w:pPr>
    <w:rPr>
      <w:rFonts w:ascii="Arial" w:eastAsia="Times New Roman" w:hAnsi="Arial" w:cs="Times New Roman"/>
      <w:szCs w:val="24"/>
    </w:rPr>
  </w:style>
  <w:style w:type="character" w:customStyle="1" w:styleId="BodyTextNumberChar">
    <w:name w:val="Body Text Number Char"/>
    <w:basedOn w:val="Fuentedeprrafopredeter"/>
    <w:link w:val="BodyTextNumber"/>
    <w:uiPriority w:val="99"/>
    <w:locked/>
    <w:rsid w:val="003B0A39"/>
    <w:rPr>
      <w:rFonts w:ascii="Arial" w:eastAsia="Times New Roman" w:hAnsi="Arial" w:cs="Times New Roman"/>
      <w:szCs w:val="24"/>
    </w:rPr>
  </w:style>
  <w:style w:type="paragraph" w:customStyle="1" w:styleId="BodyTextNumberLetterLevel2">
    <w:name w:val="Body Text Number Letter Level 2"/>
    <w:basedOn w:val="BodyTextNumber"/>
    <w:link w:val="BodyTextNumberLetterLevel2Char"/>
    <w:uiPriority w:val="99"/>
    <w:rsid w:val="003B0A39"/>
    <w:pPr>
      <w:numPr>
        <w:numId w:val="18"/>
      </w:numPr>
    </w:pPr>
  </w:style>
  <w:style w:type="character" w:customStyle="1" w:styleId="BodyTextNumberLetterLevel2Char">
    <w:name w:val="Body Text Number Letter Level 2 Char"/>
    <w:basedOn w:val="BodyTextNumberChar"/>
    <w:link w:val="BodyTextNumberLetterLevel2"/>
    <w:uiPriority w:val="99"/>
    <w:locked/>
    <w:rsid w:val="003B0A39"/>
    <w:rPr>
      <w:rFonts w:ascii="Arial" w:eastAsia="Times New Roman" w:hAnsi="Arial" w:cs="Times New Roman"/>
      <w:szCs w:val="24"/>
    </w:rPr>
  </w:style>
  <w:style w:type="paragraph" w:customStyle="1" w:styleId="BodyTextNumberStepResultsNotes">
    <w:name w:val="Body Text Number Step Results/Notes"/>
    <w:basedOn w:val="Normal"/>
    <w:next w:val="BodyTextNumber"/>
    <w:link w:val="BodyTextNumberStepResultsNotesChar"/>
    <w:uiPriority w:val="99"/>
    <w:rsid w:val="003B0A39"/>
    <w:pPr>
      <w:ind w:left="720"/>
    </w:pPr>
  </w:style>
  <w:style w:type="character" w:customStyle="1" w:styleId="BodyTextNumberStepResultsNotesChar">
    <w:name w:val="Body Text Number Step Results/Notes Char"/>
    <w:basedOn w:val="Fuentedeprrafopredeter"/>
    <w:link w:val="BodyTextNumberStepResultsNotes"/>
    <w:uiPriority w:val="99"/>
    <w:locked/>
    <w:rsid w:val="003B0A39"/>
    <w:rPr>
      <w:rFonts w:ascii="Arial" w:eastAsia="Times New Roman" w:hAnsi="Arial" w:cs="Times New Roman"/>
      <w:szCs w:val="20"/>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B0A39"/>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B0A39"/>
    <w:rPr>
      <w:rFonts w:ascii="Arial" w:eastAsia="Times New Roman" w:hAnsi="Arial" w:cs="Times New Roman"/>
      <w:szCs w:val="20"/>
    </w:rPr>
  </w:style>
  <w:style w:type="paragraph" w:customStyle="1" w:styleId="BodyTextNumberStepResultsNotesBullet">
    <w:name w:val="Body Text Number Step Results/Notes Bullet"/>
    <w:basedOn w:val="BodyTextNumberStepResultsNotes"/>
    <w:link w:val="BodyTextNumberStepResultsNotesBulletChar"/>
    <w:qFormat/>
    <w:rsid w:val="003B0A39"/>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3B0A39"/>
    <w:rPr>
      <w:rFonts w:ascii="Arial" w:eastAsia="Times New Roman" w:hAnsi="Arial" w:cs="Times New Roman"/>
      <w:szCs w:val="20"/>
    </w:rPr>
  </w:style>
  <w:style w:type="paragraph" w:customStyle="1" w:styleId="BodyTextRight">
    <w:name w:val="Body Text Right"/>
    <w:basedOn w:val="Textoindependiente"/>
    <w:link w:val="BodyTextRightChar"/>
    <w:qFormat/>
    <w:rsid w:val="003B0A39"/>
    <w:pPr>
      <w:jc w:val="right"/>
    </w:pPr>
    <w:rPr>
      <w:szCs w:val="24"/>
    </w:rPr>
  </w:style>
  <w:style w:type="character" w:customStyle="1" w:styleId="BodyTextRightChar">
    <w:name w:val="Body Text Right Char"/>
    <w:basedOn w:val="TextoindependienteCar"/>
    <w:link w:val="BodyTextRight"/>
    <w:rsid w:val="003B0A39"/>
    <w:rPr>
      <w:rFonts w:ascii="Arial" w:eastAsia="Times New Roman" w:hAnsi="Arial" w:cs="Times New Roman"/>
      <w:szCs w:val="24"/>
    </w:rPr>
  </w:style>
  <w:style w:type="paragraph" w:customStyle="1" w:styleId="BodyTextUnderline">
    <w:name w:val="Body Text Underline"/>
    <w:basedOn w:val="Textoindependiente"/>
    <w:next w:val="Textoindependiente"/>
    <w:link w:val="BodyTextUnderlineChar"/>
    <w:uiPriority w:val="99"/>
    <w:rsid w:val="003B0A39"/>
    <w:rPr>
      <w:u w:val="single"/>
    </w:rPr>
  </w:style>
  <w:style w:type="character" w:customStyle="1" w:styleId="BodyTextUnderlineChar">
    <w:name w:val="Body Text Underline Char"/>
    <w:basedOn w:val="TextoindependienteCar"/>
    <w:link w:val="BodyTextUnderline"/>
    <w:uiPriority w:val="99"/>
    <w:locked/>
    <w:rsid w:val="003B0A39"/>
    <w:rPr>
      <w:rFonts w:ascii="Arial" w:eastAsia="Times New Roman" w:hAnsi="Arial" w:cs="Times New Roman"/>
      <w:szCs w:val="20"/>
      <w:u w:val="single"/>
    </w:rPr>
  </w:style>
  <w:style w:type="character" w:styleId="Refdecomentario">
    <w:name w:val="annotation reference"/>
    <w:basedOn w:val="Fuentedeprrafopredeter"/>
    <w:uiPriority w:val="99"/>
    <w:rsid w:val="003B0A39"/>
    <w:rPr>
      <w:sz w:val="16"/>
      <w:szCs w:val="16"/>
    </w:rPr>
  </w:style>
  <w:style w:type="paragraph" w:styleId="Textocomentario">
    <w:name w:val="annotation text"/>
    <w:basedOn w:val="Normal"/>
    <w:link w:val="TextocomentarioCar"/>
    <w:uiPriority w:val="99"/>
    <w:rsid w:val="003B0A39"/>
    <w:rPr>
      <w:sz w:val="20"/>
    </w:rPr>
  </w:style>
  <w:style w:type="character" w:customStyle="1" w:styleId="TextocomentarioCar">
    <w:name w:val="Texto comentario Car"/>
    <w:basedOn w:val="Fuentedeprrafopredeter"/>
    <w:link w:val="Textocomentario"/>
    <w:uiPriority w:val="99"/>
    <w:rsid w:val="003B0A39"/>
    <w:rPr>
      <w:rFonts w:ascii="Arial" w:eastAsia="Times New Roman" w:hAnsi="Arial" w:cs="Times New Roman"/>
      <w:sz w:val="20"/>
      <w:szCs w:val="20"/>
    </w:rPr>
  </w:style>
  <w:style w:type="paragraph" w:styleId="Asuntodelcomentario">
    <w:name w:val="annotation subject"/>
    <w:basedOn w:val="Textocomentario"/>
    <w:next w:val="Textocomentario"/>
    <w:link w:val="AsuntodelcomentarioCar"/>
    <w:rsid w:val="003B0A39"/>
    <w:rPr>
      <w:b/>
      <w:bCs/>
    </w:rPr>
  </w:style>
  <w:style w:type="character" w:customStyle="1" w:styleId="AsuntodelcomentarioCar">
    <w:name w:val="Asunto del comentario Car"/>
    <w:basedOn w:val="TextocomentarioCar"/>
    <w:link w:val="Asuntodelcomentario"/>
    <w:rsid w:val="003B0A39"/>
    <w:rPr>
      <w:rFonts w:ascii="Arial" w:eastAsia="Times New Roman" w:hAnsi="Arial" w:cs="Times New Roman"/>
      <w:b/>
      <w:bCs/>
      <w:sz w:val="20"/>
      <w:szCs w:val="20"/>
    </w:rPr>
  </w:style>
  <w:style w:type="paragraph" w:customStyle="1" w:styleId="CoverProgramName">
    <w:name w:val="Cover Program Name"/>
    <w:link w:val="CoverProgramNameChar"/>
    <w:rsid w:val="003B0A39"/>
    <w:pPr>
      <w:spacing w:before="400" w:after="0" w:line="240" w:lineRule="auto"/>
      <w:jc w:val="right"/>
    </w:pPr>
    <w:rPr>
      <w:rFonts w:ascii="Arial Narrow" w:eastAsia="Times New Roman" w:hAnsi="Arial Narrow" w:cs="Times New Roman"/>
      <w:b/>
      <w:color w:val="000000" w:themeColor="text1"/>
      <w:sz w:val="40"/>
      <w:szCs w:val="20"/>
    </w:rPr>
  </w:style>
  <w:style w:type="character" w:customStyle="1" w:styleId="CoverProgramNameChar">
    <w:name w:val="Cover Program Name Char"/>
    <w:basedOn w:val="Fuentedeprrafopredeter"/>
    <w:link w:val="CoverProgramName"/>
    <w:rsid w:val="003B0A39"/>
    <w:rPr>
      <w:rFonts w:ascii="Arial Narrow" w:eastAsia="Times New Roman" w:hAnsi="Arial Narrow" w:cs="Times New Roman"/>
      <w:b/>
      <w:color w:val="000000" w:themeColor="text1"/>
      <w:sz w:val="40"/>
      <w:szCs w:val="20"/>
    </w:rPr>
  </w:style>
  <w:style w:type="paragraph" w:customStyle="1" w:styleId="CoverClassification">
    <w:name w:val="Cover Classification"/>
    <w:basedOn w:val="CoverProgramName"/>
    <w:link w:val="CoverClassificationChar"/>
    <w:rsid w:val="003B0A39"/>
    <w:pPr>
      <w:spacing w:before="0"/>
    </w:pPr>
    <w:rPr>
      <w:sz w:val="32"/>
    </w:rPr>
  </w:style>
  <w:style w:type="character" w:customStyle="1" w:styleId="CoverClassificationChar">
    <w:name w:val="Cover Classification Char"/>
    <w:basedOn w:val="CoverProgramNameChar"/>
    <w:link w:val="CoverClassification"/>
    <w:rsid w:val="003B0A39"/>
    <w:rPr>
      <w:rFonts w:ascii="Arial Narrow" w:eastAsia="Times New Roman" w:hAnsi="Arial Narrow" w:cs="Times New Roman"/>
      <w:b/>
      <w:color w:val="000000" w:themeColor="text1"/>
      <w:sz w:val="32"/>
      <w:szCs w:val="20"/>
    </w:rPr>
  </w:style>
  <w:style w:type="paragraph" w:customStyle="1" w:styleId="CoverDocumentName">
    <w:name w:val="Cover Document Name"/>
    <w:basedOn w:val="Normal"/>
    <w:rsid w:val="003B0A39"/>
    <w:pPr>
      <w:pBdr>
        <w:bottom w:val="single" w:sz="4" w:space="1" w:color="auto"/>
      </w:pBdr>
      <w:spacing w:before="100" w:after="0"/>
      <w:jc w:val="right"/>
    </w:pPr>
    <w:rPr>
      <w:rFonts w:ascii="Arial Narrow" w:hAnsi="Arial Narrow"/>
      <w:b/>
      <w:bCs/>
      <w:sz w:val="48"/>
    </w:rPr>
  </w:style>
  <w:style w:type="character" w:styleId="Refdenotaalfinal">
    <w:name w:val="endnote reference"/>
    <w:basedOn w:val="Fuentedeprrafopredeter"/>
    <w:rsid w:val="003B0A39"/>
    <w:rPr>
      <w:vertAlign w:val="superscript"/>
    </w:rPr>
  </w:style>
  <w:style w:type="paragraph" w:styleId="Textonotaalfinal">
    <w:name w:val="endnote text"/>
    <w:basedOn w:val="Normal"/>
    <w:link w:val="TextonotaalfinalCar"/>
    <w:rsid w:val="003B0A39"/>
    <w:rPr>
      <w:sz w:val="20"/>
    </w:rPr>
  </w:style>
  <w:style w:type="character" w:customStyle="1" w:styleId="TextonotaalfinalCar">
    <w:name w:val="Texto nota al final Car"/>
    <w:basedOn w:val="Fuentedeprrafopredeter"/>
    <w:link w:val="Textonotaalfinal"/>
    <w:rsid w:val="003B0A39"/>
    <w:rPr>
      <w:rFonts w:ascii="Arial" w:eastAsia="Times New Roman" w:hAnsi="Arial" w:cs="Times New Roman"/>
      <w:sz w:val="20"/>
      <w:szCs w:val="20"/>
    </w:rPr>
  </w:style>
  <w:style w:type="paragraph" w:customStyle="1" w:styleId="FigureCaption">
    <w:name w:val="Figure Caption"/>
    <w:basedOn w:val="Descripcin"/>
    <w:next w:val="Textoindependiente"/>
    <w:uiPriority w:val="99"/>
    <w:rsid w:val="003B0A39"/>
    <w:pPr>
      <w:keepNext w:val="0"/>
      <w:spacing w:before="0" w:after="300"/>
    </w:pPr>
    <w:rPr>
      <w:rFonts w:eastAsia="Batang"/>
      <w:szCs w:val="24"/>
    </w:rPr>
  </w:style>
  <w:style w:type="character" w:styleId="Hipervnculovisitado">
    <w:name w:val="FollowedHyperlink"/>
    <w:basedOn w:val="Fuentedeprrafopredeter"/>
    <w:uiPriority w:val="99"/>
    <w:rsid w:val="003B0A39"/>
    <w:rPr>
      <w:color w:val="800080" w:themeColor="followedHyperlink"/>
      <w:u w:val="single"/>
    </w:rPr>
  </w:style>
  <w:style w:type="paragraph" w:customStyle="1" w:styleId="FooterCenter">
    <w:name w:val="Footer Center"/>
    <w:basedOn w:val="Piedepgina"/>
    <w:qFormat/>
    <w:rsid w:val="003B0A39"/>
    <w:pPr>
      <w:tabs>
        <w:tab w:val="clear" w:pos="4680"/>
        <w:tab w:val="clear" w:pos="9360"/>
        <w:tab w:val="center" w:pos="4320"/>
        <w:tab w:val="right" w:pos="8640"/>
      </w:tabs>
      <w:jc w:val="center"/>
    </w:pPr>
    <w:rPr>
      <w:rFonts w:ascii="Arial" w:hAnsi="Arial"/>
    </w:rPr>
  </w:style>
  <w:style w:type="paragraph" w:customStyle="1" w:styleId="FooterRight">
    <w:name w:val="Footer Right"/>
    <w:basedOn w:val="Piedepgina"/>
    <w:link w:val="FooterRightChar"/>
    <w:qFormat/>
    <w:rsid w:val="003B0A39"/>
    <w:pPr>
      <w:tabs>
        <w:tab w:val="clear" w:pos="4680"/>
        <w:tab w:val="clear" w:pos="9360"/>
        <w:tab w:val="center" w:pos="4320"/>
        <w:tab w:val="right" w:pos="8640"/>
      </w:tabs>
      <w:jc w:val="right"/>
    </w:pPr>
    <w:rPr>
      <w:rFonts w:ascii="Arial" w:hAnsi="Arial"/>
    </w:rPr>
  </w:style>
  <w:style w:type="character" w:customStyle="1" w:styleId="FooterRightChar">
    <w:name w:val="Footer Right Char"/>
    <w:basedOn w:val="Fuentedeprrafopredeter"/>
    <w:link w:val="FooterRight"/>
    <w:rsid w:val="003B0A39"/>
    <w:rPr>
      <w:rFonts w:ascii="Arial" w:eastAsia="Times New Roman" w:hAnsi="Arial" w:cs="Times New Roman"/>
      <w:sz w:val="18"/>
      <w:szCs w:val="20"/>
    </w:rPr>
  </w:style>
  <w:style w:type="character" w:styleId="Refdenotaalpie">
    <w:name w:val="footnote reference"/>
    <w:basedOn w:val="Fuentedeprrafopredeter"/>
    <w:rsid w:val="003B0A39"/>
    <w:rPr>
      <w:vertAlign w:val="superscript"/>
    </w:rPr>
  </w:style>
  <w:style w:type="paragraph" w:styleId="Textonotapie">
    <w:name w:val="footnote text"/>
    <w:link w:val="TextonotapieCar"/>
    <w:rsid w:val="003B0A39"/>
    <w:pPr>
      <w:spacing w:before="40" w:after="40" w:line="240" w:lineRule="auto"/>
      <w:ind w:left="360" w:hanging="360"/>
    </w:pPr>
    <w:rPr>
      <w:rFonts w:ascii="Arial" w:eastAsia="Times New Roman" w:hAnsi="Arial" w:cs="Times New Roman"/>
      <w:sz w:val="18"/>
      <w:szCs w:val="20"/>
    </w:rPr>
  </w:style>
  <w:style w:type="character" w:customStyle="1" w:styleId="TextonotapieCar">
    <w:name w:val="Texto nota pie Car"/>
    <w:basedOn w:val="Fuentedeprrafopredeter"/>
    <w:link w:val="Textonotapie"/>
    <w:rsid w:val="003B0A39"/>
    <w:rPr>
      <w:rFonts w:ascii="Arial" w:eastAsia="Times New Roman" w:hAnsi="Arial" w:cs="Times New Roman"/>
      <w:sz w:val="18"/>
      <w:szCs w:val="20"/>
    </w:rPr>
  </w:style>
  <w:style w:type="paragraph" w:customStyle="1" w:styleId="HeaderRightBold">
    <w:name w:val="Header Right Bold"/>
    <w:basedOn w:val="HeaderRight"/>
    <w:link w:val="HeaderRightBoldChar"/>
    <w:qFormat/>
    <w:rsid w:val="003B0A39"/>
    <w:rPr>
      <w:b/>
    </w:rPr>
  </w:style>
  <w:style w:type="character" w:customStyle="1" w:styleId="HeaderRightBoldChar">
    <w:name w:val="Header Right Bold Char"/>
    <w:basedOn w:val="HeaderRightChar"/>
    <w:link w:val="HeaderRightBold"/>
    <w:rsid w:val="003B0A39"/>
    <w:rPr>
      <w:rFonts w:ascii="Arial Narrow" w:eastAsia="Times New Roman" w:hAnsi="Arial Narrow" w:cs="Times New Roman"/>
      <w:b/>
      <w:color w:val="000000" w:themeColor="text1"/>
      <w:sz w:val="18"/>
      <w:szCs w:val="24"/>
    </w:rPr>
  </w:style>
  <w:style w:type="paragraph" w:customStyle="1" w:styleId="Instruction">
    <w:name w:val="Instruction"/>
    <w:basedOn w:val="Normal"/>
    <w:rsid w:val="003B0A39"/>
    <w:rPr>
      <w:rFonts w:ascii="Times New Roman" w:hAnsi="Times New Roman"/>
      <w:i/>
      <w:color w:val="0000FF"/>
      <w:sz w:val="24"/>
    </w:rPr>
  </w:style>
  <w:style w:type="paragraph" w:customStyle="1" w:styleId="InstructionalTextBulletLevel2">
    <w:name w:val="Instructional Text Bullet Level 2"/>
    <w:basedOn w:val="InstructionalTextBullet"/>
    <w:qFormat/>
    <w:rsid w:val="000E4337"/>
    <w:pPr>
      <w:numPr>
        <w:numId w:val="30"/>
      </w:numPr>
      <w:ind w:left="1080"/>
    </w:pPr>
  </w:style>
  <w:style w:type="paragraph" w:customStyle="1" w:styleId="InstructionalTextUnderline">
    <w:name w:val="Instructional Text Underline"/>
    <w:basedOn w:val="InstructionalText"/>
    <w:link w:val="InstructionalTextUnderlineChar"/>
    <w:rsid w:val="003B0A39"/>
    <w:rPr>
      <w:iCs/>
      <w:u w:val="single"/>
    </w:rPr>
  </w:style>
  <w:style w:type="character" w:customStyle="1" w:styleId="InstructionalTextUnderlineChar">
    <w:name w:val="Instructional Text Underline Char"/>
    <w:basedOn w:val="InstructionalTextChar"/>
    <w:link w:val="InstructionalTextUnderline"/>
    <w:rsid w:val="003B0A39"/>
    <w:rPr>
      <w:rFonts w:ascii="Arial" w:eastAsia="Times New Roman" w:hAnsi="Arial" w:cs="Times New Roman"/>
      <w:i/>
      <w:iCs/>
      <w:color w:val="0000FF"/>
      <w:sz w:val="24"/>
      <w:szCs w:val="20"/>
      <w:u w:val="single"/>
      <w:lang w:eastAsia="ar-SA"/>
    </w:rPr>
  </w:style>
  <w:style w:type="paragraph" w:customStyle="1" w:styleId="ParagraphSpacer6">
    <w:name w:val="Paragraph Spacer 6"/>
    <w:uiPriority w:val="99"/>
    <w:rsid w:val="003B0A39"/>
    <w:pPr>
      <w:spacing w:after="0" w:line="240" w:lineRule="auto"/>
    </w:pPr>
    <w:rPr>
      <w:rFonts w:ascii="Arial" w:eastAsia="Times New Roman" w:hAnsi="Arial" w:cs="Times New Roman"/>
      <w:sz w:val="12"/>
      <w:szCs w:val="24"/>
    </w:rPr>
  </w:style>
  <w:style w:type="paragraph" w:customStyle="1" w:styleId="SystemTitleinsideLines">
    <w:name w:val="System Title inside Lines"/>
    <w:next w:val="BodyText10Center"/>
    <w:uiPriority w:val="99"/>
    <w:rsid w:val="003B0A39"/>
    <w:pPr>
      <w:pBdr>
        <w:top w:val="single" w:sz="18" w:space="1" w:color="auto"/>
        <w:bottom w:val="single" w:sz="18" w:space="1" w:color="auto"/>
      </w:pBdr>
      <w:spacing w:after="120" w:line="240" w:lineRule="auto"/>
      <w:jc w:val="center"/>
    </w:pPr>
    <w:rPr>
      <w:rFonts w:ascii="Arial" w:eastAsia="Times New Roman" w:hAnsi="Arial" w:cs="Times New Roman"/>
      <w:b/>
      <w:bCs/>
      <w:sz w:val="40"/>
      <w:szCs w:val="20"/>
    </w:rPr>
  </w:style>
  <w:style w:type="paragraph" w:customStyle="1" w:styleId="TableText10Bold">
    <w:name w:val="Table Text 10 Bold"/>
    <w:basedOn w:val="TableText10"/>
    <w:next w:val="TableText10"/>
    <w:link w:val="TableText10BoldChar"/>
    <w:uiPriority w:val="99"/>
    <w:rsid w:val="003B0A39"/>
    <w:rPr>
      <w:b/>
    </w:rPr>
  </w:style>
  <w:style w:type="character" w:customStyle="1" w:styleId="TableText10BoldChar">
    <w:name w:val="Table Text 10 Bold Char"/>
    <w:basedOn w:val="TableText10Char"/>
    <w:link w:val="TableText10Bold"/>
    <w:uiPriority w:val="99"/>
    <w:locked/>
    <w:rsid w:val="003B0A39"/>
    <w:rPr>
      <w:rFonts w:ascii="Arial" w:eastAsia="Times New Roman" w:hAnsi="Arial" w:cs="Times New Roman"/>
      <w:b/>
      <w:sz w:val="20"/>
      <w:szCs w:val="20"/>
    </w:rPr>
  </w:style>
  <w:style w:type="paragraph" w:customStyle="1" w:styleId="TableText10Bullet">
    <w:name w:val="Table Text 10 Bullet"/>
    <w:basedOn w:val="TableText10"/>
    <w:link w:val="TableText10BulletChar"/>
    <w:uiPriority w:val="99"/>
    <w:rsid w:val="003B0A39"/>
    <w:pPr>
      <w:numPr>
        <w:numId w:val="32"/>
      </w:numPr>
    </w:pPr>
  </w:style>
  <w:style w:type="character" w:customStyle="1" w:styleId="TableText10BulletChar">
    <w:name w:val="Table Text 10 Bullet Char"/>
    <w:basedOn w:val="Fuentedeprrafopredeter"/>
    <w:link w:val="TableText10Bullet"/>
    <w:uiPriority w:val="99"/>
    <w:locked/>
    <w:rsid w:val="003B0A39"/>
    <w:rPr>
      <w:rFonts w:ascii="Arial" w:eastAsia="Times New Roman" w:hAnsi="Arial" w:cs="Times New Roman"/>
      <w:sz w:val="20"/>
      <w:szCs w:val="20"/>
    </w:rPr>
  </w:style>
  <w:style w:type="paragraph" w:customStyle="1" w:styleId="TableText10Center">
    <w:name w:val="Table Text 10 Center"/>
    <w:basedOn w:val="TableText10"/>
    <w:link w:val="TableText10CenterChar"/>
    <w:uiPriority w:val="99"/>
    <w:rsid w:val="003B0A39"/>
    <w:pPr>
      <w:jc w:val="center"/>
    </w:pPr>
  </w:style>
  <w:style w:type="character" w:customStyle="1" w:styleId="TableText10CenterChar">
    <w:name w:val="Table Text 10 Center Char"/>
    <w:basedOn w:val="TableText10Char"/>
    <w:link w:val="TableText10Center"/>
    <w:uiPriority w:val="99"/>
    <w:locked/>
    <w:rsid w:val="003B0A39"/>
    <w:rPr>
      <w:rFonts w:ascii="Arial" w:eastAsia="Times New Roman" w:hAnsi="Arial" w:cs="Times New Roman"/>
      <w:sz w:val="20"/>
      <w:szCs w:val="20"/>
    </w:rPr>
  </w:style>
  <w:style w:type="paragraph" w:customStyle="1" w:styleId="TableText10Glossary">
    <w:name w:val="Table Text 10 Glossary"/>
    <w:basedOn w:val="TableText10"/>
    <w:next w:val="TableText10"/>
    <w:link w:val="TableText10GlossaryChar"/>
    <w:qFormat/>
    <w:rsid w:val="003B0A39"/>
  </w:style>
  <w:style w:type="character" w:customStyle="1" w:styleId="TableText10GlossaryChar">
    <w:name w:val="Table Text 10 Glossary Char"/>
    <w:basedOn w:val="TableText10Char"/>
    <w:link w:val="TableText10Glossary"/>
    <w:rsid w:val="003B0A39"/>
    <w:rPr>
      <w:rFonts w:ascii="Arial" w:eastAsia="Times New Roman" w:hAnsi="Arial" w:cs="Times New Roman"/>
      <w:sz w:val="20"/>
      <w:szCs w:val="20"/>
    </w:rPr>
  </w:style>
  <w:style w:type="paragraph" w:customStyle="1" w:styleId="TableText10HeaderLeft">
    <w:name w:val="Table Text 10 Header Left"/>
    <w:basedOn w:val="Normal"/>
    <w:link w:val="TableText10HeaderLeftChar"/>
    <w:uiPriority w:val="99"/>
    <w:rsid w:val="003B0A39"/>
    <w:pPr>
      <w:keepNext/>
    </w:pPr>
    <w:rPr>
      <w:b/>
      <w:sz w:val="20"/>
    </w:rPr>
  </w:style>
  <w:style w:type="character" w:customStyle="1" w:styleId="TableText10HeaderLeftChar">
    <w:name w:val="Table Text 10 Header Left Char"/>
    <w:basedOn w:val="Fuentedeprrafopredeter"/>
    <w:link w:val="TableText10HeaderLeft"/>
    <w:uiPriority w:val="99"/>
    <w:rsid w:val="003B0A39"/>
    <w:rPr>
      <w:rFonts w:ascii="Arial" w:eastAsia="Times New Roman" w:hAnsi="Arial" w:cs="Times New Roman"/>
      <w:b/>
      <w:sz w:val="20"/>
      <w:szCs w:val="20"/>
    </w:rPr>
  </w:style>
  <w:style w:type="paragraph" w:customStyle="1" w:styleId="TableText10Indent">
    <w:name w:val="Table Text 10 Indent"/>
    <w:basedOn w:val="TableText10"/>
    <w:link w:val="TableText10IndentChar"/>
    <w:uiPriority w:val="99"/>
    <w:rsid w:val="003B0A39"/>
    <w:pPr>
      <w:ind w:left="144"/>
    </w:pPr>
  </w:style>
  <w:style w:type="character" w:customStyle="1" w:styleId="TableText10IndentChar">
    <w:name w:val="Table Text 10 Indent Char"/>
    <w:basedOn w:val="TableText10Char"/>
    <w:link w:val="TableText10Indent"/>
    <w:uiPriority w:val="99"/>
    <w:locked/>
    <w:rsid w:val="003B0A39"/>
    <w:rPr>
      <w:rFonts w:ascii="Arial" w:eastAsia="Times New Roman" w:hAnsi="Arial" w:cs="Times New Roman"/>
      <w:sz w:val="20"/>
      <w:szCs w:val="20"/>
    </w:rPr>
  </w:style>
  <w:style w:type="paragraph" w:customStyle="1" w:styleId="TableText10NoSpace">
    <w:name w:val="Table Text 10 No Space"/>
    <w:link w:val="TableText10NoSpaceChar"/>
    <w:uiPriority w:val="99"/>
    <w:rsid w:val="003B0A39"/>
    <w:pPr>
      <w:spacing w:after="0" w:line="240" w:lineRule="auto"/>
    </w:pPr>
    <w:rPr>
      <w:rFonts w:ascii="Arial" w:eastAsia="Times New Roman" w:hAnsi="Arial" w:cs="Times New Roman"/>
      <w:sz w:val="20"/>
      <w:szCs w:val="24"/>
    </w:rPr>
  </w:style>
  <w:style w:type="character" w:customStyle="1" w:styleId="TableText10NoSpaceChar">
    <w:name w:val="Table Text 10 No Space Char"/>
    <w:basedOn w:val="Fuentedeprrafopredeter"/>
    <w:link w:val="TableText10NoSpace"/>
    <w:uiPriority w:val="99"/>
    <w:locked/>
    <w:rsid w:val="003B0A39"/>
    <w:rPr>
      <w:rFonts w:ascii="Arial" w:eastAsia="Times New Roman" w:hAnsi="Arial" w:cs="Times New Roman"/>
      <w:sz w:val="20"/>
      <w:szCs w:val="24"/>
    </w:rPr>
  </w:style>
  <w:style w:type="paragraph" w:customStyle="1" w:styleId="TableText10Number">
    <w:name w:val="Table Text 10 Number"/>
    <w:basedOn w:val="TableText10"/>
    <w:link w:val="TableText10NumberChar"/>
    <w:uiPriority w:val="99"/>
    <w:rsid w:val="003B0A39"/>
    <w:pPr>
      <w:numPr>
        <w:numId w:val="33"/>
      </w:numPr>
      <w:tabs>
        <w:tab w:val="left" w:pos="432"/>
      </w:tabs>
    </w:pPr>
    <w:rPr>
      <w:szCs w:val="24"/>
    </w:rPr>
  </w:style>
  <w:style w:type="character" w:customStyle="1" w:styleId="TableText10NumberChar">
    <w:name w:val="Table Text 10 Number Char"/>
    <w:basedOn w:val="Fuentedeprrafopredeter"/>
    <w:link w:val="TableText10Number"/>
    <w:uiPriority w:val="99"/>
    <w:locked/>
    <w:rsid w:val="003B0A39"/>
    <w:rPr>
      <w:rFonts w:ascii="Arial" w:eastAsia="Times New Roman" w:hAnsi="Arial" w:cs="Times New Roman"/>
      <w:sz w:val="20"/>
      <w:szCs w:val="24"/>
    </w:rPr>
  </w:style>
  <w:style w:type="paragraph" w:customStyle="1" w:styleId="TableText10NumberLetter">
    <w:name w:val="Table Text 10 Number Letter"/>
    <w:basedOn w:val="TableText10Number"/>
    <w:qFormat/>
    <w:rsid w:val="003B0A39"/>
    <w:pPr>
      <w:keepNext/>
      <w:numPr>
        <w:numId w:val="34"/>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B0A39"/>
    <w:pPr>
      <w:ind w:left="432"/>
    </w:pPr>
  </w:style>
  <w:style w:type="character" w:customStyle="1" w:styleId="TableText10NumberStepResultsNotesChar">
    <w:name w:val="Table Text 10 Number Step Results/Notes Char"/>
    <w:basedOn w:val="Fuentedeprrafopredeter"/>
    <w:link w:val="TableText10NumberStepResultsNotes"/>
    <w:uiPriority w:val="99"/>
    <w:locked/>
    <w:rsid w:val="003B0A39"/>
    <w:rPr>
      <w:rFonts w:ascii="Arial" w:eastAsia="Times New Roman" w:hAnsi="Arial" w:cs="Times New Roman"/>
      <w:sz w:val="20"/>
      <w:szCs w:val="20"/>
    </w:rPr>
  </w:style>
  <w:style w:type="paragraph" w:customStyle="1" w:styleId="TableText10Right">
    <w:name w:val="Table Text 10 Right"/>
    <w:basedOn w:val="TableText10"/>
    <w:link w:val="TableText10RightChar"/>
    <w:uiPriority w:val="99"/>
    <w:rsid w:val="003B0A39"/>
    <w:pPr>
      <w:jc w:val="right"/>
    </w:pPr>
  </w:style>
  <w:style w:type="character" w:customStyle="1" w:styleId="TableText10RightChar">
    <w:name w:val="Table Text 10 Right Char"/>
    <w:basedOn w:val="TableText10Char"/>
    <w:link w:val="TableText10Right"/>
    <w:uiPriority w:val="99"/>
    <w:locked/>
    <w:rsid w:val="003B0A39"/>
    <w:rPr>
      <w:rFonts w:ascii="Arial" w:eastAsia="Times New Roman" w:hAnsi="Arial" w:cs="Times New Roman"/>
      <w:sz w:val="20"/>
      <w:szCs w:val="20"/>
    </w:rPr>
  </w:style>
  <w:style w:type="paragraph" w:customStyle="1" w:styleId="TableText8">
    <w:name w:val="Table Text 8"/>
    <w:link w:val="TableText8Char"/>
    <w:uiPriority w:val="99"/>
    <w:rsid w:val="003B0A39"/>
    <w:pPr>
      <w:spacing w:after="0" w:line="240" w:lineRule="auto"/>
    </w:pPr>
    <w:rPr>
      <w:rFonts w:ascii="Arial" w:eastAsia="Times New Roman" w:hAnsi="Arial" w:cs="Times New Roman"/>
      <w:sz w:val="16"/>
      <w:szCs w:val="24"/>
    </w:rPr>
  </w:style>
  <w:style w:type="character" w:customStyle="1" w:styleId="TableText8Char">
    <w:name w:val="Table Text 8 Char"/>
    <w:basedOn w:val="Fuentedeprrafopredeter"/>
    <w:link w:val="TableText8"/>
    <w:uiPriority w:val="99"/>
    <w:locked/>
    <w:rsid w:val="003B0A39"/>
    <w:rPr>
      <w:rFonts w:ascii="Arial" w:eastAsia="Times New Roman" w:hAnsi="Arial" w:cs="Times New Roman"/>
      <w:sz w:val="16"/>
      <w:szCs w:val="24"/>
    </w:rPr>
  </w:style>
  <w:style w:type="paragraph" w:customStyle="1" w:styleId="TableText8Bold">
    <w:name w:val="Table Text 8 Bold"/>
    <w:basedOn w:val="TableText8"/>
    <w:next w:val="TableText8"/>
    <w:link w:val="TableText8BoldChar"/>
    <w:uiPriority w:val="99"/>
    <w:rsid w:val="003B0A39"/>
    <w:rPr>
      <w:b/>
    </w:rPr>
  </w:style>
  <w:style w:type="character" w:customStyle="1" w:styleId="TableText8BoldChar">
    <w:name w:val="Table Text 8 Bold Char"/>
    <w:basedOn w:val="Fuentedeprrafopredeter"/>
    <w:link w:val="TableText8Bold"/>
    <w:uiPriority w:val="99"/>
    <w:locked/>
    <w:rsid w:val="003B0A39"/>
    <w:rPr>
      <w:rFonts w:ascii="Arial" w:eastAsia="Times New Roman" w:hAnsi="Arial" w:cs="Times New Roman"/>
      <w:b/>
      <w:sz w:val="16"/>
      <w:szCs w:val="24"/>
    </w:rPr>
  </w:style>
  <w:style w:type="paragraph" w:customStyle="1" w:styleId="TableText8Bullet">
    <w:name w:val="Table Text 8 Bullet"/>
    <w:basedOn w:val="TableText8"/>
    <w:link w:val="TableText8BulletChar"/>
    <w:uiPriority w:val="99"/>
    <w:rsid w:val="003B0A39"/>
    <w:pPr>
      <w:numPr>
        <w:numId w:val="35"/>
      </w:numPr>
    </w:pPr>
  </w:style>
  <w:style w:type="character" w:customStyle="1" w:styleId="TableText8BulletChar">
    <w:name w:val="Table Text 8 Bullet Char"/>
    <w:basedOn w:val="Fuentedeprrafopredeter"/>
    <w:link w:val="TableText8Bullet"/>
    <w:uiPriority w:val="99"/>
    <w:locked/>
    <w:rsid w:val="003B0A39"/>
    <w:rPr>
      <w:rFonts w:ascii="Arial" w:eastAsia="Times New Roman" w:hAnsi="Arial" w:cs="Times New Roman"/>
      <w:sz w:val="16"/>
      <w:szCs w:val="24"/>
    </w:rPr>
  </w:style>
  <w:style w:type="paragraph" w:customStyle="1" w:styleId="TableText8Glossary">
    <w:name w:val="Table Text 8 Glossary"/>
    <w:basedOn w:val="TableText8"/>
    <w:next w:val="TableText8"/>
    <w:link w:val="TableText8GlossaryChar"/>
    <w:qFormat/>
    <w:rsid w:val="003B0A39"/>
  </w:style>
  <w:style w:type="character" w:customStyle="1" w:styleId="TableText8GlossaryChar">
    <w:name w:val="Table Text 8 Glossary Char"/>
    <w:basedOn w:val="TableText10Char"/>
    <w:link w:val="TableText8Glossary"/>
    <w:rsid w:val="003B0A39"/>
    <w:rPr>
      <w:rFonts w:ascii="Arial" w:eastAsia="Times New Roman" w:hAnsi="Arial" w:cs="Times New Roman"/>
      <w:sz w:val="16"/>
      <w:szCs w:val="24"/>
    </w:rPr>
  </w:style>
  <w:style w:type="paragraph" w:customStyle="1" w:styleId="TableText8Italic">
    <w:name w:val="Table Text 8 Italic"/>
    <w:basedOn w:val="TableText8"/>
    <w:next w:val="TableText8"/>
    <w:link w:val="TableText8ItalicChar"/>
    <w:uiPriority w:val="99"/>
    <w:rsid w:val="003B0A39"/>
    <w:rPr>
      <w:i/>
    </w:rPr>
  </w:style>
  <w:style w:type="character" w:customStyle="1" w:styleId="TableText8ItalicChar">
    <w:name w:val="Table Text 8 Italic Char"/>
    <w:basedOn w:val="TableText8Char"/>
    <w:link w:val="TableText8Italic"/>
    <w:uiPriority w:val="99"/>
    <w:locked/>
    <w:rsid w:val="003B0A39"/>
    <w:rPr>
      <w:rFonts w:ascii="Arial" w:eastAsia="Times New Roman" w:hAnsi="Arial" w:cs="Times New Roman"/>
      <w:i/>
      <w:sz w:val="16"/>
      <w:szCs w:val="24"/>
    </w:rPr>
  </w:style>
  <w:style w:type="paragraph" w:customStyle="1" w:styleId="TableText8Number">
    <w:name w:val="Table Text 8 Number"/>
    <w:basedOn w:val="TableText8"/>
    <w:link w:val="TableText8NumberChar"/>
    <w:uiPriority w:val="99"/>
    <w:rsid w:val="003B0A39"/>
    <w:pPr>
      <w:numPr>
        <w:numId w:val="36"/>
      </w:numPr>
    </w:pPr>
  </w:style>
  <w:style w:type="character" w:customStyle="1" w:styleId="TableText8NumberChar">
    <w:name w:val="Table Text 8 Number Char"/>
    <w:basedOn w:val="Fuentedeprrafopredeter"/>
    <w:link w:val="TableText8Number"/>
    <w:uiPriority w:val="99"/>
    <w:locked/>
    <w:rsid w:val="003B0A39"/>
    <w:rPr>
      <w:rFonts w:ascii="Arial" w:eastAsia="Times New Roman" w:hAnsi="Arial" w:cs="Times New Roman"/>
      <w:sz w:val="16"/>
      <w:szCs w:val="24"/>
    </w:rPr>
  </w:style>
  <w:style w:type="paragraph" w:customStyle="1" w:styleId="TitleMedium">
    <w:name w:val="Title Medium"/>
    <w:next w:val="Textoindependiente"/>
    <w:uiPriority w:val="99"/>
    <w:rsid w:val="003B0A39"/>
    <w:pPr>
      <w:keepNext/>
      <w:spacing w:before="240" w:after="120" w:line="240" w:lineRule="auto"/>
      <w:jc w:val="center"/>
    </w:pPr>
    <w:rPr>
      <w:rFonts w:ascii="Arial Narrow" w:eastAsia="Times New Roman" w:hAnsi="Arial Narrow" w:cs="Arial"/>
      <w:b/>
      <w:bCs/>
      <w:sz w:val="40"/>
      <w:szCs w:val="24"/>
    </w:rPr>
  </w:style>
  <w:style w:type="paragraph" w:customStyle="1" w:styleId="TitleSmall">
    <w:name w:val="Title Small"/>
    <w:basedOn w:val="Normal"/>
    <w:next w:val="Textoindependiente"/>
    <w:uiPriority w:val="99"/>
    <w:rsid w:val="003B0A39"/>
    <w:pPr>
      <w:keepNext/>
      <w:spacing w:before="0" w:after="360"/>
      <w:jc w:val="center"/>
    </w:pPr>
    <w:rPr>
      <w:rFonts w:ascii="Arial Narrow" w:hAnsi="Arial Narrow" w:cs="Arial"/>
      <w:b/>
      <w:bCs/>
      <w:sz w:val="36"/>
    </w:rPr>
  </w:style>
  <w:style w:type="paragraph" w:styleId="TDC4">
    <w:name w:val="toc 4"/>
    <w:next w:val="Normal"/>
    <w:uiPriority w:val="39"/>
    <w:rsid w:val="003B0A39"/>
    <w:pPr>
      <w:spacing w:after="0" w:line="240" w:lineRule="auto"/>
      <w:ind w:left="778"/>
    </w:pPr>
    <w:rPr>
      <w:rFonts w:ascii="Arial" w:eastAsia="Times New Roman" w:hAnsi="Arial" w:cs="Times New Roman"/>
      <w:sz w:val="24"/>
      <w:szCs w:val="20"/>
    </w:rPr>
  </w:style>
  <w:style w:type="paragraph" w:styleId="TDC5">
    <w:name w:val="toc 5"/>
    <w:next w:val="Normal"/>
    <w:uiPriority w:val="39"/>
    <w:rsid w:val="003B0A39"/>
    <w:pPr>
      <w:spacing w:after="0" w:line="240" w:lineRule="auto"/>
      <w:ind w:left="1080"/>
    </w:pPr>
    <w:rPr>
      <w:rFonts w:ascii="Arial" w:eastAsia="Times New Roman" w:hAnsi="Arial" w:cs="Times New Roman"/>
      <w:sz w:val="24"/>
      <w:szCs w:val="20"/>
    </w:rPr>
  </w:style>
  <w:style w:type="paragraph" w:styleId="TDC6">
    <w:name w:val="toc 6"/>
    <w:next w:val="Normal"/>
    <w:rsid w:val="003B0A39"/>
    <w:pPr>
      <w:spacing w:after="0" w:line="240" w:lineRule="auto"/>
      <w:ind w:left="1200"/>
    </w:pPr>
    <w:rPr>
      <w:rFonts w:ascii="Arial" w:eastAsia="Times New Roman" w:hAnsi="Arial" w:cs="Times New Roman"/>
      <w:sz w:val="24"/>
      <w:szCs w:val="20"/>
    </w:rPr>
  </w:style>
  <w:style w:type="paragraph" w:styleId="TDC7">
    <w:name w:val="toc 7"/>
    <w:next w:val="Normal"/>
    <w:rsid w:val="003B0A39"/>
    <w:pPr>
      <w:spacing w:after="0" w:line="240" w:lineRule="auto"/>
      <w:ind w:left="1440"/>
    </w:pPr>
    <w:rPr>
      <w:rFonts w:ascii="Arial" w:eastAsia="Times New Roman" w:hAnsi="Arial" w:cs="Times New Roman"/>
      <w:sz w:val="24"/>
      <w:szCs w:val="20"/>
    </w:rPr>
  </w:style>
  <w:style w:type="paragraph" w:styleId="TDC8">
    <w:name w:val="toc 8"/>
    <w:next w:val="Normal"/>
    <w:rsid w:val="003B0A39"/>
    <w:pPr>
      <w:spacing w:after="0" w:line="240" w:lineRule="auto"/>
      <w:ind w:left="1680"/>
    </w:pPr>
    <w:rPr>
      <w:rFonts w:ascii="Arial" w:eastAsia="Times New Roman" w:hAnsi="Arial" w:cs="Times New Roman"/>
      <w:sz w:val="24"/>
      <w:szCs w:val="20"/>
    </w:rPr>
  </w:style>
  <w:style w:type="paragraph" w:styleId="TDC9">
    <w:name w:val="toc 9"/>
    <w:next w:val="Normal"/>
    <w:rsid w:val="003B0A39"/>
    <w:pPr>
      <w:spacing w:after="0" w:line="240" w:lineRule="auto"/>
      <w:ind w:left="1920"/>
    </w:pPr>
    <w:rPr>
      <w:rFonts w:ascii="Arial" w:eastAsia="Times New Roman" w:hAnsi="Arial" w:cs="Times New Roman"/>
      <w:sz w:val="24"/>
      <w:szCs w:val="20"/>
    </w:rPr>
  </w:style>
  <w:style w:type="paragraph" w:styleId="TtuloTDC">
    <w:name w:val="TOC Heading"/>
    <w:basedOn w:val="Ttulo1"/>
    <w:next w:val="Normal"/>
    <w:uiPriority w:val="39"/>
    <w:unhideWhenUsed/>
    <w:qFormat/>
    <w:rsid w:val="003B0A39"/>
    <w:pPr>
      <w:keepLines/>
      <w:numPr>
        <w:numId w:val="0"/>
      </w:numPr>
      <w:tabs>
        <w:tab w:val="clear" w:pos="540"/>
      </w:tabs>
      <w:outlineLvl w:val="9"/>
    </w:pPr>
    <w:rPr>
      <w:bCs/>
      <w:color w:val="365F91" w:themeColor="accent1" w:themeShade="BF"/>
      <w:kern w:val="0"/>
      <w:sz w:val="28"/>
      <w:szCs w:val="28"/>
    </w:rPr>
  </w:style>
  <w:style w:type="paragraph" w:customStyle="1" w:styleId="msonormal0">
    <w:name w:val="msonormal"/>
    <w:basedOn w:val="Normal"/>
    <w:rsid w:val="0080742B"/>
    <w:pPr>
      <w:spacing w:before="100" w:beforeAutospacing="1" w:after="100" w:afterAutospacing="1"/>
    </w:pPr>
    <w:rPr>
      <w:rFonts w:ascii="Times New Roman" w:hAnsi="Times New Roman"/>
      <w:sz w:val="24"/>
      <w:szCs w:val="24"/>
      <w:lang w:val="es-AR" w:eastAsia="es-AR"/>
    </w:rPr>
  </w:style>
  <w:style w:type="paragraph" w:styleId="NormalWeb">
    <w:name w:val="Normal (Web)"/>
    <w:basedOn w:val="Normal"/>
    <w:uiPriority w:val="99"/>
    <w:unhideWhenUsed/>
    <w:rsid w:val="0080742B"/>
    <w:pPr>
      <w:spacing w:before="100" w:beforeAutospacing="1" w:after="100" w:afterAutospacing="1"/>
    </w:pPr>
    <w:rPr>
      <w:rFonts w:ascii="Times New Roman" w:hAnsi="Times New Roman"/>
      <w:sz w:val="24"/>
      <w:szCs w:val="24"/>
      <w:lang w:val="es-AR" w:eastAsia="es-AR"/>
    </w:rPr>
  </w:style>
  <w:style w:type="character" w:customStyle="1" w:styleId="notranslate">
    <w:name w:val="notranslate"/>
    <w:basedOn w:val="Fuentedeprrafopredeter"/>
    <w:rsid w:val="00807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4674567">
      <w:bodyDiv w:val="1"/>
      <w:marLeft w:val="0"/>
      <w:marRight w:val="0"/>
      <w:marTop w:val="0"/>
      <w:marBottom w:val="0"/>
      <w:divBdr>
        <w:top w:val="none" w:sz="0" w:space="0" w:color="auto"/>
        <w:left w:val="none" w:sz="0" w:space="0" w:color="auto"/>
        <w:bottom w:val="none" w:sz="0" w:space="0" w:color="auto"/>
        <w:right w:val="none" w:sz="0" w:space="0" w:color="auto"/>
      </w:divBdr>
      <w:divsChild>
        <w:div w:id="396975848">
          <w:marLeft w:val="0"/>
          <w:marRight w:val="0"/>
          <w:marTop w:val="0"/>
          <w:marBottom w:val="0"/>
          <w:divBdr>
            <w:top w:val="none" w:sz="0" w:space="0" w:color="auto"/>
            <w:left w:val="none" w:sz="0" w:space="0" w:color="auto"/>
            <w:bottom w:val="none" w:sz="0" w:space="0" w:color="auto"/>
            <w:right w:val="none" w:sz="0" w:space="0" w:color="auto"/>
          </w:divBdr>
          <w:divsChild>
            <w:div w:id="1313021334">
              <w:marLeft w:val="0"/>
              <w:marRight w:val="0"/>
              <w:marTop w:val="2000"/>
              <w:marBottom w:val="0"/>
              <w:divBdr>
                <w:top w:val="none" w:sz="0" w:space="0" w:color="auto"/>
                <w:left w:val="none" w:sz="0" w:space="0" w:color="auto"/>
                <w:bottom w:val="single" w:sz="6" w:space="0" w:color="000000"/>
                <w:right w:val="none" w:sz="0" w:space="0" w:color="auto"/>
              </w:divBdr>
            </w:div>
          </w:divsChild>
        </w:div>
        <w:div w:id="1742483720">
          <w:marLeft w:val="0"/>
          <w:marRight w:val="0"/>
          <w:marTop w:val="0"/>
          <w:marBottom w:val="0"/>
          <w:divBdr>
            <w:top w:val="none" w:sz="0" w:space="0" w:color="auto"/>
            <w:left w:val="none" w:sz="0" w:space="0" w:color="auto"/>
            <w:bottom w:val="none" w:sz="0" w:space="0" w:color="auto"/>
            <w:right w:val="none" w:sz="0" w:space="0" w:color="auto"/>
          </w:divBdr>
        </w:div>
        <w:div w:id="95903495">
          <w:marLeft w:val="0"/>
          <w:marRight w:val="0"/>
          <w:marTop w:val="0"/>
          <w:marBottom w:val="0"/>
          <w:divBdr>
            <w:top w:val="none" w:sz="0" w:space="0" w:color="auto"/>
            <w:left w:val="none" w:sz="0" w:space="0" w:color="auto"/>
            <w:bottom w:val="none" w:sz="0" w:space="0" w:color="auto"/>
            <w:right w:val="none" w:sz="0" w:space="0" w:color="auto"/>
          </w:divBdr>
        </w:div>
      </w:divsChild>
    </w:div>
    <w:div w:id="108333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anslate.googleusercontent.com/translate_f" TargetMode="External"/><Relationship Id="rId21" Type="http://schemas.openxmlformats.org/officeDocument/2006/relationships/hyperlink" Target="https://translate.googleusercontent.com/translate_f" TargetMode="External"/><Relationship Id="rId42" Type="http://schemas.openxmlformats.org/officeDocument/2006/relationships/hyperlink" Target="https://translate.googleusercontent.com/translate_f" TargetMode="External"/><Relationship Id="rId47" Type="http://schemas.openxmlformats.org/officeDocument/2006/relationships/hyperlink" Target="https://translate.googleusercontent.com/translate_f" TargetMode="External"/><Relationship Id="rId63" Type="http://schemas.openxmlformats.org/officeDocument/2006/relationships/hyperlink" Target="https://translate.googleusercontent.com/translate_f" TargetMode="External"/><Relationship Id="rId68" Type="http://schemas.openxmlformats.org/officeDocument/2006/relationships/hyperlink" Target="https://translate.googleusercontent.com/translate_f" TargetMode="External"/><Relationship Id="rId84" Type="http://schemas.openxmlformats.org/officeDocument/2006/relationships/hyperlink" Target="https://translate.googleusercontent.com/translate_f" TargetMode="External"/><Relationship Id="rId89" Type="http://schemas.openxmlformats.org/officeDocument/2006/relationships/hyperlink" Target="https://translate.googleusercontent.com/translate_f" TargetMode="External"/><Relationship Id="rId16" Type="http://schemas.openxmlformats.org/officeDocument/2006/relationships/hyperlink" Target="https://translate.googleusercontent.com/translate_f" TargetMode="External"/><Relationship Id="rId11" Type="http://schemas.openxmlformats.org/officeDocument/2006/relationships/hyperlink" Target="https://translate.googleusercontent.com/translate_f" TargetMode="External"/><Relationship Id="rId32" Type="http://schemas.openxmlformats.org/officeDocument/2006/relationships/hyperlink" Target="https://translate.googleusercontent.com/translate_f" TargetMode="External"/><Relationship Id="rId37" Type="http://schemas.openxmlformats.org/officeDocument/2006/relationships/hyperlink" Target="https://translate.googleusercontent.com/translate_f" TargetMode="External"/><Relationship Id="rId53" Type="http://schemas.openxmlformats.org/officeDocument/2006/relationships/hyperlink" Target="https://translate.googleusercontent.com/translate_f" TargetMode="External"/><Relationship Id="rId58" Type="http://schemas.openxmlformats.org/officeDocument/2006/relationships/hyperlink" Target="https://translate.googleusercontent.com/translate_f" TargetMode="External"/><Relationship Id="rId74" Type="http://schemas.openxmlformats.org/officeDocument/2006/relationships/hyperlink" Target="https://translate.googleusercontent.com/translate_f" TargetMode="External"/><Relationship Id="rId79" Type="http://schemas.openxmlformats.org/officeDocument/2006/relationships/hyperlink" Target="https://translate.googleusercontent.com/translate_f"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translate.googleusercontent.com/translate_f" TargetMode="External"/><Relationship Id="rId95" Type="http://schemas.openxmlformats.org/officeDocument/2006/relationships/hyperlink" Target="https://translate.googleusercontent.com/translate_f" TargetMode="External"/><Relationship Id="rId22" Type="http://schemas.openxmlformats.org/officeDocument/2006/relationships/hyperlink" Target="https://translate.googleusercontent.com/translate_f" TargetMode="External"/><Relationship Id="rId27" Type="http://schemas.openxmlformats.org/officeDocument/2006/relationships/hyperlink" Target="https://translate.googleusercontent.com/translate_f" TargetMode="External"/><Relationship Id="rId43" Type="http://schemas.openxmlformats.org/officeDocument/2006/relationships/hyperlink" Target="https://translate.googleusercontent.com/translate_f" TargetMode="External"/><Relationship Id="rId48" Type="http://schemas.openxmlformats.org/officeDocument/2006/relationships/hyperlink" Target="https://translate.googleusercontent.com/translate_f" TargetMode="External"/><Relationship Id="rId64" Type="http://schemas.openxmlformats.org/officeDocument/2006/relationships/hyperlink" Target="https://translate.googleusercontent.com/translate_f" TargetMode="External"/><Relationship Id="rId69" Type="http://schemas.openxmlformats.org/officeDocument/2006/relationships/hyperlink" Target="https://translate.googleusercontent.com/translate_f" TargetMode="External"/><Relationship Id="rId80" Type="http://schemas.openxmlformats.org/officeDocument/2006/relationships/hyperlink" Target="https://translate.googleusercontent.com/translate_f" TargetMode="External"/><Relationship Id="rId85" Type="http://schemas.openxmlformats.org/officeDocument/2006/relationships/hyperlink" Target="https://translate.googleusercontent.com/translate_f" TargetMode="External"/><Relationship Id="rId12" Type="http://schemas.openxmlformats.org/officeDocument/2006/relationships/hyperlink" Target="https://translate.googleusercontent.com/translate_f" TargetMode="External"/><Relationship Id="rId17" Type="http://schemas.openxmlformats.org/officeDocument/2006/relationships/hyperlink" Target="https://translate.googleusercontent.com/translate_f" TargetMode="External"/><Relationship Id="rId25" Type="http://schemas.openxmlformats.org/officeDocument/2006/relationships/hyperlink" Target="https://translate.googleusercontent.com/translate_f" TargetMode="External"/><Relationship Id="rId33" Type="http://schemas.openxmlformats.org/officeDocument/2006/relationships/hyperlink" Target="https://translate.googleusercontent.com/translate_f" TargetMode="External"/><Relationship Id="rId38" Type="http://schemas.openxmlformats.org/officeDocument/2006/relationships/hyperlink" Target="https://translate.googleusercontent.com/translate_f" TargetMode="External"/><Relationship Id="rId46" Type="http://schemas.openxmlformats.org/officeDocument/2006/relationships/hyperlink" Target="https://translate.googleusercontent.com/translate_f" TargetMode="External"/><Relationship Id="rId59" Type="http://schemas.openxmlformats.org/officeDocument/2006/relationships/hyperlink" Target="https://translate.googleusercontent.com/translate_f" TargetMode="External"/><Relationship Id="rId67" Type="http://schemas.openxmlformats.org/officeDocument/2006/relationships/hyperlink" Target="https://translate.googleusercontent.com/translate_f" TargetMode="External"/><Relationship Id="rId20" Type="http://schemas.openxmlformats.org/officeDocument/2006/relationships/hyperlink" Target="https://translate.googleusercontent.com/translate_f" TargetMode="External"/><Relationship Id="rId41" Type="http://schemas.openxmlformats.org/officeDocument/2006/relationships/hyperlink" Target="https://translate.googleusercontent.com/translate_f" TargetMode="External"/><Relationship Id="rId54" Type="http://schemas.openxmlformats.org/officeDocument/2006/relationships/hyperlink" Target="https://translate.googleusercontent.com/translate_f" TargetMode="External"/><Relationship Id="rId62" Type="http://schemas.openxmlformats.org/officeDocument/2006/relationships/hyperlink" Target="https://translate.googleusercontent.com/translate_f" TargetMode="External"/><Relationship Id="rId70" Type="http://schemas.openxmlformats.org/officeDocument/2006/relationships/hyperlink" Target="https://translate.googleusercontent.com/translate_f" TargetMode="External"/><Relationship Id="rId75" Type="http://schemas.openxmlformats.org/officeDocument/2006/relationships/hyperlink" Target="https://translate.googleusercontent.com/translate_f" TargetMode="External"/><Relationship Id="rId83" Type="http://schemas.openxmlformats.org/officeDocument/2006/relationships/hyperlink" Target="https://translate.googleusercontent.com/translate_f" TargetMode="External"/><Relationship Id="rId88" Type="http://schemas.openxmlformats.org/officeDocument/2006/relationships/hyperlink" Target="https://translate.googleusercontent.com/translate_f" TargetMode="External"/><Relationship Id="rId91" Type="http://schemas.openxmlformats.org/officeDocument/2006/relationships/hyperlink" Target="https://translate.googleusercontent.com/translate_f" TargetMode="External"/><Relationship Id="rId96" Type="http://schemas.openxmlformats.org/officeDocument/2006/relationships/hyperlink" Target="https://translate.googleusercontent.com/translate_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ranslate.googleusercontent.com/translate_f" TargetMode="External"/><Relationship Id="rId23" Type="http://schemas.openxmlformats.org/officeDocument/2006/relationships/hyperlink" Target="https://translate.googleusercontent.com/translate_f" TargetMode="External"/><Relationship Id="rId28" Type="http://schemas.openxmlformats.org/officeDocument/2006/relationships/hyperlink" Target="https://translate.googleusercontent.com/translate_f" TargetMode="External"/><Relationship Id="rId36" Type="http://schemas.openxmlformats.org/officeDocument/2006/relationships/hyperlink" Target="https://translate.googleusercontent.com/translate_f" TargetMode="External"/><Relationship Id="rId49" Type="http://schemas.openxmlformats.org/officeDocument/2006/relationships/hyperlink" Target="https://translate.googleusercontent.com/translate_f" TargetMode="External"/><Relationship Id="rId57" Type="http://schemas.openxmlformats.org/officeDocument/2006/relationships/hyperlink" Target="https://translate.googleusercontent.com/translate_f" TargetMode="External"/><Relationship Id="rId10" Type="http://schemas.openxmlformats.org/officeDocument/2006/relationships/hyperlink" Target="https://translate.googleusercontent.com/translate_f" TargetMode="External"/><Relationship Id="rId31" Type="http://schemas.openxmlformats.org/officeDocument/2006/relationships/hyperlink" Target="https://translate.googleusercontent.com/translate_f" TargetMode="External"/><Relationship Id="rId44" Type="http://schemas.openxmlformats.org/officeDocument/2006/relationships/hyperlink" Target="https://translate.googleusercontent.com/translate_f" TargetMode="External"/><Relationship Id="rId52" Type="http://schemas.openxmlformats.org/officeDocument/2006/relationships/hyperlink" Target="https://translate.googleusercontent.com/translate_f" TargetMode="External"/><Relationship Id="rId60" Type="http://schemas.openxmlformats.org/officeDocument/2006/relationships/hyperlink" Target="https://translate.googleusercontent.com/translate_f" TargetMode="External"/><Relationship Id="rId65" Type="http://schemas.openxmlformats.org/officeDocument/2006/relationships/hyperlink" Target="https://translate.googleusercontent.com/translate_f" TargetMode="External"/><Relationship Id="rId73" Type="http://schemas.openxmlformats.org/officeDocument/2006/relationships/hyperlink" Target="https://translate.googleusercontent.com/translate_f" TargetMode="External"/><Relationship Id="rId78" Type="http://schemas.openxmlformats.org/officeDocument/2006/relationships/hyperlink" Target="https://translate.googleusercontent.com/translate_f" TargetMode="External"/><Relationship Id="rId81" Type="http://schemas.openxmlformats.org/officeDocument/2006/relationships/hyperlink" Target="https://translate.googleusercontent.com/translate_f" TargetMode="External"/><Relationship Id="rId86" Type="http://schemas.openxmlformats.org/officeDocument/2006/relationships/hyperlink" Target="https://translate.googleusercontent.com/translate_f" TargetMode="External"/><Relationship Id="rId94" Type="http://schemas.openxmlformats.org/officeDocument/2006/relationships/hyperlink" Target="https://translate.googleusercontent.com/translate_f" TargetMode="External"/><Relationship Id="rId99" Type="http://schemas.openxmlformats.org/officeDocument/2006/relationships/hyperlink" Target="https://translate.googleusercontent.com/translate_f"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ranslate.googleusercontent.com/translate_f" TargetMode="External"/><Relationship Id="rId13" Type="http://schemas.openxmlformats.org/officeDocument/2006/relationships/hyperlink" Target="https://translate.googleusercontent.com/translate_f" TargetMode="External"/><Relationship Id="rId18" Type="http://schemas.openxmlformats.org/officeDocument/2006/relationships/hyperlink" Target="https://translate.googleusercontent.com/translate_f" TargetMode="External"/><Relationship Id="rId39" Type="http://schemas.openxmlformats.org/officeDocument/2006/relationships/hyperlink" Target="https://translate.googleusercontent.com/translate_f" TargetMode="External"/><Relationship Id="rId34" Type="http://schemas.openxmlformats.org/officeDocument/2006/relationships/hyperlink" Target="https://translate.googleusercontent.com/translate_f" TargetMode="External"/><Relationship Id="rId50" Type="http://schemas.openxmlformats.org/officeDocument/2006/relationships/hyperlink" Target="https://translate.googleusercontent.com/translate_f" TargetMode="External"/><Relationship Id="rId55" Type="http://schemas.openxmlformats.org/officeDocument/2006/relationships/hyperlink" Target="https://translate.googleusercontent.com/translate_f" TargetMode="External"/><Relationship Id="rId76" Type="http://schemas.openxmlformats.org/officeDocument/2006/relationships/hyperlink" Target="https://translate.googleusercontent.com/translate_f" TargetMode="External"/><Relationship Id="rId97" Type="http://schemas.openxmlformats.org/officeDocument/2006/relationships/hyperlink" Target="https://translate.googleusercontent.com/translate_f" TargetMode="External"/><Relationship Id="rId7" Type="http://schemas.openxmlformats.org/officeDocument/2006/relationships/endnotes" Target="endnotes.xml"/><Relationship Id="rId71" Type="http://schemas.openxmlformats.org/officeDocument/2006/relationships/hyperlink" Target="https://translate.googleusercontent.com/translate_f" TargetMode="External"/><Relationship Id="rId92" Type="http://schemas.openxmlformats.org/officeDocument/2006/relationships/hyperlink" Target="https://translate.googleusercontent.com/translate_f" TargetMode="External"/><Relationship Id="rId2" Type="http://schemas.openxmlformats.org/officeDocument/2006/relationships/numbering" Target="numbering.xml"/><Relationship Id="rId29" Type="http://schemas.openxmlformats.org/officeDocument/2006/relationships/hyperlink" Target="https://translate.googleusercontent.com/translate_f" TargetMode="External"/><Relationship Id="rId24" Type="http://schemas.openxmlformats.org/officeDocument/2006/relationships/hyperlink" Target="https://translate.googleusercontent.com/translate_f" TargetMode="External"/><Relationship Id="rId40" Type="http://schemas.openxmlformats.org/officeDocument/2006/relationships/hyperlink" Target="https://translate.googleusercontent.com/translate_f" TargetMode="External"/><Relationship Id="rId45" Type="http://schemas.openxmlformats.org/officeDocument/2006/relationships/hyperlink" Target="https://translate.googleusercontent.com/translate_f" TargetMode="External"/><Relationship Id="rId66" Type="http://schemas.openxmlformats.org/officeDocument/2006/relationships/hyperlink" Target="https://translate.googleusercontent.com/translate_f" TargetMode="External"/><Relationship Id="rId87" Type="http://schemas.openxmlformats.org/officeDocument/2006/relationships/hyperlink" Target="https://translate.googleusercontent.com/translate_f" TargetMode="External"/><Relationship Id="rId61" Type="http://schemas.openxmlformats.org/officeDocument/2006/relationships/hyperlink" Target="https://translate.googleusercontent.com/translate_f" TargetMode="External"/><Relationship Id="rId82" Type="http://schemas.openxmlformats.org/officeDocument/2006/relationships/hyperlink" Target="https://translate.googleusercontent.com/translate_f" TargetMode="External"/><Relationship Id="rId19" Type="http://schemas.openxmlformats.org/officeDocument/2006/relationships/hyperlink" Target="https://translate.googleusercontent.com/translate_f" TargetMode="External"/><Relationship Id="rId14" Type="http://schemas.openxmlformats.org/officeDocument/2006/relationships/hyperlink" Target="https://translate.googleusercontent.com/translate_f" TargetMode="External"/><Relationship Id="rId30" Type="http://schemas.openxmlformats.org/officeDocument/2006/relationships/hyperlink" Target="https://translate.googleusercontent.com/translate_f" TargetMode="External"/><Relationship Id="rId35" Type="http://schemas.openxmlformats.org/officeDocument/2006/relationships/hyperlink" Target="https://translate.googleusercontent.com/translate_f" TargetMode="External"/><Relationship Id="rId56" Type="http://schemas.openxmlformats.org/officeDocument/2006/relationships/hyperlink" Target="https://translate.googleusercontent.com/translate_f" TargetMode="External"/><Relationship Id="rId77" Type="http://schemas.openxmlformats.org/officeDocument/2006/relationships/hyperlink" Target="https://translate.googleusercontent.com/translate_f" TargetMode="External"/><Relationship Id="rId100" Type="http://schemas.openxmlformats.org/officeDocument/2006/relationships/hyperlink" Target="https://translate.googleusercontent.com/translate_f" TargetMode="External"/><Relationship Id="rId8" Type="http://schemas.openxmlformats.org/officeDocument/2006/relationships/hyperlink" Target="https://translate.googleusercontent.com/translate_f" TargetMode="External"/><Relationship Id="rId51" Type="http://schemas.openxmlformats.org/officeDocument/2006/relationships/hyperlink" Target="https://translate.googleusercontent.com/translate_f" TargetMode="External"/><Relationship Id="rId72" Type="http://schemas.openxmlformats.org/officeDocument/2006/relationships/hyperlink" Target="https://translate.googleusercontent.com/translate_f" TargetMode="External"/><Relationship Id="rId93" Type="http://schemas.openxmlformats.org/officeDocument/2006/relationships/hyperlink" Target="https://translate.googleusercontent.com/translate_f" TargetMode="External"/><Relationship Id="rId98" Type="http://schemas.openxmlformats.org/officeDocument/2006/relationships/hyperlink" Target="https://translate.googleusercontent.com/translate_f"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C0D46-0D4A-4A98-8CEC-4A30C1E5D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17</Pages>
  <Words>5091</Words>
  <Characters>28006</Characters>
  <Application>Microsoft Office Word</Application>
  <DocSecurity>0</DocSecurity>
  <Lines>233</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Database Design Document Template</vt:lpstr>
      <vt:lpstr>Database Design Document Template</vt:lpstr>
    </vt:vector>
  </TitlesOfParts>
  <Company>CMS</Company>
  <LinksUpToDate>false</LinksUpToDate>
  <CharactersWithSpaces>33031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Document Template</dc:title>
  <dc:subject>DDD Template</dc:subject>
  <dc:creator>CMS</dc:creator>
  <cp:keywords>CMS, XLC, Database Design Document, DDD, Template</cp:keywords>
  <cp:lastModifiedBy>Elena Monutti</cp:lastModifiedBy>
  <cp:revision>4</cp:revision>
  <dcterms:created xsi:type="dcterms:W3CDTF">2019-04-09T06:27:00Z</dcterms:created>
  <dcterms:modified xsi:type="dcterms:W3CDTF">2026-04-11T04:33:00Z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_AdHocReviewCycleID">
    <vt:i4>1366608037</vt:i4>
  </property>
  <property fmtid="{D5CDD505-2E9C-101B-9397-08002B2CF9AE}" pid="4" name="_NewReviewCycle">
    <vt:lpwstr/>
  </property>
  <property fmtid="{D5CDD505-2E9C-101B-9397-08002B2CF9AE}" pid="5" name="_EmailSubject">
    <vt:lpwstr>My Percussion Still Doesn't Work</vt:lpwstr>
  </property>
  <property fmtid="{D5CDD505-2E9C-101B-9397-08002B2CF9AE}" pid="6" name="_AuthorEmail">
    <vt:lpwstr>Rick.Buske@cms.hhs.gov</vt:lpwstr>
  </property>
  <property fmtid="{D5CDD505-2E9C-101B-9397-08002B2CF9AE}" pid="7" name="_AuthorEmailDisplayName">
    <vt:lpwstr>Buske, Rick E. (CMS/OEI)</vt:lpwstr>
  </property>
  <property fmtid="{D5CDD505-2E9C-101B-9397-08002B2CF9AE}" pid="8" name="_PreviousAdHocReviewCycleID">
    <vt:i4>577404526</vt:i4>
  </property>
  <property fmtid="{D5CDD505-2E9C-101B-9397-08002B2CF9AE}" pid="9" name="_ReviewingToolsShownOnce">
    <vt:lpwstr/>
  </property>
</Properties>
</file>