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0A889" w14:textId="77777777" w:rsidR="0080742B" w:rsidRPr="00E27366" w:rsidRDefault="0080742B" w:rsidP="0080742B">
      <w:pPr>
        <w:pStyle w:val="NormalWeb"/>
        <w:spacing w:before="0" w:beforeAutospacing="0" w:after="0" w:afterAutospacing="0"/>
        <w:rPr>
          <w:color w:val="000000"/>
          <w:sz w:val="27"/>
          <w:szCs w:val="27"/>
          <w:lang w:val="en-US"/>
        </w:rPr>
      </w:pPr>
      <w:r w:rsidRPr="00E27366">
        <w:rPr>
          <w:rFonts w:ascii="Arial" w:hAnsi="Arial" w:cs="Arial"/>
          <w:color w:val="000000"/>
          <w:sz w:val="20"/>
          <w:szCs w:val="20"/>
          <w:lang w:val="en-US"/>
        </w:rPr>
        <w:t> </w:t>
      </w:r>
    </w:p>
    <w:p w14:paraId="394E608B" w14:textId="7895BADE" w:rsidR="0080742B" w:rsidRPr="00861D75" w:rsidRDefault="0080742B" w:rsidP="0080742B">
      <w:pPr>
        <w:pStyle w:val="NormalWeb"/>
        <w:spacing w:before="120" w:beforeAutospacing="0" w:after="0" w:afterAutospacing="0"/>
        <w:rPr>
          <w:color w:val="000000"/>
          <w:sz w:val="27"/>
          <w:szCs w:val="27"/>
        </w:rPr>
      </w:pPr>
      <w:r w:rsidRPr="00861D75">
        <w:rPr>
          <w:noProof/>
          <w:color w:val="000000"/>
          <w:sz w:val="27"/>
          <w:szCs w:val="27"/>
        </w:rPr>
        <mc:AlternateContent>
          <mc:Choice Requires="wps">
            <w:drawing>
              <wp:inline distT="0" distB="0" distL="0" distR="0" wp14:anchorId="550C521C" wp14:editId="642B9F93">
                <wp:extent cx="5943600" cy="866775"/>
                <wp:effectExtent l="0" t="0" r="0" b="0"/>
                <wp:docPr id="1" name="Rectángulo 1" descr="El logotipo de CMS se encuentra a la izquierda del siguiente texto: Centros para servicios de Medicare y Medicaid Ciclo de vida eXpedited de CMS (XL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6B5D0" id="Rectángulo 1" o:spid="_x0000_s1026" alt="El logotipo de CMS se encuentra a la izquierda del siguiente texto: Centros para servicios de Medicare y Medicaid Ciclo de vida eXpedited de CMS (XLC)" style="width:468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372QEAAJ8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" filled="f" stroked="f">
                <o:lock v:ext="edit" aspectratio="t"/>
                <w10:anchorlock/>
              </v:rect>
            </w:pict>
          </mc:Fallback>
        </mc:AlternateContent>
      </w:r>
    </w:p>
    <w:p w14:paraId="0EDA86FF" w14:textId="70E66EA1" w:rsidR="0080742B" w:rsidRPr="00861D75" w:rsidRDefault="00D42A71" w:rsidP="0080742B">
      <w:pPr>
        <w:pStyle w:val="NormalWeb"/>
        <w:spacing w:before="0" w:beforeAutospacing="0" w:after="0" w:afterAutospacing="0"/>
        <w:jc w:val="right"/>
        <w:rPr>
          <w:color w:val="000000"/>
          <w:sz w:val="27"/>
          <w:szCs w:val="27"/>
        </w:rPr>
      </w:pPr>
      <w:r>
        <w:rPr>
          <w:rStyle w:val="notranslate"/>
          <w:rFonts w:eastAsiaTheme="majorEastAsia"/>
          <w:b/>
          <w:bCs/>
          <w:color w:val="0070C0"/>
          <w:sz w:val="48"/>
          <w:szCs w:val="48"/>
        </w:rPr>
        <w:t>Sistema de Gestión de Internación Hospitalaria / SGIH</w:t>
      </w:r>
    </w:p>
    <w:p w14:paraId="70799796" w14:textId="2C2B7179" w:rsidR="0080742B" w:rsidRPr="00861D75" w:rsidRDefault="0080742B">
      <w:pPr>
        <w:pStyle w:val="Ttulo1"/>
        <w:spacing w:before="0"/>
        <w:rPr>
          <w:color w:val="000000"/>
          <w:szCs w:val="48"/>
          <w:lang w:val="es-AR"/>
        </w:rPr>
      </w:pPr>
      <w:r w:rsidRPr="00861D75">
        <w:rPr>
          <w:b w:val="0"/>
          <w:bCs/>
          <w:color w:val="000000"/>
          <w:sz w:val="14"/>
          <w:szCs w:val="14"/>
          <w:lang w:val="es-AR"/>
        </w:rPr>
        <w:t>                   </w:t>
      </w:r>
      <w:r w:rsidRPr="00861D75">
        <w:rPr>
          <w:rStyle w:val="notranslate"/>
          <w:color w:val="000000"/>
          <w:lang w:val="es-AR"/>
        </w:rPr>
        <w:t>Documento de diseño de base de datos</w:t>
      </w:r>
    </w:p>
    <w:p w14:paraId="03B9431E" w14:textId="492C9A0A" w:rsidR="0080742B" w:rsidRPr="00861D75" w:rsidRDefault="0080742B" w:rsidP="0080742B">
      <w:pPr>
        <w:pStyle w:val="NormalWeb"/>
        <w:spacing w:before="120" w:beforeAutospacing="0" w:after="120" w:afterAutospacing="0"/>
        <w:jc w:val="right"/>
        <w:rPr>
          <w:color w:val="000000"/>
          <w:sz w:val="27"/>
          <w:szCs w:val="27"/>
        </w:rPr>
      </w:pPr>
      <w:r w:rsidRPr="00861D75">
        <w:rPr>
          <w:rStyle w:val="notranslate"/>
          <w:rFonts w:eastAsiaTheme="majorEastAsia"/>
          <w:b/>
          <w:bCs/>
          <w:color w:val="000000"/>
        </w:rPr>
        <w:t xml:space="preserve">Versión </w:t>
      </w:r>
      <w:r w:rsidR="00D42A71">
        <w:rPr>
          <w:rStyle w:val="notranslate"/>
          <w:rFonts w:eastAsiaTheme="majorEastAsia"/>
          <w:b/>
          <w:bCs/>
          <w:color w:val="000000"/>
        </w:rPr>
        <w:t>1</w:t>
      </w:r>
    </w:p>
    <w:p w14:paraId="75507F7B" w14:textId="6DA2EE4D" w:rsidR="0080742B" w:rsidRPr="00861D75" w:rsidRDefault="0080742B" w:rsidP="0080742B">
      <w:pPr>
        <w:pStyle w:val="NormalWeb"/>
        <w:spacing w:before="120" w:beforeAutospacing="0" w:after="4100" w:afterAutospacing="0"/>
        <w:jc w:val="right"/>
        <w:rPr>
          <w:color w:val="000000"/>
          <w:sz w:val="27"/>
          <w:szCs w:val="27"/>
        </w:rPr>
      </w:pPr>
      <w:r w:rsidRPr="00861D75">
        <w:rPr>
          <w:rStyle w:val="notranslate"/>
          <w:rFonts w:eastAsiaTheme="majorEastAsia"/>
          <w:b/>
          <w:bCs/>
          <w:color w:val="000000"/>
        </w:rPr>
        <w:t xml:space="preserve"> </w:t>
      </w:r>
      <w:r w:rsidR="00D42A71">
        <w:rPr>
          <w:rStyle w:val="notranslate"/>
          <w:rFonts w:eastAsiaTheme="majorEastAsia"/>
          <w:b/>
          <w:bCs/>
          <w:color w:val="000000"/>
        </w:rPr>
        <w:t>04 / 14 / 2026</w:t>
      </w:r>
    </w:p>
    <w:p w14:paraId="12DF4F74" w14:textId="77777777" w:rsidR="0080742B" w:rsidRPr="00861D75" w:rsidRDefault="0080742B" w:rsidP="0080742B">
      <w:pPr>
        <w:pStyle w:val="NormalWeb"/>
        <w:spacing w:before="120" w:beforeAutospacing="0" w:after="120" w:afterAutospacing="0"/>
        <w:rPr>
          <w:color w:val="000000"/>
          <w:sz w:val="27"/>
          <w:szCs w:val="27"/>
        </w:rPr>
      </w:pPr>
      <w:r w:rsidRPr="00861D75">
        <w:rPr>
          <w:color w:val="000000"/>
          <w:sz w:val="27"/>
          <w:szCs w:val="27"/>
        </w:rPr>
        <w:br w:type="textWrapping" w:clear="all"/>
      </w:r>
    </w:p>
    <w:p w14:paraId="0A42369F" w14:textId="77777777" w:rsidR="0080742B" w:rsidRPr="00861D75" w:rsidRDefault="0080742B">
      <w:pPr>
        <w:spacing w:before="0" w:after="200" w:line="276" w:lineRule="auto"/>
        <w:rPr>
          <w:rStyle w:val="notranslate"/>
          <w:rFonts w:ascii="Times New Roman" w:eastAsiaTheme="majorEastAsia" w:hAnsi="Times New Roman"/>
          <w:b/>
          <w:bCs/>
          <w:color w:val="000000"/>
          <w:sz w:val="36"/>
          <w:szCs w:val="36"/>
          <w:lang w:val="es-AR" w:eastAsia="es-AR"/>
        </w:rPr>
      </w:pPr>
      <w:r w:rsidRPr="00861D75">
        <w:rPr>
          <w:rStyle w:val="notranslate"/>
          <w:rFonts w:eastAsiaTheme="majorEastAsia"/>
          <w:b/>
          <w:bCs/>
          <w:color w:val="000000"/>
          <w:sz w:val="36"/>
          <w:szCs w:val="36"/>
          <w:lang w:val="es-AR"/>
        </w:rPr>
        <w:br w:type="page"/>
      </w:r>
    </w:p>
    <w:p w14:paraId="1BF7DD26" w14:textId="7C70B0F9"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lastRenderedPageBreak/>
        <w:t>Tabla de contenido</w:t>
      </w:r>
    </w:p>
    <w:p w14:paraId="0EEBC3A3" w14:textId="77777777" w:rsidR="0080742B" w:rsidRPr="00861D75" w:rsidRDefault="00000000" w:rsidP="0080742B">
      <w:pPr>
        <w:pStyle w:val="NormalWeb"/>
        <w:spacing w:before="200" w:beforeAutospacing="0" w:after="120" w:afterAutospacing="0"/>
        <w:ind w:hanging="360"/>
        <w:rPr>
          <w:color w:val="000000"/>
          <w:sz w:val="27"/>
          <w:szCs w:val="27"/>
        </w:rPr>
      </w:pPr>
      <w:hyperlink r:id="rId8" w:anchor="_Toc432497654" w:history="1">
        <w:r w:rsidR="0080742B" w:rsidRPr="00861D75">
          <w:rPr>
            <w:rStyle w:val="Hipervnculo"/>
            <w:rFonts w:eastAsiaTheme="majorEastAsia" w:cs="Arial"/>
            <w:b/>
            <w:bCs/>
          </w:rPr>
          <w:t>1.</w:t>
        </w:r>
      </w:hyperlink>
      <w:r w:rsidR="0080742B" w:rsidRPr="00861D75">
        <w:rPr>
          <w:color w:val="000000"/>
          <w:sz w:val="27"/>
          <w:szCs w:val="27"/>
        </w:rPr>
        <w:t> </w:t>
      </w:r>
      <w:hyperlink r:id="rId9" w:anchor="_Toc432497654" w:history="1">
        <w:r w:rsidR="0080742B" w:rsidRPr="00861D75">
          <w:rPr>
            <w:rStyle w:val="Hipervnculo"/>
            <w:rFonts w:ascii="Calibri" w:eastAsiaTheme="majorEastAsia" w:hAnsi="Calibri" w:cs="Calibri"/>
            <w:sz w:val="22"/>
            <w:szCs w:val="22"/>
          </w:rPr>
          <w:t>              </w:t>
        </w:r>
      </w:hyperlink>
      <w:hyperlink r:id="rId10" w:anchor="_Toc432497654" w:history="1">
        <w:r w:rsidR="0080742B" w:rsidRPr="00861D75">
          <w:rPr>
            <w:rStyle w:val="Hipervnculo"/>
            <w:rFonts w:eastAsiaTheme="majorEastAsia" w:cs="Arial"/>
            <w:b/>
            <w:bCs/>
          </w:rPr>
          <w:t>Introducción</w:t>
        </w:r>
      </w:hyperlink>
    </w:p>
    <w:p w14:paraId="05BD0CF9" w14:textId="77777777" w:rsidR="0080742B" w:rsidRPr="00861D75" w:rsidRDefault="00000000" w:rsidP="0080742B">
      <w:pPr>
        <w:pStyle w:val="NormalWeb"/>
        <w:spacing w:before="200" w:beforeAutospacing="0" w:after="120" w:afterAutospacing="0"/>
        <w:ind w:hanging="360"/>
        <w:rPr>
          <w:color w:val="000000"/>
          <w:sz w:val="27"/>
          <w:szCs w:val="27"/>
        </w:rPr>
      </w:pPr>
      <w:hyperlink r:id="rId11" w:anchor="_Toc432497655" w:history="1">
        <w:r w:rsidR="0080742B" w:rsidRPr="00861D75">
          <w:rPr>
            <w:rStyle w:val="Hipervnculo"/>
            <w:rFonts w:eastAsiaTheme="majorEastAsia" w:cs="Arial"/>
            <w:b/>
            <w:bCs/>
          </w:rPr>
          <w:t>2.</w:t>
        </w:r>
      </w:hyperlink>
      <w:r w:rsidR="0080742B" w:rsidRPr="00861D75">
        <w:rPr>
          <w:color w:val="000000"/>
          <w:sz w:val="27"/>
          <w:szCs w:val="27"/>
        </w:rPr>
        <w:t> </w:t>
      </w:r>
      <w:hyperlink r:id="rId12" w:anchor="_Toc432497655" w:history="1">
        <w:r w:rsidR="0080742B" w:rsidRPr="00861D75">
          <w:rPr>
            <w:rStyle w:val="Hipervnculo"/>
            <w:rFonts w:ascii="Calibri" w:eastAsiaTheme="majorEastAsia" w:hAnsi="Calibri" w:cs="Calibri"/>
            <w:sz w:val="22"/>
            <w:szCs w:val="22"/>
          </w:rPr>
          <w:t>              </w:t>
        </w:r>
      </w:hyperlink>
      <w:hyperlink r:id="rId13" w:anchor="_Toc432497655" w:history="1">
        <w:r w:rsidR="0080742B" w:rsidRPr="00861D75">
          <w:rPr>
            <w:rStyle w:val="Hipervnculo"/>
            <w:rFonts w:eastAsiaTheme="majorEastAsia" w:cs="Arial"/>
            <w:b/>
            <w:bCs/>
          </w:rPr>
          <w:t>Visión de conj</w:t>
        </w:r>
        <w:r w:rsidR="0080742B" w:rsidRPr="00861D75">
          <w:rPr>
            <w:rStyle w:val="Hipervnculo"/>
            <w:rFonts w:eastAsiaTheme="majorEastAsia" w:cs="Arial"/>
            <w:b/>
            <w:bCs/>
          </w:rPr>
          <w:t>u</w:t>
        </w:r>
        <w:r w:rsidR="0080742B" w:rsidRPr="00861D75">
          <w:rPr>
            <w:rStyle w:val="Hipervnculo"/>
            <w:rFonts w:eastAsiaTheme="majorEastAsia" w:cs="Arial"/>
            <w:b/>
            <w:bCs/>
          </w:rPr>
          <w:t>nto</w:t>
        </w:r>
      </w:hyperlink>
    </w:p>
    <w:p w14:paraId="40A76E3F" w14:textId="77777777" w:rsidR="0080742B" w:rsidRPr="00861D75" w:rsidRDefault="00000000" w:rsidP="0080742B">
      <w:pPr>
        <w:pStyle w:val="NormalWeb"/>
        <w:spacing w:before="200" w:beforeAutospacing="0" w:after="120" w:afterAutospacing="0"/>
        <w:ind w:hanging="360"/>
        <w:rPr>
          <w:color w:val="000000"/>
          <w:sz w:val="27"/>
          <w:szCs w:val="27"/>
        </w:rPr>
      </w:pPr>
      <w:hyperlink r:id="rId14" w:anchor="_Toc432497656" w:history="1">
        <w:r w:rsidR="0080742B" w:rsidRPr="00861D75">
          <w:rPr>
            <w:rStyle w:val="Hipervnculo"/>
            <w:rFonts w:eastAsiaTheme="majorEastAsia" w:cs="Arial"/>
            <w:b/>
            <w:bCs/>
          </w:rPr>
          <w:t>3.</w:t>
        </w:r>
      </w:hyperlink>
      <w:r w:rsidR="0080742B" w:rsidRPr="00861D75">
        <w:rPr>
          <w:color w:val="000000"/>
          <w:sz w:val="27"/>
          <w:szCs w:val="27"/>
        </w:rPr>
        <w:t> </w:t>
      </w:r>
      <w:hyperlink r:id="rId15" w:anchor="_Toc432497656" w:history="1">
        <w:r w:rsidR="0080742B" w:rsidRPr="00861D75">
          <w:rPr>
            <w:rStyle w:val="Hipervnculo"/>
            <w:rFonts w:ascii="Calibri" w:eastAsiaTheme="majorEastAsia" w:hAnsi="Calibri" w:cs="Calibri"/>
            <w:sz w:val="22"/>
            <w:szCs w:val="22"/>
          </w:rPr>
          <w:t>              </w:t>
        </w:r>
      </w:hyperlink>
      <w:hyperlink r:id="rId16" w:anchor="_Toc432497656" w:history="1">
        <w:r w:rsidR="0080742B" w:rsidRPr="00861D75">
          <w:rPr>
            <w:rStyle w:val="Hipervnculo"/>
            <w:rFonts w:eastAsiaTheme="majorEastAsia" w:cs="Arial"/>
            <w:b/>
            <w:bCs/>
          </w:rPr>
          <w:t>Suposiciones / Restricciones / Riesgos</w:t>
        </w:r>
      </w:hyperlink>
    </w:p>
    <w:p w14:paraId="723D2CCB"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17" w:anchor="_Toc432497657" w:history="1">
        <w:r w:rsidR="0080742B" w:rsidRPr="00861D75">
          <w:rPr>
            <w:rStyle w:val="Hipervnculo"/>
            <w:rFonts w:eastAsiaTheme="majorEastAsia" w:cs="Arial"/>
          </w:rPr>
          <w:t>3.1</w:t>
        </w:r>
      </w:hyperlink>
      <w:r w:rsidR="0080742B" w:rsidRPr="00861D75">
        <w:rPr>
          <w:color w:val="000000"/>
          <w:sz w:val="27"/>
          <w:szCs w:val="27"/>
        </w:rPr>
        <w:t> </w:t>
      </w:r>
      <w:hyperlink r:id="rId18" w:anchor="_Toc432497657" w:history="1">
        <w:r w:rsidR="0080742B" w:rsidRPr="00861D75">
          <w:rPr>
            <w:rStyle w:val="Hipervnculo"/>
            <w:rFonts w:ascii="Calibri" w:eastAsiaTheme="majorEastAsia" w:hAnsi="Calibri" w:cs="Calibri"/>
            <w:sz w:val="22"/>
            <w:szCs w:val="22"/>
          </w:rPr>
          <w:t>              </w:t>
        </w:r>
      </w:hyperlink>
      <w:hyperlink r:id="rId19" w:anchor="_Toc432497657" w:history="1">
        <w:r w:rsidR="0080742B" w:rsidRPr="00861D75">
          <w:rPr>
            <w:rStyle w:val="Hipervnculo"/>
            <w:rFonts w:eastAsiaTheme="majorEastAsia" w:cs="Arial"/>
          </w:rPr>
          <w:t>Suposiciones</w:t>
        </w:r>
      </w:hyperlink>
    </w:p>
    <w:p w14:paraId="2FEC53A5"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20" w:anchor="_Toc432497658" w:history="1">
        <w:r w:rsidR="0080742B" w:rsidRPr="00861D75">
          <w:rPr>
            <w:rStyle w:val="Hipervnculo"/>
            <w:rFonts w:eastAsiaTheme="majorEastAsia" w:cs="Arial"/>
          </w:rPr>
          <w:t>3.2</w:t>
        </w:r>
      </w:hyperlink>
      <w:r w:rsidR="0080742B" w:rsidRPr="00861D75">
        <w:rPr>
          <w:color w:val="000000"/>
          <w:sz w:val="27"/>
          <w:szCs w:val="27"/>
        </w:rPr>
        <w:t> </w:t>
      </w:r>
      <w:hyperlink r:id="rId21" w:anchor="_Toc432497658" w:history="1">
        <w:r w:rsidR="0080742B" w:rsidRPr="00861D75">
          <w:rPr>
            <w:rStyle w:val="Hipervnculo"/>
            <w:rFonts w:ascii="Calibri" w:eastAsiaTheme="majorEastAsia" w:hAnsi="Calibri" w:cs="Calibri"/>
            <w:sz w:val="22"/>
            <w:szCs w:val="22"/>
          </w:rPr>
          <w:t>              </w:t>
        </w:r>
      </w:hyperlink>
      <w:hyperlink r:id="rId22" w:anchor="_Toc432497658" w:history="1">
        <w:r w:rsidR="0080742B" w:rsidRPr="00861D75">
          <w:rPr>
            <w:rStyle w:val="Hipervnculo"/>
            <w:rFonts w:eastAsiaTheme="majorEastAsia" w:cs="Arial"/>
          </w:rPr>
          <w:t>Restricciones</w:t>
        </w:r>
      </w:hyperlink>
    </w:p>
    <w:p w14:paraId="1851AA00"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23" w:anchor="_Toc432497659" w:history="1">
        <w:r w:rsidR="0080742B" w:rsidRPr="00861D75">
          <w:rPr>
            <w:rStyle w:val="Hipervnculo"/>
            <w:rFonts w:eastAsiaTheme="majorEastAsia" w:cs="Arial"/>
          </w:rPr>
          <w:t>3.3</w:t>
        </w:r>
      </w:hyperlink>
      <w:r w:rsidR="0080742B" w:rsidRPr="00861D75">
        <w:rPr>
          <w:color w:val="000000"/>
          <w:sz w:val="27"/>
          <w:szCs w:val="27"/>
        </w:rPr>
        <w:t> </w:t>
      </w:r>
      <w:hyperlink r:id="rId24" w:anchor="_Toc432497659" w:history="1">
        <w:r w:rsidR="0080742B" w:rsidRPr="00861D75">
          <w:rPr>
            <w:rStyle w:val="Hipervnculo"/>
            <w:rFonts w:ascii="Calibri" w:eastAsiaTheme="majorEastAsia" w:hAnsi="Calibri" w:cs="Calibri"/>
            <w:sz w:val="22"/>
            <w:szCs w:val="22"/>
          </w:rPr>
          <w:t>              </w:t>
        </w:r>
      </w:hyperlink>
      <w:hyperlink r:id="rId25" w:anchor="_Toc432497659" w:history="1">
        <w:r w:rsidR="0080742B" w:rsidRPr="00861D75">
          <w:rPr>
            <w:rStyle w:val="Hipervnculo"/>
            <w:rFonts w:eastAsiaTheme="majorEastAsia" w:cs="Arial"/>
          </w:rPr>
          <w:t>Riesgos</w:t>
        </w:r>
      </w:hyperlink>
    </w:p>
    <w:p w14:paraId="0FF3794D" w14:textId="77777777" w:rsidR="0080742B" w:rsidRPr="00861D75" w:rsidRDefault="00000000" w:rsidP="0080742B">
      <w:pPr>
        <w:pStyle w:val="NormalWeb"/>
        <w:spacing w:before="200" w:beforeAutospacing="0" w:after="120" w:afterAutospacing="0"/>
        <w:ind w:hanging="360"/>
        <w:rPr>
          <w:color w:val="000000"/>
          <w:sz w:val="27"/>
          <w:szCs w:val="27"/>
        </w:rPr>
      </w:pPr>
      <w:hyperlink r:id="rId26" w:anchor="_Toc432497660" w:history="1">
        <w:r w:rsidR="0080742B" w:rsidRPr="00861D75">
          <w:rPr>
            <w:rStyle w:val="Hipervnculo"/>
            <w:rFonts w:eastAsiaTheme="majorEastAsia" w:cs="Arial"/>
            <w:b/>
            <w:bCs/>
          </w:rPr>
          <w:t>4.</w:t>
        </w:r>
      </w:hyperlink>
      <w:r w:rsidR="0080742B" w:rsidRPr="00861D75">
        <w:rPr>
          <w:color w:val="000000"/>
          <w:sz w:val="27"/>
          <w:szCs w:val="27"/>
        </w:rPr>
        <w:t> </w:t>
      </w:r>
      <w:hyperlink r:id="rId27" w:anchor="_Toc432497660" w:history="1">
        <w:r w:rsidR="0080742B" w:rsidRPr="00861D75">
          <w:rPr>
            <w:rStyle w:val="Hipervnculo"/>
            <w:rFonts w:ascii="Calibri" w:eastAsiaTheme="majorEastAsia" w:hAnsi="Calibri" w:cs="Calibri"/>
            <w:sz w:val="22"/>
            <w:szCs w:val="22"/>
          </w:rPr>
          <w:t>              </w:t>
        </w:r>
      </w:hyperlink>
      <w:hyperlink r:id="rId28" w:anchor="_Toc432497660" w:history="1">
        <w:r w:rsidR="0080742B" w:rsidRPr="00861D75">
          <w:rPr>
            <w:rStyle w:val="Hipervnculo"/>
            <w:rFonts w:eastAsiaTheme="majorEastAsia" w:cs="Arial"/>
            <w:b/>
            <w:bCs/>
          </w:rPr>
          <w:t>Decisiones de diseño</w:t>
        </w:r>
      </w:hyperlink>
    </w:p>
    <w:p w14:paraId="0A813466"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29" w:anchor="_Toc432497661" w:history="1">
        <w:r w:rsidR="0080742B" w:rsidRPr="00861D75">
          <w:rPr>
            <w:rStyle w:val="Hipervnculo"/>
            <w:rFonts w:eastAsiaTheme="majorEastAsia" w:cs="Arial"/>
          </w:rPr>
          <w:t>4.1</w:t>
        </w:r>
      </w:hyperlink>
      <w:r w:rsidR="0080742B" w:rsidRPr="00861D75">
        <w:rPr>
          <w:color w:val="000000"/>
          <w:sz w:val="27"/>
          <w:szCs w:val="27"/>
        </w:rPr>
        <w:t> </w:t>
      </w:r>
      <w:hyperlink r:id="rId30" w:anchor="_Toc432497661" w:history="1">
        <w:r w:rsidR="0080742B" w:rsidRPr="00861D75">
          <w:rPr>
            <w:rStyle w:val="Hipervnculo"/>
            <w:rFonts w:ascii="Calibri" w:eastAsiaTheme="majorEastAsia" w:hAnsi="Calibri" w:cs="Calibri"/>
            <w:sz w:val="22"/>
            <w:szCs w:val="22"/>
          </w:rPr>
          <w:t>              </w:t>
        </w:r>
      </w:hyperlink>
      <w:hyperlink r:id="rId31" w:anchor="_Toc432497661" w:history="1">
        <w:r w:rsidR="0080742B" w:rsidRPr="00861D75">
          <w:rPr>
            <w:rStyle w:val="Hipervnculo"/>
            <w:rFonts w:eastAsiaTheme="majorEastAsia" w:cs="Arial"/>
          </w:rPr>
          <w:t>Factores clave que influyen en el diseño</w:t>
        </w:r>
      </w:hyperlink>
    </w:p>
    <w:p w14:paraId="19C3F417"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32" w:anchor="_Toc432497662" w:history="1">
        <w:r w:rsidR="0080742B" w:rsidRPr="00861D75">
          <w:rPr>
            <w:rStyle w:val="Hipervnculo"/>
            <w:rFonts w:eastAsiaTheme="majorEastAsia" w:cs="Arial"/>
          </w:rPr>
          <w:t>4.2</w:t>
        </w:r>
      </w:hyperlink>
      <w:r w:rsidR="0080742B" w:rsidRPr="00861D75">
        <w:rPr>
          <w:color w:val="000000"/>
          <w:sz w:val="27"/>
          <w:szCs w:val="27"/>
        </w:rPr>
        <w:t> </w:t>
      </w:r>
      <w:hyperlink r:id="rId33" w:anchor="_Toc432497662" w:history="1">
        <w:r w:rsidR="0080742B" w:rsidRPr="00861D75">
          <w:rPr>
            <w:rStyle w:val="Hipervnculo"/>
            <w:rFonts w:ascii="Calibri" w:eastAsiaTheme="majorEastAsia" w:hAnsi="Calibri" w:cs="Calibri"/>
            <w:sz w:val="22"/>
            <w:szCs w:val="22"/>
          </w:rPr>
          <w:t>              </w:t>
        </w:r>
      </w:hyperlink>
      <w:hyperlink r:id="rId34" w:anchor="_Toc432497662" w:history="1">
        <w:r w:rsidR="0080742B" w:rsidRPr="00861D75">
          <w:rPr>
            <w:rStyle w:val="Hipervnculo"/>
            <w:rFonts w:eastAsiaTheme="majorEastAsia" w:cs="Arial"/>
          </w:rPr>
          <w:t>Decisiones de diseño funcional</w:t>
        </w:r>
      </w:hyperlink>
    </w:p>
    <w:p w14:paraId="0D77D154"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35" w:anchor="_Toc432497663" w:history="1">
        <w:r w:rsidR="0080742B" w:rsidRPr="00861D75">
          <w:rPr>
            <w:rStyle w:val="Hipervnculo"/>
            <w:rFonts w:eastAsiaTheme="majorEastAsia" w:cs="Arial"/>
          </w:rPr>
          <w:t>4.3</w:t>
        </w:r>
      </w:hyperlink>
      <w:r w:rsidR="0080742B" w:rsidRPr="00861D75">
        <w:rPr>
          <w:color w:val="000000"/>
          <w:sz w:val="27"/>
          <w:szCs w:val="27"/>
        </w:rPr>
        <w:t> </w:t>
      </w:r>
      <w:hyperlink r:id="rId36" w:anchor="_Toc432497663" w:history="1">
        <w:r w:rsidR="0080742B" w:rsidRPr="00861D75">
          <w:rPr>
            <w:rStyle w:val="Hipervnculo"/>
            <w:rFonts w:ascii="Calibri" w:eastAsiaTheme="majorEastAsia" w:hAnsi="Calibri" w:cs="Calibri"/>
            <w:sz w:val="22"/>
            <w:szCs w:val="22"/>
          </w:rPr>
          <w:t>              </w:t>
        </w:r>
      </w:hyperlink>
      <w:hyperlink r:id="rId37" w:anchor="_Toc432497663" w:history="1">
        <w:r w:rsidR="0080742B" w:rsidRPr="00861D75">
          <w:rPr>
            <w:rStyle w:val="Hipervnculo"/>
            <w:rFonts w:eastAsiaTheme="majorEastAsia" w:cs="Arial"/>
          </w:rPr>
          <w:t>Decisiones del sistema de gestión de bases de datos</w:t>
        </w:r>
      </w:hyperlink>
    </w:p>
    <w:p w14:paraId="48A6351E"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38" w:anchor="_Toc432497664" w:history="1">
        <w:r w:rsidR="0080742B" w:rsidRPr="00861D75">
          <w:rPr>
            <w:rStyle w:val="Hipervnculo"/>
            <w:rFonts w:eastAsiaTheme="majorEastAsia" w:cs="Arial"/>
          </w:rPr>
          <w:t>4.4</w:t>
        </w:r>
      </w:hyperlink>
      <w:r w:rsidR="0080742B" w:rsidRPr="00861D75">
        <w:rPr>
          <w:color w:val="000000"/>
          <w:sz w:val="27"/>
          <w:szCs w:val="27"/>
        </w:rPr>
        <w:t> </w:t>
      </w:r>
      <w:hyperlink r:id="rId39" w:anchor="_Toc432497664" w:history="1">
        <w:r w:rsidR="0080742B" w:rsidRPr="00861D75">
          <w:rPr>
            <w:rStyle w:val="Hipervnculo"/>
            <w:rFonts w:ascii="Calibri" w:eastAsiaTheme="majorEastAsia" w:hAnsi="Calibri" w:cs="Calibri"/>
            <w:sz w:val="22"/>
            <w:szCs w:val="22"/>
          </w:rPr>
          <w:t>              </w:t>
        </w:r>
      </w:hyperlink>
      <w:hyperlink r:id="rId40" w:anchor="_Toc432497664" w:history="1">
        <w:r w:rsidR="0080742B" w:rsidRPr="00861D75">
          <w:rPr>
            <w:rStyle w:val="Hipervnculo"/>
            <w:rFonts w:eastAsiaTheme="majorEastAsia" w:cs="Arial"/>
          </w:rPr>
          <w:t>Decisiones de diseño de seguridad y privacidad</w:t>
        </w:r>
      </w:hyperlink>
    </w:p>
    <w:p w14:paraId="2B50A32E"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41" w:anchor="_Toc432497665" w:history="1">
        <w:r w:rsidR="0080742B" w:rsidRPr="00861D75">
          <w:rPr>
            <w:rStyle w:val="Hipervnculo"/>
            <w:rFonts w:eastAsiaTheme="majorEastAsia" w:cs="Arial"/>
          </w:rPr>
          <w:t>4.5</w:t>
        </w:r>
      </w:hyperlink>
      <w:r w:rsidR="0080742B" w:rsidRPr="00861D75">
        <w:rPr>
          <w:color w:val="000000"/>
          <w:sz w:val="27"/>
          <w:szCs w:val="27"/>
        </w:rPr>
        <w:t> </w:t>
      </w:r>
      <w:hyperlink r:id="rId42" w:anchor="_Toc432497665" w:history="1">
        <w:r w:rsidR="0080742B" w:rsidRPr="00861D75">
          <w:rPr>
            <w:rStyle w:val="Hipervnculo"/>
            <w:rFonts w:ascii="Calibri" w:eastAsiaTheme="majorEastAsia" w:hAnsi="Calibri" w:cs="Calibri"/>
            <w:sz w:val="22"/>
            <w:szCs w:val="22"/>
          </w:rPr>
          <w:t>              </w:t>
        </w:r>
      </w:hyperlink>
      <w:hyperlink r:id="rId43" w:anchor="_Toc432497665" w:history="1">
        <w:r w:rsidR="0080742B" w:rsidRPr="00861D75">
          <w:rPr>
            <w:rStyle w:val="Hipervnculo"/>
            <w:rFonts w:eastAsiaTheme="majorEastAsia" w:cs="Arial"/>
          </w:rPr>
          <w:t>Decisiones de diseño de rendimiento y mantenimiento</w:t>
        </w:r>
      </w:hyperlink>
    </w:p>
    <w:p w14:paraId="4F90E909" w14:textId="77777777" w:rsidR="0080742B" w:rsidRPr="00861D75" w:rsidRDefault="00000000" w:rsidP="0080742B">
      <w:pPr>
        <w:pStyle w:val="NormalWeb"/>
        <w:spacing w:before="200" w:beforeAutospacing="0" w:after="120" w:afterAutospacing="0"/>
        <w:ind w:hanging="360"/>
        <w:rPr>
          <w:color w:val="000000"/>
          <w:sz w:val="27"/>
          <w:szCs w:val="27"/>
        </w:rPr>
      </w:pPr>
      <w:hyperlink r:id="rId44" w:anchor="_Toc432497666" w:history="1">
        <w:r w:rsidR="0080742B" w:rsidRPr="00861D75">
          <w:rPr>
            <w:rStyle w:val="Hipervnculo"/>
            <w:rFonts w:eastAsiaTheme="majorEastAsia" w:cs="Arial"/>
            <w:b/>
            <w:bCs/>
          </w:rPr>
          <w:t>5.</w:t>
        </w:r>
      </w:hyperlink>
      <w:r w:rsidR="0080742B" w:rsidRPr="00861D75">
        <w:rPr>
          <w:color w:val="000000"/>
          <w:sz w:val="27"/>
          <w:szCs w:val="27"/>
        </w:rPr>
        <w:t> </w:t>
      </w:r>
      <w:hyperlink r:id="rId45" w:anchor="_Toc432497666" w:history="1">
        <w:r w:rsidR="0080742B" w:rsidRPr="00861D75">
          <w:rPr>
            <w:rStyle w:val="Hipervnculo"/>
            <w:rFonts w:ascii="Calibri" w:eastAsiaTheme="majorEastAsia" w:hAnsi="Calibri" w:cs="Calibri"/>
            <w:sz w:val="22"/>
            <w:szCs w:val="22"/>
          </w:rPr>
          <w:t>              </w:t>
        </w:r>
      </w:hyperlink>
      <w:hyperlink r:id="rId46" w:anchor="_Toc432497666" w:history="1">
        <w:r w:rsidR="0080742B" w:rsidRPr="00861D75">
          <w:rPr>
            <w:rStyle w:val="Hipervnculo"/>
            <w:rFonts w:eastAsiaTheme="majorEastAsia" w:cs="Arial"/>
            <w:b/>
            <w:bCs/>
          </w:rPr>
          <w:t>Diseño de base de datos detallado</w:t>
        </w:r>
      </w:hyperlink>
    </w:p>
    <w:p w14:paraId="0548E97F"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47" w:anchor="_Toc432497667" w:history="1">
        <w:r w:rsidR="0080742B" w:rsidRPr="00861D75">
          <w:rPr>
            <w:rStyle w:val="Hipervnculo"/>
            <w:rFonts w:eastAsiaTheme="majorEastAsia" w:cs="Arial"/>
          </w:rPr>
          <w:t>5.1</w:t>
        </w:r>
      </w:hyperlink>
      <w:r w:rsidR="0080742B" w:rsidRPr="00861D75">
        <w:rPr>
          <w:color w:val="000000"/>
          <w:sz w:val="27"/>
          <w:szCs w:val="27"/>
        </w:rPr>
        <w:t> </w:t>
      </w:r>
      <w:hyperlink r:id="rId48" w:anchor="_Toc432497667" w:history="1">
        <w:r w:rsidR="0080742B" w:rsidRPr="00861D75">
          <w:rPr>
            <w:rStyle w:val="Hipervnculo"/>
            <w:rFonts w:ascii="Calibri" w:eastAsiaTheme="majorEastAsia" w:hAnsi="Calibri" w:cs="Calibri"/>
            <w:sz w:val="22"/>
            <w:szCs w:val="22"/>
          </w:rPr>
          <w:t>              </w:t>
        </w:r>
      </w:hyperlink>
      <w:hyperlink r:id="rId49" w:anchor="_Toc432497667" w:history="1">
        <w:r w:rsidR="0080742B" w:rsidRPr="00861D75">
          <w:rPr>
            <w:rStyle w:val="Hipervnculo"/>
            <w:rFonts w:eastAsiaTheme="majorEastAsia" w:cs="Arial"/>
          </w:rPr>
          <w:t>Objetos de software de datos y estructuras de datos resultantes</w:t>
        </w:r>
      </w:hyperlink>
    </w:p>
    <w:p w14:paraId="59325DD7"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50" w:anchor="_Toc432497668" w:history="1">
        <w:r w:rsidR="0080742B" w:rsidRPr="00861D75">
          <w:rPr>
            <w:rStyle w:val="Hipervnculo"/>
            <w:rFonts w:eastAsiaTheme="majorEastAsia" w:cs="Arial"/>
          </w:rPr>
          <w:t>5.2</w:t>
        </w:r>
      </w:hyperlink>
      <w:r w:rsidR="0080742B" w:rsidRPr="00861D75">
        <w:rPr>
          <w:color w:val="000000"/>
          <w:sz w:val="27"/>
          <w:szCs w:val="27"/>
        </w:rPr>
        <w:t> </w:t>
      </w:r>
      <w:hyperlink r:id="rId51" w:anchor="_Toc432497668" w:history="1">
        <w:r w:rsidR="0080742B" w:rsidRPr="00861D75">
          <w:rPr>
            <w:rStyle w:val="Hipervnculo"/>
            <w:rFonts w:ascii="Calibri" w:eastAsiaTheme="majorEastAsia" w:hAnsi="Calibri" w:cs="Calibri"/>
            <w:sz w:val="22"/>
            <w:szCs w:val="22"/>
          </w:rPr>
          <w:t>              </w:t>
        </w:r>
      </w:hyperlink>
      <w:hyperlink r:id="rId52" w:anchor="_Toc432497668" w:history="1">
        <w:r w:rsidR="0080742B" w:rsidRPr="00861D75">
          <w:rPr>
            <w:rStyle w:val="Hipervnculo"/>
            <w:rFonts w:eastAsiaTheme="majorEastAsia" w:cs="Arial"/>
          </w:rPr>
          <w:t>Archivos de sistema de administración de bases</w:t>
        </w:r>
      </w:hyperlink>
    </w:p>
    <w:p w14:paraId="7C46DD7D" w14:textId="77777777" w:rsidR="0080742B" w:rsidRPr="00861D75" w:rsidRDefault="00000000" w:rsidP="0080742B">
      <w:pPr>
        <w:pStyle w:val="NormalWeb"/>
        <w:spacing w:before="200" w:beforeAutospacing="0" w:after="120" w:afterAutospacing="0"/>
        <w:ind w:hanging="360"/>
        <w:rPr>
          <w:color w:val="000000"/>
          <w:sz w:val="27"/>
          <w:szCs w:val="27"/>
        </w:rPr>
      </w:pPr>
      <w:hyperlink r:id="rId53" w:anchor="_Toc432497669" w:history="1">
        <w:r w:rsidR="0080742B" w:rsidRPr="00861D75">
          <w:rPr>
            <w:rStyle w:val="Hipervnculo"/>
            <w:rFonts w:eastAsiaTheme="majorEastAsia" w:cs="Arial"/>
            <w:b/>
            <w:bCs/>
          </w:rPr>
          <w:t>6.</w:t>
        </w:r>
      </w:hyperlink>
      <w:r w:rsidR="0080742B" w:rsidRPr="00861D75">
        <w:rPr>
          <w:color w:val="000000"/>
          <w:sz w:val="27"/>
          <w:szCs w:val="27"/>
        </w:rPr>
        <w:t> </w:t>
      </w:r>
      <w:hyperlink r:id="rId54" w:anchor="_Toc432497669" w:history="1">
        <w:r w:rsidR="0080742B" w:rsidRPr="00861D75">
          <w:rPr>
            <w:rStyle w:val="Hipervnculo"/>
            <w:rFonts w:ascii="Calibri" w:eastAsiaTheme="majorEastAsia" w:hAnsi="Calibri" w:cs="Calibri"/>
            <w:sz w:val="22"/>
            <w:szCs w:val="22"/>
          </w:rPr>
          <w:t>              </w:t>
        </w:r>
      </w:hyperlink>
      <w:hyperlink r:id="rId55" w:anchor="_Toc432497669" w:history="1">
        <w:r w:rsidR="0080742B" w:rsidRPr="00861D75">
          <w:rPr>
            <w:rStyle w:val="Hipervnculo"/>
            <w:rFonts w:eastAsiaTheme="majorEastAsia" w:cs="Arial"/>
            <w:b/>
            <w:bCs/>
          </w:rPr>
          <w:t>Administración y monitoreo de bases de datos</w:t>
        </w:r>
      </w:hyperlink>
    </w:p>
    <w:p w14:paraId="45AC0330"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56" w:anchor="_Toc432497670" w:history="1">
        <w:r w:rsidR="0080742B" w:rsidRPr="00861D75">
          <w:rPr>
            <w:rStyle w:val="Hipervnculo"/>
            <w:rFonts w:eastAsiaTheme="majorEastAsia" w:cs="Arial"/>
          </w:rPr>
          <w:t>6.1</w:t>
        </w:r>
      </w:hyperlink>
      <w:r w:rsidR="0080742B" w:rsidRPr="00861D75">
        <w:rPr>
          <w:color w:val="000000"/>
          <w:sz w:val="27"/>
          <w:szCs w:val="27"/>
        </w:rPr>
        <w:t> </w:t>
      </w:r>
      <w:hyperlink r:id="rId57" w:anchor="_Toc432497670" w:history="1">
        <w:r w:rsidR="0080742B" w:rsidRPr="00861D75">
          <w:rPr>
            <w:rStyle w:val="Hipervnculo"/>
            <w:rFonts w:ascii="Calibri" w:eastAsiaTheme="majorEastAsia" w:hAnsi="Calibri" w:cs="Calibri"/>
            <w:sz w:val="22"/>
            <w:szCs w:val="22"/>
          </w:rPr>
          <w:t>              </w:t>
        </w:r>
      </w:hyperlink>
      <w:hyperlink r:id="rId58" w:anchor="_Toc432497670" w:history="1">
        <w:r w:rsidR="0080742B" w:rsidRPr="00861D75">
          <w:rPr>
            <w:rStyle w:val="Hipervnculo"/>
            <w:rFonts w:eastAsiaTheme="majorEastAsia" w:cs="Arial"/>
          </w:rPr>
          <w:t>Funciones y responsabilidades</w:t>
        </w:r>
      </w:hyperlink>
    </w:p>
    <w:p w14:paraId="73032F29"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59" w:anchor="_Toc432497671" w:history="1">
        <w:r w:rsidR="0080742B" w:rsidRPr="00861D75">
          <w:rPr>
            <w:rStyle w:val="Hipervnculo"/>
            <w:rFonts w:eastAsiaTheme="majorEastAsia" w:cs="Arial"/>
          </w:rPr>
          <w:t>6.2</w:t>
        </w:r>
      </w:hyperlink>
      <w:r w:rsidR="0080742B" w:rsidRPr="00861D75">
        <w:rPr>
          <w:color w:val="000000"/>
          <w:sz w:val="27"/>
          <w:szCs w:val="27"/>
        </w:rPr>
        <w:t> </w:t>
      </w:r>
      <w:hyperlink r:id="rId60" w:anchor="_Toc432497671" w:history="1">
        <w:r w:rsidR="0080742B" w:rsidRPr="00861D75">
          <w:rPr>
            <w:rStyle w:val="Hipervnculo"/>
            <w:rFonts w:ascii="Calibri" w:eastAsiaTheme="majorEastAsia" w:hAnsi="Calibri" w:cs="Calibri"/>
            <w:sz w:val="22"/>
            <w:szCs w:val="22"/>
          </w:rPr>
          <w:t>              </w:t>
        </w:r>
      </w:hyperlink>
      <w:hyperlink r:id="rId61" w:anchor="_Toc432497671" w:history="1">
        <w:r w:rsidR="0080742B" w:rsidRPr="00861D75">
          <w:rPr>
            <w:rStyle w:val="Hipervnculo"/>
            <w:rFonts w:eastAsiaTheme="majorEastAsia" w:cs="Arial"/>
          </w:rPr>
          <w:t>Información del sistema</w:t>
        </w:r>
      </w:hyperlink>
    </w:p>
    <w:p w14:paraId="5C353938"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62" w:anchor="_Toc432497672" w:history="1">
        <w:r w:rsidR="0080742B" w:rsidRPr="00861D75">
          <w:rPr>
            <w:rStyle w:val="Hipervnculo"/>
            <w:rFonts w:eastAsiaTheme="majorEastAsia" w:cs="Arial"/>
          </w:rPr>
          <w:t>6.2.1</w:t>
        </w:r>
      </w:hyperlink>
      <w:r w:rsidR="0080742B" w:rsidRPr="00861D75">
        <w:rPr>
          <w:color w:val="000000"/>
          <w:sz w:val="27"/>
          <w:szCs w:val="27"/>
        </w:rPr>
        <w:t> </w:t>
      </w:r>
      <w:hyperlink r:id="rId63" w:anchor="_Toc432497672" w:history="1">
        <w:r w:rsidR="0080742B" w:rsidRPr="00861D75">
          <w:rPr>
            <w:rStyle w:val="Hipervnculo"/>
            <w:rFonts w:ascii="Calibri" w:eastAsiaTheme="majorEastAsia" w:hAnsi="Calibri" w:cs="Calibri"/>
            <w:sz w:val="22"/>
            <w:szCs w:val="22"/>
          </w:rPr>
          <w:t>              </w:t>
        </w:r>
      </w:hyperlink>
      <w:hyperlink r:id="rId64" w:anchor="_Toc432497672" w:history="1">
        <w:r w:rsidR="0080742B" w:rsidRPr="00861D75">
          <w:rPr>
            <w:rStyle w:val="Hipervnculo"/>
            <w:rFonts w:eastAsiaTheme="majorEastAsia" w:cs="Arial"/>
          </w:rPr>
          <w:t>Configuración del sistema de gestión de bases</w:t>
        </w:r>
      </w:hyperlink>
    </w:p>
    <w:p w14:paraId="00E106F8"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65" w:anchor="_Toc432497673" w:history="1">
        <w:r w:rsidR="0080742B" w:rsidRPr="00861D75">
          <w:rPr>
            <w:rStyle w:val="Hipervnculo"/>
            <w:rFonts w:eastAsiaTheme="majorEastAsia" w:cs="Arial"/>
          </w:rPr>
          <w:t>6.2.2</w:t>
        </w:r>
      </w:hyperlink>
      <w:r w:rsidR="0080742B" w:rsidRPr="00861D75">
        <w:rPr>
          <w:color w:val="000000"/>
          <w:sz w:val="27"/>
          <w:szCs w:val="27"/>
        </w:rPr>
        <w:t> </w:t>
      </w:r>
      <w:hyperlink r:id="rId66" w:anchor="_Toc432497673" w:history="1">
        <w:r w:rsidR="0080742B" w:rsidRPr="00861D75">
          <w:rPr>
            <w:rStyle w:val="Hipervnculo"/>
            <w:rFonts w:ascii="Calibri" w:eastAsiaTheme="majorEastAsia" w:hAnsi="Calibri" w:cs="Calibri"/>
            <w:sz w:val="22"/>
            <w:szCs w:val="22"/>
          </w:rPr>
          <w:t>              </w:t>
        </w:r>
      </w:hyperlink>
      <w:hyperlink r:id="rId67" w:anchor="_Toc432497673" w:history="1">
        <w:r w:rsidR="0080742B" w:rsidRPr="00861D75">
          <w:rPr>
            <w:rStyle w:val="Hipervnculo"/>
            <w:rFonts w:eastAsiaTheme="majorEastAsia" w:cs="Arial"/>
          </w:rPr>
          <w:t>Software de Soporte de Bases</w:t>
        </w:r>
      </w:hyperlink>
    </w:p>
    <w:p w14:paraId="53D5019A"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68" w:anchor="_Toc432497674" w:history="1">
        <w:r w:rsidR="0080742B" w:rsidRPr="00861D75">
          <w:rPr>
            <w:rStyle w:val="Hipervnculo"/>
            <w:rFonts w:eastAsiaTheme="majorEastAsia" w:cs="Arial"/>
          </w:rPr>
          <w:t>6.2.3</w:t>
        </w:r>
      </w:hyperlink>
      <w:r w:rsidR="0080742B" w:rsidRPr="00861D75">
        <w:rPr>
          <w:color w:val="000000"/>
          <w:sz w:val="27"/>
          <w:szCs w:val="27"/>
        </w:rPr>
        <w:t> </w:t>
      </w:r>
      <w:hyperlink r:id="rId69" w:anchor="_Toc432497674" w:history="1">
        <w:r w:rsidR="0080742B" w:rsidRPr="00861D75">
          <w:rPr>
            <w:rStyle w:val="Hipervnculo"/>
            <w:rFonts w:ascii="Calibri" w:eastAsiaTheme="majorEastAsia" w:hAnsi="Calibri" w:cs="Calibri"/>
            <w:sz w:val="22"/>
            <w:szCs w:val="22"/>
          </w:rPr>
          <w:t>              </w:t>
        </w:r>
      </w:hyperlink>
      <w:hyperlink r:id="rId70" w:anchor="_Toc432497674" w:history="1">
        <w:r w:rsidR="0080742B" w:rsidRPr="00861D75">
          <w:rPr>
            <w:rStyle w:val="Hipervnculo"/>
            <w:rFonts w:eastAsiaTheme="majorEastAsia" w:cs="Arial"/>
          </w:rPr>
          <w:t>Seguridad y privacidad</w:t>
        </w:r>
      </w:hyperlink>
    </w:p>
    <w:p w14:paraId="2DAB62EA"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71" w:anchor="_Toc432497675" w:history="1">
        <w:r w:rsidR="0080742B" w:rsidRPr="00861D75">
          <w:rPr>
            <w:rStyle w:val="Hipervnculo"/>
            <w:rFonts w:eastAsiaTheme="majorEastAsia" w:cs="Arial"/>
          </w:rPr>
          <w:t>6.3</w:t>
        </w:r>
      </w:hyperlink>
      <w:r w:rsidR="0080742B" w:rsidRPr="00861D75">
        <w:rPr>
          <w:color w:val="000000"/>
          <w:sz w:val="27"/>
          <w:szCs w:val="27"/>
        </w:rPr>
        <w:t> </w:t>
      </w:r>
      <w:hyperlink r:id="rId72" w:anchor="_Toc432497675" w:history="1">
        <w:r w:rsidR="0080742B" w:rsidRPr="00861D75">
          <w:rPr>
            <w:rStyle w:val="Hipervnculo"/>
            <w:rFonts w:ascii="Calibri" w:eastAsiaTheme="majorEastAsia" w:hAnsi="Calibri" w:cs="Calibri"/>
            <w:sz w:val="22"/>
            <w:szCs w:val="22"/>
          </w:rPr>
          <w:t>              </w:t>
        </w:r>
      </w:hyperlink>
      <w:hyperlink r:id="rId73" w:anchor="_Toc432497675" w:history="1">
        <w:r w:rsidR="0080742B" w:rsidRPr="00861D75">
          <w:rPr>
            <w:rStyle w:val="Hipervnculo"/>
            <w:rFonts w:eastAsiaTheme="majorEastAsia" w:cs="Arial"/>
          </w:rPr>
          <w:t>Supervisión del rendimiento y eficiencia de la base de datos</w:t>
        </w:r>
      </w:hyperlink>
    </w:p>
    <w:p w14:paraId="22FE7484"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74" w:anchor="_Toc432497676" w:history="1">
        <w:r w:rsidR="0080742B" w:rsidRPr="00861D75">
          <w:rPr>
            <w:rStyle w:val="Hipervnculo"/>
            <w:rFonts w:eastAsiaTheme="majorEastAsia" w:cs="Arial"/>
          </w:rPr>
          <w:t>6.3.1</w:t>
        </w:r>
      </w:hyperlink>
      <w:r w:rsidR="0080742B" w:rsidRPr="00861D75">
        <w:rPr>
          <w:color w:val="000000"/>
          <w:sz w:val="27"/>
          <w:szCs w:val="27"/>
        </w:rPr>
        <w:t> </w:t>
      </w:r>
      <w:hyperlink r:id="rId75" w:anchor="_Toc432497676" w:history="1">
        <w:r w:rsidR="0080742B" w:rsidRPr="00861D75">
          <w:rPr>
            <w:rStyle w:val="Hipervnculo"/>
            <w:rFonts w:ascii="Calibri" w:eastAsiaTheme="majorEastAsia" w:hAnsi="Calibri" w:cs="Calibri"/>
            <w:sz w:val="22"/>
            <w:szCs w:val="22"/>
          </w:rPr>
          <w:t>              </w:t>
        </w:r>
      </w:hyperlink>
      <w:hyperlink r:id="rId76" w:anchor="_Toc432497676" w:history="1">
        <w:r w:rsidR="0080742B" w:rsidRPr="00861D75">
          <w:rPr>
            <w:rStyle w:val="Hipervnculo"/>
            <w:rFonts w:eastAsiaTheme="majorEastAsia" w:cs="Arial"/>
          </w:rPr>
          <w:t>Implicaciones operacionales</w:t>
        </w:r>
      </w:hyperlink>
    </w:p>
    <w:p w14:paraId="16C8A6B3"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77" w:anchor="_Toc432497677" w:history="1">
        <w:r w:rsidR="0080742B" w:rsidRPr="00861D75">
          <w:rPr>
            <w:rStyle w:val="Hipervnculo"/>
            <w:rFonts w:eastAsiaTheme="majorEastAsia" w:cs="Arial"/>
          </w:rPr>
          <w:t>6.3.2</w:t>
        </w:r>
      </w:hyperlink>
      <w:r w:rsidR="0080742B" w:rsidRPr="00861D75">
        <w:rPr>
          <w:color w:val="000000"/>
          <w:sz w:val="27"/>
          <w:szCs w:val="27"/>
        </w:rPr>
        <w:t> </w:t>
      </w:r>
      <w:hyperlink r:id="rId78" w:anchor="_Toc432497677" w:history="1">
        <w:r w:rsidR="0080742B" w:rsidRPr="00861D75">
          <w:rPr>
            <w:rStyle w:val="Hipervnculo"/>
            <w:rFonts w:ascii="Calibri" w:eastAsiaTheme="majorEastAsia" w:hAnsi="Calibri" w:cs="Calibri"/>
            <w:sz w:val="22"/>
            <w:szCs w:val="22"/>
          </w:rPr>
          <w:t>              </w:t>
        </w:r>
      </w:hyperlink>
      <w:hyperlink r:id="rId79" w:anchor="_Toc432497677" w:history="1">
        <w:r w:rsidR="0080742B" w:rsidRPr="00861D75">
          <w:rPr>
            <w:rStyle w:val="Hipervnculo"/>
            <w:rFonts w:eastAsiaTheme="majorEastAsia" w:cs="Arial"/>
          </w:rPr>
          <w:t>Requisitos de transferencia de datos</w:t>
        </w:r>
      </w:hyperlink>
    </w:p>
    <w:p w14:paraId="2AAFE417" w14:textId="77777777" w:rsidR="0080742B" w:rsidRPr="00861D75" w:rsidRDefault="00000000" w:rsidP="0080742B">
      <w:pPr>
        <w:pStyle w:val="NormalWeb"/>
        <w:spacing w:before="0" w:beforeAutospacing="0" w:after="0" w:afterAutospacing="0"/>
        <w:ind w:left="475" w:hanging="907"/>
        <w:rPr>
          <w:color w:val="000000"/>
          <w:sz w:val="27"/>
          <w:szCs w:val="27"/>
        </w:rPr>
      </w:pPr>
      <w:hyperlink r:id="rId80" w:anchor="_Toc432497678" w:history="1">
        <w:r w:rsidR="0080742B" w:rsidRPr="00861D75">
          <w:rPr>
            <w:rStyle w:val="Hipervnculo"/>
            <w:rFonts w:eastAsiaTheme="majorEastAsia" w:cs="Arial"/>
          </w:rPr>
          <w:t>6.3.3</w:t>
        </w:r>
      </w:hyperlink>
      <w:r w:rsidR="0080742B" w:rsidRPr="00861D75">
        <w:rPr>
          <w:color w:val="000000"/>
          <w:sz w:val="27"/>
          <w:szCs w:val="27"/>
        </w:rPr>
        <w:t> </w:t>
      </w:r>
      <w:hyperlink r:id="rId81" w:anchor="_Toc432497678" w:history="1">
        <w:r w:rsidR="0080742B" w:rsidRPr="00861D75">
          <w:rPr>
            <w:rStyle w:val="Hipervnculo"/>
            <w:rFonts w:ascii="Calibri" w:eastAsiaTheme="majorEastAsia" w:hAnsi="Calibri" w:cs="Calibri"/>
            <w:sz w:val="22"/>
            <w:szCs w:val="22"/>
          </w:rPr>
          <w:t>              </w:t>
        </w:r>
      </w:hyperlink>
      <w:hyperlink r:id="rId82" w:anchor="_Toc432497678" w:history="1">
        <w:r w:rsidR="0080742B" w:rsidRPr="00861D75">
          <w:rPr>
            <w:rStyle w:val="Hipervnculo"/>
            <w:rFonts w:eastAsiaTheme="majorEastAsia" w:cs="Arial"/>
          </w:rPr>
          <w:t>Formatos de datos</w:t>
        </w:r>
      </w:hyperlink>
    </w:p>
    <w:p w14:paraId="38CE0FA3" w14:textId="77777777" w:rsidR="0080742B" w:rsidRPr="00861D75" w:rsidRDefault="00000000" w:rsidP="0080742B">
      <w:pPr>
        <w:pStyle w:val="NormalWeb"/>
        <w:spacing w:before="0" w:beforeAutospacing="0" w:after="0" w:afterAutospacing="0"/>
        <w:ind w:left="245" w:hanging="720"/>
        <w:rPr>
          <w:color w:val="000000"/>
          <w:sz w:val="27"/>
          <w:szCs w:val="27"/>
        </w:rPr>
      </w:pPr>
      <w:hyperlink r:id="rId83" w:anchor="_Toc432497679" w:history="1">
        <w:r w:rsidR="0080742B" w:rsidRPr="00861D75">
          <w:rPr>
            <w:rStyle w:val="Hipervnculo"/>
            <w:rFonts w:eastAsiaTheme="majorEastAsia" w:cs="Arial"/>
          </w:rPr>
          <w:t>6.4</w:t>
        </w:r>
      </w:hyperlink>
      <w:r w:rsidR="0080742B" w:rsidRPr="00861D75">
        <w:rPr>
          <w:color w:val="000000"/>
          <w:sz w:val="27"/>
          <w:szCs w:val="27"/>
        </w:rPr>
        <w:t> </w:t>
      </w:r>
      <w:hyperlink r:id="rId84" w:anchor="_Toc432497679" w:history="1">
        <w:r w:rsidR="0080742B" w:rsidRPr="00861D75">
          <w:rPr>
            <w:rStyle w:val="Hipervnculo"/>
            <w:rFonts w:ascii="Calibri" w:eastAsiaTheme="majorEastAsia" w:hAnsi="Calibri" w:cs="Calibri"/>
            <w:sz w:val="22"/>
            <w:szCs w:val="22"/>
          </w:rPr>
          <w:t>              </w:t>
        </w:r>
      </w:hyperlink>
      <w:hyperlink r:id="rId85" w:anchor="_Toc432497679" w:history="1">
        <w:r w:rsidR="0080742B" w:rsidRPr="00861D75">
          <w:rPr>
            <w:rStyle w:val="Hipervnculo"/>
            <w:rFonts w:eastAsiaTheme="majorEastAsia" w:cs="Arial"/>
          </w:rPr>
          <w:t>Copia de seguridad y recuperación</w:t>
        </w:r>
      </w:hyperlink>
    </w:p>
    <w:p w14:paraId="543AAC6A" w14:textId="77777777" w:rsidR="0080742B" w:rsidRPr="00861D75" w:rsidRDefault="00000000" w:rsidP="0080742B">
      <w:pPr>
        <w:pStyle w:val="NormalWeb"/>
        <w:spacing w:before="200" w:beforeAutospacing="0" w:after="120" w:afterAutospacing="0"/>
        <w:ind w:hanging="360"/>
        <w:rPr>
          <w:color w:val="000000"/>
          <w:sz w:val="27"/>
          <w:szCs w:val="27"/>
        </w:rPr>
      </w:pPr>
      <w:hyperlink r:id="rId86" w:anchor="_Toc432497680" w:history="1">
        <w:r w:rsidR="0080742B" w:rsidRPr="00861D75">
          <w:rPr>
            <w:rStyle w:val="Hipervnculo"/>
            <w:rFonts w:eastAsiaTheme="majorEastAsia" w:cs="Arial"/>
            <w:b/>
            <w:bCs/>
          </w:rPr>
          <w:t>Apéndice A: Apéndices sugeridos</w:t>
        </w:r>
      </w:hyperlink>
    </w:p>
    <w:p w14:paraId="69F5544B" w14:textId="77777777" w:rsidR="0080742B" w:rsidRPr="00861D75" w:rsidRDefault="00000000" w:rsidP="0080742B">
      <w:pPr>
        <w:pStyle w:val="NormalWeb"/>
        <w:spacing w:before="200" w:beforeAutospacing="0" w:after="120" w:afterAutospacing="0"/>
        <w:ind w:hanging="360"/>
        <w:rPr>
          <w:color w:val="000000"/>
          <w:sz w:val="27"/>
          <w:szCs w:val="27"/>
        </w:rPr>
      </w:pPr>
      <w:hyperlink r:id="rId87" w:anchor="_Toc432497681" w:history="1">
        <w:r w:rsidR="0080742B" w:rsidRPr="00861D75">
          <w:rPr>
            <w:rStyle w:val="Hipervnculo"/>
            <w:rFonts w:eastAsiaTheme="majorEastAsia" w:cs="Arial"/>
            <w:b/>
            <w:bCs/>
          </w:rPr>
          <w:t>Apéndice B: Registro de cambios</w:t>
        </w:r>
      </w:hyperlink>
    </w:p>
    <w:p w14:paraId="03AFAFC5" w14:textId="77777777" w:rsidR="0080742B" w:rsidRPr="00861D75" w:rsidRDefault="00000000" w:rsidP="0080742B">
      <w:pPr>
        <w:pStyle w:val="NormalWeb"/>
        <w:spacing w:before="200" w:beforeAutospacing="0" w:after="120" w:afterAutospacing="0"/>
        <w:ind w:hanging="360"/>
        <w:rPr>
          <w:color w:val="000000"/>
          <w:sz w:val="27"/>
          <w:szCs w:val="27"/>
        </w:rPr>
      </w:pPr>
      <w:hyperlink r:id="rId88" w:anchor="_Toc432497682" w:history="1">
        <w:r w:rsidR="0080742B" w:rsidRPr="00861D75">
          <w:rPr>
            <w:rStyle w:val="Hipervnculo"/>
            <w:rFonts w:eastAsiaTheme="majorEastAsia" w:cs="Arial"/>
            <w:b/>
            <w:bCs/>
          </w:rPr>
          <w:t>Apéndice C: Acrónimos</w:t>
        </w:r>
      </w:hyperlink>
    </w:p>
    <w:p w14:paraId="05F6C8F9" w14:textId="77777777" w:rsidR="0080742B" w:rsidRPr="00861D75" w:rsidRDefault="00000000" w:rsidP="0080742B">
      <w:pPr>
        <w:pStyle w:val="NormalWeb"/>
        <w:spacing w:before="200" w:beforeAutospacing="0" w:after="120" w:afterAutospacing="0"/>
        <w:ind w:hanging="360"/>
        <w:rPr>
          <w:color w:val="000000"/>
          <w:sz w:val="27"/>
          <w:szCs w:val="27"/>
        </w:rPr>
      </w:pPr>
      <w:hyperlink r:id="rId89" w:anchor="_Toc432497683" w:history="1">
        <w:r w:rsidR="0080742B" w:rsidRPr="00861D75">
          <w:rPr>
            <w:rStyle w:val="Hipervnculo"/>
            <w:rFonts w:eastAsiaTheme="majorEastAsia" w:cs="Arial"/>
            <w:b/>
            <w:bCs/>
          </w:rPr>
          <w:t>Apéndice D: Glosario</w:t>
        </w:r>
      </w:hyperlink>
    </w:p>
    <w:p w14:paraId="6788B8F8" w14:textId="77777777" w:rsidR="0080742B" w:rsidRPr="00861D75" w:rsidRDefault="00000000" w:rsidP="0080742B">
      <w:pPr>
        <w:pStyle w:val="NormalWeb"/>
        <w:spacing w:before="200" w:beforeAutospacing="0" w:after="120" w:afterAutospacing="0"/>
        <w:ind w:hanging="360"/>
        <w:rPr>
          <w:color w:val="000000"/>
          <w:sz w:val="27"/>
          <w:szCs w:val="27"/>
        </w:rPr>
      </w:pPr>
      <w:hyperlink r:id="rId90" w:anchor="_Toc432497684" w:history="1">
        <w:r w:rsidR="0080742B" w:rsidRPr="00861D75">
          <w:rPr>
            <w:rStyle w:val="Hipervnculo"/>
            <w:rFonts w:eastAsiaTheme="majorEastAsia" w:cs="Arial"/>
            <w:b/>
            <w:bCs/>
          </w:rPr>
          <w:t>Apéndice E: Documentos referenciados</w:t>
        </w:r>
      </w:hyperlink>
    </w:p>
    <w:p w14:paraId="032CEAFF" w14:textId="77777777" w:rsidR="0080742B" w:rsidRPr="00861D75" w:rsidRDefault="00000000" w:rsidP="0080742B">
      <w:pPr>
        <w:pStyle w:val="NormalWeb"/>
        <w:spacing w:before="200" w:beforeAutospacing="0" w:after="120" w:afterAutospacing="0"/>
        <w:ind w:hanging="360"/>
        <w:rPr>
          <w:color w:val="000000"/>
          <w:sz w:val="27"/>
          <w:szCs w:val="27"/>
        </w:rPr>
      </w:pPr>
      <w:hyperlink r:id="rId91" w:anchor="_Toc432497685" w:history="1">
        <w:r w:rsidR="0080742B" w:rsidRPr="00861D75">
          <w:rPr>
            <w:rStyle w:val="Hipervnculo"/>
            <w:rFonts w:eastAsiaTheme="majorEastAsia" w:cs="Arial"/>
            <w:b/>
            <w:bCs/>
          </w:rPr>
          <w:t>Apéndice F: Aprobaciones</w:t>
        </w:r>
      </w:hyperlink>
    </w:p>
    <w:p w14:paraId="6D3FF780" w14:textId="77777777" w:rsidR="0080742B" w:rsidRPr="00861D75" w:rsidRDefault="00000000" w:rsidP="0080742B">
      <w:pPr>
        <w:pStyle w:val="NormalWeb"/>
        <w:spacing w:before="200" w:beforeAutospacing="0" w:after="120" w:afterAutospacing="0"/>
        <w:ind w:hanging="360"/>
        <w:rPr>
          <w:color w:val="000000"/>
          <w:sz w:val="27"/>
          <w:szCs w:val="27"/>
        </w:rPr>
      </w:pPr>
      <w:hyperlink r:id="rId92" w:anchor="_Toc432497686" w:history="1">
        <w:r w:rsidR="0080742B" w:rsidRPr="00861D75">
          <w:rPr>
            <w:rStyle w:val="Hipervnculo"/>
            <w:rFonts w:eastAsiaTheme="majorEastAsia" w:cs="Arial"/>
            <w:b/>
            <w:bCs/>
          </w:rPr>
          <w:t>Apéndice G: Notas para el autor / Instrucciones de la plantilla</w:t>
        </w:r>
      </w:hyperlink>
    </w:p>
    <w:p w14:paraId="4A06D28D" w14:textId="77777777" w:rsidR="0080742B" w:rsidRPr="00861D75" w:rsidRDefault="00000000" w:rsidP="0080742B">
      <w:pPr>
        <w:pStyle w:val="NormalWeb"/>
        <w:spacing w:before="200" w:beforeAutospacing="0" w:after="120" w:afterAutospacing="0"/>
        <w:ind w:hanging="360"/>
        <w:rPr>
          <w:color w:val="000000"/>
          <w:sz w:val="27"/>
          <w:szCs w:val="27"/>
        </w:rPr>
      </w:pPr>
      <w:hyperlink r:id="rId93" w:anchor="_Toc432497687" w:history="1">
        <w:r w:rsidR="0080742B" w:rsidRPr="00861D75">
          <w:rPr>
            <w:rStyle w:val="Hipervnculo"/>
            <w:rFonts w:eastAsiaTheme="majorEastAsia" w:cs="Arial"/>
            <w:b/>
            <w:bCs/>
          </w:rPr>
          <w:t>Apéndice H: Historial de revisión de plantilla de XLC</w:t>
        </w:r>
      </w:hyperlink>
    </w:p>
    <w:p w14:paraId="02C84F1B" w14:textId="77777777" w:rsidR="0080742B" w:rsidRPr="00861D75" w:rsidRDefault="00000000" w:rsidP="0080742B">
      <w:pPr>
        <w:pStyle w:val="NormalWeb"/>
        <w:spacing w:before="200" w:beforeAutospacing="0" w:after="120" w:afterAutospacing="0"/>
        <w:ind w:hanging="360"/>
        <w:rPr>
          <w:color w:val="000000"/>
          <w:sz w:val="27"/>
          <w:szCs w:val="27"/>
        </w:rPr>
      </w:pPr>
      <w:hyperlink r:id="rId94" w:anchor="_Toc432497688" w:history="1">
        <w:r w:rsidR="0080742B" w:rsidRPr="00861D75">
          <w:rPr>
            <w:rStyle w:val="Hipervnculo"/>
            <w:rFonts w:eastAsiaTheme="majorEastAsia" w:cs="Arial"/>
            <w:b/>
            <w:bCs/>
          </w:rPr>
          <w:t>Apéndice I: Apéndices adicionales</w:t>
        </w:r>
      </w:hyperlink>
    </w:p>
    <w:p w14:paraId="598F7727" w14:textId="77777777"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t>Lista de Figuras</w:t>
      </w:r>
    </w:p>
    <w:p w14:paraId="6FDB03C9" w14:textId="77777777" w:rsidR="0080742B" w:rsidRPr="00861D75" w:rsidRDefault="0080742B" w:rsidP="0080742B">
      <w:pPr>
        <w:pStyle w:val="NormalWeb"/>
        <w:spacing w:before="200" w:beforeAutospacing="0" w:after="120" w:afterAutospacing="0"/>
        <w:ind w:hanging="360"/>
        <w:rPr>
          <w:color w:val="000000"/>
          <w:sz w:val="27"/>
          <w:szCs w:val="27"/>
        </w:rPr>
      </w:pPr>
      <w:r w:rsidRPr="00861D75">
        <w:rPr>
          <w:rStyle w:val="notranslate"/>
          <w:rFonts w:ascii="Arial" w:eastAsiaTheme="majorEastAsia" w:hAnsi="Arial" w:cs="Arial"/>
          <w:color w:val="000000"/>
        </w:rPr>
        <w:t>No se encontraron entradas de la tabla de figuras.</w:t>
      </w:r>
    </w:p>
    <w:p w14:paraId="402D2716" w14:textId="77777777" w:rsidR="0080742B" w:rsidRPr="00861D75" w:rsidRDefault="0080742B" w:rsidP="0080742B">
      <w:pPr>
        <w:pStyle w:val="NormalWeb"/>
        <w:spacing w:before="0" w:beforeAutospacing="0" w:after="0" w:afterAutospacing="0"/>
        <w:rPr>
          <w:color w:val="000000"/>
          <w:sz w:val="27"/>
          <w:szCs w:val="27"/>
        </w:rPr>
      </w:pPr>
      <w:r w:rsidRPr="00861D75">
        <w:rPr>
          <w:rFonts w:ascii="Arial" w:hAnsi="Arial" w:cs="Arial"/>
          <w:color w:val="000000"/>
          <w:sz w:val="20"/>
          <w:szCs w:val="20"/>
        </w:rPr>
        <w:t> </w:t>
      </w:r>
    </w:p>
    <w:p w14:paraId="1F415494" w14:textId="77777777"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t>Lista de mesas</w:t>
      </w:r>
    </w:p>
    <w:p w14:paraId="28568696" w14:textId="77777777" w:rsidR="0080742B" w:rsidRPr="00861D75" w:rsidRDefault="00000000" w:rsidP="0080742B">
      <w:pPr>
        <w:pStyle w:val="NormalWeb"/>
        <w:spacing w:before="200" w:beforeAutospacing="0" w:after="120" w:afterAutospacing="0"/>
        <w:ind w:hanging="360"/>
        <w:rPr>
          <w:color w:val="000000"/>
          <w:sz w:val="27"/>
          <w:szCs w:val="27"/>
        </w:rPr>
      </w:pPr>
      <w:hyperlink r:id="rId95" w:anchor="_Toc432497689" w:history="1">
        <w:r w:rsidR="0080742B" w:rsidRPr="00861D75">
          <w:rPr>
            <w:rStyle w:val="Hipervnculo"/>
            <w:rFonts w:eastAsiaTheme="majorEastAsia" w:cs="Arial"/>
          </w:rPr>
          <w:t>Tabla 1 - Registro de cambios</w:t>
        </w:r>
      </w:hyperlink>
    </w:p>
    <w:p w14:paraId="1A75F3A6" w14:textId="77777777" w:rsidR="0080742B" w:rsidRPr="00861D75" w:rsidRDefault="00000000" w:rsidP="0080742B">
      <w:pPr>
        <w:pStyle w:val="NormalWeb"/>
        <w:spacing w:before="200" w:beforeAutospacing="0" w:after="120" w:afterAutospacing="0"/>
        <w:ind w:hanging="360"/>
        <w:rPr>
          <w:color w:val="000000"/>
          <w:sz w:val="27"/>
          <w:szCs w:val="27"/>
        </w:rPr>
      </w:pPr>
      <w:hyperlink r:id="rId96" w:anchor="_Toc432497690" w:history="1">
        <w:r w:rsidR="0080742B" w:rsidRPr="00861D75">
          <w:rPr>
            <w:rStyle w:val="Hipervnculo"/>
            <w:rFonts w:eastAsiaTheme="majorEastAsia" w:cs="Arial"/>
          </w:rPr>
          <w:t>Tabla 2 - Acrónimos</w:t>
        </w:r>
      </w:hyperlink>
    </w:p>
    <w:p w14:paraId="3A10E1E6" w14:textId="77777777" w:rsidR="0080742B" w:rsidRPr="00861D75" w:rsidRDefault="00000000" w:rsidP="0080742B">
      <w:pPr>
        <w:pStyle w:val="NormalWeb"/>
        <w:spacing w:before="200" w:beforeAutospacing="0" w:after="120" w:afterAutospacing="0"/>
        <w:ind w:hanging="360"/>
        <w:rPr>
          <w:color w:val="000000"/>
          <w:sz w:val="27"/>
          <w:szCs w:val="27"/>
        </w:rPr>
      </w:pPr>
      <w:hyperlink r:id="rId97" w:anchor="_Toc432497691" w:history="1">
        <w:r w:rsidR="0080742B" w:rsidRPr="00861D75">
          <w:rPr>
            <w:rStyle w:val="Hipervnculo"/>
            <w:rFonts w:eastAsiaTheme="majorEastAsia" w:cs="Arial"/>
          </w:rPr>
          <w:t>Tabla 3 - Glosario</w:t>
        </w:r>
      </w:hyperlink>
    </w:p>
    <w:p w14:paraId="34B7100B" w14:textId="77777777" w:rsidR="0080742B" w:rsidRPr="00861D75" w:rsidRDefault="00000000" w:rsidP="0080742B">
      <w:pPr>
        <w:pStyle w:val="NormalWeb"/>
        <w:spacing w:before="200" w:beforeAutospacing="0" w:after="120" w:afterAutospacing="0"/>
        <w:ind w:hanging="360"/>
        <w:rPr>
          <w:color w:val="000000"/>
          <w:sz w:val="27"/>
          <w:szCs w:val="27"/>
        </w:rPr>
      </w:pPr>
      <w:hyperlink r:id="rId98" w:anchor="_Toc432497692" w:history="1">
        <w:r w:rsidR="0080742B" w:rsidRPr="00861D75">
          <w:rPr>
            <w:rStyle w:val="Hipervnculo"/>
            <w:rFonts w:eastAsiaTheme="majorEastAsia" w:cs="Arial"/>
          </w:rPr>
          <w:t>Tabla 4 - Documentos referenciados</w:t>
        </w:r>
      </w:hyperlink>
    </w:p>
    <w:p w14:paraId="6DEF4784" w14:textId="77777777" w:rsidR="0080742B" w:rsidRPr="00861D75" w:rsidRDefault="00000000" w:rsidP="0080742B">
      <w:pPr>
        <w:pStyle w:val="NormalWeb"/>
        <w:spacing w:before="200" w:beforeAutospacing="0" w:after="120" w:afterAutospacing="0"/>
        <w:ind w:hanging="360"/>
        <w:rPr>
          <w:color w:val="000000"/>
          <w:sz w:val="27"/>
          <w:szCs w:val="27"/>
        </w:rPr>
      </w:pPr>
      <w:hyperlink r:id="rId99" w:anchor="_Toc432497693" w:history="1">
        <w:r w:rsidR="0080742B" w:rsidRPr="00861D75">
          <w:rPr>
            <w:rStyle w:val="Hipervnculo"/>
            <w:rFonts w:eastAsiaTheme="majorEastAsia" w:cs="Arial"/>
          </w:rPr>
          <w:t>Tabla 5 - Aprobaciones</w:t>
        </w:r>
      </w:hyperlink>
    </w:p>
    <w:p w14:paraId="0F9784C6" w14:textId="77777777" w:rsidR="0080742B" w:rsidRPr="00861D75" w:rsidRDefault="00000000" w:rsidP="0080742B">
      <w:pPr>
        <w:pStyle w:val="NormalWeb"/>
        <w:spacing w:before="200" w:beforeAutospacing="0" w:after="120" w:afterAutospacing="0"/>
        <w:ind w:hanging="360"/>
        <w:rPr>
          <w:color w:val="000000"/>
          <w:sz w:val="27"/>
          <w:szCs w:val="27"/>
        </w:rPr>
      </w:pPr>
      <w:hyperlink r:id="rId100" w:anchor="_Toc432497694" w:history="1">
        <w:r w:rsidR="0080742B" w:rsidRPr="00861D75">
          <w:rPr>
            <w:rStyle w:val="Hipervnculo"/>
            <w:rFonts w:eastAsiaTheme="majorEastAsia" w:cs="Arial"/>
          </w:rPr>
          <w:t>Tabla 6 - Historial de revisión de plantilla de XLC</w:t>
        </w:r>
      </w:hyperlink>
    </w:p>
    <w:p w14:paraId="03DF3A5F" w14:textId="28AF2796" w:rsidR="0080742B" w:rsidRPr="00861D75" w:rsidRDefault="0080742B">
      <w:pPr>
        <w:pStyle w:val="Ttulo2"/>
        <w:pBdr>
          <w:bottom w:val="single" w:sz="6" w:space="1" w:color="000000"/>
        </w:pBdr>
        <w:rPr>
          <w:rStyle w:val="notranslate"/>
          <w:color w:val="000000"/>
          <w:lang w:val="es-AR"/>
        </w:rPr>
      </w:pPr>
      <w:r w:rsidRPr="00861D75">
        <w:rPr>
          <w:color w:val="000000"/>
          <w:lang w:val="es-AR"/>
        </w:rPr>
        <w:lastRenderedPageBreak/>
        <w:t> </w:t>
      </w:r>
      <w:r w:rsidRPr="00861D75">
        <w:rPr>
          <w:b w:val="0"/>
          <w:bCs/>
          <w:color w:val="000000"/>
          <w:sz w:val="14"/>
          <w:szCs w:val="14"/>
          <w:lang w:val="es-AR"/>
        </w:rPr>
        <w:t>                </w:t>
      </w:r>
      <w:r w:rsidRPr="00861D75">
        <w:rPr>
          <w:rStyle w:val="notranslate"/>
          <w:color w:val="000000"/>
          <w:lang w:val="es-AR"/>
        </w:rPr>
        <w:t>Introducción</w:t>
      </w:r>
    </w:p>
    <w:p w14:paraId="6944880F" w14:textId="04B5F542" w:rsidR="00861D75" w:rsidRPr="00861D75" w:rsidRDefault="00861D75" w:rsidP="00861D75">
      <w:pPr>
        <w:jc w:val="both"/>
        <w:rPr>
          <w:lang w:val="es-AR"/>
        </w:rPr>
      </w:pPr>
      <w:r w:rsidRPr="00861D75">
        <w:rPr>
          <w:lang w:val="es-AR"/>
        </w:rPr>
        <w:t>Este documento presenta el desarrollo del Diagrama Entidad–Relación (DER) y el modelo relacional para un sistema de gestión de camas y pacientes en un hospital. El objetivo del sistema es organizar la información relacionada con los pacientes, las camas, el personal médico y de enfermería, así como los diagnósticos y tratamientos que se administran.</w:t>
      </w:r>
    </w:p>
    <w:p w14:paraId="6854F974" w14:textId="538E9D19" w:rsidR="00861D75" w:rsidRPr="00861D75" w:rsidRDefault="00861D75" w:rsidP="00861D75">
      <w:pPr>
        <w:jc w:val="both"/>
        <w:rPr>
          <w:lang w:val="es-AR"/>
        </w:rPr>
      </w:pPr>
      <w:r w:rsidRPr="00861D75">
        <w:rPr>
          <w:lang w:val="es-AR"/>
        </w:rPr>
        <w:t>El propósito de este trabajo es modelar correctamente la estructura de datos a partir de la consigna dada, identificando las entidades, sus atributos y las relaciones entre ellas, y luego traduciendo ese modelo a un esquema de base de datos relacional.</w:t>
      </w:r>
    </w:p>
    <w:p w14:paraId="618A6730" w14:textId="3818BC4D" w:rsidR="00861D75" w:rsidRPr="00861D75" w:rsidRDefault="00861D75" w:rsidP="00861D75">
      <w:pPr>
        <w:jc w:val="both"/>
        <w:rPr>
          <w:lang w:val="es-AR"/>
        </w:rPr>
      </w:pPr>
      <w:r w:rsidRPr="00861D75">
        <w:rPr>
          <w:lang w:val="es-AR"/>
        </w:rPr>
        <w:t>El documento está dirigido principalmente a estudiantes y docentes de la materia SGBD, y puede ser útil para comprender el proceso de diseño de una base de datos a partir de un problema real.</w:t>
      </w:r>
    </w:p>
    <w:p w14:paraId="099D1D9D" w14:textId="6EF1892C" w:rsidR="00861D75" w:rsidRPr="00861D75" w:rsidRDefault="00861D75" w:rsidP="00861D75">
      <w:pPr>
        <w:jc w:val="both"/>
        <w:rPr>
          <w:lang w:val="es-AR"/>
        </w:rPr>
      </w:pPr>
      <w:r w:rsidRPr="00861D75">
        <w:rPr>
          <w:lang w:val="es-AR"/>
        </w:rPr>
        <w:t>Es posible que el modelo evolucione si se agregan nuevos requerimientos o se detectan mejoras en el diseño durante el desarrollo del trabajo.</w:t>
      </w:r>
    </w:p>
    <w:p w14:paraId="628E60AF" w14:textId="6B85BD24" w:rsidR="00861D75" w:rsidRPr="00861D75" w:rsidRDefault="00861D75" w:rsidP="00861D75">
      <w:pPr>
        <w:jc w:val="both"/>
        <w:rPr>
          <w:lang w:val="es-AR"/>
        </w:rPr>
      </w:pPr>
      <w:r w:rsidRPr="00861D75">
        <w:rPr>
          <w:lang w:val="es-AR"/>
        </w:rPr>
        <w:t>Por último, se debe tener en cuenta que el sistema maneja información sensible de pacientes, por lo que es importante considerar aspectos básicos de seguridad y privacidad, como el acceso controlado a los datos y su correcta protección.</w:t>
      </w:r>
    </w:p>
    <w:p w14:paraId="131BA69C" w14:textId="14171A10" w:rsidR="0080742B" w:rsidRDefault="0080742B">
      <w:pPr>
        <w:pStyle w:val="Ttulo2"/>
        <w:pBdr>
          <w:bottom w:val="single" w:sz="6" w:space="1" w:color="000000"/>
        </w:pBdr>
        <w:rPr>
          <w:rStyle w:val="notranslate"/>
          <w:color w:val="000000"/>
          <w:lang w:val="es-AR"/>
        </w:rPr>
      </w:pPr>
      <w:r w:rsidRPr="00861D75">
        <w:rPr>
          <w:b w:val="0"/>
          <w:bCs/>
          <w:color w:val="000000"/>
          <w:sz w:val="14"/>
          <w:szCs w:val="14"/>
          <w:lang w:val="es-AR"/>
        </w:rPr>
        <w:lastRenderedPageBreak/>
        <w:t> </w:t>
      </w:r>
      <w:r w:rsidRPr="00861D75">
        <w:rPr>
          <w:rStyle w:val="notranslate"/>
          <w:color w:val="000000"/>
          <w:lang w:val="es-AR"/>
        </w:rPr>
        <w:t>Visión de conjunto</w:t>
      </w:r>
    </w:p>
    <w:p w14:paraId="554F86A4" w14:textId="039640A0" w:rsidR="00D42A71" w:rsidRDefault="00D42A71" w:rsidP="00D42A71">
      <w:pPr>
        <w:tabs>
          <w:tab w:val="left" w:pos="3780"/>
        </w:tabs>
        <w:rPr>
          <w:lang w:val="es-AR"/>
        </w:rPr>
      </w:pPr>
      <w:r>
        <w:rPr>
          <w:lang w:val="es-AR"/>
        </w:rPr>
        <w:t xml:space="preserve">El sistema </w:t>
      </w:r>
      <w:r>
        <w:rPr>
          <w:b/>
          <w:bCs/>
          <w:lang w:val="es-AR"/>
        </w:rPr>
        <w:t xml:space="preserve">SGIH (Sistema de Gestión de Internación Hospitalaria) </w:t>
      </w:r>
      <w:r>
        <w:rPr>
          <w:lang w:val="es-AR"/>
        </w:rPr>
        <w:t xml:space="preserve">tiene como objetivo administrar la información relacionada con la asignación de camas, la internación de pacientes y la gestión de tratamientos dentro de un hospital organizado en pisos. </w:t>
      </w:r>
    </w:p>
    <w:p w14:paraId="3639DD58" w14:textId="6400B2A7" w:rsidR="00D42A71" w:rsidRDefault="00D42A71" w:rsidP="00D42A71">
      <w:pPr>
        <w:tabs>
          <w:tab w:val="left" w:pos="3780"/>
        </w:tabs>
        <w:rPr>
          <w:lang w:val="es-AR"/>
        </w:rPr>
      </w:pPr>
      <w:r>
        <w:rPr>
          <w:lang w:val="es-AR"/>
        </w:rPr>
        <w:t xml:space="preserve">El contexto del sistema se centra en el proceso de internación hospitalaria, donde intervienen distintos actores como pacientes, médicos y enfermeras. Cada paciente es asignado a una cama durante un periodo determinado (ingreso/egreso), y recibe diagnósticos, medicación y tratamientos prescritos por médicos y ejecutados y controlados por el personal de salud. </w:t>
      </w:r>
    </w:p>
    <w:p w14:paraId="09D2A39D" w14:textId="6B9933EB" w:rsidR="00D42A71" w:rsidRDefault="00D42A71" w:rsidP="00D42A71">
      <w:pPr>
        <w:tabs>
          <w:tab w:val="left" w:pos="3780"/>
        </w:tabs>
        <w:rPr>
          <w:lang w:val="es-AR"/>
        </w:rPr>
      </w:pPr>
      <w:r>
        <w:rPr>
          <w:lang w:val="es-AR"/>
        </w:rPr>
        <w:t xml:space="preserve">El diseño de la base de datos se organiza en torno a las principales entidades del dominio: </w:t>
      </w:r>
      <w:r>
        <w:rPr>
          <w:b/>
          <w:bCs/>
          <w:lang w:val="es-AR"/>
        </w:rPr>
        <w:t>paciente, cama, piso, medico, enfermera, diagnostico y tratamiento/medicación</w:t>
      </w:r>
      <w:r>
        <w:rPr>
          <w:lang w:val="es-AR"/>
        </w:rPr>
        <w:t xml:space="preserve">, junto con sus relaciones. </w:t>
      </w:r>
    </w:p>
    <w:p w14:paraId="6F69C0AB" w14:textId="0AC3D65D" w:rsidR="00D42A71" w:rsidRDefault="00D42A71" w:rsidP="00D42A71">
      <w:pPr>
        <w:tabs>
          <w:tab w:val="left" w:pos="3780"/>
        </w:tabs>
        <w:rPr>
          <w:lang w:val="es-AR"/>
        </w:rPr>
      </w:pPr>
      <w:r>
        <w:rPr>
          <w:lang w:val="es-AR"/>
        </w:rPr>
        <w:t xml:space="preserve">En cuanto a dependencia con otros sistemas, esta base de datos puede: </w:t>
      </w:r>
    </w:p>
    <w:p w14:paraId="1603762B" w14:textId="2450A86A" w:rsidR="00D42A71" w:rsidRDefault="00D42A71">
      <w:pPr>
        <w:pStyle w:val="Prrafodelista"/>
        <w:numPr>
          <w:ilvl w:val="0"/>
          <w:numId w:val="32"/>
        </w:numPr>
        <w:tabs>
          <w:tab w:val="left" w:pos="3780"/>
        </w:tabs>
        <w:rPr>
          <w:lang w:val="es-AR"/>
        </w:rPr>
      </w:pPr>
      <w:r>
        <w:rPr>
          <w:lang w:val="es-AR"/>
        </w:rPr>
        <w:t>Sustituir sistemas manuales o registros en papel, comúnmente utilizados para el control de camas y pacientes</w:t>
      </w:r>
    </w:p>
    <w:p w14:paraId="7EB4A116" w14:textId="1E3ED97C" w:rsidR="00D42A71" w:rsidRDefault="00D42A71">
      <w:pPr>
        <w:pStyle w:val="Prrafodelista"/>
        <w:numPr>
          <w:ilvl w:val="0"/>
          <w:numId w:val="32"/>
        </w:numPr>
        <w:tabs>
          <w:tab w:val="left" w:pos="3780"/>
        </w:tabs>
        <w:rPr>
          <w:lang w:val="es-AR"/>
        </w:rPr>
      </w:pPr>
      <w:r>
        <w:rPr>
          <w:lang w:val="es-AR"/>
        </w:rPr>
        <w:t>Interactuar con otros sistemas hospitalarios</w:t>
      </w:r>
    </w:p>
    <w:p w14:paraId="190D7C6F" w14:textId="34F82149" w:rsidR="00D42A71" w:rsidRDefault="00D42A71" w:rsidP="00D42A71">
      <w:pPr>
        <w:tabs>
          <w:tab w:val="left" w:pos="3780"/>
        </w:tabs>
        <w:rPr>
          <w:lang w:val="es-AR"/>
        </w:rPr>
      </w:pPr>
      <w:r>
        <w:rPr>
          <w:lang w:val="es-AR"/>
        </w:rPr>
        <w:t xml:space="preserve">Estas interacciones se darían principalmente mediante el intercambio de información sobre pacientes, diagnósticos y tratamientos, aunque en el diseño se consideran externas y no se modelan en detalle. </w:t>
      </w:r>
    </w:p>
    <w:p w14:paraId="2E21C8DC" w14:textId="3331A4E0" w:rsidR="00D42A71" w:rsidRDefault="00D42A71" w:rsidP="00D42A71">
      <w:pPr>
        <w:tabs>
          <w:tab w:val="left" w:pos="3780"/>
        </w:tabs>
        <w:rPr>
          <w:lang w:val="es-AR"/>
        </w:rPr>
      </w:pPr>
      <w:r>
        <w:rPr>
          <w:lang w:val="es-AR"/>
        </w:rPr>
        <w:t>Respecto a</w:t>
      </w:r>
      <w:r w:rsidR="00731E7D">
        <w:rPr>
          <w:lang w:val="es-AR"/>
        </w:rPr>
        <w:t xml:space="preserve"> interfaces, el sistema podría integrarse con aplicaciones de gestión hospitalaria que permitan: </w:t>
      </w:r>
    </w:p>
    <w:p w14:paraId="128F04D7" w14:textId="5A122486" w:rsidR="00731E7D" w:rsidRDefault="00731E7D">
      <w:pPr>
        <w:pStyle w:val="Prrafodelista"/>
        <w:numPr>
          <w:ilvl w:val="0"/>
          <w:numId w:val="33"/>
        </w:numPr>
        <w:tabs>
          <w:tab w:val="left" w:pos="3780"/>
        </w:tabs>
        <w:rPr>
          <w:lang w:val="es-AR"/>
        </w:rPr>
      </w:pPr>
      <w:r>
        <w:rPr>
          <w:lang w:val="es-AR"/>
        </w:rPr>
        <w:t>Registrar ingresos y egresos de pacientes</w:t>
      </w:r>
    </w:p>
    <w:p w14:paraId="050FFEB4" w14:textId="360EE83B" w:rsidR="00731E7D" w:rsidRDefault="00731E7D">
      <w:pPr>
        <w:pStyle w:val="Prrafodelista"/>
        <w:numPr>
          <w:ilvl w:val="0"/>
          <w:numId w:val="33"/>
        </w:numPr>
        <w:tabs>
          <w:tab w:val="left" w:pos="3780"/>
        </w:tabs>
        <w:rPr>
          <w:lang w:val="es-AR"/>
        </w:rPr>
      </w:pPr>
      <w:r>
        <w:rPr>
          <w:lang w:val="es-AR"/>
        </w:rPr>
        <w:t>Asignar camas disponibles</w:t>
      </w:r>
    </w:p>
    <w:p w14:paraId="74EFEE55" w14:textId="3EC9562E" w:rsidR="00731E7D" w:rsidRDefault="00731E7D">
      <w:pPr>
        <w:pStyle w:val="Prrafodelista"/>
        <w:numPr>
          <w:ilvl w:val="0"/>
          <w:numId w:val="33"/>
        </w:numPr>
        <w:tabs>
          <w:tab w:val="left" w:pos="3780"/>
        </w:tabs>
        <w:rPr>
          <w:lang w:val="es-AR"/>
        </w:rPr>
      </w:pPr>
      <w:r>
        <w:rPr>
          <w:lang w:val="es-AR"/>
        </w:rPr>
        <w:t xml:space="preserve">Registrar prescripciones médicas </w:t>
      </w:r>
    </w:p>
    <w:p w14:paraId="4CFBF7D4" w14:textId="1DC7E29A" w:rsidR="00731E7D" w:rsidRDefault="00731E7D">
      <w:pPr>
        <w:pStyle w:val="Prrafodelista"/>
        <w:numPr>
          <w:ilvl w:val="0"/>
          <w:numId w:val="33"/>
        </w:numPr>
        <w:tabs>
          <w:tab w:val="left" w:pos="3780"/>
        </w:tabs>
        <w:rPr>
          <w:lang w:val="es-AR"/>
        </w:rPr>
      </w:pPr>
      <w:r>
        <w:rPr>
          <w:lang w:val="es-AR"/>
        </w:rPr>
        <w:t xml:space="preserve">Consultar estado de tratamientos. </w:t>
      </w:r>
    </w:p>
    <w:p w14:paraId="184CF594" w14:textId="714F7990" w:rsidR="00731E7D" w:rsidRPr="00731E7D" w:rsidRDefault="00731E7D" w:rsidP="00731E7D">
      <w:pPr>
        <w:tabs>
          <w:tab w:val="left" w:pos="3780"/>
        </w:tabs>
        <w:rPr>
          <w:lang w:val="es-AR"/>
        </w:rPr>
      </w:pPr>
      <w:r>
        <w:rPr>
          <w:lang w:val="es-AR"/>
        </w:rPr>
        <w:t xml:space="preserve">Como antecedente, este proyecto surge de la necesidad de organizar y centralizar la información de internación, mejorando la trazabilidad de los pacientes y optimizando la gestión de recursos hospitalarios como camas y personas. </w:t>
      </w:r>
    </w:p>
    <w:p w14:paraId="16BC79BB" w14:textId="266366F3"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Suposiciones / Restricciones / Riesgos</w:t>
      </w:r>
    </w:p>
    <w:p w14:paraId="5796A98A" w14:textId="33D04549" w:rsidR="0080742B" w:rsidRDefault="0080742B">
      <w:pPr>
        <w:pStyle w:val="Ttulo3"/>
        <w:rPr>
          <w:rStyle w:val="notranslate"/>
          <w:color w:val="000000"/>
          <w:lang w:val="es-AR"/>
        </w:rPr>
      </w:pPr>
      <w:r w:rsidRPr="00861D75">
        <w:rPr>
          <w:rStyle w:val="notranslate"/>
          <w:color w:val="000000"/>
          <w:lang w:val="es-AR"/>
        </w:rPr>
        <w:t>Suposiciones</w:t>
      </w:r>
    </w:p>
    <w:p w14:paraId="57FED79C" w14:textId="5D00B947" w:rsidR="00731E7D" w:rsidRDefault="00731E7D" w:rsidP="00731E7D">
      <w:pPr>
        <w:rPr>
          <w:lang w:val="es-AR"/>
        </w:rPr>
      </w:pPr>
      <w:r>
        <w:rPr>
          <w:lang w:val="es-AR"/>
        </w:rPr>
        <w:t xml:space="preserve">Para el diseño de la base de datos del sistema </w:t>
      </w:r>
      <w:r>
        <w:rPr>
          <w:b/>
          <w:bCs/>
          <w:lang w:val="es-AR"/>
        </w:rPr>
        <w:t xml:space="preserve">SGIH </w:t>
      </w:r>
      <w:r>
        <w:rPr>
          <w:lang w:val="es-AR"/>
        </w:rPr>
        <w:t xml:space="preserve">se consideran las siguientes suposiciones y dependencias: </w:t>
      </w:r>
    </w:p>
    <w:p w14:paraId="7FD0B1F4" w14:textId="477D9006" w:rsidR="00731E7D" w:rsidRDefault="00731E7D">
      <w:pPr>
        <w:pStyle w:val="Prrafodelista"/>
        <w:numPr>
          <w:ilvl w:val="0"/>
          <w:numId w:val="34"/>
        </w:numPr>
        <w:rPr>
          <w:lang w:val="es-AR"/>
        </w:rPr>
      </w:pPr>
      <w:r>
        <w:rPr>
          <w:lang w:val="es-AR"/>
        </w:rPr>
        <w:t xml:space="preserve">El sistema será implementado sobre un sistema de gestión de base de datos relacional, como MySQL, que soporte integridad referencial y manejo de transacciones </w:t>
      </w:r>
    </w:p>
    <w:p w14:paraId="370B211A" w14:textId="21C90D1B" w:rsidR="00731E7D" w:rsidRDefault="00731E7D">
      <w:pPr>
        <w:pStyle w:val="Prrafodelista"/>
        <w:numPr>
          <w:ilvl w:val="0"/>
          <w:numId w:val="34"/>
        </w:numPr>
        <w:rPr>
          <w:lang w:val="es-AR"/>
        </w:rPr>
      </w:pPr>
      <w:r>
        <w:rPr>
          <w:lang w:val="es-AR"/>
        </w:rPr>
        <w:t>Se asume que el sistema será utilizado a través de una aplicación informática (interfaz de usuario) por personal autorizado por el hospital, como administrativos, médicos y enfermeras</w:t>
      </w:r>
    </w:p>
    <w:p w14:paraId="390896DB" w14:textId="28E32F9F" w:rsidR="00731E7D" w:rsidRDefault="00731E7D">
      <w:pPr>
        <w:pStyle w:val="Prrafodelista"/>
        <w:numPr>
          <w:ilvl w:val="0"/>
          <w:numId w:val="34"/>
        </w:numPr>
        <w:rPr>
          <w:lang w:val="es-AR"/>
        </w:rPr>
      </w:pPr>
      <w:r>
        <w:rPr>
          <w:lang w:val="es-AR"/>
        </w:rPr>
        <w:t>Cada paciente puede estar internado en una sola cama a la vez</w:t>
      </w:r>
    </w:p>
    <w:p w14:paraId="2EA6B00B" w14:textId="7EED2535" w:rsidR="00731E7D" w:rsidRDefault="00731E7D">
      <w:pPr>
        <w:pStyle w:val="Prrafodelista"/>
        <w:numPr>
          <w:ilvl w:val="0"/>
          <w:numId w:val="34"/>
        </w:numPr>
        <w:rPr>
          <w:lang w:val="es-AR"/>
        </w:rPr>
      </w:pPr>
      <w:r>
        <w:rPr>
          <w:lang w:val="es-AR"/>
        </w:rPr>
        <w:t xml:space="preserve">Cada cama pertenece a un único piso y cada piso forma parte del hospital </w:t>
      </w:r>
    </w:p>
    <w:p w14:paraId="6AB95857" w14:textId="09BE861E" w:rsidR="00731E7D" w:rsidRDefault="00731E7D">
      <w:pPr>
        <w:pStyle w:val="Prrafodelista"/>
        <w:numPr>
          <w:ilvl w:val="0"/>
          <w:numId w:val="34"/>
        </w:numPr>
        <w:rPr>
          <w:lang w:val="es-AR"/>
        </w:rPr>
      </w:pPr>
      <w:r>
        <w:rPr>
          <w:lang w:val="es-AR"/>
        </w:rPr>
        <w:t>Se considera que tanto médicos como enfermeras están asignados a un piso, y pueden tener a su cargo múltiples pacientes</w:t>
      </w:r>
    </w:p>
    <w:p w14:paraId="0286A807" w14:textId="460C82E7" w:rsidR="00731E7D" w:rsidRDefault="00731E7D">
      <w:pPr>
        <w:pStyle w:val="Prrafodelista"/>
        <w:numPr>
          <w:ilvl w:val="0"/>
          <w:numId w:val="34"/>
        </w:numPr>
        <w:rPr>
          <w:lang w:val="es-AR"/>
        </w:rPr>
      </w:pPr>
      <w:r>
        <w:rPr>
          <w:lang w:val="es-AR"/>
        </w:rPr>
        <w:t xml:space="preserve">Los diagnósticos, tratamientos y medicaciones están asociados a un paciente y son prescritos por un médico, incluyendo información de fecha, hora y estado (pendiente, suministrado o cancelado) </w:t>
      </w:r>
    </w:p>
    <w:p w14:paraId="27A95A28" w14:textId="087CD3BD" w:rsidR="00731E7D" w:rsidRPr="00731E7D" w:rsidRDefault="00731E7D">
      <w:pPr>
        <w:pStyle w:val="Prrafodelista"/>
        <w:numPr>
          <w:ilvl w:val="0"/>
          <w:numId w:val="34"/>
        </w:numPr>
        <w:rPr>
          <w:lang w:val="es-AR"/>
        </w:rPr>
      </w:pPr>
      <w:r>
        <w:rPr>
          <w:lang w:val="es-AR"/>
        </w:rPr>
        <w:t>Se asume que la información es consistente y validada por el personal (no se contemplan errores de carga en el diseño conceptual</w:t>
      </w:r>
    </w:p>
    <w:p w14:paraId="075D1F6D" w14:textId="37D3A7D1" w:rsidR="0080742B" w:rsidRDefault="0080742B">
      <w:pPr>
        <w:pStyle w:val="Ttulo3"/>
        <w:rPr>
          <w:rStyle w:val="notranslate"/>
          <w:color w:val="000000"/>
          <w:lang w:val="es-AR"/>
        </w:rPr>
      </w:pPr>
      <w:r w:rsidRPr="00861D75">
        <w:rPr>
          <w:rStyle w:val="notranslate"/>
          <w:color w:val="000000"/>
          <w:lang w:val="es-AR"/>
        </w:rPr>
        <w:t>Restricciones</w:t>
      </w:r>
    </w:p>
    <w:p w14:paraId="4DD9E0F2" w14:textId="76F5BA4A" w:rsidR="00731E7D" w:rsidRDefault="00731E7D" w:rsidP="00731E7D">
      <w:pPr>
        <w:rPr>
          <w:lang w:val="es-AR"/>
        </w:rPr>
      </w:pPr>
      <w:r>
        <w:rPr>
          <w:lang w:val="es-AR"/>
        </w:rPr>
        <w:t xml:space="preserve">En el diseño de la base de datos del sistema </w:t>
      </w:r>
      <w:r>
        <w:rPr>
          <w:b/>
          <w:bCs/>
          <w:lang w:val="es-AR"/>
        </w:rPr>
        <w:t xml:space="preserve">SGIH </w:t>
      </w:r>
      <w:r>
        <w:rPr>
          <w:lang w:val="es-AR"/>
        </w:rPr>
        <w:t xml:space="preserve">se establecen las siguientes restricciones con el objetivo de garantizar la integridad y coherencia de la información: </w:t>
      </w:r>
    </w:p>
    <w:p w14:paraId="4BF89D9F" w14:textId="73F5F17E" w:rsidR="00731E7D" w:rsidRDefault="00731E7D">
      <w:pPr>
        <w:pStyle w:val="Prrafodelista"/>
        <w:numPr>
          <w:ilvl w:val="0"/>
          <w:numId w:val="35"/>
        </w:numPr>
        <w:rPr>
          <w:b/>
          <w:bCs/>
          <w:lang w:val="es-AR"/>
        </w:rPr>
      </w:pPr>
      <w:r>
        <w:rPr>
          <w:b/>
          <w:bCs/>
          <w:lang w:val="es-AR"/>
        </w:rPr>
        <w:t xml:space="preserve">Restricciones de integridad: </w:t>
      </w:r>
    </w:p>
    <w:p w14:paraId="3D3E555A" w14:textId="3D7C984E" w:rsidR="00731E7D" w:rsidRPr="00731E7D" w:rsidRDefault="00731E7D">
      <w:pPr>
        <w:pStyle w:val="Prrafodelista"/>
        <w:numPr>
          <w:ilvl w:val="0"/>
          <w:numId w:val="32"/>
        </w:numPr>
        <w:rPr>
          <w:b/>
          <w:bCs/>
          <w:lang w:val="es-AR"/>
        </w:rPr>
      </w:pPr>
      <w:r>
        <w:rPr>
          <w:lang w:val="es-AR"/>
        </w:rPr>
        <w:t>Cada paciente debe estar identificado de manera única dentro del sistema</w:t>
      </w:r>
    </w:p>
    <w:p w14:paraId="6FEBCCAA" w14:textId="38E3925E" w:rsidR="00731E7D" w:rsidRPr="00731E7D" w:rsidRDefault="00731E7D">
      <w:pPr>
        <w:pStyle w:val="Prrafodelista"/>
        <w:numPr>
          <w:ilvl w:val="0"/>
          <w:numId w:val="32"/>
        </w:numPr>
        <w:rPr>
          <w:b/>
          <w:bCs/>
          <w:lang w:val="es-AR"/>
        </w:rPr>
      </w:pPr>
      <w:r>
        <w:rPr>
          <w:lang w:val="es-AR"/>
        </w:rPr>
        <w:t>Cada cama debe tener un identificador único y estar asociada a un único piso</w:t>
      </w:r>
    </w:p>
    <w:p w14:paraId="0D72F5A5" w14:textId="5F11158F" w:rsidR="00731E7D" w:rsidRPr="008D530D" w:rsidRDefault="00731E7D">
      <w:pPr>
        <w:pStyle w:val="Prrafodelista"/>
        <w:numPr>
          <w:ilvl w:val="0"/>
          <w:numId w:val="32"/>
        </w:numPr>
        <w:rPr>
          <w:b/>
          <w:bCs/>
          <w:lang w:val="es-AR"/>
        </w:rPr>
      </w:pPr>
      <w:r>
        <w:rPr>
          <w:lang w:val="es-AR"/>
        </w:rPr>
        <w:t xml:space="preserve">Cada piso pertenece a un único hospital </w:t>
      </w:r>
    </w:p>
    <w:p w14:paraId="2D74FDC5" w14:textId="77777777" w:rsidR="008D530D" w:rsidRPr="00731E7D" w:rsidRDefault="008D530D" w:rsidP="008D530D">
      <w:pPr>
        <w:pStyle w:val="Prrafodelista"/>
        <w:rPr>
          <w:b/>
          <w:bCs/>
          <w:lang w:val="es-AR"/>
        </w:rPr>
      </w:pPr>
    </w:p>
    <w:p w14:paraId="76630DE2" w14:textId="03FFA3BD" w:rsidR="00731E7D" w:rsidRDefault="008D530D">
      <w:pPr>
        <w:pStyle w:val="Prrafodelista"/>
        <w:numPr>
          <w:ilvl w:val="0"/>
          <w:numId w:val="35"/>
        </w:numPr>
        <w:rPr>
          <w:b/>
          <w:bCs/>
          <w:lang w:val="es-AR"/>
        </w:rPr>
      </w:pPr>
      <w:r>
        <w:rPr>
          <w:b/>
          <w:bCs/>
          <w:lang w:val="es-AR"/>
        </w:rPr>
        <w:t xml:space="preserve">Restricciones de relación: </w:t>
      </w:r>
    </w:p>
    <w:p w14:paraId="01393B31" w14:textId="1E8C08EF" w:rsidR="008D530D" w:rsidRPr="008D530D" w:rsidRDefault="008D530D">
      <w:pPr>
        <w:pStyle w:val="Prrafodelista"/>
        <w:numPr>
          <w:ilvl w:val="0"/>
          <w:numId w:val="32"/>
        </w:numPr>
        <w:rPr>
          <w:b/>
          <w:bCs/>
          <w:lang w:val="es-AR"/>
        </w:rPr>
      </w:pPr>
      <w:r>
        <w:rPr>
          <w:lang w:val="es-AR"/>
        </w:rPr>
        <w:t>Un paciente puede ocupar solo una cama a la vez</w:t>
      </w:r>
    </w:p>
    <w:p w14:paraId="7D3F83D3" w14:textId="7E853355" w:rsidR="008D530D" w:rsidRPr="008D530D" w:rsidRDefault="008D530D">
      <w:pPr>
        <w:pStyle w:val="Prrafodelista"/>
        <w:numPr>
          <w:ilvl w:val="0"/>
          <w:numId w:val="32"/>
        </w:numPr>
        <w:rPr>
          <w:b/>
          <w:bCs/>
          <w:lang w:val="es-AR"/>
        </w:rPr>
      </w:pPr>
      <w:r>
        <w:rPr>
          <w:lang w:val="es-AR"/>
        </w:rPr>
        <w:t>Una cama puede estar ocupada por un solo paciente en un mismo momento, pero puede ser usada en distintas internaciones</w:t>
      </w:r>
    </w:p>
    <w:p w14:paraId="1F441886" w14:textId="626FA5E2" w:rsidR="008D530D" w:rsidRPr="008D530D" w:rsidRDefault="008D530D">
      <w:pPr>
        <w:pStyle w:val="Prrafodelista"/>
        <w:numPr>
          <w:ilvl w:val="0"/>
          <w:numId w:val="32"/>
        </w:numPr>
        <w:rPr>
          <w:b/>
          <w:bCs/>
          <w:lang w:val="es-AR"/>
        </w:rPr>
      </w:pPr>
      <w:r>
        <w:rPr>
          <w:lang w:val="es-AR"/>
        </w:rPr>
        <w:t>Cada paciente debe tener asociada una fecha de ingreso, y opcionalmente una fecha de egreso</w:t>
      </w:r>
    </w:p>
    <w:p w14:paraId="0480EA17" w14:textId="3C047DC0" w:rsidR="008D530D" w:rsidRPr="008D530D" w:rsidRDefault="008D530D">
      <w:pPr>
        <w:pStyle w:val="Prrafodelista"/>
        <w:numPr>
          <w:ilvl w:val="0"/>
          <w:numId w:val="32"/>
        </w:numPr>
        <w:rPr>
          <w:b/>
          <w:bCs/>
          <w:lang w:val="es-AR"/>
        </w:rPr>
      </w:pPr>
      <w:r>
        <w:rPr>
          <w:lang w:val="es-AR"/>
        </w:rPr>
        <w:t>La fecha de egreso, si existe, debe ser posterior a la fecha de ingreso.</w:t>
      </w:r>
    </w:p>
    <w:p w14:paraId="13590D03" w14:textId="77777777" w:rsidR="008D530D" w:rsidRPr="008D530D" w:rsidRDefault="008D530D" w:rsidP="008D530D">
      <w:pPr>
        <w:pStyle w:val="Prrafodelista"/>
        <w:rPr>
          <w:b/>
          <w:bCs/>
          <w:lang w:val="es-AR"/>
        </w:rPr>
      </w:pPr>
    </w:p>
    <w:p w14:paraId="07F72DFC" w14:textId="5D176EA2" w:rsidR="008D530D" w:rsidRDefault="008D530D">
      <w:pPr>
        <w:pStyle w:val="Prrafodelista"/>
        <w:numPr>
          <w:ilvl w:val="0"/>
          <w:numId w:val="35"/>
        </w:numPr>
        <w:rPr>
          <w:b/>
          <w:bCs/>
          <w:lang w:val="es-AR"/>
        </w:rPr>
      </w:pPr>
      <w:r>
        <w:rPr>
          <w:b/>
          <w:bCs/>
          <w:lang w:val="es-AR"/>
        </w:rPr>
        <w:t xml:space="preserve">Restricciones de personal </w:t>
      </w:r>
    </w:p>
    <w:p w14:paraId="66FC3077" w14:textId="1E0FAEBE" w:rsidR="008D530D" w:rsidRPr="008D530D" w:rsidRDefault="008D530D">
      <w:pPr>
        <w:pStyle w:val="Prrafodelista"/>
        <w:numPr>
          <w:ilvl w:val="0"/>
          <w:numId w:val="32"/>
        </w:numPr>
        <w:rPr>
          <w:b/>
          <w:bCs/>
          <w:lang w:val="es-AR"/>
        </w:rPr>
      </w:pPr>
      <w:r>
        <w:rPr>
          <w:lang w:val="es-AR"/>
        </w:rPr>
        <w:t>Cada medico y enfermera pertenece a un único piso</w:t>
      </w:r>
    </w:p>
    <w:p w14:paraId="5AAF7FB8" w14:textId="5E96A036" w:rsidR="008D530D" w:rsidRPr="008D530D" w:rsidRDefault="008D530D">
      <w:pPr>
        <w:pStyle w:val="Prrafodelista"/>
        <w:numPr>
          <w:ilvl w:val="0"/>
          <w:numId w:val="32"/>
        </w:numPr>
        <w:rPr>
          <w:b/>
          <w:bCs/>
          <w:lang w:val="es-AR"/>
        </w:rPr>
      </w:pPr>
      <w:r>
        <w:rPr>
          <w:lang w:val="es-AR"/>
        </w:rPr>
        <w:t>Un medico puede tener a su cargo a varios pacientes</w:t>
      </w:r>
    </w:p>
    <w:p w14:paraId="538D10A2" w14:textId="570F431B" w:rsidR="008D530D" w:rsidRPr="008D530D" w:rsidRDefault="008D530D">
      <w:pPr>
        <w:pStyle w:val="Prrafodelista"/>
        <w:numPr>
          <w:ilvl w:val="0"/>
          <w:numId w:val="32"/>
        </w:numPr>
        <w:rPr>
          <w:b/>
          <w:bCs/>
          <w:lang w:val="es-AR"/>
        </w:rPr>
      </w:pPr>
      <w:r>
        <w:rPr>
          <w:lang w:val="es-AR"/>
        </w:rPr>
        <w:t>Una enfermera puede atender a varios pacientes</w:t>
      </w:r>
    </w:p>
    <w:p w14:paraId="7F8E4D21" w14:textId="1131E187" w:rsidR="008D530D" w:rsidRDefault="008D530D" w:rsidP="008D530D">
      <w:pPr>
        <w:pStyle w:val="Prrafodelista"/>
        <w:rPr>
          <w:lang w:val="es-AR"/>
        </w:rPr>
      </w:pPr>
    </w:p>
    <w:p w14:paraId="41A5B94E" w14:textId="7C766326" w:rsidR="008D530D" w:rsidRDefault="008D530D">
      <w:pPr>
        <w:pStyle w:val="Prrafodelista"/>
        <w:numPr>
          <w:ilvl w:val="0"/>
          <w:numId w:val="35"/>
        </w:numPr>
        <w:rPr>
          <w:b/>
          <w:bCs/>
          <w:lang w:val="es-AR"/>
        </w:rPr>
      </w:pPr>
      <w:r>
        <w:rPr>
          <w:b/>
          <w:bCs/>
          <w:lang w:val="es-AR"/>
        </w:rPr>
        <w:t>Restricciones sobre diagnósticos y tratamientos</w:t>
      </w:r>
    </w:p>
    <w:p w14:paraId="64C691A1" w14:textId="3947B8A4" w:rsidR="008D530D" w:rsidRPr="008D530D" w:rsidRDefault="008D530D">
      <w:pPr>
        <w:pStyle w:val="Prrafodelista"/>
        <w:numPr>
          <w:ilvl w:val="0"/>
          <w:numId w:val="32"/>
        </w:numPr>
        <w:rPr>
          <w:b/>
          <w:bCs/>
          <w:lang w:val="es-AR"/>
        </w:rPr>
      </w:pPr>
      <w:r>
        <w:rPr>
          <w:lang w:val="es-AR"/>
        </w:rPr>
        <w:t>Cada paciente debe tener al menos un diagnostico</w:t>
      </w:r>
    </w:p>
    <w:p w14:paraId="0F833FE0" w14:textId="69393266" w:rsidR="008D530D" w:rsidRPr="008D530D" w:rsidRDefault="008D530D">
      <w:pPr>
        <w:pStyle w:val="Prrafodelista"/>
        <w:numPr>
          <w:ilvl w:val="0"/>
          <w:numId w:val="32"/>
        </w:numPr>
        <w:rPr>
          <w:b/>
          <w:bCs/>
          <w:lang w:val="es-AR"/>
        </w:rPr>
      </w:pPr>
      <w:r>
        <w:rPr>
          <w:lang w:val="es-AR"/>
        </w:rPr>
        <w:t xml:space="preserve">Cada tratamiento o medicación: </w:t>
      </w:r>
    </w:p>
    <w:p w14:paraId="524F6B2A" w14:textId="14DE516D" w:rsidR="008D530D" w:rsidRPr="008D530D" w:rsidRDefault="008D530D">
      <w:pPr>
        <w:pStyle w:val="Prrafodelista"/>
        <w:numPr>
          <w:ilvl w:val="0"/>
          <w:numId w:val="36"/>
        </w:numPr>
        <w:rPr>
          <w:b/>
          <w:bCs/>
          <w:lang w:val="es-AR"/>
        </w:rPr>
      </w:pPr>
      <w:r>
        <w:rPr>
          <w:lang w:val="es-AR"/>
        </w:rPr>
        <w:t>debe estar asociado a un paciente</w:t>
      </w:r>
    </w:p>
    <w:p w14:paraId="2FE68057" w14:textId="075BDCB1" w:rsidR="008D530D" w:rsidRPr="008D530D" w:rsidRDefault="008D530D">
      <w:pPr>
        <w:pStyle w:val="Prrafodelista"/>
        <w:numPr>
          <w:ilvl w:val="0"/>
          <w:numId w:val="36"/>
        </w:numPr>
        <w:rPr>
          <w:b/>
          <w:bCs/>
          <w:lang w:val="es-AR"/>
        </w:rPr>
      </w:pPr>
      <w:r>
        <w:rPr>
          <w:lang w:val="es-AR"/>
        </w:rPr>
        <w:t>debe ser prescrito por un medico</w:t>
      </w:r>
    </w:p>
    <w:p w14:paraId="6A2E301D" w14:textId="4EAEB74A" w:rsidR="008D530D" w:rsidRPr="008D530D" w:rsidRDefault="008D530D">
      <w:pPr>
        <w:pStyle w:val="Prrafodelista"/>
        <w:numPr>
          <w:ilvl w:val="0"/>
          <w:numId w:val="36"/>
        </w:numPr>
        <w:rPr>
          <w:b/>
          <w:bCs/>
          <w:lang w:val="es-AR"/>
        </w:rPr>
      </w:pPr>
      <w:r>
        <w:rPr>
          <w:lang w:val="es-AR"/>
        </w:rPr>
        <w:t xml:space="preserve">debe tener fecha y hora de prescripción </w:t>
      </w:r>
    </w:p>
    <w:p w14:paraId="1FBA6BCD" w14:textId="0D2E5539" w:rsidR="008D530D" w:rsidRPr="008D530D" w:rsidRDefault="008D530D">
      <w:pPr>
        <w:pStyle w:val="Prrafodelista"/>
        <w:numPr>
          <w:ilvl w:val="0"/>
          <w:numId w:val="32"/>
        </w:numPr>
        <w:rPr>
          <w:b/>
          <w:bCs/>
          <w:lang w:val="es-AR"/>
        </w:rPr>
      </w:pPr>
      <w:r>
        <w:rPr>
          <w:lang w:val="es-AR"/>
        </w:rPr>
        <w:lastRenderedPageBreak/>
        <w:t>El estado de un tratamiento/medicación debe ser uno de los siguientes valores:</w:t>
      </w:r>
    </w:p>
    <w:p w14:paraId="45882FAB" w14:textId="615E47E4" w:rsidR="008D530D" w:rsidRPr="008D530D" w:rsidRDefault="008D530D">
      <w:pPr>
        <w:pStyle w:val="Prrafodelista"/>
        <w:numPr>
          <w:ilvl w:val="0"/>
          <w:numId w:val="37"/>
        </w:numPr>
        <w:rPr>
          <w:b/>
          <w:bCs/>
          <w:lang w:val="es-AR"/>
        </w:rPr>
      </w:pPr>
      <w:r>
        <w:rPr>
          <w:lang w:val="es-AR"/>
        </w:rPr>
        <w:t>Pendiente</w:t>
      </w:r>
    </w:p>
    <w:p w14:paraId="52BD6876" w14:textId="69CEECF2" w:rsidR="008D530D" w:rsidRPr="008D530D" w:rsidRDefault="008D530D">
      <w:pPr>
        <w:pStyle w:val="Prrafodelista"/>
        <w:numPr>
          <w:ilvl w:val="0"/>
          <w:numId w:val="37"/>
        </w:numPr>
        <w:rPr>
          <w:b/>
          <w:bCs/>
          <w:lang w:val="es-AR"/>
        </w:rPr>
      </w:pPr>
      <w:r>
        <w:rPr>
          <w:lang w:val="es-AR"/>
        </w:rPr>
        <w:t>Suministrado</w:t>
      </w:r>
    </w:p>
    <w:p w14:paraId="7A744DB6" w14:textId="13458B7C" w:rsidR="008D530D" w:rsidRPr="008D530D" w:rsidRDefault="008D530D">
      <w:pPr>
        <w:pStyle w:val="Prrafodelista"/>
        <w:numPr>
          <w:ilvl w:val="0"/>
          <w:numId w:val="37"/>
        </w:numPr>
        <w:rPr>
          <w:b/>
          <w:bCs/>
          <w:lang w:val="es-AR"/>
        </w:rPr>
      </w:pPr>
      <w:r>
        <w:rPr>
          <w:lang w:val="es-AR"/>
        </w:rPr>
        <w:t xml:space="preserve">Cancelado </w:t>
      </w:r>
    </w:p>
    <w:p w14:paraId="4D4F5877" w14:textId="06A96EEB" w:rsidR="008D530D" w:rsidRDefault="008D530D">
      <w:pPr>
        <w:pStyle w:val="Prrafodelista"/>
        <w:numPr>
          <w:ilvl w:val="0"/>
          <w:numId w:val="32"/>
        </w:numPr>
        <w:rPr>
          <w:b/>
          <w:bCs/>
          <w:lang w:val="es-AR"/>
        </w:rPr>
      </w:pPr>
      <w:r>
        <w:rPr>
          <w:lang w:val="es-AR"/>
        </w:rPr>
        <w:t xml:space="preserve">La fecha y hora de suministro solo puede existir si el estado es </w:t>
      </w:r>
      <w:r>
        <w:rPr>
          <w:b/>
          <w:bCs/>
          <w:lang w:val="es-AR"/>
        </w:rPr>
        <w:t>suministrado</w:t>
      </w:r>
    </w:p>
    <w:p w14:paraId="2D10ECC3" w14:textId="77777777" w:rsidR="008D530D" w:rsidRPr="008D530D" w:rsidRDefault="008D530D" w:rsidP="008D530D">
      <w:pPr>
        <w:pStyle w:val="Prrafodelista"/>
        <w:rPr>
          <w:b/>
          <w:bCs/>
          <w:lang w:val="es-AR"/>
        </w:rPr>
      </w:pPr>
    </w:p>
    <w:p w14:paraId="52460179" w14:textId="244362CE" w:rsidR="008D530D" w:rsidRDefault="008D530D">
      <w:pPr>
        <w:pStyle w:val="Prrafodelista"/>
        <w:numPr>
          <w:ilvl w:val="0"/>
          <w:numId w:val="35"/>
        </w:numPr>
        <w:rPr>
          <w:b/>
          <w:bCs/>
          <w:lang w:val="es-AR"/>
        </w:rPr>
      </w:pPr>
      <w:r>
        <w:rPr>
          <w:b/>
          <w:bCs/>
          <w:lang w:val="es-AR"/>
        </w:rPr>
        <w:t>Restricciones temporales</w:t>
      </w:r>
    </w:p>
    <w:p w14:paraId="48323D8C" w14:textId="4EA176CB" w:rsidR="008D530D" w:rsidRPr="008D530D" w:rsidRDefault="008D530D">
      <w:pPr>
        <w:pStyle w:val="Prrafodelista"/>
        <w:numPr>
          <w:ilvl w:val="0"/>
          <w:numId w:val="32"/>
        </w:numPr>
        <w:rPr>
          <w:b/>
          <w:bCs/>
          <w:lang w:val="es-AR"/>
        </w:rPr>
      </w:pPr>
      <w:r>
        <w:rPr>
          <w:lang w:val="es-AR"/>
        </w:rPr>
        <w:t xml:space="preserve">Un paciente no puede tener dos internaciones simultaneas </w:t>
      </w:r>
    </w:p>
    <w:p w14:paraId="2357174D" w14:textId="2A189718" w:rsidR="008D530D" w:rsidRPr="008D530D" w:rsidRDefault="008D530D">
      <w:pPr>
        <w:pStyle w:val="Prrafodelista"/>
        <w:numPr>
          <w:ilvl w:val="0"/>
          <w:numId w:val="32"/>
        </w:numPr>
        <w:rPr>
          <w:b/>
          <w:bCs/>
          <w:lang w:val="es-AR"/>
        </w:rPr>
      </w:pPr>
      <w:r>
        <w:rPr>
          <w:lang w:val="es-AR"/>
        </w:rPr>
        <w:t xml:space="preserve">Una cama no puede estar asignada a mas de un paciente en el mismo intervalo de tiempo </w:t>
      </w:r>
    </w:p>
    <w:p w14:paraId="0C6948C4" w14:textId="77777777" w:rsidR="008D530D" w:rsidRPr="008D530D" w:rsidRDefault="008D530D" w:rsidP="008D530D">
      <w:pPr>
        <w:pStyle w:val="Prrafodelista"/>
        <w:rPr>
          <w:b/>
          <w:bCs/>
          <w:lang w:val="es-AR"/>
        </w:rPr>
      </w:pPr>
    </w:p>
    <w:p w14:paraId="2BD76F89" w14:textId="583F6950" w:rsidR="008D530D" w:rsidRDefault="008D530D">
      <w:pPr>
        <w:pStyle w:val="Prrafodelista"/>
        <w:numPr>
          <w:ilvl w:val="0"/>
          <w:numId w:val="35"/>
        </w:numPr>
        <w:rPr>
          <w:b/>
          <w:bCs/>
          <w:lang w:val="es-AR"/>
        </w:rPr>
      </w:pPr>
      <w:r>
        <w:rPr>
          <w:b/>
          <w:bCs/>
          <w:lang w:val="es-AR"/>
        </w:rPr>
        <w:t>Restricciones de dominio</w:t>
      </w:r>
    </w:p>
    <w:p w14:paraId="13B80FD6" w14:textId="308FAC77" w:rsidR="008D530D" w:rsidRPr="008D530D" w:rsidRDefault="008D530D">
      <w:pPr>
        <w:pStyle w:val="Prrafodelista"/>
        <w:numPr>
          <w:ilvl w:val="0"/>
          <w:numId w:val="32"/>
        </w:numPr>
        <w:rPr>
          <w:b/>
          <w:bCs/>
          <w:lang w:val="es-AR"/>
        </w:rPr>
      </w:pPr>
      <w:r>
        <w:rPr>
          <w:lang w:val="es-AR"/>
        </w:rPr>
        <w:t>Los atributos de un estado (por ejemplo, estado de medicación) deben tomar valores dentro de un conjunto definido</w:t>
      </w:r>
    </w:p>
    <w:p w14:paraId="12D828AD" w14:textId="2ABE64C5" w:rsidR="008D530D" w:rsidRPr="008D530D" w:rsidRDefault="008D530D">
      <w:pPr>
        <w:pStyle w:val="Prrafodelista"/>
        <w:numPr>
          <w:ilvl w:val="0"/>
          <w:numId w:val="32"/>
        </w:numPr>
        <w:rPr>
          <w:b/>
          <w:bCs/>
          <w:lang w:val="es-AR"/>
        </w:rPr>
      </w:pPr>
      <w:r>
        <w:rPr>
          <w:lang w:val="es-AR"/>
        </w:rPr>
        <w:t xml:space="preserve">Las fechas y horas deben almacenarse en formas validas y consistentes </w:t>
      </w:r>
    </w:p>
    <w:p w14:paraId="2F879689" w14:textId="660B7522"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Decisiones de diseño</w:t>
      </w:r>
    </w:p>
    <w:p w14:paraId="3F2AFD5D" w14:textId="798A03F1" w:rsidR="0080742B" w:rsidRDefault="0080742B">
      <w:pPr>
        <w:pStyle w:val="Ttulo3"/>
        <w:rPr>
          <w:rStyle w:val="notranslate"/>
          <w:color w:val="000000"/>
          <w:lang w:val="es-AR"/>
        </w:rPr>
      </w:pPr>
      <w:r w:rsidRPr="00861D75">
        <w:rPr>
          <w:rStyle w:val="notranslate"/>
          <w:color w:val="000000"/>
          <w:lang w:val="es-AR"/>
        </w:rPr>
        <w:t>Factores clave que influyen en el diseño</w:t>
      </w:r>
    </w:p>
    <w:p w14:paraId="3EC634D4" w14:textId="1F6535EF" w:rsidR="008D530D" w:rsidRDefault="008D530D" w:rsidP="008D530D">
      <w:pPr>
        <w:rPr>
          <w:lang w:val="es-AR"/>
        </w:rPr>
      </w:pPr>
      <w:r>
        <w:rPr>
          <w:lang w:val="es-AR"/>
        </w:rPr>
        <w:t xml:space="preserve">El diseño de la base de datos del sistema </w:t>
      </w:r>
      <w:r>
        <w:rPr>
          <w:b/>
          <w:bCs/>
          <w:lang w:val="es-AR"/>
        </w:rPr>
        <w:t>SGIH</w:t>
      </w:r>
      <w:r>
        <w:rPr>
          <w:lang w:val="es-AR"/>
        </w:rPr>
        <w:t xml:space="preserve"> se encuentra influenciado por diversos requisitos funcionales y no funcionales derivados del dominio del problema. </w:t>
      </w:r>
    </w:p>
    <w:p w14:paraId="08D2E500" w14:textId="30728ABA" w:rsidR="008D530D" w:rsidRPr="009960D5" w:rsidRDefault="008D530D">
      <w:pPr>
        <w:pStyle w:val="Prrafodelista"/>
        <w:numPr>
          <w:ilvl w:val="0"/>
          <w:numId w:val="38"/>
        </w:numPr>
        <w:rPr>
          <w:lang w:val="es-AR"/>
        </w:rPr>
      </w:pPr>
      <w:r w:rsidRPr="009960D5">
        <w:rPr>
          <w:b/>
          <w:bCs/>
          <w:lang w:val="es-AR"/>
        </w:rPr>
        <w:t>Requisitos funcionales</w:t>
      </w:r>
    </w:p>
    <w:p w14:paraId="3540CBC0" w14:textId="2A5CC18E" w:rsidR="009960D5" w:rsidRDefault="009960D5" w:rsidP="009960D5">
      <w:pPr>
        <w:rPr>
          <w:lang w:val="es-AR"/>
        </w:rPr>
      </w:pPr>
      <w:r>
        <w:rPr>
          <w:lang w:val="es-AR"/>
        </w:rPr>
        <w:t xml:space="preserve">Los principales requisitos funcionales que impactan en el diseño son: </w:t>
      </w:r>
    </w:p>
    <w:p w14:paraId="437A3668" w14:textId="3F51FB0D" w:rsidR="009960D5" w:rsidRDefault="009960D5">
      <w:pPr>
        <w:pStyle w:val="Prrafodelista"/>
        <w:numPr>
          <w:ilvl w:val="0"/>
          <w:numId w:val="39"/>
        </w:numPr>
        <w:rPr>
          <w:lang w:val="es-AR"/>
        </w:rPr>
      </w:pPr>
      <w:r>
        <w:rPr>
          <w:lang w:val="es-AR"/>
        </w:rPr>
        <w:t>La necesidad de gestionar la internación de pacientes, incluyendo la asignación de camas, fechas de ingreso y egreso</w:t>
      </w:r>
    </w:p>
    <w:p w14:paraId="4718FA36" w14:textId="3548E21D" w:rsidR="009960D5" w:rsidRDefault="009960D5">
      <w:pPr>
        <w:pStyle w:val="Prrafodelista"/>
        <w:numPr>
          <w:ilvl w:val="0"/>
          <w:numId w:val="39"/>
        </w:numPr>
        <w:rPr>
          <w:lang w:val="es-AR"/>
        </w:rPr>
      </w:pPr>
      <w:r>
        <w:rPr>
          <w:lang w:val="es-AR"/>
        </w:rPr>
        <w:t>El registro de diagnósticos múltiples por paciente, lo que implica relaciones del tipo uno a muchos</w:t>
      </w:r>
    </w:p>
    <w:p w14:paraId="48173EE3" w14:textId="79FCC0C9" w:rsidR="009960D5" w:rsidRDefault="009960D5">
      <w:pPr>
        <w:pStyle w:val="Prrafodelista"/>
        <w:numPr>
          <w:ilvl w:val="0"/>
          <w:numId w:val="39"/>
        </w:numPr>
        <w:rPr>
          <w:lang w:val="es-AR"/>
        </w:rPr>
      </w:pPr>
      <w:r>
        <w:rPr>
          <w:lang w:val="es-AR"/>
        </w:rPr>
        <w:t>La gestión de tratamientos y medicaciones, incluyendo su estado, fechas y el medico responsable</w:t>
      </w:r>
    </w:p>
    <w:p w14:paraId="775FABF5" w14:textId="4694887D" w:rsidR="009960D5" w:rsidRDefault="009960D5">
      <w:pPr>
        <w:pStyle w:val="Prrafodelista"/>
        <w:numPr>
          <w:ilvl w:val="0"/>
          <w:numId w:val="39"/>
        </w:numPr>
        <w:rPr>
          <w:lang w:val="es-AR"/>
        </w:rPr>
      </w:pPr>
      <w:r>
        <w:rPr>
          <w:lang w:val="es-AR"/>
        </w:rPr>
        <w:t xml:space="preserve">La asignación de personal médico y de enfermería a pisos y pacientes, lo que introduce múltiples relaciones entre entidades. </w:t>
      </w:r>
    </w:p>
    <w:p w14:paraId="4B450EDB" w14:textId="77777777" w:rsidR="009960D5" w:rsidRDefault="009960D5" w:rsidP="009960D5">
      <w:pPr>
        <w:pStyle w:val="Prrafodelista"/>
        <w:ind w:left="1080"/>
        <w:rPr>
          <w:lang w:val="es-AR"/>
        </w:rPr>
      </w:pPr>
    </w:p>
    <w:p w14:paraId="73DF5AA5" w14:textId="6EA8E7FD" w:rsidR="009960D5" w:rsidRPr="009960D5" w:rsidRDefault="009960D5">
      <w:pPr>
        <w:pStyle w:val="Prrafodelista"/>
        <w:numPr>
          <w:ilvl w:val="0"/>
          <w:numId w:val="38"/>
        </w:numPr>
        <w:rPr>
          <w:lang w:val="es-AR"/>
        </w:rPr>
      </w:pPr>
      <w:r>
        <w:rPr>
          <w:b/>
          <w:bCs/>
          <w:lang w:val="es-AR"/>
        </w:rPr>
        <w:t xml:space="preserve">Requisitos no funcionales </w:t>
      </w:r>
    </w:p>
    <w:p w14:paraId="60D8D15D" w14:textId="77777777" w:rsidR="009960D5" w:rsidRPr="009960D5" w:rsidRDefault="009960D5" w:rsidP="009960D5">
      <w:pPr>
        <w:pStyle w:val="Prrafodelista"/>
        <w:rPr>
          <w:lang w:val="es-AR"/>
        </w:rPr>
      </w:pPr>
    </w:p>
    <w:p w14:paraId="3DB9BC74" w14:textId="35A836C7" w:rsidR="009960D5" w:rsidRDefault="009960D5">
      <w:pPr>
        <w:pStyle w:val="Prrafodelista"/>
        <w:numPr>
          <w:ilvl w:val="0"/>
          <w:numId w:val="32"/>
        </w:numPr>
        <w:rPr>
          <w:lang w:val="es-AR"/>
        </w:rPr>
      </w:pPr>
      <w:r>
        <w:rPr>
          <w:lang w:val="es-AR"/>
        </w:rPr>
        <w:t xml:space="preserve">Integridad de los datos evitando: </w:t>
      </w:r>
    </w:p>
    <w:p w14:paraId="114A3767" w14:textId="5720D657" w:rsidR="009960D5" w:rsidRDefault="009960D5">
      <w:pPr>
        <w:pStyle w:val="Prrafodelista"/>
        <w:numPr>
          <w:ilvl w:val="0"/>
          <w:numId w:val="40"/>
        </w:numPr>
        <w:rPr>
          <w:lang w:val="es-AR"/>
        </w:rPr>
      </w:pPr>
      <w:r>
        <w:rPr>
          <w:lang w:val="es-AR"/>
        </w:rPr>
        <w:t>Asignaciones múltiples de camas en simultaneo</w:t>
      </w:r>
    </w:p>
    <w:p w14:paraId="21CBB527" w14:textId="4749BB1A" w:rsidR="009960D5" w:rsidRDefault="009960D5">
      <w:pPr>
        <w:pStyle w:val="Prrafodelista"/>
        <w:numPr>
          <w:ilvl w:val="0"/>
          <w:numId w:val="40"/>
        </w:numPr>
        <w:rPr>
          <w:lang w:val="es-AR"/>
        </w:rPr>
      </w:pPr>
      <w:r>
        <w:rPr>
          <w:lang w:val="es-AR"/>
        </w:rPr>
        <w:t xml:space="preserve">Tratamientos sin medico asociado </w:t>
      </w:r>
    </w:p>
    <w:p w14:paraId="6D5394D0" w14:textId="68893EAC" w:rsidR="009960D5" w:rsidRDefault="009960D5">
      <w:pPr>
        <w:pStyle w:val="Prrafodelista"/>
        <w:numPr>
          <w:ilvl w:val="0"/>
          <w:numId w:val="40"/>
        </w:numPr>
        <w:rPr>
          <w:lang w:val="es-AR"/>
        </w:rPr>
      </w:pPr>
      <w:r>
        <w:rPr>
          <w:lang w:val="es-AR"/>
        </w:rPr>
        <w:t xml:space="preserve">Registros incompletos </w:t>
      </w:r>
    </w:p>
    <w:p w14:paraId="74362ECA" w14:textId="77777777" w:rsidR="009960D5" w:rsidRPr="009960D5" w:rsidRDefault="009960D5" w:rsidP="009960D5">
      <w:pPr>
        <w:pStyle w:val="Prrafodelista"/>
        <w:ind w:left="1440"/>
        <w:rPr>
          <w:lang w:val="es-AR"/>
        </w:rPr>
      </w:pPr>
    </w:p>
    <w:p w14:paraId="16FF828C" w14:textId="65828DFB" w:rsidR="009960D5" w:rsidRDefault="009960D5">
      <w:pPr>
        <w:pStyle w:val="Prrafodelista"/>
        <w:numPr>
          <w:ilvl w:val="0"/>
          <w:numId w:val="32"/>
        </w:numPr>
        <w:rPr>
          <w:lang w:val="es-AR"/>
        </w:rPr>
      </w:pPr>
      <w:r>
        <w:rPr>
          <w:lang w:val="es-AR"/>
        </w:rPr>
        <w:t xml:space="preserve">Concurrencia y disponibilidad: el sistema debe soportar múltiples usuarios concurrentes (personal medico y administrativo) </w:t>
      </w:r>
    </w:p>
    <w:p w14:paraId="5C8DB4AB" w14:textId="77777777" w:rsidR="009960D5" w:rsidRDefault="009960D5" w:rsidP="009960D5">
      <w:pPr>
        <w:pStyle w:val="Prrafodelista"/>
        <w:rPr>
          <w:lang w:val="es-AR"/>
        </w:rPr>
      </w:pPr>
    </w:p>
    <w:p w14:paraId="5BD06A15" w14:textId="23BCBF86" w:rsidR="009960D5" w:rsidRDefault="009960D5">
      <w:pPr>
        <w:pStyle w:val="Prrafodelista"/>
        <w:numPr>
          <w:ilvl w:val="0"/>
          <w:numId w:val="32"/>
        </w:numPr>
        <w:rPr>
          <w:lang w:val="es-AR"/>
        </w:rPr>
      </w:pPr>
      <w:r>
        <w:rPr>
          <w:lang w:val="es-AR"/>
        </w:rPr>
        <w:t xml:space="preserve">Rendimiento: se espera que las operaciones más frecuentes (consultas de pacientes, camas disponibles, tratamientos) sean rápidas y eficientes </w:t>
      </w:r>
    </w:p>
    <w:p w14:paraId="4163FB37" w14:textId="77777777" w:rsidR="009960D5" w:rsidRPr="009960D5" w:rsidRDefault="009960D5" w:rsidP="009960D5">
      <w:pPr>
        <w:pStyle w:val="Prrafodelista"/>
        <w:rPr>
          <w:lang w:val="es-AR"/>
        </w:rPr>
      </w:pPr>
    </w:p>
    <w:p w14:paraId="78F735A1" w14:textId="7BD67040" w:rsidR="009960D5" w:rsidRPr="009960D5" w:rsidRDefault="009960D5">
      <w:pPr>
        <w:pStyle w:val="Prrafodelista"/>
        <w:numPr>
          <w:ilvl w:val="0"/>
          <w:numId w:val="32"/>
        </w:numPr>
        <w:rPr>
          <w:lang w:val="es-AR"/>
        </w:rPr>
      </w:pPr>
      <w:r>
        <w:rPr>
          <w:lang w:val="es-AR"/>
        </w:rPr>
        <w:t xml:space="preserve">Seguridad y privacidad: dado que se trata de información sensible (datos sobre pacientes) el diseño debe contemplar: </w:t>
      </w:r>
    </w:p>
    <w:p w14:paraId="7A430A83" w14:textId="383724C2" w:rsidR="009960D5" w:rsidRDefault="009960D5">
      <w:pPr>
        <w:pStyle w:val="Prrafodelista"/>
        <w:numPr>
          <w:ilvl w:val="0"/>
          <w:numId w:val="41"/>
        </w:numPr>
        <w:rPr>
          <w:lang w:val="es-AR"/>
        </w:rPr>
      </w:pPr>
      <w:r>
        <w:rPr>
          <w:lang w:val="es-AR"/>
        </w:rPr>
        <w:t>Control de acceso por roles</w:t>
      </w:r>
    </w:p>
    <w:p w14:paraId="3689EC3C" w14:textId="21342BD5" w:rsidR="009960D5" w:rsidRPr="009960D5" w:rsidRDefault="009960D5">
      <w:pPr>
        <w:pStyle w:val="Prrafodelista"/>
        <w:numPr>
          <w:ilvl w:val="0"/>
          <w:numId w:val="41"/>
        </w:numPr>
        <w:rPr>
          <w:lang w:val="es-AR"/>
        </w:rPr>
      </w:pPr>
      <w:r>
        <w:rPr>
          <w:lang w:val="es-AR"/>
        </w:rPr>
        <w:t>Restricción de visibilidad de datos</w:t>
      </w:r>
    </w:p>
    <w:p w14:paraId="14CEF652" w14:textId="77777777" w:rsidR="008D530D" w:rsidRPr="008D530D" w:rsidRDefault="008D530D" w:rsidP="008D530D">
      <w:pPr>
        <w:ind w:left="720"/>
        <w:rPr>
          <w:lang w:val="es-AR"/>
        </w:rPr>
      </w:pPr>
    </w:p>
    <w:p w14:paraId="01AC732D" w14:textId="59E32186"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Diseño de base de datos detallado</w:t>
      </w:r>
    </w:p>
    <w:p w14:paraId="4FCB480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Describa el diseño de todos los archivos DBMS asociados con el sistema y cualquier archivo no DBMS relacionado con el diseño de la base de datos.</w:t>
      </w:r>
      <w:r w:rsidRPr="00861D75">
        <w:rPr>
          <w:color w:val="000000"/>
          <w:sz w:val="27"/>
          <w:szCs w:val="27"/>
        </w:rPr>
        <w:t> </w:t>
      </w:r>
      <w:r w:rsidRPr="00861D75">
        <w:rPr>
          <w:rStyle w:val="notranslate"/>
          <w:rFonts w:ascii="Arial" w:eastAsiaTheme="majorEastAsia" w:hAnsi="Arial" w:cs="Arial"/>
          <w:i/>
          <w:iCs/>
          <w:color w:val="0000FF"/>
        </w:rPr>
        <w:t>Los títulos y subtítulos en esta sección deben estructurarse de acuerdo con la información que se presentará, y pueden incluir discusiones o referencias a lo siguiente:</w:t>
      </w:r>
    </w:p>
    <w:p w14:paraId="44974E13" w14:textId="77777777" w:rsidR="0080742B" w:rsidRPr="00861D75" w:rsidRDefault="0080742B">
      <w:pPr>
        <w:numPr>
          <w:ilvl w:val="0"/>
          <w:numId w:val="26"/>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Modelo de datos lógicos (LDM) y Diagrama de relaciones de entidades LDM (ERD).</w:t>
      </w:r>
    </w:p>
    <w:p w14:paraId="7B9B0059" w14:textId="77777777" w:rsidR="0080742B" w:rsidRPr="00861D75" w:rsidRDefault="0080742B">
      <w:pPr>
        <w:numPr>
          <w:ilvl w:val="0"/>
          <w:numId w:val="26"/>
        </w:numPr>
        <w:spacing w:before="0" w:after="60"/>
        <w:ind w:left="527" w:firstLine="0"/>
        <w:rPr>
          <w:i/>
          <w:iCs/>
          <w:color w:val="0000FF"/>
          <w:lang w:val="es-AR"/>
        </w:rPr>
      </w:pPr>
      <w:r w:rsidRPr="00861D75">
        <w:rPr>
          <w:rStyle w:val="notranslate"/>
          <w:rFonts w:eastAsiaTheme="majorEastAsia" w:cs="Arial"/>
          <w:i/>
          <w:iCs/>
          <w:color w:val="0000FF"/>
          <w:lang w:val="es-AR"/>
        </w:rPr>
        <w:t>Modelo de datos físicos (PDM) y PDM ERD.</w:t>
      </w:r>
    </w:p>
    <w:p w14:paraId="0469412F" w14:textId="77777777" w:rsidR="0080742B" w:rsidRPr="00861D75" w:rsidRDefault="0080742B">
      <w:pPr>
        <w:numPr>
          <w:ilvl w:val="0"/>
          <w:numId w:val="26"/>
        </w:numPr>
        <w:spacing w:before="0" w:after="60"/>
        <w:ind w:left="527" w:firstLine="0"/>
        <w:rPr>
          <w:i/>
          <w:iCs/>
          <w:color w:val="0000FF"/>
          <w:lang w:val="es-AR"/>
        </w:rPr>
      </w:pPr>
      <w:r w:rsidRPr="00861D75">
        <w:rPr>
          <w:rStyle w:val="notranslate"/>
          <w:rFonts w:eastAsiaTheme="majorEastAsia" w:cs="Arial"/>
          <w:i/>
          <w:iCs/>
          <w:color w:val="0000FF"/>
          <w:lang w:val="es-AR"/>
        </w:rPr>
        <w:t>Un completo diccionario de datos que muestra almacenes de datos, nombre de elemento de datos, tipo, longitud, fuente, restricciones, reglas de validación, capacidad de mantenimiento (crear, leer, actualizar, eliminar (CRUD)), auditoría y requisitos de enmascaramiento de datos, volúmenes de datos esperados, esperanza de vida de los datos, estrategia de gestión del ciclo de vida de la información o al menos una estrategia de archivo, resultados, alias y descripción.</w:t>
      </w:r>
    </w:p>
    <w:p w14:paraId="54F65C73" w14:textId="77777777" w:rsidR="0080742B" w:rsidRPr="00861D75" w:rsidRDefault="0080742B">
      <w:pPr>
        <w:numPr>
          <w:ilvl w:val="0"/>
          <w:numId w:val="26"/>
        </w:numPr>
        <w:spacing w:before="0" w:after="60"/>
        <w:ind w:left="527" w:firstLine="0"/>
        <w:rPr>
          <w:i/>
          <w:iCs/>
          <w:color w:val="0000FF"/>
          <w:lang w:val="es-AR"/>
        </w:rPr>
      </w:pPr>
      <w:r w:rsidRPr="00861D75">
        <w:rPr>
          <w:rStyle w:val="notranslate"/>
          <w:rFonts w:eastAsiaTheme="majorEastAsia" w:cs="Arial"/>
          <w:i/>
          <w:iCs/>
          <w:color w:val="0000FF"/>
          <w:lang w:val="es-AR"/>
        </w:rPr>
        <w:t>Índices que serán necesarios para los objetos de datos.</w:t>
      </w:r>
    </w:p>
    <w:p w14:paraId="0A458059" w14:textId="77777777" w:rsidR="0080742B" w:rsidRPr="00861D75" w:rsidRDefault="0080742B">
      <w:pPr>
        <w:numPr>
          <w:ilvl w:val="0"/>
          <w:numId w:val="26"/>
        </w:numPr>
        <w:spacing w:before="0" w:after="60"/>
        <w:ind w:left="527" w:firstLine="0"/>
        <w:rPr>
          <w:i/>
          <w:iCs/>
          <w:color w:val="0000FF"/>
          <w:lang w:val="es-AR"/>
        </w:rPr>
      </w:pPr>
      <w:r w:rsidRPr="00861D75">
        <w:rPr>
          <w:rStyle w:val="notranslate"/>
          <w:rFonts w:eastAsiaTheme="majorEastAsia" w:cs="Arial"/>
          <w:i/>
          <w:iCs/>
          <w:color w:val="0000FF"/>
          <w:lang w:val="es-AR"/>
        </w:rPr>
        <w:t>Factores de implementación planificados (por ejemplo, distribución y sincronización) que impactan en el diseño.</w:t>
      </w:r>
    </w:p>
    <w:p w14:paraId="27597E4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La información detallada del diseño de la base de datos se puede incluir como un apéndice, que se hará referencia aquí.</w:t>
      </w:r>
      <w:r w:rsidRPr="00861D75">
        <w:rPr>
          <w:color w:val="000000"/>
          <w:sz w:val="27"/>
          <w:szCs w:val="27"/>
        </w:rPr>
        <w:t> </w:t>
      </w:r>
      <w:r w:rsidRPr="00861D75">
        <w:rPr>
          <w:rStyle w:val="notranslate"/>
          <w:rFonts w:ascii="Arial" w:eastAsiaTheme="majorEastAsia" w:hAnsi="Arial" w:cs="Arial"/>
          <w:i/>
          <w:iCs/>
          <w:color w:val="0000FF"/>
        </w:rPr>
        <w:t>Si parte de la información en esta sección se proporciona en el SDD, el ICD (s) u otros documentos, se puede hacer referencia a ellos.</w:t>
      </w:r>
    </w:p>
    <w:p w14:paraId="2F4DEFCA" w14:textId="09E47ACD" w:rsidR="0080742B" w:rsidRPr="00861D75" w:rsidRDefault="0080742B">
      <w:pPr>
        <w:pStyle w:val="Ttulo3"/>
        <w:rPr>
          <w:color w:val="000000"/>
          <w:sz w:val="27"/>
          <w:szCs w:val="27"/>
          <w:lang w:val="es-AR"/>
        </w:rPr>
      </w:pPr>
      <w:r w:rsidRPr="00861D75">
        <w:rPr>
          <w:rStyle w:val="notranslate"/>
          <w:color w:val="000000"/>
          <w:lang w:val="es-AR"/>
        </w:rPr>
        <w:t>Objetos de software de datos y estructuras de datos resultantes</w:t>
      </w:r>
    </w:p>
    <w:p w14:paraId="5BF4E03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cada objeto de datos funcionales, especifique las estructuras de datos que se usarán para almacenar y procesar los datos.</w:t>
      </w:r>
      <w:r w:rsidRPr="00861D75">
        <w:rPr>
          <w:color w:val="000000"/>
          <w:sz w:val="27"/>
          <w:szCs w:val="27"/>
        </w:rPr>
        <w:t> </w:t>
      </w:r>
      <w:r w:rsidRPr="00861D75">
        <w:rPr>
          <w:rStyle w:val="notranslate"/>
          <w:rFonts w:ascii="Arial" w:eastAsiaTheme="majorEastAsia" w:hAnsi="Arial" w:cs="Arial"/>
          <w:i/>
          <w:iCs/>
          <w:color w:val="0000FF"/>
        </w:rPr>
        <w:t>Describa cualquier estructura de datos que sea una parte importante del sistema, incluidas las principales estructuras de datos que se pasan entre los componentes.</w:t>
      </w:r>
      <w:r w:rsidRPr="00861D75">
        <w:rPr>
          <w:color w:val="000000"/>
          <w:sz w:val="27"/>
          <w:szCs w:val="27"/>
        </w:rPr>
        <w:t> </w:t>
      </w:r>
      <w:r w:rsidRPr="00861D75">
        <w:rPr>
          <w:rStyle w:val="notranslate"/>
          <w:rFonts w:ascii="Arial" w:eastAsiaTheme="majorEastAsia" w:hAnsi="Arial" w:cs="Arial"/>
          <w:i/>
          <w:iCs/>
          <w:color w:val="0000FF"/>
        </w:rPr>
        <w:t>Enumere todos los objetos de la base de datos, incluidos los procedimientos almacenados, las funciones y los parámetros de función.</w:t>
      </w:r>
      <w:r w:rsidRPr="00861D75">
        <w:rPr>
          <w:color w:val="000000"/>
          <w:sz w:val="27"/>
          <w:szCs w:val="27"/>
        </w:rPr>
        <w:t> </w:t>
      </w:r>
      <w:r w:rsidRPr="00861D75">
        <w:rPr>
          <w:rStyle w:val="notranslate"/>
          <w:rFonts w:ascii="Arial" w:eastAsiaTheme="majorEastAsia" w:hAnsi="Arial" w:cs="Arial"/>
          <w:i/>
          <w:iCs/>
          <w:color w:val="0000FF"/>
        </w:rPr>
        <w:t xml:space="preserve">Para funciones, ingrese nombres de entrada y salida de funciones en la </w:t>
      </w:r>
      <w:proofErr w:type="spellStart"/>
      <w:r w:rsidRPr="00861D75">
        <w:rPr>
          <w:rStyle w:val="notranslate"/>
          <w:rFonts w:ascii="Arial" w:eastAsiaTheme="majorEastAsia" w:hAnsi="Arial" w:cs="Arial"/>
          <w:i/>
          <w:iCs/>
          <w:color w:val="0000FF"/>
        </w:rPr>
        <w:t>descripción.Remítase</w:t>
      </w:r>
      <w:proofErr w:type="spellEnd"/>
      <w:r w:rsidRPr="00861D75">
        <w:rPr>
          <w:rStyle w:val="notranslate"/>
          <w:rFonts w:ascii="Arial" w:eastAsiaTheme="majorEastAsia" w:hAnsi="Arial" w:cs="Arial"/>
          <w:i/>
          <w:iCs/>
          <w:color w:val="0000FF"/>
        </w:rPr>
        <w:t>, según corresponda, a los diagramas de descomposición.</w:t>
      </w:r>
      <w:r w:rsidRPr="00861D75">
        <w:rPr>
          <w:color w:val="000000"/>
          <w:sz w:val="27"/>
          <w:szCs w:val="27"/>
        </w:rPr>
        <w:t> </w:t>
      </w:r>
      <w:r w:rsidRPr="00861D75">
        <w:rPr>
          <w:rStyle w:val="notranslate"/>
          <w:rFonts w:ascii="Arial" w:eastAsiaTheme="majorEastAsia" w:hAnsi="Arial" w:cs="Arial"/>
          <w:i/>
          <w:iCs/>
          <w:color w:val="0000FF"/>
        </w:rPr>
        <w:t>Proporcione la descripción detallada de cualquier archivo que no sea DBMS (por ejemplo, archivos de propiedades) que se requiera para el funcionamiento o mantenimiento de DBMS y que ya no estén incluidos en el SDD.</w:t>
      </w:r>
      <w:r w:rsidRPr="00861D75">
        <w:rPr>
          <w:color w:val="000000"/>
          <w:sz w:val="27"/>
          <w:szCs w:val="27"/>
        </w:rPr>
        <w:t> </w:t>
      </w:r>
      <w:r w:rsidRPr="00861D75">
        <w:rPr>
          <w:rStyle w:val="notranslate"/>
          <w:rFonts w:ascii="Arial" w:eastAsiaTheme="majorEastAsia" w:hAnsi="Arial" w:cs="Arial"/>
          <w:i/>
          <w:iCs/>
          <w:color w:val="0000FF"/>
        </w:rPr>
        <w:t>Incluya una descripción narrativa del uso de cada archivo que identifique si el archivo se utiliza para entrada, salida o ambos, y si el archivo es temporal.</w:t>
      </w:r>
      <w:r w:rsidRPr="00861D75">
        <w:rPr>
          <w:color w:val="000000"/>
          <w:sz w:val="27"/>
          <w:szCs w:val="27"/>
        </w:rPr>
        <w:t> </w:t>
      </w:r>
      <w:r w:rsidRPr="00861D75">
        <w:rPr>
          <w:rStyle w:val="notranslate"/>
          <w:rFonts w:ascii="Arial" w:eastAsiaTheme="majorEastAsia" w:hAnsi="Arial" w:cs="Arial"/>
          <w:i/>
          <w:iCs/>
          <w:color w:val="0000FF"/>
        </w:rPr>
        <w:t>Indique también qué módulos leen y escriben el archivo (consulte el Diccionario de datos).</w:t>
      </w:r>
      <w:r w:rsidRPr="00861D75">
        <w:rPr>
          <w:color w:val="000000"/>
          <w:sz w:val="27"/>
          <w:szCs w:val="27"/>
        </w:rPr>
        <w:t> </w:t>
      </w:r>
      <w:r w:rsidRPr="00861D75">
        <w:rPr>
          <w:rStyle w:val="notranslate"/>
          <w:rFonts w:ascii="Arial" w:eastAsiaTheme="majorEastAsia" w:hAnsi="Arial" w:cs="Arial"/>
          <w:i/>
          <w:iCs/>
          <w:color w:val="0000FF"/>
        </w:rPr>
        <w:t>Según corresponda, incluya información de la estructura del archivo.</w:t>
      </w:r>
    </w:p>
    <w:p w14:paraId="5C4B656A" w14:textId="0EC98BBF" w:rsidR="0080742B" w:rsidRPr="00861D75" w:rsidRDefault="0080742B">
      <w:pPr>
        <w:pStyle w:val="Ttulo3"/>
        <w:rPr>
          <w:color w:val="000000"/>
          <w:sz w:val="27"/>
          <w:szCs w:val="27"/>
          <w:lang w:val="es-AR"/>
        </w:rPr>
      </w:pPr>
      <w:r w:rsidRPr="00861D75">
        <w:rPr>
          <w:rStyle w:val="notranslate"/>
          <w:color w:val="000000"/>
          <w:lang w:val="es-AR"/>
        </w:rPr>
        <w:t>Archivos de sistema de administración de bases</w:t>
      </w:r>
    </w:p>
    <w:p w14:paraId="537E8AD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un nivel apropiado de diseño detallado de los archivos DBMS, basado en el DBMS elegido.</w:t>
      </w:r>
      <w:r w:rsidRPr="00861D75">
        <w:rPr>
          <w:color w:val="000000"/>
          <w:sz w:val="27"/>
          <w:szCs w:val="27"/>
        </w:rPr>
        <w:t> </w:t>
      </w:r>
      <w:r w:rsidRPr="00861D75">
        <w:rPr>
          <w:rStyle w:val="notranslate"/>
          <w:rFonts w:ascii="Arial" w:eastAsiaTheme="majorEastAsia" w:hAnsi="Arial" w:cs="Arial"/>
          <w:i/>
          <w:iCs/>
          <w:color w:val="0000FF"/>
        </w:rPr>
        <w:t xml:space="preserve">Describe las estructuras de archivos y sus </w:t>
      </w:r>
      <w:r w:rsidRPr="00861D75">
        <w:rPr>
          <w:rStyle w:val="notranslate"/>
          <w:rFonts w:ascii="Arial" w:eastAsiaTheme="majorEastAsia" w:hAnsi="Arial" w:cs="Arial"/>
          <w:i/>
          <w:iCs/>
          <w:color w:val="0000FF"/>
        </w:rPr>
        <w:lastRenderedPageBreak/>
        <w:t>ubicaciones.</w:t>
      </w:r>
      <w:r w:rsidRPr="00861D75">
        <w:rPr>
          <w:color w:val="000000"/>
          <w:sz w:val="27"/>
          <w:szCs w:val="27"/>
        </w:rPr>
        <w:t> </w:t>
      </w:r>
      <w:r w:rsidRPr="00861D75">
        <w:rPr>
          <w:rStyle w:val="notranslate"/>
          <w:rFonts w:ascii="Arial" w:eastAsiaTheme="majorEastAsia" w:hAnsi="Arial" w:cs="Arial"/>
          <w:i/>
          <w:iCs/>
          <w:color w:val="0000FF"/>
        </w:rPr>
        <w:t xml:space="preserve">Explique cómo se pueden estructurar los datos en el SGBD seleccionado, si </w:t>
      </w:r>
      <w:proofErr w:type="spellStart"/>
      <w:r w:rsidRPr="00861D75">
        <w:rPr>
          <w:rStyle w:val="notranslate"/>
          <w:rFonts w:ascii="Arial" w:eastAsiaTheme="majorEastAsia" w:hAnsi="Arial" w:cs="Arial"/>
          <w:i/>
          <w:iCs/>
          <w:color w:val="0000FF"/>
        </w:rPr>
        <w:t>corresponde.Para</w:t>
      </w:r>
      <w:proofErr w:type="spellEnd"/>
      <w:r w:rsidRPr="00861D75">
        <w:rPr>
          <w:rStyle w:val="notranslate"/>
          <w:rFonts w:ascii="Arial" w:eastAsiaTheme="majorEastAsia" w:hAnsi="Arial" w:cs="Arial"/>
          <w:i/>
          <w:iCs/>
          <w:color w:val="0000FF"/>
        </w:rPr>
        <w:t xml:space="preserve"> redes, detalla la distribución específica de datos.</w:t>
      </w:r>
      <w:r w:rsidRPr="00861D75">
        <w:rPr>
          <w:color w:val="000000"/>
          <w:sz w:val="27"/>
          <w:szCs w:val="27"/>
        </w:rPr>
        <w:t> </w:t>
      </w:r>
      <w:r w:rsidRPr="00861D75">
        <w:rPr>
          <w:rStyle w:val="notranslate"/>
          <w:rFonts w:ascii="Arial" w:eastAsiaTheme="majorEastAsia" w:hAnsi="Arial" w:cs="Arial"/>
          <w:i/>
          <w:iCs/>
          <w:color w:val="0000FF"/>
        </w:rPr>
        <w:t>Tenga en cuenta cualquier cambio en el LDM, que se produce debido a los requisitos de software o hardware o para apoyar los objetivos de rendimiento.</w:t>
      </w:r>
      <w:r w:rsidRPr="00861D75">
        <w:rPr>
          <w:color w:val="000000"/>
          <w:sz w:val="27"/>
          <w:szCs w:val="27"/>
        </w:rPr>
        <w:t> </w:t>
      </w:r>
      <w:r w:rsidRPr="00861D75">
        <w:rPr>
          <w:rStyle w:val="notranslate"/>
          <w:rFonts w:ascii="Arial" w:eastAsiaTheme="majorEastAsia" w:hAnsi="Arial" w:cs="Arial"/>
          <w:i/>
          <w:iCs/>
          <w:color w:val="0000FF"/>
        </w:rPr>
        <w:t>Incluya la siguiente información, según corresponda (consulte el Diccionario de datos):</w:t>
      </w:r>
    </w:p>
    <w:p w14:paraId="38A24E0D" w14:textId="77777777" w:rsidR="0080742B" w:rsidRPr="00861D75" w:rsidRDefault="0080742B">
      <w:pPr>
        <w:numPr>
          <w:ilvl w:val="0"/>
          <w:numId w:val="27"/>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 xml:space="preserve">Descripción física de los esquemas DBMS, </w:t>
      </w:r>
      <w:proofErr w:type="spellStart"/>
      <w:r w:rsidRPr="00861D75">
        <w:rPr>
          <w:rStyle w:val="notranslate"/>
          <w:rFonts w:eastAsiaTheme="majorEastAsia" w:cs="Arial"/>
          <w:i/>
          <w:iCs/>
          <w:color w:val="0000FF"/>
          <w:lang w:val="es-AR"/>
        </w:rPr>
        <w:t>subesquemas</w:t>
      </w:r>
      <w:proofErr w:type="spellEnd"/>
      <w:r w:rsidRPr="00861D75">
        <w:rPr>
          <w:rStyle w:val="notranslate"/>
          <w:rFonts w:eastAsiaTheme="majorEastAsia" w:cs="Arial"/>
          <w:i/>
          <w:iCs/>
          <w:color w:val="0000FF"/>
          <w:lang w:val="es-AR"/>
        </w:rPr>
        <w:t>, registros, conjuntos, tablas, tamaños de página de almacenamiento, etc. Se debe incluir un PDD ERD en un apéndice.</w:t>
      </w:r>
    </w:p>
    <w:p w14:paraId="459915AD" w14:textId="77777777" w:rsidR="0080742B" w:rsidRPr="00861D75" w:rsidRDefault="0080742B">
      <w:pPr>
        <w:numPr>
          <w:ilvl w:val="0"/>
          <w:numId w:val="27"/>
        </w:numPr>
        <w:spacing w:before="0" w:after="60"/>
        <w:ind w:left="527" w:firstLine="0"/>
        <w:rPr>
          <w:i/>
          <w:iCs/>
          <w:color w:val="0000FF"/>
          <w:lang w:val="es-AR"/>
        </w:rPr>
      </w:pPr>
      <w:r w:rsidRPr="00861D75">
        <w:rPr>
          <w:rStyle w:val="notranslate"/>
          <w:rFonts w:eastAsiaTheme="majorEastAsia" w:cs="Arial"/>
          <w:i/>
          <w:iCs/>
          <w:color w:val="0000FF"/>
          <w:lang w:val="es-AR"/>
        </w:rPr>
        <w:t>Objetos creados para admitir métodos de acceso (p. Ej., Indexados, a través de un conjunto, secuencial, acceso aleatorio, ordenación de puntero ordenada, etc.)</w:t>
      </w:r>
    </w:p>
    <w:p w14:paraId="1CE1563B" w14:textId="77777777" w:rsidR="0080742B" w:rsidRPr="00861D75" w:rsidRDefault="0080742B">
      <w:pPr>
        <w:numPr>
          <w:ilvl w:val="0"/>
          <w:numId w:val="27"/>
        </w:numPr>
        <w:spacing w:before="0" w:after="60"/>
        <w:ind w:left="527" w:firstLine="0"/>
        <w:rPr>
          <w:i/>
          <w:iCs/>
          <w:color w:val="0000FF"/>
          <w:lang w:val="es-AR"/>
        </w:rPr>
      </w:pPr>
      <w:r w:rsidRPr="00861D75">
        <w:rPr>
          <w:rStyle w:val="notranslate"/>
          <w:rFonts w:eastAsiaTheme="majorEastAsia" w:cs="Arial"/>
          <w:i/>
          <w:iCs/>
          <w:color w:val="0000FF"/>
          <w:lang w:val="es-AR"/>
        </w:rPr>
        <w:t>Distribución, particionamiento u otra compartimentación de los datos para apoyar el diseño.</w:t>
      </w:r>
    </w:p>
    <w:p w14:paraId="0BB5DABF" w14:textId="77777777" w:rsidR="0080742B" w:rsidRPr="00861D75" w:rsidRDefault="0080742B">
      <w:pPr>
        <w:numPr>
          <w:ilvl w:val="0"/>
          <w:numId w:val="27"/>
        </w:numPr>
        <w:spacing w:before="0" w:after="60"/>
        <w:ind w:left="527" w:firstLine="0"/>
        <w:rPr>
          <w:i/>
          <w:iCs/>
          <w:color w:val="0000FF"/>
          <w:lang w:val="es-AR"/>
        </w:rPr>
      </w:pPr>
      <w:r w:rsidRPr="00861D75">
        <w:rPr>
          <w:rStyle w:val="notranslate"/>
          <w:rFonts w:eastAsiaTheme="majorEastAsia" w:cs="Arial"/>
          <w:i/>
          <w:iCs/>
          <w:color w:val="0000FF"/>
          <w:lang w:val="es-AR"/>
        </w:rPr>
        <w:t>Estimación del tamaño del archivo DBMS o el volumen de datos dentro del archivo y las páginas de datos, incluida la sobrecarga resultante de los métodos de acceso y el espacio libre.</w:t>
      </w:r>
    </w:p>
    <w:p w14:paraId="5A958589" w14:textId="77777777" w:rsidR="0080742B" w:rsidRPr="00861D75" w:rsidRDefault="0080742B">
      <w:pPr>
        <w:numPr>
          <w:ilvl w:val="0"/>
          <w:numId w:val="27"/>
        </w:numPr>
        <w:spacing w:before="0" w:after="60"/>
        <w:ind w:left="527" w:firstLine="0"/>
        <w:rPr>
          <w:i/>
          <w:iCs/>
          <w:color w:val="0000FF"/>
          <w:lang w:val="es-AR"/>
        </w:rPr>
      </w:pPr>
      <w:r w:rsidRPr="00861D75">
        <w:rPr>
          <w:rStyle w:val="notranslate"/>
          <w:rFonts w:eastAsiaTheme="majorEastAsia" w:cs="Arial"/>
          <w:i/>
          <w:iCs/>
          <w:color w:val="0000FF"/>
          <w:lang w:val="es-AR"/>
        </w:rPr>
        <w:t>Definición de la frecuencia de actualización de las tablas, vistas, archivos, áreas, registros, conjuntos y páginas de datos de la base de datos.</w:t>
      </w:r>
      <w:r w:rsidRPr="00861D75">
        <w:rPr>
          <w:i/>
          <w:iCs/>
          <w:color w:val="0000FF"/>
          <w:lang w:val="es-AR"/>
        </w:rPr>
        <w:t> </w:t>
      </w:r>
      <w:r w:rsidRPr="00861D75">
        <w:rPr>
          <w:rStyle w:val="notranslate"/>
          <w:rFonts w:eastAsiaTheme="majorEastAsia" w:cs="Arial"/>
          <w:i/>
          <w:iCs/>
          <w:color w:val="0000FF"/>
          <w:lang w:val="es-AR"/>
        </w:rPr>
        <w:t>También proporcione una estimación del número de transacciones, si la base de datos es un sistema en línea basado en transacciones.</w:t>
      </w:r>
    </w:p>
    <w:p w14:paraId="3530C2CB" w14:textId="65D81B88"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Administración y monitoreo de bases de datos</w:t>
      </w:r>
    </w:p>
    <w:p w14:paraId="2AADC06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Dentro de las siguientes subsecciones, describa los requisitos y estrategias para mantener la base de datos operacionalmente considerando lo siguiente:</w:t>
      </w:r>
    </w:p>
    <w:p w14:paraId="66BB4DBD" w14:textId="77777777" w:rsidR="0080742B" w:rsidRPr="00861D75" w:rsidRDefault="0080742B">
      <w:pPr>
        <w:numPr>
          <w:ilvl w:val="0"/>
          <w:numId w:val="28"/>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La disponibilidad y los requisitos necesarios para los sitios en espera de los almacenes de datos, tanto DBMS como no DBMS, para satisfacer la continuidad de las operaciones y cumplir con los acuerdos de nivel de servicio (SLA) requeridos.</w:t>
      </w:r>
    </w:p>
    <w:p w14:paraId="3AA24472" w14:textId="77777777" w:rsidR="0080742B" w:rsidRPr="00861D75" w:rsidRDefault="0080742B">
      <w:pPr>
        <w:numPr>
          <w:ilvl w:val="0"/>
          <w:numId w:val="28"/>
        </w:numPr>
        <w:spacing w:before="0" w:after="60"/>
        <w:ind w:left="527" w:firstLine="0"/>
        <w:rPr>
          <w:i/>
          <w:iCs/>
          <w:color w:val="0000FF"/>
          <w:lang w:val="es-AR"/>
        </w:rPr>
      </w:pPr>
      <w:r w:rsidRPr="00861D75">
        <w:rPr>
          <w:rStyle w:val="notranslate"/>
          <w:rFonts w:eastAsiaTheme="majorEastAsia" w:cs="Arial"/>
          <w:i/>
          <w:iCs/>
          <w:color w:val="0000FF"/>
          <w:lang w:val="es-AR"/>
        </w:rPr>
        <w:t>Cualquier aplicación de base de datos y escenarios de soporte de usuario que no estén documentados en el SDD.</w:t>
      </w:r>
    </w:p>
    <w:p w14:paraId="7E289BC2" w14:textId="77777777" w:rsidR="0080742B" w:rsidRPr="00861D75" w:rsidRDefault="0080742B">
      <w:pPr>
        <w:numPr>
          <w:ilvl w:val="0"/>
          <w:numId w:val="28"/>
        </w:numPr>
        <w:spacing w:before="0" w:after="60"/>
        <w:ind w:left="527" w:firstLine="0"/>
        <w:rPr>
          <w:i/>
          <w:iCs/>
          <w:color w:val="0000FF"/>
          <w:lang w:val="es-AR"/>
        </w:rPr>
      </w:pPr>
      <w:r w:rsidRPr="00861D75">
        <w:rPr>
          <w:rStyle w:val="notranslate"/>
          <w:rFonts w:eastAsiaTheme="majorEastAsia" w:cs="Arial"/>
          <w:i/>
          <w:iCs/>
          <w:color w:val="0000FF"/>
          <w:lang w:val="es-AR"/>
        </w:rPr>
        <w:t>Cualquier objetivo / requisito de monitoreo y rendimiento, y cómo el DDD los respalda.</w:t>
      </w:r>
    </w:p>
    <w:p w14:paraId="76EC5337" w14:textId="77777777" w:rsidR="0080742B" w:rsidRPr="00861D75" w:rsidRDefault="0080742B">
      <w:pPr>
        <w:numPr>
          <w:ilvl w:val="0"/>
          <w:numId w:val="28"/>
        </w:numPr>
        <w:spacing w:before="0" w:after="60"/>
        <w:ind w:left="527" w:firstLine="0"/>
        <w:rPr>
          <w:i/>
          <w:iCs/>
          <w:color w:val="0000FF"/>
          <w:lang w:val="es-AR"/>
        </w:rPr>
      </w:pPr>
      <w:r w:rsidRPr="00861D75">
        <w:rPr>
          <w:rStyle w:val="notranslate"/>
          <w:rFonts w:eastAsiaTheme="majorEastAsia" w:cs="Arial"/>
          <w:i/>
          <w:iCs/>
          <w:color w:val="0000FF"/>
          <w:lang w:val="es-AR"/>
        </w:rPr>
        <w:t>Mantenimiento requerido de los almacenes de datos para mantener un rendimiento aceptable.</w:t>
      </w:r>
    </w:p>
    <w:p w14:paraId="63415AFE" w14:textId="77777777" w:rsidR="0080742B" w:rsidRPr="00861D75" w:rsidRDefault="0080742B">
      <w:pPr>
        <w:numPr>
          <w:ilvl w:val="0"/>
          <w:numId w:val="28"/>
        </w:numPr>
        <w:spacing w:before="0" w:after="60"/>
        <w:ind w:left="527" w:firstLine="0"/>
        <w:rPr>
          <w:i/>
          <w:iCs/>
          <w:color w:val="0000FF"/>
          <w:lang w:val="es-AR"/>
        </w:rPr>
      </w:pPr>
      <w:r w:rsidRPr="00861D75">
        <w:rPr>
          <w:rStyle w:val="notranslate"/>
          <w:rFonts w:eastAsiaTheme="majorEastAsia" w:cs="Arial"/>
          <w:i/>
          <w:iCs/>
          <w:color w:val="0000FF"/>
          <w:lang w:val="es-AR"/>
        </w:rPr>
        <w:t>Se necesitan estrategias de respaldo y recuperación para implementar DDD.</w:t>
      </w:r>
    </w:p>
    <w:p w14:paraId="5D4C9F68" w14:textId="77777777" w:rsidR="0080742B" w:rsidRPr="00861D75" w:rsidRDefault="0080742B">
      <w:pPr>
        <w:numPr>
          <w:ilvl w:val="0"/>
          <w:numId w:val="28"/>
        </w:numPr>
        <w:spacing w:before="0" w:after="60"/>
        <w:ind w:left="527" w:firstLine="0"/>
        <w:rPr>
          <w:i/>
          <w:iCs/>
          <w:color w:val="0000FF"/>
          <w:lang w:val="es-AR"/>
        </w:rPr>
      </w:pPr>
      <w:r w:rsidRPr="00861D75">
        <w:rPr>
          <w:rStyle w:val="notranslate"/>
          <w:rFonts w:eastAsiaTheme="majorEastAsia" w:cs="Arial"/>
          <w:i/>
          <w:iCs/>
          <w:color w:val="0000FF"/>
          <w:lang w:val="es-AR"/>
        </w:rPr>
        <w:t>Cualquier consideración de seguridad y / o privacidad.</w:t>
      </w:r>
    </w:p>
    <w:p w14:paraId="5F8C5084" w14:textId="177BEF33" w:rsidR="0080742B" w:rsidRPr="00861D75" w:rsidRDefault="0080742B">
      <w:pPr>
        <w:pStyle w:val="Ttulo3"/>
        <w:rPr>
          <w:color w:val="000000"/>
          <w:lang w:val="es-AR"/>
        </w:rPr>
      </w:pPr>
      <w:r w:rsidRPr="00861D75">
        <w:rPr>
          <w:rStyle w:val="notranslate"/>
          <w:color w:val="000000"/>
          <w:lang w:val="es-AR"/>
        </w:rPr>
        <w:t>Funciones y responsabilidades</w:t>
      </w:r>
    </w:p>
    <w:p w14:paraId="24F9BBD6"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identifique las organizaciones y el personal responsable de las siguientes funciones administrativas de la base de datos: administrador de la base de datos, administrador del sistema y administrador de seguridad.</w:t>
      </w:r>
      <w:r w:rsidRPr="00861D75">
        <w:rPr>
          <w:color w:val="000000"/>
          <w:sz w:val="27"/>
          <w:szCs w:val="27"/>
        </w:rPr>
        <w:t> </w:t>
      </w:r>
      <w:r w:rsidRPr="00861D75">
        <w:rPr>
          <w:rStyle w:val="notranslate"/>
          <w:rFonts w:ascii="Arial" w:eastAsiaTheme="majorEastAsia" w:hAnsi="Arial" w:cs="Arial"/>
          <w:i/>
          <w:iCs/>
          <w:color w:val="0000FF"/>
        </w:rPr>
        <w:t>Describa los requisitos específicos de habilidades de administración aplicables a la base de datos.</w:t>
      </w:r>
    </w:p>
    <w:p w14:paraId="1BA7B917" w14:textId="424BF682" w:rsidR="0080742B" w:rsidRPr="00861D75" w:rsidRDefault="0080742B">
      <w:pPr>
        <w:pStyle w:val="Ttulo3"/>
        <w:rPr>
          <w:color w:val="000000"/>
          <w:sz w:val="27"/>
          <w:szCs w:val="27"/>
          <w:lang w:val="es-AR"/>
        </w:rPr>
      </w:pPr>
      <w:r w:rsidRPr="00861D75">
        <w:rPr>
          <w:rStyle w:val="notranslate"/>
          <w:color w:val="000000"/>
          <w:lang w:val="es-AR"/>
        </w:rPr>
        <w:t>Información del sistema</w:t>
      </w:r>
    </w:p>
    <w:p w14:paraId="0C74719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Documente la configuración de DBMS, la configuración de hardware, las utilidades de software de base de datos y cualquier software de soporte utilizado.</w:t>
      </w:r>
      <w:r w:rsidRPr="00861D75">
        <w:rPr>
          <w:color w:val="000000"/>
          <w:sz w:val="27"/>
          <w:szCs w:val="27"/>
        </w:rPr>
        <w:t> </w:t>
      </w:r>
      <w:r w:rsidRPr="00861D75">
        <w:rPr>
          <w:rStyle w:val="notranslate"/>
          <w:rFonts w:ascii="Arial" w:eastAsiaTheme="majorEastAsia" w:hAnsi="Arial" w:cs="Arial"/>
          <w:i/>
          <w:iCs/>
          <w:color w:val="0000FF"/>
        </w:rPr>
        <w:t>Si alguno de estos elementos de software o configuraciones de hardware no son arquitectura estándar de CMS, indique la fecha en que se aprobaron estos artículos o se otorgó una exención.</w:t>
      </w:r>
    </w:p>
    <w:p w14:paraId="6A3747BC" w14:textId="7A894A47" w:rsidR="0080742B" w:rsidRPr="00861D75" w:rsidRDefault="0080742B">
      <w:pPr>
        <w:pStyle w:val="Ttulo4"/>
        <w:rPr>
          <w:color w:val="000000"/>
          <w:sz w:val="24"/>
          <w:szCs w:val="24"/>
          <w:lang w:val="es-AR"/>
        </w:rPr>
      </w:pPr>
      <w:r w:rsidRPr="00861D75">
        <w:rPr>
          <w:rStyle w:val="notranslate"/>
          <w:color w:val="000000"/>
          <w:lang w:val="es-AR"/>
        </w:rPr>
        <w:t>Configuración del sistema de gestión de bases</w:t>
      </w:r>
    </w:p>
    <w:p w14:paraId="65C7DDDF"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identifique el proveedor, la versión o fecha de lanzamiento y el hardware específico para el DBMS elegido para la implementación inicial de la base de datos.</w:t>
      </w:r>
      <w:r w:rsidRPr="00861D75">
        <w:rPr>
          <w:color w:val="000000"/>
          <w:sz w:val="27"/>
          <w:szCs w:val="27"/>
        </w:rPr>
        <w:t> </w:t>
      </w:r>
      <w:r w:rsidRPr="00861D75">
        <w:rPr>
          <w:rStyle w:val="notranslate"/>
          <w:rFonts w:ascii="Arial" w:eastAsiaTheme="majorEastAsia" w:hAnsi="Arial" w:cs="Arial"/>
          <w:i/>
          <w:iCs/>
          <w:color w:val="0000FF"/>
        </w:rPr>
        <w:t>Describa cualquier restricción en la inicialización y uso del DBMS para soportar cualquier procesamiento distribuido previsto.</w:t>
      </w:r>
      <w:r w:rsidRPr="00861D75">
        <w:rPr>
          <w:color w:val="000000"/>
          <w:sz w:val="27"/>
          <w:szCs w:val="27"/>
        </w:rPr>
        <w:t> </w:t>
      </w:r>
      <w:r w:rsidRPr="00861D75">
        <w:rPr>
          <w:rStyle w:val="notranslate"/>
          <w:rFonts w:ascii="Arial" w:eastAsiaTheme="majorEastAsia" w:hAnsi="Arial" w:cs="Arial"/>
          <w:i/>
          <w:iCs/>
          <w:color w:val="0000FF"/>
        </w:rPr>
        <w:t>Identifique las configuraciones de hardware mínimas para el entorno en el que residirá la base de datos.</w:t>
      </w:r>
      <w:r w:rsidRPr="00861D75">
        <w:rPr>
          <w:color w:val="000000"/>
          <w:sz w:val="27"/>
          <w:szCs w:val="27"/>
        </w:rPr>
        <w:t> </w:t>
      </w:r>
      <w:r w:rsidRPr="00861D75">
        <w:rPr>
          <w:rStyle w:val="notranslate"/>
          <w:rFonts w:ascii="Arial" w:eastAsiaTheme="majorEastAsia" w:hAnsi="Arial" w:cs="Arial"/>
          <w:i/>
          <w:iCs/>
          <w:color w:val="0000FF"/>
        </w:rPr>
        <w:t>Describa el dispositivo de almacenamiento y los requisitos de almacenamiento.</w:t>
      </w:r>
      <w:r w:rsidRPr="00861D75">
        <w:rPr>
          <w:color w:val="000000"/>
          <w:sz w:val="27"/>
          <w:szCs w:val="27"/>
        </w:rPr>
        <w:t> </w:t>
      </w:r>
      <w:r w:rsidRPr="00861D75">
        <w:rPr>
          <w:rStyle w:val="notranslate"/>
          <w:rFonts w:ascii="Arial" w:eastAsiaTheme="majorEastAsia" w:hAnsi="Arial" w:cs="Arial"/>
          <w:i/>
          <w:iCs/>
          <w:color w:val="0000FF"/>
        </w:rPr>
        <w:t>Proporcione fórmulas de tamaño para determinar el almacenamiento requerido para admitir el contenido de la base de datos y el software asociado.</w:t>
      </w:r>
      <w:r w:rsidRPr="00861D75">
        <w:rPr>
          <w:color w:val="000000"/>
          <w:sz w:val="27"/>
          <w:szCs w:val="27"/>
        </w:rPr>
        <w:t> </w:t>
      </w:r>
      <w:r w:rsidRPr="00861D75">
        <w:rPr>
          <w:rStyle w:val="notranslate"/>
          <w:rFonts w:ascii="Arial" w:eastAsiaTheme="majorEastAsia" w:hAnsi="Arial" w:cs="Arial"/>
          <w:i/>
          <w:iCs/>
          <w:color w:val="0000FF"/>
        </w:rPr>
        <w:t>Estime los requisitos de almacenamiento interno y periférico.</w:t>
      </w:r>
      <w:r w:rsidRPr="00861D75">
        <w:rPr>
          <w:color w:val="000000"/>
          <w:sz w:val="27"/>
          <w:szCs w:val="27"/>
        </w:rPr>
        <w:t> </w:t>
      </w:r>
      <w:r w:rsidRPr="00861D75">
        <w:rPr>
          <w:rStyle w:val="notranslate"/>
          <w:rFonts w:ascii="Arial" w:eastAsiaTheme="majorEastAsia" w:hAnsi="Arial" w:cs="Arial"/>
          <w:i/>
          <w:iCs/>
          <w:color w:val="0000FF"/>
        </w:rPr>
        <w:t>Identificar múltiples requisitos de almacenamiento para el procesamiento distribuido.</w:t>
      </w:r>
    </w:p>
    <w:p w14:paraId="3F97A767" w14:textId="7711C367" w:rsidR="0080742B" w:rsidRPr="00861D75" w:rsidRDefault="0080742B">
      <w:pPr>
        <w:pStyle w:val="Ttulo4"/>
        <w:rPr>
          <w:color w:val="000000"/>
          <w:sz w:val="24"/>
          <w:szCs w:val="24"/>
          <w:lang w:val="es-AR"/>
        </w:rPr>
      </w:pPr>
      <w:r w:rsidRPr="00861D75">
        <w:rPr>
          <w:rStyle w:val="notranslate"/>
          <w:color w:val="000000"/>
          <w:lang w:val="es-AR"/>
        </w:rPr>
        <w:lastRenderedPageBreak/>
        <w:t>Software de Soporte de Bases</w:t>
      </w:r>
    </w:p>
    <w:p w14:paraId="37FDE9C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enumere y haga referencia a la documentación de cualquier software de utilidad DBMS disponible para respaldar el uso o mantenimiento de la base de datos.</w:t>
      </w:r>
      <w:r w:rsidRPr="00861D75">
        <w:rPr>
          <w:color w:val="000000"/>
          <w:sz w:val="27"/>
          <w:szCs w:val="27"/>
        </w:rPr>
        <w:t> </w:t>
      </w:r>
      <w:r w:rsidRPr="00861D75">
        <w:rPr>
          <w:rStyle w:val="notranslate"/>
          <w:rFonts w:ascii="Arial" w:eastAsiaTheme="majorEastAsia" w:hAnsi="Arial" w:cs="Arial"/>
          <w:i/>
          <w:iCs/>
          <w:color w:val="0000FF"/>
        </w:rPr>
        <w:t>Describa todo el software de soporte, incluido el sistema operativo, directamente relacionado con la base de datos, incluido el nombre, la versión, la función y las principales características operativas.</w:t>
      </w:r>
      <w:r w:rsidRPr="00861D75">
        <w:rPr>
          <w:color w:val="000000"/>
          <w:sz w:val="27"/>
          <w:szCs w:val="27"/>
        </w:rPr>
        <w:t> </w:t>
      </w:r>
      <w:r w:rsidRPr="00861D75">
        <w:rPr>
          <w:rStyle w:val="notranslate"/>
          <w:rFonts w:ascii="Arial" w:eastAsiaTheme="majorEastAsia" w:hAnsi="Arial" w:cs="Arial"/>
          <w:i/>
          <w:iCs/>
          <w:color w:val="0000FF"/>
        </w:rPr>
        <w:t>Cite la documentación por</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título, número y secciones apropiadas.</w:t>
      </w:r>
      <w:r w:rsidRPr="00861D75">
        <w:rPr>
          <w:color w:val="000000"/>
          <w:sz w:val="27"/>
          <w:szCs w:val="27"/>
        </w:rPr>
        <w:t> </w:t>
      </w:r>
      <w:r w:rsidRPr="00861D75">
        <w:rPr>
          <w:rStyle w:val="notranslate"/>
          <w:rFonts w:ascii="Arial" w:eastAsiaTheme="majorEastAsia" w:hAnsi="Arial" w:cs="Arial"/>
          <w:i/>
          <w:iCs/>
          <w:color w:val="0000FF"/>
        </w:rPr>
        <w:t>Los ejemplos de dicho software incluyen sistemas de gestión de bases de datos, lenguajes de consulta, creadores de informes, software de asignación de almacenamiento, programas de software de carga de base de datos, programas de procesamiento de archivos y software de limpieza de datos.</w:t>
      </w:r>
    </w:p>
    <w:p w14:paraId="22FDEBC2" w14:textId="69A3478E" w:rsidR="0080742B" w:rsidRPr="00861D75" w:rsidRDefault="0080742B">
      <w:pPr>
        <w:pStyle w:val="Ttulo4"/>
        <w:rPr>
          <w:color w:val="000000"/>
          <w:sz w:val="24"/>
          <w:szCs w:val="24"/>
          <w:lang w:val="es-AR"/>
        </w:rPr>
      </w:pPr>
      <w:r w:rsidRPr="00861D75">
        <w:rPr>
          <w:rStyle w:val="notranslate"/>
          <w:color w:val="000000"/>
          <w:lang w:val="es-AR"/>
        </w:rPr>
        <w:t>Seguridad y privacidad</w:t>
      </w:r>
    </w:p>
    <w:p w14:paraId="024A2601"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Describa el uso y la administración de la integridad y los controles de acceso que se aplican a todos los componentes de la base de datos tales como esquema, </w:t>
      </w:r>
      <w:proofErr w:type="spellStart"/>
      <w:r w:rsidRPr="00861D75">
        <w:rPr>
          <w:rStyle w:val="notranslate"/>
          <w:rFonts w:ascii="Arial" w:eastAsiaTheme="majorEastAsia" w:hAnsi="Arial" w:cs="Arial"/>
          <w:i/>
          <w:iCs/>
          <w:color w:val="0000FF"/>
        </w:rPr>
        <w:t>subesquema</w:t>
      </w:r>
      <w:proofErr w:type="spellEnd"/>
      <w:r w:rsidRPr="00861D75">
        <w:rPr>
          <w:rStyle w:val="notranslate"/>
          <w:rFonts w:ascii="Arial" w:eastAsiaTheme="majorEastAsia" w:hAnsi="Arial" w:cs="Arial"/>
          <w:i/>
          <w:iCs/>
          <w:color w:val="0000FF"/>
        </w:rPr>
        <w:t>, particiones o archivos físicos, registros o tablas, conjuntos o relaciones y elementos de datos.</w:t>
      </w:r>
      <w:r w:rsidRPr="00861D75">
        <w:rPr>
          <w:color w:val="000000"/>
          <w:sz w:val="27"/>
          <w:szCs w:val="27"/>
        </w:rPr>
        <w:t> </w:t>
      </w:r>
      <w:r w:rsidRPr="00861D75">
        <w:rPr>
          <w:rStyle w:val="notranslate"/>
          <w:rFonts w:ascii="Arial" w:eastAsiaTheme="majorEastAsia" w:hAnsi="Arial" w:cs="Arial"/>
          <w:i/>
          <w:iCs/>
          <w:color w:val="0000FF"/>
        </w:rPr>
        <w:t xml:space="preserve">Describa cualquier herramienta o </w:t>
      </w:r>
      <w:proofErr w:type="spellStart"/>
      <w:r w:rsidRPr="00861D75">
        <w:rPr>
          <w:rStyle w:val="notranslate"/>
          <w:rFonts w:ascii="Arial" w:eastAsiaTheme="majorEastAsia" w:hAnsi="Arial" w:cs="Arial"/>
          <w:i/>
          <w:iCs/>
          <w:color w:val="0000FF"/>
        </w:rPr>
        <w:t>subesquema</w:t>
      </w:r>
      <w:proofErr w:type="spellEnd"/>
      <w:r w:rsidRPr="00861D75">
        <w:rPr>
          <w:rStyle w:val="notranslate"/>
          <w:rFonts w:ascii="Arial" w:eastAsiaTheme="majorEastAsia" w:hAnsi="Arial" w:cs="Arial"/>
          <w:i/>
          <w:iCs/>
          <w:color w:val="0000FF"/>
        </w:rPr>
        <w:t xml:space="preserve"> que respalde los requisitos de seguridad y privacidad.</w:t>
      </w:r>
    </w:p>
    <w:p w14:paraId="71A0B480" w14:textId="68A1D964" w:rsidR="0080742B" w:rsidRPr="00861D75" w:rsidRDefault="0080742B">
      <w:pPr>
        <w:pStyle w:val="Ttulo3"/>
        <w:rPr>
          <w:color w:val="000000"/>
          <w:sz w:val="27"/>
          <w:szCs w:val="27"/>
          <w:lang w:val="es-AR"/>
        </w:rPr>
      </w:pPr>
      <w:r w:rsidRPr="00861D75">
        <w:rPr>
          <w:rStyle w:val="notranslate"/>
          <w:color w:val="000000"/>
          <w:lang w:val="es-AR"/>
        </w:rPr>
        <w:t>Supervisión del rendimiento y eficiencia de la base de datos</w:t>
      </w:r>
    </w:p>
    <w:p w14:paraId="3D397EE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los párrafos detallados apropiados que se relacionan con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la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sección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denominada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Decisiones de diseño de rendimiento y mantenimiento.</w:t>
      </w:r>
      <w:r w:rsidRPr="00861D75">
        <w:rPr>
          <w:color w:val="000000"/>
          <w:sz w:val="27"/>
          <w:szCs w:val="27"/>
        </w:rPr>
        <w:t> </w:t>
      </w:r>
      <w:r w:rsidRPr="00861D75">
        <w:rPr>
          <w:rStyle w:val="notranslate"/>
          <w:rFonts w:ascii="Arial" w:eastAsiaTheme="majorEastAsia" w:hAnsi="Arial" w:cs="Arial"/>
          <w:i/>
          <w:iCs/>
          <w:color w:val="0000FF"/>
        </w:rPr>
        <w:t>Describa qué partes serán responsables de supervisar el rendimiento (para incluir la utilización del espacio, el consumo de recursos del sistema y las métricas de rendimiento de las consultas), junto con las herramientas que ayudarán a proporcionar esta supervisión.</w:t>
      </w:r>
      <w:r w:rsidRPr="00861D75">
        <w:rPr>
          <w:color w:val="000000"/>
          <w:sz w:val="27"/>
          <w:szCs w:val="27"/>
        </w:rPr>
        <w:t> </w:t>
      </w:r>
      <w:r w:rsidRPr="00861D75">
        <w:rPr>
          <w:rStyle w:val="notranslate"/>
          <w:rFonts w:ascii="Arial" w:eastAsiaTheme="majorEastAsia" w:hAnsi="Arial" w:cs="Arial"/>
          <w:i/>
          <w:iCs/>
          <w:color w:val="0000FF"/>
        </w:rPr>
        <w:t>Si las interfaces con otros sistemas afectan el mantenimiento, proporcione una descripción de esas interfaces con otro software de aplicación, incluidos los de otras capacidades operativas y de otras organizaciones.</w:t>
      </w:r>
      <w:r w:rsidRPr="00861D75">
        <w:rPr>
          <w:color w:val="000000"/>
          <w:sz w:val="27"/>
          <w:szCs w:val="27"/>
        </w:rPr>
        <w:t> </w:t>
      </w:r>
      <w:r w:rsidRPr="00861D75">
        <w:rPr>
          <w:rStyle w:val="notranslate"/>
          <w:rFonts w:ascii="Arial" w:eastAsiaTheme="majorEastAsia" w:hAnsi="Arial" w:cs="Arial"/>
          <w:i/>
          <w:iCs/>
          <w:color w:val="0000FF"/>
        </w:rPr>
        <w:t>Para cada interfaz, especifique la información que se describe en las siguientes subsecciones.</w:t>
      </w:r>
    </w:p>
    <w:p w14:paraId="61C70E35" w14:textId="6A7EC596" w:rsidR="0080742B" w:rsidRPr="00861D75" w:rsidRDefault="0080742B">
      <w:pPr>
        <w:pStyle w:val="Ttulo4"/>
        <w:rPr>
          <w:color w:val="000000"/>
          <w:sz w:val="24"/>
          <w:szCs w:val="24"/>
          <w:lang w:val="es-AR"/>
        </w:rPr>
      </w:pPr>
      <w:r w:rsidRPr="00861D75">
        <w:rPr>
          <w:rStyle w:val="notranslate"/>
          <w:color w:val="000000"/>
          <w:lang w:val="es-AR"/>
        </w:rPr>
        <w:t>Implicaciones operacionales</w:t>
      </w:r>
    </w:p>
    <w:p w14:paraId="2C78E55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describir las implicaciones operativas de la transferencia de datos, actualizar y actualizar los escenarios y las ventanas esperadas, incluidas las consideraciones de seguridad.</w:t>
      </w:r>
      <w:r w:rsidRPr="00861D75">
        <w:rPr>
          <w:color w:val="000000"/>
          <w:sz w:val="27"/>
          <w:szCs w:val="27"/>
        </w:rPr>
        <w:t> </w:t>
      </w:r>
      <w:r w:rsidRPr="00861D75">
        <w:rPr>
          <w:rStyle w:val="notranslate"/>
          <w:rFonts w:ascii="Arial" w:eastAsiaTheme="majorEastAsia" w:hAnsi="Arial" w:cs="Arial"/>
          <w:i/>
          <w:iCs/>
          <w:color w:val="0000FF"/>
        </w:rPr>
        <w:t>Si alguno de estos están documentados en el SDD o el I</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CD, se pueden consultar </w:t>
      </w:r>
      <w:proofErr w:type="gramStart"/>
      <w:r w:rsidRPr="00861D75">
        <w:rPr>
          <w:rStyle w:val="notranslate"/>
          <w:rFonts w:ascii="Arial" w:eastAsiaTheme="majorEastAsia" w:hAnsi="Arial" w:cs="Arial"/>
          <w:i/>
          <w:iCs/>
          <w:color w:val="0000FF"/>
        </w:rPr>
        <w:t>aquí</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roofErr w:type="gramEnd"/>
    </w:p>
    <w:p w14:paraId="35040005" w14:textId="3F9F4EEB" w:rsidR="0080742B" w:rsidRPr="00861D75" w:rsidRDefault="0080742B">
      <w:pPr>
        <w:pStyle w:val="Ttulo4"/>
        <w:rPr>
          <w:color w:val="000000"/>
          <w:sz w:val="24"/>
          <w:szCs w:val="24"/>
          <w:lang w:val="es-AR"/>
        </w:rPr>
      </w:pPr>
      <w:r w:rsidRPr="00861D75">
        <w:rPr>
          <w:rStyle w:val="notranslate"/>
          <w:color w:val="000000"/>
          <w:lang w:val="es-AR"/>
        </w:rPr>
        <w:t>Requisitos de transferencia de datos</w:t>
      </w:r>
    </w:p>
    <w:p w14:paraId="7581947C"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Describa los requisitos de transferencia de datos hacia y desde el software, incluidos el contenido de datos, el formato, la secuencia, el volumen / </w:t>
      </w:r>
      <w:r w:rsidRPr="00861D75">
        <w:rPr>
          <w:rStyle w:val="notranslate"/>
          <w:rFonts w:ascii="Arial" w:eastAsiaTheme="majorEastAsia" w:hAnsi="Arial" w:cs="Arial"/>
          <w:i/>
          <w:iCs/>
          <w:color w:val="0000FF"/>
        </w:rPr>
        <w:lastRenderedPageBreak/>
        <w:t>frecuencia y cualquier problema de conversión.</w:t>
      </w:r>
      <w:r w:rsidRPr="00861D75">
        <w:rPr>
          <w:color w:val="000000"/>
          <w:sz w:val="27"/>
          <w:szCs w:val="27"/>
        </w:rPr>
        <w:t> </w:t>
      </w:r>
      <w:r w:rsidRPr="00861D75">
        <w:rPr>
          <w:rStyle w:val="notranslate"/>
          <w:rFonts w:ascii="Arial" w:eastAsiaTheme="majorEastAsia" w:hAnsi="Arial" w:cs="Arial"/>
          <w:i/>
          <w:iCs/>
          <w:color w:val="0000FF"/>
        </w:rPr>
        <w:t xml:space="preserve">Si </w:t>
      </w:r>
      <w:proofErr w:type="gramStart"/>
      <w:r w:rsidRPr="00861D75">
        <w:rPr>
          <w:rStyle w:val="notranslate"/>
          <w:rFonts w:ascii="Arial" w:eastAsiaTheme="majorEastAsia" w:hAnsi="Arial" w:cs="Arial"/>
          <w:i/>
          <w:iCs/>
          <w:color w:val="0000FF"/>
        </w:rPr>
        <w:t>alguno de estos están</w:t>
      </w:r>
      <w:proofErr w:type="gramEnd"/>
      <w:r w:rsidRPr="00861D75">
        <w:rPr>
          <w:rStyle w:val="notranslate"/>
          <w:rFonts w:ascii="Arial" w:eastAsiaTheme="majorEastAsia" w:hAnsi="Arial" w:cs="Arial"/>
          <w:i/>
          <w:iCs/>
          <w:color w:val="0000FF"/>
        </w:rPr>
        <w:t xml:space="preserve"> documentados en el SDD o el ICD, se pueden consultar aquí.</w:t>
      </w:r>
    </w:p>
    <w:p w14:paraId="072A3CA1" w14:textId="406149BA" w:rsidR="0080742B" w:rsidRPr="00861D75" w:rsidRDefault="0080742B">
      <w:pPr>
        <w:pStyle w:val="Ttulo4"/>
        <w:rPr>
          <w:color w:val="000000"/>
          <w:sz w:val="24"/>
          <w:szCs w:val="24"/>
          <w:lang w:val="es-AR"/>
        </w:rPr>
      </w:pPr>
      <w:r w:rsidRPr="00861D75">
        <w:rPr>
          <w:rStyle w:val="notranslate"/>
          <w:color w:val="000000"/>
          <w:lang w:val="es-AR"/>
        </w:rPr>
        <w:t>Formatos de datos</w:t>
      </w:r>
    </w:p>
    <w:p w14:paraId="7A64AF6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los formatos de datos para los sistemas de envío y recepción, incluidos los nombres de los elementos de datos, códigos o abreviaturas que se intercambiarán, así como cualquier unidad de medida / problemas de conversión.</w:t>
      </w:r>
      <w:r w:rsidRPr="00861D75">
        <w:rPr>
          <w:color w:val="000000"/>
          <w:sz w:val="27"/>
          <w:szCs w:val="27"/>
        </w:rPr>
        <w:t> </w:t>
      </w:r>
      <w:r w:rsidRPr="00861D75">
        <w:rPr>
          <w:rStyle w:val="notranslate"/>
          <w:rFonts w:ascii="Arial" w:eastAsiaTheme="majorEastAsia" w:hAnsi="Arial" w:cs="Arial"/>
          <w:i/>
          <w:iCs/>
          <w:color w:val="0000FF"/>
        </w:rPr>
        <w:t xml:space="preserve">Si </w:t>
      </w:r>
      <w:proofErr w:type="gramStart"/>
      <w:r w:rsidRPr="00861D75">
        <w:rPr>
          <w:rStyle w:val="notranslate"/>
          <w:rFonts w:ascii="Arial" w:eastAsiaTheme="majorEastAsia" w:hAnsi="Arial" w:cs="Arial"/>
          <w:i/>
          <w:iCs/>
          <w:color w:val="0000FF"/>
        </w:rPr>
        <w:t>alguno de estos están</w:t>
      </w:r>
      <w:proofErr w:type="gramEnd"/>
      <w:r w:rsidRPr="00861D75">
        <w:rPr>
          <w:rStyle w:val="notranslate"/>
          <w:rFonts w:ascii="Arial" w:eastAsiaTheme="majorEastAsia" w:hAnsi="Arial" w:cs="Arial"/>
          <w:i/>
          <w:iCs/>
          <w:color w:val="0000FF"/>
        </w:rPr>
        <w:t xml:space="preserve"> documentados en el SDD o el ICD, se pueden consultar aquí.</w:t>
      </w:r>
    </w:p>
    <w:p w14:paraId="03A9BDC4" w14:textId="47E350FD" w:rsidR="0080742B" w:rsidRPr="00861D75" w:rsidRDefault="0080742B">
      <w:pPr>
        <w:pStyle w:val="Ttulo3"/>
        <w:rPr>
          <w:color w:val="000000"/>
          <w:sz w:val="27"/>
          <w:szCs w:val="27"/>
          <w:lang w:val="es-AR"/>
        </w:rPr>
      </w:pPr>
      <w:r w:rsidRPr="00861D75">
        <w:rPr>
          <w:rStyle w:val="notranslate"/>
          <w:color w:val="000000"/>
          <w:lang w:val="es-AR"/>
        </w:rPr>
        <w:t>Copia de seguridad y recuperación</w:t>
      </w:r>
    </w:p>
    <w:p w14:paraId="21E1B64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las estrategias requeridas y la programación de copias de seguridad periódicas de los datos.</w:t>
      </w:r>
      <w:r w:rsidRPr="00861D75">
        <w:rPr>
          <w:color w:val="000000"/>
          <w:sz w:val="27"/>
          <w:szCs w:val="27"/>
        </w:rPr>
        <w:t> </w:t>
      </w:r>
      <w:r w:rsidRPr="00861D75">
        <w:rPr>
          <w:rStyle w:val="notranslate"/>
          <w:rFonts w:ascii="Arial" w:eastAsiaTheme="majorEastAsia" w:hAnsi="Arial" w:cs="Arial"/>
          <w:i/>
          <w:iCs/>
          <w:color w:val="0000FF"/>
        </w:rPr>
        <w:t>Si ciertos objetos tienen diferentes requisitos, proporcione un desglose por objeto.</w:t>
      </w:r>
      <w:r w:rsidRPr="00861D75">
        <w:rPr>
          <w:color w:val="000000"/>
          <w:sz w:val="27"/>
          <w:szCs w:val="27"/>
        </w:rPr>
        <w:t> </w:t>
      </w:r>
      <w:r w:rsidRPr="00861D75">
        <w:rPr>
          <w:rStyle w:val="notranslate"/>
          <w:rFonts w:ascii="Arial" w:eastAsiaTheme="majorEastAsia" w:hAnsi="Arial" w:cs="Arial"/>
          <w:i/>
          <w:iCs/>
          <w:color w:val="0000FF"/>
        </w:rPr>
        <w:t>Describa la metodología para restablecer o recrear el esquema de datos necesario y los archivos de soporte del sistema.</w:t>
      </w:r>
    </w:p>
    <w:p w14:paraId="5BA7D70E" w14:textId="743CC3ED" w:rsidR="0080742B" w:rsidRPr="00861D75" w:rsidRDefault="0080742B" w:rsidP="0080742B">
      <w:pPr>
        <w:pStyle w:val="NormalWeb"/>
        <w:spacing w:before="120" w:beforeAutospacing="0" w:after="120" w:afterAutospacing="0"/>
        <w:rPr>
          <w:rFonts w:ascii="Arial" w:hAnsi="Arial" w:cs="Arial"/>
          <w:color w:val="000000"/>
          <w:sz w:val="22"/>
          <w:szCs w:val="22"/>
        </w:rPr>
      </w:pPr>
      <w:r w:rsidRPr="00861D75">
        <w:rPr>
          <w:rFonts w:ascii="Arial" w:hAnsi="Arial" w:cs="Arial"/>
          <w:color w:val="000000"/>
          <w:sz w:val="22"/>
          <w:szCs w:val="22"/>
        </w:rPr>
        <w:t> </w:t>
      </w:r>
    </w:p>
    <w:p w14:paraId="5A354D83" w14:textId="77777777" w:rsidR="0080742B" w:rsidRPr="00861D75" w:rsidRDefault="0080742B">
      <w:pPr>
        <w:spacing w:before="0" w:after="200" w:line="276" w:lineRule="auto"/>
        <w:rPr>
          <w:rFonts w:cs="Arial"/>
          <w:color w:val="000000"/>
          <w:szCs w:val="22"/>
          <w:lang w:val="es-AR" w:eastAsia="es-AR"/>
        </w:rPr>
      </w:pPr>
      <w:r w:rsidRPr="00861D75">
        <w:rPr>
          <w:rFonts w:cs="Arial"/>
          <w:color w:val="000000"/>
          <w:szCs w:val="22"/>
          <w:lang w:val="es-AR"/>
        </w:rPr>
        <w:br w:type="page"/>
      </w:r>
    </w:p>
    <w:p w14:paraId="73EFCD88"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lastRenderedPageBreak/>
        <w:t>Apéndice A: Apéndices sugeridos</w:t>
      </w:r>
    </w:p>
    <w:p w14:paraId="51ACC2D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Los apéndices sugeridos incluyen, entre otros, los siguientes:</w:t>
      </w:r>
    </w:p>
    <w:p w14:paraId="6BBC2D7D" w14:textId="77777777" w:rsidR="0080742B" w:rsidRPr="00861D75" w:rsidRDefault="0080742B">
      <w:pPr>
        <w:numPr>
          <w:ilvl w:val="0"/>
          <w:numId w:val="29"/>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PDM</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el modelo de datos físicos preparado para respaldar el proyecto.</w:t>
      </w:r>
    </w:p>
    <w:p w14:paraId="2D29FDC3" w14:textId="77777777" w:rsidR="0080742B" w:rsidRPr="00861D75" w:rsidRDefault="0080742B">
      <w:pPr>
        <w:numPr>
          <w:ilvl w:val="0"/>
          <w:numId w:val="29"/>
        </w:numPr>
        <w:spacing w:before="0" w:after="60"/>
        <w:ind w:left="527" w:firstLine="0"/>
        <w:rPr>
          <w:i/>
          <w:iCs/>
          <w:color w:val="0000FF"/>
          <w:lang w:val="es-AR"/>
        </w:rPr>
      </w:pPr>
      <w:r w:rsidRPr="00861D75">
        <w:rPr>
          <w:rStyle w:val="notranslate"/>
          <w:rFonts w:eastAsiaTheme="majorEastAsia" w:cs="Arial"/>
          <w:i/>
          <w:iCs/>
          <w:color w:val="0000FF"/>
          <w:lang w:val="es-AR"/>
        </w:rPr>
        <w:t>PDM ERD</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el diagrama de relación de entidad para el PDM.</w:t>
      </w:r>
    </w:p>
    <w:p w14:paraId="3EF8E44D" w14:textId="77777777" w:rsidR="0080742B" w:rsidRPr="00861D75" w:rsidRDefault="0080742B">
      <w:pPr>
        <w:numPr>
          <w:ilvl w:val="0"/>
          <w:numId w:val="29"/>
        </w:numPr>
        <w:spacing w:before="0" w:after="60"/>
        <w:ind w:left="527" w:firstLine="0"/>
        <w:rPr>
          <w:i/>
          <w:iCs/>
          <w:color w:val="0000FF"/>
          <w:lang w:val="es-AR"/>
        </w:rPr>
      </w:pPr>
      <w:r w:rsidRPr="00861D75">
        <w:rPr>
          <w:rStyle w:val="notranslate"/>
          <w:rFonts w:eastAsiaTheme="majorEastAsia" w:cs="Arial"/>
          <w:i/>
          <w:iCs/>
          <w:color w:val="0000FF"/>
          <w:lang w:val="es-AR"/>
        </w:rPr>
        <w:t>Matriz CRUD</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la Matriz CRUD (Crear, Leer, Actualizar, Eliminar) que indica cómo se mantendrán y se tendrán acceso a los datos.</w:t>
      </w:r>
    </w:p>
    <w:p w14:paraId="6D5B3C3B" w14:textId="77777777" w:rsidR="0080742B" w:rsidRPr="00861D75" w:rsidRDefault="0080742B">
      <w:pPr>
        <w:numPr>
          <w:ilvl w:val="0"/>
          <w:numId w:val="29"/>
        </w:numPr>
        <w:spacing w:before="0" w:after="60"/>
        <w:ind w:left="527" w:firstLine="0"/>
        <w:rPr>
          <w:i/>
          <w:iCs/>
          <w:color w:val="0000FF"/>
          <w:lang w:val="es-AR"/>
        </w:rPr>
      </w:pPr>
      <w:r w:rsidRPr="00861D75">
        <w:rPr>
          <w:rStyle w:val="notranslate"/>
          <w:rFonts w:eastAsiaTheme="majorEastAsia" w:cs="Arial"/>
          <w:i/>
          <w:iCs/>
          <w:color w:val="0000FF"/>
          <w:lang w:val="es-AR"/>
        </w:rPr>
        <w:t>Formularios de solicitud de base de datos (DR)</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si es necesario, proporcione documentos o formularios aprobados por CMS para iniciar, rastrear, supervisar e implementar los cambios que realizará la base de datos central</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de CMS.</w:t>
      </w:r>
    </w:p>
    <w:p w14:paraId="6022909A"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B: Registro de cambios</w:t>
      </w:r>
    </w:p>
    <w:p w14:paraId="291256D0"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información sobre cómo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se controlará y rastreará</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el desarrollo y la distribución del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 de diseño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 la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base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datos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Use la tabla a continuación para proporcionar el número de versión, la fecha de la versión, 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autor / propietario 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la versión y una breve descripción del motivo para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crear la versión revisada.</w:t>
      </w:r>
    </w:p>
    <w:p w14:paraId="3F992E7F"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1</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Registro de cambios</w:t>
      </w:r>
    </w:p>
    <w:tbl>
      <w:tblPr>
        <w:tblW w:w="0" w:type="auto"/>
        <w:tblCellMar>
          <w:left w:w="0" w:type="dxa"/>
          <w:right w:w="0" w:type="dxa"/>
        </w:tblCellMar>
        <w:tblLook w:val="04A0" w:firstRow="1" w:lastRow="0" w:firstColumn="1" w:lastColumn="0" w:noHBand="0" w:noVBand="1"/>
      </w:tblPr>
      <w:tblGrid>
        <w:gridCol w:w="1766"/>
        <w:gridCol w:w="795"/>
        <w:gridCol w:w="1981"/>
        <w:gridCol w:w="2439"/>
      </w:tblGrid>
      <w:tr w:rsidR="0080742B" w:rsidRPr="00861D75" w14:paraId="37DAE83F"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2999C2B"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Versión</w:t>
            </w:r>
            <w:r w:rsidRPr="00861D75">
              <w:t> </w:t>
            </w:r>
            <w:r w:rsidRPr="00861D75">
              <w:rPr>
                <w:rStyle w:val="notranslate"/>
                <w:rFonts w:ascii="Arial" w:eastAsiaTheme="majorEastAsia" w:hAnsi="Arial" w:cs="Arial"/>
                <w:b/>
                <w:bCs/>
                <w:color w:val="FFFFFF"/>
                <w:sz w:val="20"/>
                <w:szCs w:val="20"/>
              </w:rPr>
              <w:t>Número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0A091C41"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A8D9C31"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Autor</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Propietario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5ADCE94"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Descripción de Cambio</w:t>
            </w:r>
          </w:p>
        </w:tc>
      </w:tr>
      <w:tr w:rsidR="0080742B" w:rsidRPr="00861D75" w14:paraId="70CC0E3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0C829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FBB70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9AA246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440DA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2891FF7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4A325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C791B47"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18421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AB66C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7F2368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4031E2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6A96DE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EB052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324E49"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2C7F4EC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22314D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6E250B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340796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B7EDA0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E7063F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AFE326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DFD0B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57B52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4CD98E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58B7A01E"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1786913E"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C: Acrónimos</w:t>
      </w:r>
    </w:p>
    <w:p w14:paraId="207EB20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Proporcione una lista de acrónimos y traducciones literales asociadas usadas dentro del documento.</w:t>
      </w:r>
      <w:r w:rsidRPr="00861D75">
        <w:rPr>
          <w:color w:val="000000"/>
          <w:sz w:val="27"/>
          <w:szCs w:val="27"/>
        </w:rPr>
        <w:t> </w:t>
      </w:r>
      <w:r w:rsidRPr="00861D75">
        <w:rPr>
          <w:rStyle w:val="notranslate"/>
          <w:rFonts w:ascii="Arial" w:eastAsiaTheme="majorEastAsia" w:hAnsi="Arial" w:cs="Arial"/>
          <w:i/>
          <w:iCs/>
          <w:color w:val="0000FF"/>
        </w:rPr>
        <w:t>Enumere los acrónimos en orden alfabético usando un formato tabular como se muestra a continuación.</w:t>
      </w:r>
    </w:p>
    <w:p w14:paraId="37812484"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2</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Acrónimos</w:t>
      </w:r>
    </w:p>
    <w:tbl>
      <w:tblPr>
        <w:tblW w:w="0" w:type="auto"/>
        <w:tblCellMar>
          <w:left w:w="0" w:type="dxa"/>
          <w:right w:w="0" w:type="dxa"/>
        </w:tblCellMar>
        <w:tblLook w:val="04A0" w:firstRow="1" w:lastRow="0" w:firstColumn="1" w:lastColumn="0" w:noHBand="0" w:noVBand="1"/>
      </w:tblPr>
      <w:tblGrid>
        <w:gridCol w:w="1150"/>
        <w:gridCol w:w="1884"/>
      </w:tblGrid>
      <w:tr w:rsidR="0080742B" w:rsidRPr="00861D75" w14:paraId="6D99FE88"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062B198"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54405AA"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Traducción literal</w:t>
            </w:r>
          </w:p>
        </w:tc>
      </w:tr>
      <w:tr w:rsidR="0080742B" w:rsidRPr="00861D75" w14:paraId="31791353"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7C694F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84D1DB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D2E4B7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CE732F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9A0E96"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C65A3B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411C5D5"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8DF5FA9"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60843AE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46B51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9D243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4594A45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D4D50F" w14:textId="77777777" w:rsidR="0080742B" w:rsidRPr="00861D75" w:rsidRDefault="0080742B">
            <w:pPr>
              <w:pStyle w:val="NormalWeb"/>
              <w:spacing w:before="20" w:beforeAutospacing="0" w:after="120" w:afterAutospacing="0"/>
            </w:pPr>
            <w:r w:rsidRPr="00861D75">
              <w:rPr>
                <w:rFonts w:ascii="Arial" w:hAnsi="Arial" w:cs="Arial"/>
                <w:sz w:val="20"/>
                <w:szCs w:val="20"/>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FE872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7270582B"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D: Glosario</w:t>
      </w:r>
    </w:p>
    <w:p w14:paraId="5AF351EC"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Proporcione definiciones claras y concisas para los términos utilizados en este documento que puedan ser desconocidos para los lectores del documento.</w:t>
      </w:r>
      <w:r w:rsidRPr="00861D75">
        <w:rPr>
          <w:color w:val="000000"/>
          <w:sz w:val="27"/>
          <w:szCs w:val="27"/>
        </w:rPr>
        <w:t> </w:t>
      </w:r>
      <w:r w:rsidRPr="00861D75">
        <w:rPr>
          <w:rStyle w:val="notranslate"/>
          <w:rFonts w:ascii="Arial" w:eastAsiaTheme="majorEastAsia" w:hAnsi="Arial" w:cs="Arial"/>
          <w:i/>
          <w:iCs/>
          <w:color w:val="0000FF"/>
        </w:rPr>
        <w:t>Los términos se deben enumerar en orden alfabético.</w:t>
      </w:r>
    </w:p>
    <w:p w14:paraId="439A9E94"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3</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Glosario</w:t>
      </w:r>
    </w:p>
    <w:tbl>
      <w:tblPr>
        <w:tblW w:w="0" w:type="auto"/>
        <w:tblCellMar>
          <w:left w:w="0" w:type="dxa"/>
          <w:right w:w="0" w:type="dxa"/>
        </w:tblCellMar>
        <w:tblLook w:val="04A0" w:firstRow="1" w:lastRow="0" w:firstColumn="1" w:lastColumn="0" w:noHBand="0" w:noVBand="1"/>
      </w:tblPr>
      <w:tblGrid>
        <w:gridCol w:w="1005"/>
        <w:gridCol w:w="1150"/>
        <w:gridCol w:w="1183"/>
      </w:tblGrid>
      <w:tr w:rsidR="0080742B" w:rsidRPr="00861D75" w14:paraId="1B688231"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DC2776C"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Término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hideMark/>
          </w:tcPr>
          <w:p w14:paraId="486C340A"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A153A3F"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Definición</w:t>
            </w:r>
          </w:p>
        </w:tc>
      </w:tr>
      <w:tr w:rsidR="0080742B" w:rsidRPr="00861D75" w14:paraId="5787CD4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3575CA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8A5E1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496A8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C14853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D9E9CB"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5EAC68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CFAC6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744EC69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484F0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30B84A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ED93E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4086127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25CDB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51181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8159F1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B348D31"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27E835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8292D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47953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4A19506A"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482ED484"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E: Documentos referenciados</w:t>
      </w:r>
    </w:p>
    <w:p w14:paraId="479B95E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Resuma la relación de este documento con otros documentos relevantes.</w:t>
      </w:r>
      <w:r w:rsidRPr="00861D75">
        <w:rPr>
          <w:color w:val="000000"/>
          <w:sz w:val="27"/>
          <w:szCs w:val="27"/>
        </w:rPr>
        <w:t> </w:t>
      </w:r>
      <w:r w:rsidRPr="00861D75">
        <w:rPr>
          <w:rStyle w:val="notranslate"/>
          <w:rFonts w:ascii="Arial" w:eastAsiaTheme="majorEastAsia" w:hAnsi="Arial" w:cs="Arial"/>
          <w:i/>
          <w:iCs/>
          <w:color w:val="0000FF"/>
        </w:rPr>
        <w:t>Proporcione información de identificación para todos los documentos utilizados para llegar y / o referenciado en este documento (por ejemplo, documentos relacionados y / o complementarios, documentos de requisitos previos, documentación técnica relevante,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etc.)</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36D2C9D6"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4</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Documentos referenciados</w:t>
      </w:r>
    </w:p>
    <w:tbl>
      <w:tblPr>
        <w:tblW w:w="0" w:type="auto"/>
        <w:tblCellMar>
          <w:left w:w="0" w:type="dxa"/>
          <w:right w:w="0" w:type="dxa"/>
        </w:tblCellMar>
        <w:tblLook w:val="04A0" w:firstRow="1" w:lastRow="0" w:firstColumn="1" w:lastColumn="0" w:noHBand="0" w:noVBand="1"/>
      </w:tblPr>
      <w:tblGrid>
        <w:gridCol w:w="2428"/>
        <w:gridCol w:w="3581"/>
        <w:gridCol w:w="1917"/>
      </w:tblGrid>
      <w:tr w:rsidR="0080742B" w:rsidRPr="00861D75" w14:paraId="3C801DC6"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F95E770"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nombre del documento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4DCA594"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Ubicación del</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documento</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y / o URL</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5FC8FC33"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 de Emisión</w:t>
            </w:r>
          </w:p>
        </w:tc>
      </w:tr>
      <w:tr w:rsidR="0080742B" w:rsidRPr="00861D75" w14:paraId="08827C0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03085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163385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67603F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E97063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0DC524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F4C9FA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995457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801CCC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D5CB2A"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DFCEAA"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0849B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681F42B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8199E2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D5DA7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2A26C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985D14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24F41D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9CD8E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D38DD1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5DB9A306"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35AFF30C"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F: Aprobaciones</w:t>
      </w:r>
    </w:p>
    <w:p w14:paraId="3A0BF35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color w:val="000000"/>
          <w:sz w:val="22"/>
          <w:szCs w:val="22"/>
        </w:rPr>
        <w:t>Los abajo firmantes reconocen que han revisado el</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Documento de Diseño de</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la</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Base de Datos</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y están de acuerdo con la información presentada en este documento.</w:t>
      </w:r>
      <w:r w:rsidRPr="00861D75">
        <w:rPr>
          <w:color w:val="000000"/>
          <w:sz w:val="27"/>
          <w:szCs w:val="27"/>
        </w:rPr>
        <w:t> </w:t>
      </w:r>
      <w:r w:rsidRPr="00861D75">
        <w:rPr>
          <w:rStyle w:val="notranslate"/>
          <w:rFonts w:ascii="Arial" w:eastAsiaTheme="majorEastAsia" w:hAnsi="Arial" w:cs="Arial"/>
          <w:color w:val="000000"/>
          <w:sz w:val="22"/>
          <w:szCs w:val="22"/>
        </w:rPr>
        <w:t xml:space="preserve">Cambios a </w:t>
      </w:r>
      <w:r w:rsidRPr="00861D75">
        <w:rPr>
          <w:rStyle w:val="notranslate"/>
          <w:rFonts w:ascii="Arial" w:eastAsiaTheme="majorEastAsia" w:hAnsi="Arial" w:cs="Arial"/>
          <w:color w:val="000000"/>
          <w:sz w:val="22"/>
          <w:szCs w:val="22"/>
        </w:rPr>
        <w:lastRenderedPageBreak/>
        <w:t>este</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documento de diseño de base de datos</w:t>
      </w:r>
      <w:r w:rsidRPr="00861D75">
        <w:rPr>
          <w:color w:val="000000"/>
          <w:sz w:val="27"/>
          <w:szCs w:val="27"/>
        </w:rPr>
        <w:t> </w:t>
      </w:r>
      <w:r w:rsidRPr="00861D75">
        <w:rPr>
          <w:rStyle w:val="notranslate"/>
          <w:rFonts w:ascii="Arial" w:eastAsiaTheme="majorEastAsia" w:hAnsi="Arial" w:cs="Arial"/>
          <w:color w:val="000000"/>
          <w:sz w:val="22"/>
          <w:szCs w:val="22"/>
        </w:rPr>
        <w:t>será coordinado con, y aprobado por, el abajo firmante, o sus representantes designados.</w:t>
      </w:r>
    </w:p>
    <w:p w14:paraId="77834497"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enumere los individuos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cuyas firmas se desean.</w:t>
      </w:r>
      <w:r w:rsidRPr="00861D75">
        <w:rPr>
          <w:color w:val="000000"/>
          <w:sz w:val="27"/>
          <w:szCs w:val="27"/>
        </w:rPr>
        <w:t> </w:t>
      </w:r>
      <w:r w:rsidRPr="00861D75">
        <w:rPr>
          <w:rStyle w:val="notranslate"/>
          <w:rFonts w:ascii="Arial" w:eastAsiaTheme="majorEastAsia" w:hAnsi="Arial" w:cs="Arial"/>
          <w:i/>
          <w:iCs/>
          <w:color w:val="0000FF"/>
        </w:rPr>
        <w:t>Ejemplos de tales individuos son el Propietario de la empresa, el Gerente del proyecto (si se identifica) y las partes interesadas apropiadas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Agregue líneas adicionales para la firma según sea necesario.</w:t>
      </w:r>
    </w:p>
    <w:p w14:paraId="01EB5BF5"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5</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Aprobaciones</w:t>
      </w:r>
    </w:p>
    <w:tbl>
      <w:tblPr>
        <w:tblW w:w="21600" w:type="dxa"/>
        <w:tblCellMar>
          <w:left w:w="0" w:type="dxa"/>
          <w:right w:w="0" w:type="dxa"/>
        </w:tblCellMar>
        <w:tblLook w:val="04A0" w:firstRow="1" w:lastRow="0" w:firstColumn="1" w:lastColumn="0" w:noHBand="0" w:noVBand="1"/>
      </w:tblPr>
      <w:tblGrid>
        <w:gridCol w:w="17491"/>
        <w:gridCol w:w="4109"/>
      </w:tblGrid>
      <w:tr w:rsidR="0080742B" w:rsidRPr="00861D75" w14:paraId="2749F071" w14:textId="77777777" w:rsidTr="0080742B">
        <w:trPr>
          <w:tblHeader/>
        </w:trPr>
        <w:tc>
          <w:tcPr>
            <w:tcW w:w="21600"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3D33664C"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Documento aprobado por</w:t>
            </w:r>
          </w:p>
        </w:tc>
        <w:tc>
          <w:tcPr>
            <w:tcW w:w="4869"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7E85676"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 aprobada</w:t>
            </w:r>
          </w:p>
        </w:tc>
      </w:tr>
      <w:tr w:rsidR="0080742B" w:rsidRPr="00861D75" w14:paraId="2E150614"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A99F764"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B49716"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37A99608"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796F3FF"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1B6975"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0075721B"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ED735D"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36FBB68"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54F2CCED"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4A729CF"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BFBC64A"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bl>
    <w:p w14:paraId="01AC7F99"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51A7C422"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G: Notas para el autor /</w:t>
      </w:r>
      <w:r w:rsidRPr="00861D75">
        <w:rPr>
          <w:rStyle w:val="notranslate"/>
          <w:rFonts w:eastAsiaTheme="majorEastAsia"/>
          <w:color w:val="000000"/>
          <w:sz w:val="27"/>
          <w:szCs w:val="27"/>
        </w:rPr>
        <w:t> </w:t>
      </w:r>
      <w:r w:rsidRPr="00861D75">
        <w:rPr>
          <w:rStyle w:val="notranslate"/>
          <w:rFonts w:eastAsiaTheme="majorEastAsia"/>
          <w:b/>
          <w:bCs/>
          <w:color w:val="000000"/>
          <w:sz w:val="36"/>
          <w:szCs w:val="36"/>
        </w:rPr>
        <w:t>Instrucciones de la plantilla</w:t>
      </w:r>
    </w:p>
    <w:p w14:paraId="2C1C24FF"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Este documento es una herramienta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crear un</w:t>
      </w:r>
      <w:r w:rsidRPr="00861D75">
        <w:rPr>
          <w:color w:val="000000"/>
          <w:sz w:val="27"/>
          <w:szCs w:val="27"/>
        </w:rPr>
        <w:t> </w:t>
      </w:r>
      <w:r w:rsidRPr="00861D75">
        <w:rPr>
          <w:rStyle w:val="notranslate"/>
          <w:rFonts w:ascii="Arial" w:eastAsiaTheme="majorEastAsia" w:hAnsi="Arial" w:cs="Arial"/>
          <w:i/>
          <w:iCs/>
          <w:color w:val="0000FF"/>
        </w:rPr>
        <w:t>Documento de diseño de base</w:t>
      </w:r>
      <w:r w:rsidRPr="00861D75">
        <w:rPr>
          <w:color w:val="000000"/>
          <w:sz w:val="27"/>
          <w:szCs w:val="27"/>
        </w:rPr>
        <w:t> </w:t>
      </w:r>
      <w:r w:rsidRPr="00861D75">
        <w:rPr>
          <w:rStyle w:val="notranslate"/>
          <w:rFonts w:ascii="Arial" w:eastAsiaTheme="majorEastAsia" w:hAnsi="Arial" w:cs="Arial"/>
          <w:i/>
          <w:iCs/>
          <w:color w:val="0000FF"/>
        </w:rPr>
        <w:t>para una inversión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o proyecto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dado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El documento final debe ser entregado en un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formato </w:t>
      </w:r>
      <w:proofErr w:type="spellStart"/>
      <w:r w:rsidRPr="00861D75">
        <w:rPr>
          <w:rStyle w:val="notranslate"/>
          <w:rFonts w:ascii="Arial" w:eastAsiaTheme="majorEastAsia" w:hAnsi="Arial" w:cs="Arial"/>
          <w:i/>
          <w:iCs/>
          <w:color w:val="0000FF"/>
        </w:rPr>
        <w:t>elctrónico</w:t>
      </w:r>
      <w:proofErr w:type="spellEnd"/>
      <w:r w:rsidRPr="00861D75">
        <w:rPr>
          <w:rStyle w:val="notranslate"/>
          <w:rFonts w:ascii="Arial" w:eastAsiaTheme="majorEastAsia" w:hAnsi="Arial" w:cs="Arial"/>
          <w:i/>
          <w:iCs/>
          <w:color w:val="0000FF"/>
        </w:rPr>
        <w:t xml:space="preserve"> de búsqueda.</w:t>
      </w:r>
      <w:r w:rsidRPr="00861D75">
        <w:rPr>
          <w:color w:val="000000"/>
          <w:sz w:val="27"/>
          <w:szCs w:val="27"/>
        </w:rPr>
        <w:t> </w:t>
      </w:r>
      <w:r w:rsidRPr="00861D75">
        <w:rPr>
          <w:rStyle w:val="notranslate"/>
          <w:rFonts w:ascii="Arial" w:eastAsiaTheme="majorEastAsia" w:hAnsi="Arial" w:cs="Arial"/>
          <w:i/>
          <w:iCs/>
          <w:color w:val="0000FF"/>
        </w:rPr>
        <w:t>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 de diseño de la base de datos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debe ser independiente, con todos los elementos explicados y los acrónimos detallados para lectores / revisores, incluidos revisores ajenos a CMS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que pueden no estar familiarizados con los proyectos y las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inversiones 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CMS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4EC4108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Esta plantilla incluye instrucciones, texto repetitivo y campos.</w:t>
      </w:r>
      <w:r w:rsidRPr="00861D75">
        <w:rPr>
          <w:color w:val="000000"/>
          <w:sz w:val="27"/>
          <w:szCs w:val="27"/>
        </w:rPr>
        <w:t> </w:t>
      </w:r>
      <w:r w:rsidRPr="00861D75">
        <w:rPr>
          <w:rStyle w:val="notranslate"/>
          <w:rFonts w:ascii="Arial" w:eastAsiaTheme="majorEastAsia" w:hAnsi="Arial" w:cs="Arial"/>
          <w:i/>
          <w:iCs/>
          <w:color w:val="0000FF"/>
        </w:rPr>
        <w:t>El desarrollador debe tener en cuenta que:</w:t>
      </w:r>
    </w:p>
    <w:p w14:paraId="52BB9064" w14:textId="77777777" w:rsidR="0080742B" w:rsidRPr="00861D75" w:rsidRDefault="0080742B">
      <w:pPr>
        <w:numPr>
          <w:ilvl w:val="0"/>
          <w:numId w:val="30"/>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Cada sección proporciona instrucciones o describe la intención, las suposiciones y el contexto para el contenido incluido en esa sección.</w:t>
      </w:r>
      <w:r w:rsidRPr="00861D75">
        <w:rPr>
          <w:i/>
          <w:iCs/>
          <w:color w:val="0000FF"/>
          <w:lang w:val="es-AR"/>
        </w:rPr>
        <w:t> </w:t>
      </w:r>
      <w:r w:rsidRPr="00861D75">
        <w:rPr>
          <w:rStyle w:val="notranslate"/>
          <w:rFonts w:eastAsiaTheme="majorEastAsia" w:cs="Arial"/>
          <w:i/>
          <w:iCs/>
          <w:color w:val="0000FF"/>
          <w:lang w:val="es-AR"/>
        </w:rPr>
        <w:t>El texto instructivo aparece en letra azul en cursiva a lo largo de esta plantilla.</w:t>
      </w:r>
    </w:p>
    <w:p w14:paraId="009F3BC0" w14:textId="77777777" w:rsidR="0080742B" w:rsidRPr="00861D75" w:rsidRDefault="0080742B">
      <w:pPr>
        <w:numPr>
          <w:ilvl w:val="0"/>
          <w:numId w:val="30"/>
        </w:numPr>
        <w:spacing w:before="0" w:after="60"/>
        <w:ind w:left="527" w:firstLine="0"/>
        <w:rPr>
          <w:i/>
          <w:iCs/>
          <w:color w:val="0000FF"/>
          <w:lang w:val="es-AR"/>
        </w:rPr>
      </w:pPr>
      <w:r w:rsidRPr="00861D75">
        <w:rPr>
          <w:rStyle w:val="notranslate"/>
          <w:rFonts w:eastAsiaTheme="majorEastAsia" w:cs="Arial"/>
          <w:i/>
          <w:iCs/>
          <w:color w:val="0000FF"/>
          <w:lang w:val="es-AR"/>
        </w:rPr>
        <w:t>El texto instructivo en cada sección debe reemplazarse con información específica para la inversión en particular.</w:t>
      </w:r>
    </w:p>
    <w:p w14:paraId="77C3EC0B" w14:textId="77777777" w:rsidR="0080742B" w:rsidRPr="00861D75" w:rsidRDefault="0080742B">
      <w:pPr>
        <w:numPr>
          <w:ilvl w:val="0"/>
          <w:numId w:val="30"/>
        </w:numPr>
        <w:spacing w:before="0" w:after="60"/>
        <w:ind w:left="527" w:firstLine="0"/>
        <w:rPr>
          <w:i/>
          <w:iCs/>
          <w:color w:val="0000FF"/>
          <w:lang w:val="es-AR"/>
        </w:rPr>
      </w:pPr>
      <w:r w:rsidRPr="00861D75">
        <w:rPr>
          <w:rStyle w:val="notranslate"/>
          <w:rFonts w:eastAsiaTheme="majorEastAsia" w:cs="Arial"/>
          <w:i/>
          <w:iCs/>
          <w:color w:val="0000FF"/>
          <w:lang w:val="es-AR"/>
        </w:rPr>
        <w:t>Algunos textos y tablas se proporcionan como ejemplos repetitivos de palabras y formatos que pueden usarse o modificarse según corresponda.</w:t>
      </w:r>
    </w:p>
    <w:p w14:paraId="32436426"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Cuando use esta plantilla, siga estos pasos:</w:t>
      </w:r>
    </w:p>
    <w:p w14:paraId="5E65D873" w14:textId="77777777" w:rsidR="0080742B" w:rsidRPr="00861D75" w:rsidRDefault="0080742B">
      <w:pPr>
        <w:numPr>
          <w:ilvl w:val="0"/>
          <w:numId w:val="31"/>
        </w:numPr>
        <w:spacing w:before="80" w:after="240"/>
        <w:ind w:left="988" w:firstLine="0"/>
        <w:rPr>
          <w:rFonts w:cs="Arial"/>
          <w:i/>
          <w:iCs/>
          <w:color w:val="0000FF"/>
          <w:sz w:val="24"/>
          <w:szCs w:val="24"/>
          <w:lang w:val="es-AR"/>
        </w:rPr>
      </w:pPr>
      <w:r w:rsidRPr="00861D75">
        <w:rPr>
          <w:rStyle w:val="notranslate"/>
          <w:rFonts w:eastAsiaTheme="majorEastAsia" w:cs="Arial"/>
          <w:i/>
          <w:iCs/>
          <w:color w:val="0000FF"/>
          <w:lang w:val="es-AR"/>
        </w:rPr>
        <w:lastRenderedPageBreak/>
        <w:t>Los títulos y las descripciones de las tablas se colocarán alineados a la izquierda , arriba de la tabla.</w:t>
      </w:r>
    </w:p>
    <w:p w14:paraId="042D9B08" w14:textId="77777777" w:rsidR="0080742B" w:rsidRPr="00861D75" w:rsidRDefault="0080742B">
      <w:pPr>
        <w:numPr>
          <w:ilvl w:val="0"/>
          <w:numId w:val="31"/>
        </w:numPr>
        <w:spacing w:before="80" w:after="240"/>
        <w:ind w:left="988" w:firstLine="0"/>
        <w:rPr>
          <w:rFonts w:cs="Arial"/>
          <w:i/>
          <w:iCs/>
          <w:color w:val="0000FF"/>
          <w:lang w:val="es-AR"/>
        </w:rPr>
      </w:pPr>
      <w:r w:rsidRPr="00861D75">
        <w:rPr>
          <w:rStyle w:val="notranslate"/>
          <w:rFonts w:eastAsiaTheme="majorEastAsia" w:cs="Arial"/>
          <w:i/>
          <w:iCs/>
          <w:color w:val="0000FF"/>
          <w:lang w:val="es-AR"/>
        </w:rPr>
        <w:t>Modifique cualquier texto repetitivo, según corresponda, para su inversión específica.</w:t>
      </w:r>
    </w:p>
    <w:p w14:paraId="64A140EB" w14:textId="77777777" w:rsidR="0080742B" w:rsidRPr="00861D75" w:rsidRDefault="0080742B">
      <w:pPr>
        <w:numPr>
          <w:ilvl w:val="0"/>
          <w:numId w:val="31"/>
        </w:numPr>
        <w:spacing w:before="80" w:after="240"/>
        <w:ind w:left="988" w:firstLine="0"/>
        <w:rPr>
          <w:rFonts w:cs="Arial"/>
          <w:i/>
          <w:iCs/>
          <w:color w:val="0000FF"/>
          <w:lang w:val="es-AR"/>
        </w:rPr>
      </w:pPr>
      <w:r w:rsidRPr="00861D75">
        <w:rPr>
          <w:rStyle w:val="notranslate"/>
          <w:rFonts w:eastAsiaTheme="majorEastAsia" w:cs="Arial"/>
          <w:i/>
          <w:iCs/>
          <w:color w:val="0000FF"/>
          <w:lang w:val="es-AR"/>
        </w:rPr>
        <w:t>No borres ningún encabezado.</w:t>
      </w:r>
      <w:r w:rsidRPr="00861D75">
        <w:rPr>
          <w:rFonts w:cs="Arial"/>
          <w:i/>
          <w:iCs/>
          <w:color w:val="0000FF"/>
          <w:lang w:val="es-AR"/>
        </w:rPr>
        <w:t> </w:t>
      </w:r>
      <w:r w:rsidRPr="00861D75">
        <w:rPr>
          <w:rStyle w:val="notranslate"/>
          <w:rFonts w:eastAsiaTheme="majorEastAsia" w:cs="Arial"/>
          <w:i/>
          <w:iCs/>
          <w:color w:val="0000FF"/>
          <w:lang w:val="es-AR"/>
        </w:rPr>
        <w:t>Si el encabezado no es aplicable a la inversión, escriba "No aplicable" en el encabezado.</w:t>
      </w:r>
    </w:p>
    <w:p w14:paraId="19446E5C" w14:textId="77777777" w:rsidR="0080742B" w:rsidRPr="00861D75" w:rsidRDefault="0080742B">
      <w:pPr>
        <w:numPr>
          <w:ilvl w:val="0"/>
          <w:numId w:val="31"/>
        </w:numPr>
        <w:spacing w:before="80" w:after="240"/>
        <w:ind w:left="988" w:firstLine="0"/>
        <w:rPr>
          <w:rFonts w:cs="Arial"/>
          <w:i/>
          <w:iCs/>
          <w:color w:val="0000FF"/>
          <w:lang w:val="es-AR"/>
        </w:rPr>
      </w:pPr>
      <w:r w:rsidRPr="00861D75">
        <w:rPr>
          <w:rStyle w:val="notranslate"/>
          <w:rFonts w:eastAsiaTheme="majorEastAsia" w:cs="Arial"/>
          <w:i/>
          <w:iCs/>
          <w:color w:val="0000FF"/>
          <w:lang w:val="es-AR"/>
        </w:rPr>
        <w:t>Todos los documentos deben cumplir con los requisitos de la Sección 508.</w:t>
      </w:r>
    </w:p>
    <w:p w14:paraId="714A83FB" w14:textId="77777777" w:rsidR="0080742B" w:rsidRPr="00861D75" w:rsidRDefault="0080742B">
      <w:pPr>
        <w:numPr>
          <w:ilvl w:val="0"/>
          <w:numId w:val="31"/>
        </w:numPr>
        <w:spacing w:before="80" w:after="240"/>
        <w:ind w:left="988" w:firstLine="0"/>
        <w:rPr>
          <w:rFonts w:cs="Arial"/>
          <w:i/>
          <w:iCs/>
          <w:color w:val="0000FF"/>
          <w:lang w:val="es-AR"/>
        </w:rPr>
      </w:pPr>
      <w:r w:rsidRPr="00861D75">
        <w:rPr>
          <w:rStyle w:val="notranslate"/>
          <w:rFonts w:eastAsiaTheme="majorEastAsia" w:cs="Arial"/>
          <w:i/>
          <w:iCs/>
          <w:color w:val="0000FF"/>
          <w:lang w:val="es-AR"/>
        </w:rPr>
        <w:t>Las leyendas y las descripciones de las figuras deben colocarse alineadas a la izquierda , debajo de la figura.</w:t>
      </w:r>
      <w:r w:rsidRPr="00861D75">
        <w:rPr>
          <w:rFonts w:cs="Arial"/>
          <w:i/>
          <w:iCs/>
          <w:color w:val="0000FF"/>
          <w:lang w:val="es-AR"/>
        </w:rPr>
        <w:t> </w:t>
      </w:r>
      <w:r w:rsidRPr="00861D75">
        <w:rPr>
          <w:rStyle w:val="notranslate"/>
          <w:rFonts w:eastAsiaTheme="majorEastAsia" w:cs="Arial"/>
          <w:i/>
          <w:iCs/>
          <w:color w:val="0000FF"/>
          <w:lang w:val="es-AR"/>
        </w:rPr>
        <w:t>Todas las figuras deben tener una etiqueta asociada que proporcione el texto alternativo apropiado para el cumplimiento de la Sección 508.</w:t>
      </w:r>
    </w:p>
    <w:p w14:paraId="52B615BD" w14:textId="77777777" w:rsidR="0080742B" w:rsidRPr="00861D75" w:rsidRDefault="0080742B">
      <w:pPr>
        <w:numPr>
          <w:ilvl w:val="0"/>
          <w:numId w:val="31"/>
        </w:numPr>
        <w:spacing w:before="80" w:after="240"/>
        <w:ind w:left="988" w:firstLine="0"/>
        <w:rPr>
          <w:rFonts w:cs="Arial"/>
          <w:i/>
          <w:iCs/>
          <w:color w:val="0000FF"/>
          <w:lang w:val="es-AR"/>
        </w:rPr>
      </w:pPr>
      <w:r w:rsidRPr="00861D75">
        <w:rPr>
          <w:rStyle w:val="notranslate"/>
          <w:rFonts w:eastAsiaTheme="majorEastAsia" w:cs="Arial"/>
          <w:i/>
          <w:iCs/>
          <w:color w:val="0000FF"/>
          <w:lang w:val="es-AR"/>
        </w:rPr>
        <w:t>Elimine esta página "Notas sobre el autor / Instrucciones de la plantilla" y todas las instrucciones para el autor antes de finalizar el borrador inicial del documento.</w:t>
      </w:r>
    </w:p>
    <w:p w14:paraId="01FBECB8" w14:textId="27832B06" w:rsidR="0080742B" w:rsidRPr="00861D75" w:rsidRDefault="0080742B" w:rsidP="0080742B">
      <w:pPr>
        <w:pStyle w:val="NormalWeb"/>
        <w:spacing w:before="120" w:beforeAutospacing="0" w:after="120" w:afterAutospacing="0"/>
        <w:rPr>
          <w:color w:val="000000"/>
          <w:sz w:val="27"/>
          <w:szCs w:val="27"/>
        </w:rPr>
      </w:pPr>
    </w:p>
    <w:p w14:paraId="38B4FDF9"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I: Apéndices adicionales</w:t>
      </w:r>
    </w:p>
    <w:p w14:paraId="12801CF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Utilice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apéndices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adicionales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facilitar la facilidad de uso y el mantenimiento del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w:t>
      </w:r>
    </w:p>
    <w:p w14:paraId="57E4029A"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10C47FE1" w14:textId="77777777" w:rsidR="006D3879" w:rsidRPr="00861D75" w:rsidRDefault="00000000">
      <w:pPr>
        <w:rPr>
          <w:lang w:val="es-AR"/>
        </w:rPr>
      </w:pPr>
    </w:p>
    <w:sectPr w:rsidR="006D3879" w:rsidRPr="00861D75" w:rsidSect="0027262B">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63F53" w14:textId="77777777" w:rsidR="008A0194" w:rsidRDefault="008A0194">
      <w:pPr>
        <w:spacing w:before="0" w:after="0"/>
      </w:pPr>
      <w:r>
        <w:separator/>
      </w:r>
    </w:p>
  </w:endnote>
  <w:endnote w:type="continuationSeparator" w:id="0">
    <w:p w14:paraId="1F45D486" w14:textId="77777777" w:rsidR="008A0194" w:rsidRDefault="008A019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18BCA" w14:textId="77777777" w:rsidR="008A0194" w:rsidRDefault="008A0194">
      <w:pPr>
        <w:spacing w:before="0" w:after="0"/>
      </w:pPr>
      <w:r>
        <w:separator/>
      </w:r>
    </w:p>
  </w:footnote>
  <w:footnote w:type="continuationSeparator" w:id="0">
    <w:p w14:paraId="0638D20B" w14:textId="77777777" w:rsidR="008A0194" w:rsidRDefault="008A019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BC38CF"/>
    <w:multiLevelType w:val="hybridMultilevel"/>
    <w:tmpl w:val="186C66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23D67"/>
    <w:multiLevelType w:val="hybridMultilevel"/>
    <w:tmpl w:val="B93E36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9816C3"/>
    <w:multiLevelType w:val="multilevel"/>
    <w:tmpl w:val="B1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714CB"/>
    <w:multiLevelType w:val="hybridMultilevel"/>
    <w:tmpl w:val="B362622C"/>
    <w:lvl w:ilvl="0" w:tplc="C66A6A5C">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866373B"/>
    <w:multiLevelType w:val="hybridMultilevel"/>
    <w:tmpl w:val="13D2D0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1" w15:restartNumberingAfterBreak="0">
    <w:nsid w:val="1EE4396C"/>
    <w:multiLevelType w:val="hybridMultilevel"/>
    <w:tmpl w:val="9E083D90"/>
    <w:lvl w:ilvl="0" w:tplc="8E0287A2">
      <w:start w:val="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157798"/>
    <w:multiLevelType w:val="multilevel"/>
    <w:tmpl w:val="8B8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E7DA3"/>
    <w:multiLevelType w:val="hybridMultilevel"/>
    <w:tmpl w:val="552C11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5"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6"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DB487E"/>
    <w:multiLevelType w:val="hybridMultilevel"/>
    <w:tmpl w:val="860294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3DC3A20"/>
    <w:multiLevelType w:val="hybridMultilevel"/>
    <w:tmpl w:val="305222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3"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081033"/>
    <w:multiLevelType w:val="multilevel"/>
    <w:tmpl w:val="28EC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411CB"/>
    <w:multiLevelType w:val="hybridMultilevel"/>
    <w:tmpl w:val="9878B4CC"/>
    <w:lvl w:ilvl="0" w:tplc="94B08B7C">
      <w:start w:val="1"/>
      <w:numFmt w:val="decimal"/>
      <w:pStyle w:val="AppendixF"/>
      <w:lvlText w:val="F.%1"/>
      <w:lvlJc w:val="left"/>
      <w:rPr>
        <w:rFonts w:ascii="Arial Narrow" w:hAnsi="Arial Narrow" w:cs="Arial" w:hint="default"/>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8" w15:restartNumberingAfterBreak="0">
    <w:nsid w:val="5BA34C3A"/>
    <w:multiLevelType w:val="hybridMultilevel"/>
    <w:tmpl w:val="56E04C9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0A479C"/>
    <w:multiLevelType w:val="hybridMultilevel"/>
    <w:tmpl w:val="CF209B0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1" w15:restartNumberingAfterBreak="0">
    <w:nsid w:val="628F5423"/>
    <w:multiLevelType w:val="multilevel"/>
    <w:tmpl w:val="E8268DCA"/>
    <w:lvl w:ilvl="0">
      <w:start w:val="1"/>
      <w:numFmt w:val="none"/>
      <w:pStyle w:val="Ttulo1"/>
      <w:lvlText w:val=""/>
      <w:lvlJc w:val="left"/>
      <w:pPr>
        <w:ind w:left="360" w:hanging="360"/>
      </w:pPr>
      <w:rPr>
        <w:rFonts w:ascii="Arial Narrow" w:hAnsi="Arial Narrow" w:hint="default"/>
        <w:b/>
        <w:i w:val="0"/>
        <w:sz w:val="48"/>
        <w:u w:val="none"/>
      </w:rPr>
    </w:lvl>
    <w:lvl w:ilvl="1">
      <w:start w:val="1"/>
      <w:numFmt w:val="decimal"/>
      <w:pStyle w:val="Ttulo2"/>
      <w:lvlText w:val="%2."/>
      <w:lvlJc w:val="left"/>
      <w:pPr>
        <w:ind w:left="720" w:hanging="720"/>
      </w:pPr>
      <w:rPr>
        <w:rFonts w:ascii="Arial Narrow" w:hAnsi="Arial Narrow" w:hint="default"/>
        <w:b/>
        <w:i w:val="0"/>
        <w:sz w:val="36"/>
      </w:rPr>
    </w:lvl>
    <w:lvl w:ilvl="2">
      <w:start w:val="1"/>
      <w:numFmt w:val="decimal"/>
      <w:pStyle w:val="Ttulo3"/>
      <w:lvlText w:val="%2.%3"/>
      <w:lvlJc w:val="left"/>
      <w:pPr>
        <w:ind w:left="2563" w:hanging="720"/>
      </w:pPr>
      <w:rPr>
        <w:rFonts w:ascii="Arial Narrow" w:hAnsi="Arial Narrow" w:hint="default"/>
        <w:b/>
        <w:i w:val="0"/>
        <w:sz w:val="32"/>
      </w:rPr>
    </w:lvl>
    <w:lvl w:ilvl="3">
      <w:start w:val="1"/>
      <w:numFmt w:val="decimal"/>
      <w:pStyle w:val="Ttulo4"/>
      <w:lvlText w:val="%2.%3.%4"/>
      <w:lvlJc w:val="left"/>
      <w:pPr>
        <w:ind w:left="936" w:hanging="936"/>
      </w:pPr>
      <w:rPr>
        <w:rFonts w:ascii="Arial Narrow" w:hAnsi="Arial Narrow" w:hint="default"/>
        <w:b/>
        <w:i w:val="0"/>
        <w:sz w:val="28"/>
      </w:rPr>
    </w:lvl>
    <w:lvl w:ilvl="4">
      <w:start w:val="1"/>
      <w:numFmt w:val="decimal"/>
      <w:pStyle w:val="Ttulo5"/>
      <w:lvlText w:val="%2.%3.%4.%5"/>
      <w:lvlJc w:val="left"/>
      <w:pPr>
        <w:ind w:left="1008" w:hanging="1008"/>
      </w:pPr>
      <w:rPr>
        <w:rFonts w:ascii="Arial Narrow" w:hAnsi="Arial Narrow" w:hint="default"/>
        <w:b/>
        <w:i w:val="0"/>
        <w:sz w:val="24"/>
        <w:szCs w:val="24"/>
      </w:rPr>
    </w:lvl>
    <w:lvl w:ilvl="5">
      <w:start w:val="1"/>
      <w:numFmt w:val="decimal"/>
      <w:pStyle w:val="Ttulo6"/>
      <w:lvlText w:val="%2.%3.%4.%5.%6"/>
      <w:lvlJc w:val="left"/>
      <w:pPr>
        <w:ind w:left="1224" w:hanging="1224"/>
      </w:pPr>
      <w:rPr>
        <w:rFonts w:ascii="Arial Narrow" w:hAnsi="Arial Narrow" w:hint="default"/>
        <w:b/>
        <w:i/>
        <w:sz w:val="26"/>
        <w:szCs w:val="26"/>
      </w:rPr>
    </w:lvl>
    <w:lvl w:ilvl="6">
      <w:start w:val="1"/>
      <w:numFmt w:val="decimal"/>
      <w:pStyle w:val="Ttulo7"/>
      <w:lvlText w:val="%2.%3.%4.%5.%6.%7"/>
      <w:lvlJc w:val="left"/>
      <w:pPr>
        <w:ind w:left="360" w:hanging="360"/>
      </w:pPr>
      <w:rPr>
        <w:rFonts w:ascii="Arial Narrow" w:hAnsi="Arial Narrow" w:hint="default"/>
        <w:b/>
        <w:i/>
        <w:sz w:val="22"/>
      </w:rPr>
    </w:lvl>
    <w:lvl w:ilvl="7">
      <w:start w:val="1"/>
      <w:numFmt w:val="decimal"/>
      <w:pStyle w:val="Ttulo8"/>
      <w:lvlText w:val="%2.%3.%4.%5.%6.%7.%8"/>
      <w:lvlJc w:val="left"/>
      <w:pPr>
        <w:ind w:left="360" w:hanging="360"/>
      </w:pPr>
      <w:rPr>
        <w:rFonts w:ascii="Arial Narrow" w:hAnsi="Arial Narrow" w:hint="default"/>
        <w:b/>
        <w:i w:val="0"/>
        <w:sz w:val="22"/>
      </w:rPr>
    </w:lvl>
    <w:lvl w:ilvl="8">
      <w:start w:val="1"/>
      <w:numFmt w:val="decimal"/>
      <w:pStyle w:val="Ttulo9"/>
      <w:lvlText w:val="%2.%3.%4.%5.%6.%7.%8.%9"/>
      <w:lvlJc w:val="left"/>
      <w:pPr>
        <w:ind w:left="360" w:hanging="360"/>
      </w:pPr>
      <w:rPr>
        <w:rFonts w:ascii="Arial Narrow" w:hAnsi="Arial Narrow" w:hint="default"/>
        <w:b w:val="0"/>
        <w:i/>
        <w:sz w:val="22"/>
      </w:rPr>
    </w:lvl>
  </w:abstractNum>
  <w:abstractNum w:abstractNumId="32"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EDA7680"/>
    <w:multiLevelType w:val="multilevel"/>
    <w:tmpl w:val="A41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E20541"/>
    <w:multiLevelType w:val="hybridMultilevel"/>
    <w:tmpl w:val="E4D6A464"/>
    <w:lvl w:ilvl="0" w:tplc="DF58DF3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5342310"/>
    <w:multiLevelType w:val="multilevel"/>
    <w:tmpl w:val="99C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C9A01B9"/>
    <w:multiLevelType w:val="multilevel"/>
    <w:tmpl w:val="705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7692326">
    <w:abstractNumId w:val="10"/>
  </w:num>
  <w:num w:numId="2" w16cid:durableId="540868841">
    <w:abstractNumId w:val="19"/>
  </w:num>
  <w:num w:numId="3" w16cid:durableId="1926573951">
    <w:abstractNumId w:val="21"/>
  </w:num>
  <w:num w:numId="4" w16cid:durableId="1670475">
    <w:abstractNumId w:val="22"/>
  </w:num>
  <w:num w:numId="5" w16cid:durableId="265776635">
    <w:abstractNumId w:val="26"/>
  </w:num>
  <w:num w:numId="6" w16cid:durableId="543952704">
    <w:abstractNumId w:val="25"/>
  </w:num>
  <w:num w:numId="7" w16cid:durableId="1224020172">
    <w:abstractNumId w:val="32"/>
  </w:num>
  <w:num w:numId="8" w16cid:durableId="1416434565">
    <w:abstractNumId w:val="8"/>
  </w:num>
  <w:num w:numId="9" w16cid:durableId="1865749161">
    <w:abstractNumId w:val="39"/>
  </w:num>
  <w:num w:numId="10" w16cid:durableId="1883515651">
    <w:abstractNumId w:val="33"/>
  </w:num>
  <w:num w:numId="11" w16cid:durableId="374231430">
    <w:abstractNumId w:val="14"/>
  </w:num>
  <w:num w:numId="12" w16cid:durableId="1744568918">
    <w:abstractNumId w:val="16"/>
  </w:num>
  <w:num w:numId="13" w16cid:durableId="1266815152">
    <w:abstractNumId w:val="34"/>
  </w:num>
  <w:num w:numId="14" w16cid:durableId="965894132">
    <w:abstractNumId w:val="30"/>
  </w:num>
  <w:num w:numId="15" w16cid:durableId="131867443">
    <w:abstractNumId w:val="27"/>
  </w:num>
  <w:num w:numId="16" w16cid:durableId="1997101944">
    <w:abstractNumId w:val="15"/>
  </w:num>
  <w:num w:numId="17" w16cid:durableId="1831290675">
    <w:abstractNumId w:val="31"/>
  </w:num>
  <w:num w:numId="18" w16cid:durableId="1716658357">
    <w:abstractNumId w:val="18"/>
  </w:num>
  <w:num w:numId="19" w16cid:durableId="1269242285">
    <w:abstractNumId w:val="2"/>
  </w:num>
  <w:num w:numId="20" w16cid:durableId="1649824732">
    <w:abstractNumId w:val="5"/>
  </w:num>
  <w:num w:numId="21" w16cid:durableId="518472317">
    <w:abstractNumId w:val="23"/>
  </w:num>
  <w:num w:numId="22" w16cid:durableId="449401247">
    <w:abstractNumId w:val="6"/>
  </w:num>
  <w:num w:numId="23" w16cid:durableId="865218502">
    <w:abstractNumId w:val="0"/>
  </w:num>
  <w:num w:numId="24" w16cid:durableId="1748380243">
    <w:abstractNumId w:val="36"/>
  </w:num>
  <w:num w:numId="25" w16cid:durableId="991325715">
    <w:abstractNumId w:val="7"/>
  </w:num>
  <w:num w:numId="26" w16cid:durableId="321810561">
    <w:abstractNumId w:val="35"/>
  </w:num>
  <w:num w:numId="27" w16cid:durableId="971443627">
    <w:abstractNumId w:val="12"/>
  </w:num>
  <w:num w:numId="28" w16cid:durableId="961885193">
    <w:abstractNumId w:val="38"/>
  </w:num>
  <w:num w:numId="29" w16cid:durableId="1661884361">
    <w:abstractNumId w:val="4"/>
  </w:num>
  <w:num w:numId="30" w16cid:durableId="1679429467">
    <w:abstractNumId w:val="40"/>
  </w:num>
  <w:num w:numId="31" w16cid:durableId="1841308122">
    <w:abstractNumId w:val="24"/>
  </w:num>
  <w:num w:numId="32" w16cid:durableId="1069155139">
    <w:abstractNumId w:val="11"/>
  </w:num>
  <w:num w:numId="33" w16cid:durableId="1895240441">
    <w:abstractNumId w:val="3"/>
  </w:num>
  <w:num w:numId="34" w16cid:durableId="1094133268">
    <w:abstractNumId w:val="9"/>
  </w:num>
  <w:num w:numId="35" w16cid:durableId="83304020">
    <w:abstractNumId w:val="28"/>
  </w:num>
  <w:num w:numId="36" w16cid:durableId="1574463132">
    <w:abstractNumId w:val="13"/>
  </w:num>
  <w:num w:numId="37" w16cid:durableId="1374185283">
    <w:abstractNumId w:val="17"/>
  </w:num>
  <w:num w:numId="38" w16cid:durableId="1793749662">
    <w:abstractNumId w:val="37"/>
  </w:num>
  <w:num w:numId="39" w16cid:durableId="1273437840">
    <w:abstractNumId w:val="20"/>
  </w:num>
  <w:num w:numId="40" w16cid:durableId="806748218">
    <w:abstractNumId w:val="29"/>
  </w:num>
  <w:num w:numId="41" w16cid:durableId="2115860561">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12"/>
    <w:rsid w:val="00003728"/>
    <w:rsid w:val="000216DE"/>
    <w:rsid w:val="00022616"/>
    <w:rsid w:val="00025DC8"/>
    <w:rsid w:val="000939F4"/>
    <w:rsid w:val="000B1821"/>
    <w:rsid w:val="000B4735"/>
    <w:rsid w:val="000E4337"/>
    <w:rsid w:val="00110827"/>
    <w:rsid w:val="00125F22"/>
    <w:rsid w:val="001437AA"/>
    <w:rsid w:val="001C0221"/>
    <w:rsid w:val="001E5032"/>
    <w:rsid w:val="00233F80"/>
    <w:rsid w:val="002A7BA7"/>
    <w:rsid w:val="0032541E"/>
    <w:rsid w:val="00346984"/>
    <w:rsid w:val="00372C6A"/>
    <w:rsid w:val="003A089C"/>
    <w:rsid w:val="003B0A39"/>
    <w:rsid w:val="003D2955"/>
    <w:rsid w:val="00417A64"/>
    <w:rsid w:val="00436E73"/>
    <w:rsid w:val="004669EC"/>
    <w:rsid w:val="004730F0"/>
    <w:rsid w:val="004B7E95"/>
    <w:rsid w:val="004D2B20"/>
    <w:rsid w:val="005105AE"/>
    <w:rsid w:val="0056207D"/>
    <w:rsid w:val="00602E66"/>
    <w:rsid w:val="0062242E"/>
    <w:rsid w:val="00623969"/>
    <w:rsid w:val="00662E10"/>
    <w:rsid w:val="00672331"/>
    <w:rsid w:val="00680271"/>
    <w:rsid w:val="006C1B48"/>
    <w:rsid w:val="006E3F21"/>
    <w:rsid w:val="006F4A07"/>
    <w:rsid w:val="00731E7D"/>
    <w:rsid w:val="007B38E0"/>
    <w:rsid w:val="007C5670"/>
    <w:rsid w:val="007D27DA"/>
    <w:rsid w:val="007E0CD7"/>
    <w:rsid w:val="0080742B"/>
    <w:rsid w:val="00861D75"/>
    <w:rsid w:val="0087684C"/>
    <w:rsid w:val="008A0194"/>
    <w:rsid w:val="008D2C0B"/>
    <w:rsid w:val="008D4BEC"/>
    <w:rsid w:val="008D530D"/>
    <w:rsid w:val="009044B5"/>
    <w:rsid w:val="00961DA4"/>
    <w:rsid w:val="009960D5"/>
    <w:rsid w:val="00A63CC0"/>
    <w:rsid w:val="00AB6E55"/>
    <w:rsid w:val="00AC4B75"/>
    <w:rsid w:val="00AC5C48"/>
    <w:rsid w:val="00AF3EA0"/>
    <w:rsid w:val="00B678AB"/>
    <w:rsid w:val="00BC2A40"/>
    <w:rsid w:val="00C178BA"/>
    <w:rsid w:val="00C9512D"/>
    <w:rsid w:val="00CD48C1"/>
    <w:rsid w:val="00D248A6"/>
    <w:rsid w:val="00D409E7"/>
    <w:rsid w:val="00D42A71"/>
    <w:rsid w:val="00D65004"/>
    <w:rsid w:val="00DE5592"/>
    <w:rsid w:val="00E27366"/>
    <w:rsid w:val="00EA4247"/>
    <w:rsid w:val="00EB3E12"/>
    <w:rsid w:val="00ED6F9B"/>
    <w:rsid w:val="00F15928"/>
    <w:rsid w:val="00F35F0E"/>
    <w:rsid w:val="00F62681"/>
    <w:rsid w:val="00FF2C61"/>
    <w:rsid w:val="00FF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864C"/>
  <w15:docId w15:val="{D9A6E8E1-E93C-4B09-BB01-EB606483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39"/>
    <w:pPr>
      <w:spacing w:before="120" w:after="120" w:line="240" w:lineRule="auto"/>
    </w:pPr>
    <w:rPr>
      <w:rFonts w:ascii="Arial" w:eastAsia="Times New Roman" w:hAnsi="Arial" w:cs="Times New Roman"/>
      <w:szCs w:val="20"/>
    </w:rPr>
  </w:style>
  <w:style w:type="paragraph" w:styleId="Ttulo1">
    <w:name w:val="heading 1"/>
    <w:next w:val="Normal"/>
    <w:link w:val="Ttulo1Car"/>
    <w:autoRedefine/>
    <w:uiPriority w:val="9"/>
    <w:qFormat/>
    <w:rsid w:val="003B0A39"/>
    <w:pPr>
      <w:keepNext/>
      <w:numPr>
        <w:numId w:val="17"/>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rPr>
  </w:style>
  <w:style w:type="paragraph" w:styleId="Ttulo2">
    <w:name w:val="heading 2"/>
    <w:next w:val="Normal"/>
    <w:link w:val="Ttulo2Car"/>
    <w:autoRedefine/>
    <w:uiPriority w:val="9"/>
    <w:qFormat/>
    <w:rsid w:val="003B0A39"/>
    <w:pPr>
      <w:keepNext/>
      <w:keepLines/>
      <w:pageBreakBefore/>
      <w:numPr>
        <w:ilvl w:val="1"/>
        <w:numId w:val="17"/>
      </w:numPr>
      <w:pBdr>
        <w:bottom w:val="single" w:sz="4" w:space="1" w:color="auto"/>
      </w:pBdr>
      <w:spacing w:before="120" w:after="120" w:line="240" w:lineRule="auto"/>
      <w:jc w:val="both"/>
      <w:outlineLvl w:val="1"/>
    </w:pPr>
    <w:rPr>
      <w:rFonts w:ascii="Arial Narrow" w:eastAsiaTheme="majorEastAsia" w:hAnsi="Arial Narrow" w:cstheme="majorBidi"/>
      <w:b/>
      <w:sz w:val="36"/>
      <w:szCs w:val="36"/>
    </w:rPr>
  </w:style>
  <w:style w:type="paragraph" w:styleId="Ttulo3">
    <w:name w:val="heading 3"/>
    <w:next w:val="Normal"/>
    <w:link w:val="Ttulo3Car"/>
    <w:autoRedefine/>
    <w:uiPriority w:val="9"/>
    <w:qFormat/>
    <w:rsid w:val="003B0A39"/>
    <w:pPr>
      <w:keepNext/>
      <w:widowControl w:val="0"/>
      <w:numPr>
        <w:ilvl w:val="2"/>
        <w:numId w:val="17"/>
      </w:numPr>
      <w:spacing w:before="240" w:after="60" w:line="240" w:lineRule="auto"/>
      <w:outlineLvl w:val="2"/>
    </w:pPr>
    <w:rPr>
      <w:rFonts w:ascii="Arial Narrow" w:eastAsiaTheme="majorEastAsia" w:hAnsi="Arial Narrow" w:cstheme="majorBidi"/>
      <w:b/>
      <w:sz w:val="32"/>
      <w:szCs w:val="32"/>
    </w:rPr>
  </w:style>
  <w:style w:type="paragraph" w:styleId="Ttulo4">
    <w:name w:val="heading 4"/>
    <w:next w:val="Normal"/>
    <w:link w:val="Ttulo4Car"/>
    <w:autoRedefine/>
    <w:uiPriority w:val="9"/>
    <w:qFormat/>
    <w:rsid w:val="003B0A39"/>
    <w:pPr>
      <w:keepNext/>
      <w:numPr>
        <w:ilvl w:val="3"/>
        <w:numId w:val="17"/>
      </w:numPr>
      <w:spacing w:before="240" w:after="120" w:line="240" w:lineRule="auto"/>
      <w:outlineLvl w:val="3"/>
    </w:pPr>
    <w:rPr>
      <w:rFonts w:ascii="Arial Narrow" w:eastAsiaTheme="majorEastAsia" w:hAnsi="Arial Narrow" w:cstheme="majorBidi"/>
      <w:b/>
      <w:sz w:val="28"/>
      <w:szCs w:val="28"/>
    </w:rPr>
  </w:style>
  <w:style w:type="paragraph" w:styleId="Ttulo5">
    <w:name w:val="heading 5"/>
    <w:next w:val="Normal"/>
    <w:link w:val="Ttulo5Car"/>
    <w:qFormat/>
    <w:rsid w:val="000939F4"/>
    <w:pPr>
      <w:keepNext/>
      <w:numPr>
        <w:ilvl w:val="4"/>
        <w:numId w:val="17"/>
      </w:numPr>
      <w:spacing w:before="240" w:after="120" w:line="240" w:lineRule="auto"/>
      <w:outlineLvl w:val="4"/>
    </w:pPr>
    <w:rPr>
      <w:rFonts w:ascii="Arial Narrow" w:eastAsiaTheme="majorEastAsia" w:hAnsi="Arial Narrow" w:cstheme="majorBidi"/>
      <w:b/>
      <w:sz w:val="26"/>
      <w:szCs w:val="20"/>
    </w:rPr>
  </w:style>
  <w:style w:type="paragraph" w:styleId="Ttulo6">
    <w:name w:val="heading 6"/>
    <w:next w:val="Normal"/>
    <w:link w:val="Ttulo6Car"/>
    <w:qFormat/>
    <w:rsid w:val="003B0A39"/>
    <w:pPr>
      <w:keepNext/>
      <w:numPr>
        <w:ilvl w:val="5"/>
        <w:numId w:val="17"/>
      </w:numPr>
      <w:spacing w:before="120" w:after="120" w:line="240" w:lineRule="auto"/>
      <w:outlineLvl w:val="5"/>
    </w:pPr>
    <w:rPr>
      <w:rFonts w:ascii="Arial Narrow" w:eastAsiaTheme="majorEastAsia" w:hAnsi="Arial Narrow" w:cstheme="majorBidi"/>
      <w:b/>
      <w:i/>
      <w:sz w:val="26"/>
      <w:szCs w:val="20"/>
    </w:rPr>
  </w:style>
  <w:style w:type="paragraph" w:styleId="Ttulo7">
    <w:name w:val="heading 7"/>
    <w:basedOn w:val="Normal"/>
    <w:next w:val="Normal"/>
    <w:link w:val="Ttulo7Car"/>
    <w:qFormat/>
    <w:rsid w:val="003B0A39"/>
    <w:pPr>
      <w:numPr>
        <w:ilvl w:val="6"/>
        <w:numId w:val="17"/>
      </w:numPr>
      <w:spacing w:before="240" w:after="60"/>
      <w:outlineLvl w:val="6"/>
    </w:pPr>
    <w:rPr>
      <w:rFonts w:ascii="Arial Narrow" w:eastAsiaTheme="majorEastAsia" w:hAnsi="Arial Narrow" w:cstheme="majorBidi"/>
      <w:b/>
      <w:i/>
    </w:rPr>
  </w:style>
  <w:style w:type="paragraph" w:styleId="Ttulo8">
    <w:name w:val="heading 8"/>
    <w:basedOn w:val="Normal"/>
    <w:next w:val="Normal"/>
    <w:link w:val="Ttulo8Car"/>
    <w:qFormat/>
    <w:rsid w:val="00BC2A40"/>
    <w:pPr>
      <w:keepNext/>
      <w:numPr>
        <w:ilvl w:val="7"/>
        <w:numId w:val="17"/>
      </w:numPr>
      <w:outlineLvl w:val="7"/>
    </w:pPr>
    <w:rPr>
      <w:rFonts w:ascii="Arial Narrow" w:eastAsiaTheme="majorEastAsia" w:hAnsi="Arial Narrow" w:cstheme="majorBidi"/>
      <w:b/>
      <w:i/>
      <w:snapToGrid w:val="0"/>
    </w:rPr>
  </w:style>
  <w:style w:type="paragraph" w:styleId="Ttulo9">
    <w:name w:val="heading 9"/>
    <w:basedOn w:val="Normal"/>
    <w:next w:val="Normal"/>
    <w:link w:val="Ttulo9Car"/>
    <w:qFormat/>
    <w:rsid w:val="00BC2A40"/>
    <w:pPr>
      <w:keepNext/>
      <w:numPr>
        <w:ilvl w:val="8"/>
        <w:numId w:val="17"/>
      </w:numPr>
      <w:outlineLvl w:val="8"/>
    </w:pPr>
    <w:rPr>
      <w:rFonts w:ascii="Arial Narrow" w:eastAsiaTheme="majorEastAsia" w:hAnsi="Arial Narrow"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A39"/>
    <w:rPr>
      <w:rFonts w:ascii="Arial Narrow" w:eastAsiaTheme="majorEastAsia" w:hAnsi="Arial Narrow" w:cstheme="majorBidi"/>
      <w:b/>
      <w:kern w:val="28"/>
      <w:sz w:val="48"/>
      <w:szCs w:val="20"/>
    </w:rPr>
  </w:style>
  <w:style w:type="character" w:customStyle="1" w:styleId="Ttulo2Car">
    <w:name w:val="Título 2 Car"/>
    <w:basedOn w:val="Fuentedeprrafopredeter"/>
    <w:link w:val="Ttulo2"/>
    <w:uiPriority w:val="9"/>
    <w:rsid w:val="003B0A39"/>
    <w:rPr>
      <w:rFonts w:ascii="Arial Narrow" w:eastAsiaTheme="majorEastAsia" w:hAnsi="Arial Narrow" w:cstheme="majorBidi"/>
      <w:b/>
      <w:sz w:val="36"/>
      <w:szCs w:val="36"/>
    </w:rPr>
  </w:style>
  <w:style w:type="character" w:customStyle="1" w:styleId="Ttulo3Car">
    <w:name w:val="Título 3 Car"/>
    <w:basedOn w:val="Fuentedeprrafopredeter"/>
    <w:link w:val="Ttulo3"/>
    <w:uiPriority w:val="9"/>
    <w:rsid w:val="003B0A39"/>
    <w:rPr>
      <w:rFonts w:ascii="Arial Narrow" w:eastAsiaTheme="majorEastAsia" w:hAnsi="Arial Narrow" w:cstheme="majorBidi"/>
      <w:b/>
      <w:sz w:val="32"/>
      <w:szCs w:val="32"/>
    </w:rPr>
  </w:style>
  <w:style w:type="character" w:customStyle="1" w:styleId="Ttulo4Car">
    <w:name w:val="Título 4 Car"/>
    <w:basedOn w:val="Fuentedeprrafopredeter"/>
    <w:link w:val="Ttulo4"/>
    <w:uiPriority w:val="9"/>
    <w:rsid w:val="003B0A39"/>
    <w:rPr>
      <w:rFonts w:ascii="Arial Narrow" w:eastAsiaTheme="majorEastAsia" w:hAnsi="Arial Narrow" w:cstheme="majorBidi"/>
      <w:b/>
      <w:sz w:val="28"/>
      <w:szCs w:val="28"/>
    </w:rPr>
  </w:style>
  <w:style w:type="character" w:customStyle="1" w:styleId="Ttulo5Car">
    <w:name w:val="Título 5 Car"/>
    <w:basedOn w:val="Fuentedeprrafopredeter"/>
    <w:link w:val="Ttulo5"/>
    <w:rsid w:val="000939F4"/>
    <w:rPr>
      <w:rFonts w:ascii="Arial Narrow" w:eastAsiaTheme="majorEastAsia" w:hAnsi="Arial Narrow" w:cstheme="majorBidi"/>
      <w:b/>
      <w:sz w:val="26"/>
      <w:szCs w:val="20"/>
    </w:rPr>
  </w:style>
  <w:style w:type="character" w:customStyle="1" w:styleId="Ttulo6Car">
    <w:name w:val="Título 6 Car"/>
    <w:basedOn w:val="Fuentedeprrafopredeter"/>
    <w:link w:val="Ttulo6"/>
    <w:rsid w:val="003B0A39"/>
    <w:rPr>
      <w:rFonts w:ascii="Arial Narrow" w:eastAsiaTheme="majorEastAsia" w:hAnsi="Arial Narrow" w:cstheme="majorBidi"/>
      <w:b/>
      <w:i/>
      <w:sz w:val="26"/>
      <w:szCs w:val="20"/>
    </w:rPr>
  </w:style>
  <w:style w:type="character" w:customStyle="1" w:styleId="Ttulo7Car">
    <w:name w:val="Título 7 Car"/>
    <w:basedOn w:val="Fuentedeprrafopredeter"/>
    <w:link w:val="Ttulo7"/>
    <w:rsid w:val="003B0A39"/>
    <w:rPr>
      <w:rFonts w:ascii="Arial Narrow" w:eastAsiaTheme="majorEastAsia" w:hAnsi="Arial Narrow" w:cstheme="majorBidi"/>
      <w:b/>
      <w:i/>
      <w:szCs w:val="20"/>
    </w:rPr>
  </w:style>
  <w:style w:type="character" w:customStyle="1" w:styleId="Ttulo8Car">
    <w:name w:val="Título 8 Car"/>
    <w:basedOn w:val="Fuentedeprrafopredeter"/>
    <w:link w:val="Ttulo8"/>
    <w:rsid w:val="00BC2A40"/>
    <w:rPr>
      <w:rFonts w:ascii="Arial Narrow" w:eastAsiaTheme="majorEastAsia" w:hAnsi="Arial Narrow" w:cstheme="majorBidi"/>
      <w:b/>
      <w:i/>
      <w:snapToGrid w:val="0"/>
      <w:szCs w:val="20"/>
    </w:rPr>
  </w:style>
  <w:style w:type="character" w:customStyle="1" w:styleId="Ttulo9Car">
    <w:name w:val="Título 9 Car"/>
    <w:basedOn w:val="Fuentedeprrafopredeter"/>
    <w:link w:val="Ttulo9"/>
    <w:rsid w:val="00BC2A40"/>
    <w:rPr>
      <w:rFonts w:ascii="Arial Narrow" w:eastAsiaTheme="majorEastAsia" w:hAnsi="Arial Narrow" w:cstheme="majorBidi"/>
      <w:szCs w:val="20"/>
    </w:rPr>
  </w:style>
  <w:style w:type="paragraph" w:customStyle="1" w:styleId="InstructionalTextNumber">
    <w:name w:val="Instructional Text Number"/>
    <w:basedOn w:val="Normal"/>
    <w:qFormat/>
    <w:rsid w:val="003B0A39"/>
    <w:pPr>
      <w:numPr>
        <w:numId w:val="20"/>
      </w:numPr>
      <w:spacing w:before="80" w:after="240"/>
    </w:pPr>
    <w:rPr>
      <w:rFonts w:cs="Arial"/>
      <w:i/>
      <w:color w:val="0000FF"/>
      <w:sz w:val="24"/>
      <w:szCs w:val="24"/>
    </w:rPr>
  </w:style>
  <w:style w:type="paragraph" w:customStyle="1" w:styleId="BodyText10ItalicBorders">
    <w:name w:val="Body Text 10 Italic Borders"/>
    <w:basedOn w:val="Piedepgina"/>
    <w:qFormat/>
    <w:rsid w:val="003B0A39"/>
    <w:pPr>
      <w:pBdr>
        <w:bottom w:val="single" w:sz="4" w:space="4" w:color="auto"/>
      </w:pBdr>
      <w:spacing w:after="120"/>
    </w:pPr>
    <w:rPr>
      <w:rFonts w:ascii="Arial" w:hAnsi="Arial" w:cs="Arial"/>
      <w:i/>
      <w:sz w:val="20"/>
    </w:rPr>
  </w:style>
  <w:style w:type="paragraph" w:styleId="Piedepgina">
    <w:name w:val="footer"/>
    <w:link w:val="PiedepginaCar"/>
    <w:rsid w:val="003B0A39"/>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rPr>
  </w:style>
  <w:style w:type="character" w:customStyle="1" w:styleId="PiedepginaCar">
    <w:name w:val="Pie de página Car"/>
    <w:basedOn w:val="Fuentedeprrafopredeter"/>
    <w:link w:val="Piedepgina"/>
    <w:rsid w:val="003B0A39"/>
    <w:rPr>
      <w:rFonts w:ascii="Arial Narrow" w:eastAsia="Times New Roman" w:hAnsi="Arial Narrow" w:cs="Times New Roman"/>
      <w:sz w:val="18"/>
      <w:szCs w:val="20"/>
    </w:rPr>
  </w:style>
  <w:style w:type="paragraph" w:customStyle="1" w:styleId="BackMatterHeading">
    <w:name w:val="Back Matter Heading"/>
    <w:next w:val="Normal"/>
    <w:autoRedefine/>
    <w:rsid w:val="00372C6A"/>
    <w:pPr>
      <w:keepNext/>
      <w:pageBreakBefore/>
      <w:spacing w:after="360" w:line="240" w:lineRule="auto"/>
      <w:ind w:left="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02E66"/>
    <w:pPr>
      <w:keepNext/>
      <w:keepLines/>
      <w:spacing w:before="120" w:after="0" w:line="240" w:lineRule="auto"/>
    </w:pPr>
    <w:rPr>
      <w:rFonts w:ascii="Arial" w:eastAsia="Times New Roman" w:hAnsi="Arial" w:cs="Times New Roman"/>
      <w:sz w:val="24"/>
      <w:szCs w:val="20"/>
    </w:rPr>
  </w:style>
  <w:style w:type="paragraph" w:customStyle="1" w:styleId="FrontMatterHeader">
    <w:name w:val="Front Matter Header"/>
    <w:next w:val="Normal"/>
    <w:autoRedefine/>
    <w:rsid w:val="003B0A39"/>
    <w:pPr>
      <w:keepNext/>
      <w:spacing w:after="360" w:line="240" w:lineRule="auto"/>
      <w:jc w:val="center"/>
      <w:outlineLvl w:val="0"/>
    </w:pPr>
    <w:rPr>
      <w:rFonts w:ascii="Arial Narrow" w:eastAsia="Times New Roman" w:hAnsi="Arial Narrow" w:cs="Times New Roman"/>
      <w:b/>
      <w:sz w:val="36"/>
      <w:szCs w:val="20"/>
    </w:rPr>
  </w:style>
  <w:style w:type="paragraph" w:styleId="Encabezado">
    <w:name w:val="header"/>
    <w:basedOn w:val="Normal"/>
    <w:link w:val="EncabezadoCar"/>
    <w:unhideWhenUsed/>
    <w:rsid w:val="003B0A39"/>
    <w:pPr>
      <w:pBdr>
        <w:bottom w:val="single" w:sz="4" w:space="1" w:color="000000"/>
      </w:pBdr>
      <w:tabs>
        <w:tab w:val="right" w:pos="9360"/>
      </w:tabs>
      <w:spacing w:after="0"/>
    </w:pPr>
    <w:rPr>
      <w:rFonts w:ascii="Arial Narrow" w:hAnsi="Arial Narrow"/>
      <w:sz w:val="18"/>
    </w:rPr>
  </w:style>
  <w:style w:type="character" w:customStyle="1" w:styleId="EncabezadoCar">
    <w:name w:val="Encabezado Car"/>
    <w:basedOn w:val="Fuentedeprrafopredeter"/>
    <w:link w:val="Encabezado"/>
    <w:rsid w:val="003B0A39"/>
    <w:rPr>
      <w:rFonts w:ascii="Arial Narrow" w:eastAsia="Times New Roman" w:hAnsi="Arial Narrow" w:cs="Times New Roman"/>
      <w:sz w:val="18"/>
      <w:szCs w:val="20"/>
    </w:rPr>
  </w:style>
  <w:style w:type="paragraph" w:customStyle="1" w:styleId="InstructionalText">
    <w:name w:val="Instructional Text"/>
    <w:basedOn w:val="Textoindependiente"/>
    <w:next w:val="Textoindependiente"/>
    <w:link w:val="InstructionalTextChar"/>
    <w:qFormat/>
    <w:rsid w:val="003B0A39"/>
    <w:rPr>
      <w:i/>
      <w:color w:val="0000FF"/>
      <w:sz w:val="24"/>
      <w:lang w:eastAsia="ar-SA"/>
    </w:rPr>
  </w:style>
  <w:style w:type="paragraph" w:styleId="Textoindependiente">
    <w:name w:val="Body Text"/>
    <w:basedOn w:val="Normal"/>
    <w:link w:val="TextoindependienteCar"/>
    <w:uiPriority w:val="99"/>
    <w:rsid w:val="00672331"/>
  </w:style>
  <w:style w:type="character" w:customStyle="1" w:styleId="TextoindependienteCar">
    <w:name w:val="Texto independiente Car"/>
    <w:basedOn w:val="Fuentedeprrafopredeter"/>
    <w:link w:val="Textoindependiente"/>
    <w:uiPriority w:val="99"/>
    <w:rsid w:val="00672331"/>
    <w:rPr>
      <w:rFonts w:ascii="Arial" w:eastAsia="Times New Roman" w:hAnsi="Arial" w:cs="Times New Roman"/>
      <w:szCs w:val="20"/>
    </w:rPr>
  </w:style>
  <w:style w:type="character" w:customStyle="1" w:styleId="InstructionalTextChar">
    <w:name w:val="Instructional Text Char"/>
    <w:basedOn w:val="TextoindependienteCar"/>
    <w:link w:val="InstructionalText"/>
    <w:rsid w:val="003B0A39"/>
    <w:rPr>
      <w:rFonts w:ascii="Arial" w:eastAsia="Times New Roman" w:hAnsi="Arial" w:cs="Times New Roman"/>
      <w:i/>
      <w:color w:val="0000FF"/>
      <w:sz w:val="24"/>
      <w:szCs w:val="20"/>
      <w:lang w:eastAsia="ar-SA"/>
    </w:rPr>
  </w:style>
  <w:style w:type="paragraph" w:styleId="TDC1">
    <w:name w:val="toc 1"/>
    <w:next w:val="Normal"/>
    <w:autoRedefine/>
    <w:uiPriority w:val="39"/>
    <w:rsid w:val="003B0A39"/>
    <w:pPr>
      <w:tabs>
        <w:tab w:val="left" w:pos="360"/>
        <w:tab w:val="right" w:leader="dot" w:pos="9360"/>
      </w:tabs>
      <w:spacing w:before="200" w:after="120" w:line="240" w:lineRule="auto"/>
      <w:ind w:left="360" w:hanging="360"/>
    </w:pPr>
    <w:rPr>
      <w:rFonts w:ascii="Arial" w:eastAsia="Times New Roman" w:hAnsi="Arial" w:cs="Times New Roman"/>
      <w:b/>
      <w:noProof/>
      <w:sz w:val="24"/>
      <w:szCs w:val="20"/>
    </w:rPr>
  </w:style>
  <w:style w:type="paragraph" w:styleId="TDC2">
    <w:name w:val="toc 2"/>
    <w:next w:val="Normal"/>
    <w:autoRedefine/>
    <w:uiPriority w:val="39"/>
    <w:rsid w:val="003B0A39"/>
    <w:pPr>
      <w:tabs>
        <w:tab w:val="left" w:pos="1080"/>
        <w:tab w:val="right" w:leader="dot" w:pos="9360"/>
      </w:tabs>
      <w:spacing w:after="0" w:line="240" w:lineRule="auto"/>
      <w:ind w:left="965" w:hanging="720"/>
    </w:pPr>
    <w:rPr>
      <w:rFonts w:ascii="Arial" w:eastAsia="Times New Roman" w:hAnsi="Arial" w:cs="Times New Roman"/>
      <w:noProof/>
      <w:sz w:val="24"/>
      <w:szCs w:val="20"/>
    </w:rPr>
  </w:style>
  <w:style w:type="paragraph" w:styleId="TDC3">
    <w:name w:val="toc 3"/>
    <w:next w:val="Normal"/>
    <w:autoRedefine/>
    <w:uiPriority w:val="39"/>
    <w:rsid w:val="003B0A39"/>
    <w:pPr>
      <w:tabs>
        <w:tab w:val="left" w:pos="1980"/>
        <w:tab w:val="right" w:leader="dot" w:pos="9360"/>
      </w:tabs>
      <w:spacing w:after="0" w:line="240" w:lineRule="auto"/>
      <w:ind w:left="1382" w:hanging="907"/>
    </w:pPr>
    <w:rPr>
      <w:rFonts w:ascii="Arial" w:eastAsia="Times New Roman" w:hAnsi="Arial" w:cs="Times New Roman"/>
      <w:sz w:val="24"/>
      <w:szCs w:val="20"/>
    </w:rPr>
  </w:style>
  <w:style w:type="paragraph" w:styleId="Descripcin">
    <w:name w:val="caption"/>
    <w:basedOn w:val="Normal"/>
    <w:next w:val="Normal"/>
    <w:link w:val="DescripcinCar"/>
    <w:uiPriority w:val="35"/>
    <w:qFormat/>
    <w:rsid w:val="003B0A39"/>
    <w:pPr>
      <w:keepNext/>
      <w:spacing w:after="60"/>
    </w:pPr>
    <w:rPr>
      <w:rFonts w:ascii="Arial Narrow" w:hAnsi="Arial Narrow"/>
      <w:b/>
      <w:bCs/>
      <w:sz w:val="20"/>
    </w:rPr>
  </w:style>
  <w:style w:type="character" w:customStyle="1" w:styleId="DescripcinCar">
    <w:name w:val="Descripción Car"/>
    <w:link w:val="Descripcin"/>
    <w:uiPriority w:val="35"/>
    <w:locked/>
    <w:rsid w:val="003B0A39"/>
    <w:rPr>
      <w:rFonts w:ascii="Arial Narrow" w:eastAsia="Times New Roman" w:hAnsi="Arial Narrow" w:cs="Times New Roman"/>
      <w:b/>
      <w:bCs/>
      <w:sz w:val="20"/>
      <w:szCs w:val="20"/>
    </w:rPr>
  </w:style>
  <w:style w:type="paragraph" w:styleId="Tabladeilustraciones">
    <w:name w:val="table of figures"/>
    <w:basedOn w:val="TDC1"/>
    <w:next w:val="Normal"/>
    <w:autoRedefine/>
    <w:uiPriority w:val="99"/>
    <w:rsid w:val="003B0A39"/>
    <w:rPr>
      <w:b w:val="0"/>
    </w:rPr>
  </w:style>
  <w:style w:type="table" w:styleId="Tablaconcuadrcula">
    <w:name w:val="Table Grid"/>
    <w:basedOn w:val="Tablanormal"/>
    <w:rsid w:val="003B0A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7E95"/>
    <w:rPr>
      <w:rFonts w:ascii="Arial" w:hAnsi="Arial"/>
      <w:color w:val="0000FF" w:themeColor="hyperlink"/>
      <w:sz w:val="24"/>
      <w:u w:val="single"/>
    </w:rPr>
  </w:style>
  <w:style w:type="paragraph" w:customStyle="1" w:styleId="BodyTextBold">
    <w:name w:val="Body Text Bold"/>
    <w:basedOn w:val="Textoindependiente"/>
    <w:next w:val="Textoindependiente"/>
    <w:link w:val="BodyTextBoldChar"/>
    <w:uiPriority w:val="99"/>
    <w:rsid w:val="003B0A39"/>
    <w:rPr>
      <w:b/>
      <w:bCs/>
    </w:rPr>
  </w:style>
  <w:style w:type="character" w:customStyle="1" w:styleId="BodyTextBoldChar">
    <w:name w:val="Body Text Bold Char"/>
    <w:basedOn w:val="TextoindependienteCar"/>
    <w:link w:val="BodyTextBold"/>
    <w:uiPriority w:val="99"/>
    <w:locked/>
    <w:rsid w:val="003B0A39"/>
    <w:rPr>
      <w:rFonts w:ascii="Arial" w:eastAsia="Times New Roman" w:hAnsi="Arial" w:cs="Times New Roman"/>
      <w:b/>
      <w:bCs/>
      <w:szCs w:val="20"/>
    </w:rPr>
  </w:style>
  <w:style w:type="paragraph" w:customStyle="1" w:styleId="CoverProjectName">
    <w:name w:val="Cover Project Name"/>
    <w:basedOn w:val="Normal"/>
    <w:rsid w:val="003B0A39"/>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B0A39"/>
    <w:pPr>
      <w:jc w:val="right"/>
    </w:pPr>
    <w:rPr>
      <w:rFonts w:ascii="Arial Narrow" w:hAnsi="Arial Narrow"/>
      <w:b/>
      <w:bCs/>
      <w:sz w:val="32"/>
    </w:rPr>
  </w:style>
  <w:style w:type="paragraph" w:customStyle="1" w:styleId="HeaderRight">
    <w:name w:val="Header Right"/>
    <w:link w:val="HeaderRightChar"/>
    <w:uiPriority w:val="99"/>
    <w:rsid w:val="003B0A39"/>
    <w:pPr>
      <w:spacing w:before="120" w:after="0" w:line="240" w:lineRule="auto"/>
      <w:jc w:val="right"/>
    </w:pPr>
    <w:rPr>
      <w:rFonts w:ascii="Arial Narrow" w:eastAsia="Times New Roman" w:hAnsi="Arial Narrow" w:cs="Times New Roman"/>
      <w:color w:val="000000" w:themeColor="text1"/>
      <w:sz w:val="18"/>
      <w:szCs w:val="24"/>
    </w:rPr>
  </w:style>
  <w:style w:type="character" w:customStyle="1" w:styleId="HeaderRightChar">
    <w:name w:val="Header Right Char"/>
    <w:basedOn w:val="Fuentedeprrafopredeter"/>
    <w:link w:val="HeaderRight"/>
    <w:uiPriority w:val="99"/>
    <w:rsid w:val="003B0A39"/>
    <w:rPr>
      <w:rFonts w:ascii="Arial Narrow" w:eastAsia="Times New Roman" w:hAnsi="Arial Narrow" w:cs="Times New Roman"/>
      <w:color w:val="000000" w:themeColor="text1"/>
      <w:sz w:val="18"/>
      <w:szCs w:val="24"/>
    </w:rPr>
  </w:style>
  <w:style w:type="character" w:customStyle="1" w:styleId="Hyperlink10">
    <w:name w:val="Hyperlink 10"/>
    <w:basedOn w:val="Hipervnculo"/>
    <w:uiPriority w:val="99"/>
    <w:rsid w:val="003B0A39"/>
    <w:rPr>
      <w:rFonts w:ascii="Arial" w:hAnsi="Arial" w:cs="Arial"/>
      <w:color w:val="0000FF"/>
      <w:sz w:val="20"/>
      <w:szCs w:val="22"/>
      <w:u w:val="single"/>
    </w:rPr>
  </w:style>
  <w:style w:type="paragraph" w:customStyle="1" w:styleId="InstructionalTextBullet">
    <w:name w:val="Instructional Text Bullet"/>
    <w:basedOn w:val="BodyTextBullet"/>
    <w:qFormat/>
    <w:rsid w:val="003B0A39"/>
    <w:pPr>
      <w:numPr>
        <w:numId w:val="18"/>
      </w:numPr>
      <w:spacing w:after="60"/>
    </w:pPr>
    <w:rPr>
      <w:i/>
      <w:color w:val="0000FF"/>
      <w:sz w:val="24"/>
      <w:szCs w:val="24"/>
    </w:rPr>
  </w:style>
  <w:style w:type="paragraph" w:customStyle="1" w:styleId="ParagraphSpacer10">
    <w:name w:val="Paragraph Spacer 10"/>
    <w:next w:val="Textoindependiente"/>
    <w:uiPriority w:val="99"/>
    <w:rsid w:val="003B0A39"/>
    <w:pPr>
      <w:spacing w:after="0" w:line="240" w:lineRule="auto"/>
    </w:pPr>
    <w:rPr>
      <w:rFonts w:ascii="Arial" w:eastAsia="Times New Roman" w:hAnsi="Arial" w:cs="Times New Roman"/>
      <w:sz w:val="20"/>
      <w:szCs w:val="24"/>
    </w:rPr>
  </w:style>
  <w:style w:type="paragraph" w:customStyle="1" w:styleId="SignatureText">
    <w:name w:val="Signature Text"/>
    <w:basedOn w:val="Normal"/>
    <w:link w:val="SignatureTextChar"/>
    <w:qFormat/>
    <w:rsid w:val="003B0A39"/>
    <w:pPr>
      <w:pBdr>
        <w:top w:val="dashed" w:sz="4" w:space="1" w:color="auto"/>
      </w:pBdr>
      <w:spacing w:before="480" w:after="0"/>
    </w:pPr>
    <w:rPr>
      <w:sz w:val="20"/>
    </w:rPr>
  </w:style>
  <w:style w:type="character" w:customStyle="1" w:styleId="SignatureTextChar">
    <w:name w:val="Signature Text Char"/>
    <w:basedOn w:val="Fuentedeprrafopredeter"/>
    <w:link w:val="SignatureText"/>
    <w:rsid w:val="003B0A39"/>
    <w:rPr>
      <w:rFonts w:ascii="Arial" w:eastAsia="Times New Roman" w:hAnsi="Arial" w:cs="Times New Roman"/>
      <w:sz w:val="20"/>
      <w:szCs w:val="20"/>
    </w:rPr>
  </w:style>
  <w:style w:type="paragraph" w:customStyle="1" w:styleId="TableText10">
    <w:name w:val="Table Text 10"/>
    <w:basedOn w:val="Normal"/>
    <w:link w:val="TableText10Char"/>
    <w:rsid w:val="003B0A39"/>
    <w:pPr>
      <w:spacing w:before="20"/>
    </w:pPr>
    <w:rPr>
      <w:sz w:val="20"/>
    </w:rPr>
  </w:style>
  <w:style w:type="character" w:customStyle="1" w:styleId="TableText10Char">
    <w:name w:val="Table Text 10 Char"/>
    <w:basedOn w:val="Fuentedeprrafopredeter"/>
    <w:link w:val="TableText10"/>
    <w:locked/>
    <w:rsid w:val="003B0A39"/>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3B0A39"/>
    <w:pPr>
      <w:keepNext/>
      <w:spacing w:before="0"/>
      <w:jc w:val="center"/>
    </w:pPr>
    <w:rPr>
      <w:b/>
      <w:color w:val="FFFFFF" w:themeColor="background1"/>
      <w:sz w:val="20"/>
      <w:szCs w:val="24"/>
    </w:rPr>
  </w:style>
  <w:style w:type="character" w:customStyle="1" w:styleId="TableText10HeaderCenterChar">
    <w:name w:val="Table Text 10 Header Center Char"/>
    <w:basedOn w:val="Fuentedeprrafopredeter"/>
    <w:link w:val="TableText10HeaderCenter"/>
    <w:uiPriority w:val="99"/>
    <w:locked/>
    <w:rsid w:val="003B0A39"/>
    <w:rPr>
      <w:rFonts w:ascii="Arial" w:eastAsia="Times New Roman" w:hAnsi="Arial" w:cs="Times New Roman"/>
      <w:b/>
      <w:color w:val="FFFFFF" w:themeColor="background1"/>
      <w:sz w:val="20"/>
      <w:szCs w:val="24"/>
    </w:rPr>
  </w:style>
  <w:style w:type="paragraph" w:customStyle="1" w:styleId="TableText10Italic">
    <w:name w:val="Table Text 10 Italic"/>
    <w:basedOn w:val="TableText10"/>
    <w:link w:val="TableText10ItalicChar"/>
    <w:uiPriority w:val="99"/>
    <w:rsid w:val="003B0A39"/>
    <w:rPr>
      <w:i/>
      <w:iCs/>
    </w:rPr>
  </w:style>
  <w:style w:type="character" w:customStyle="1" w:styleId="TableText10ItalicChar">
    <w:name w:val="Table Text 10 Italic Char"/>
    <w:basedOn w:val="TableText10Char"/>
    <w:link w:val="TableText10Italic"/>
    <w:uiPriority w:val="99"/>
    <w:locked/>
    <w:rsid w:val="003B0A39"/>
    <w:rPr>
      <w:rFonts w:ascii="Arial" w:eastAsia="Times New Roman" w:hAnsi="Arial" w:cs="Times New Roman"/>
      <w:i/>
      <w:iCs/>
      <w:sz w:val="20"/>
      <w:szCs w:val="20"/>
    </w:rPr>
  </w:style>
  <w:style w:type="paragraph" w:customStyle="1" w:styleId="CoverTextDate">
    <w:name w:val="Cover Text Date"/>
    <w:basedOn w:val="CoverText"/>
    <w:link w:val="CoverTextDateChar"/>
    <w:qFormat/>
    <w:rsid w:val="003B0A39"/>
    <w:pPr>
      <w:spacing w:after="4100"/>
    </w:pPr>
  </w:style>
  <w:style w:type="character" w:customStyle="1" w:styleId="CoverTextChar">
    <w:name w:val="Cover Text Char"/>
    <w:basedOn w:val="Fuentedeprrafopredeter"/>
    <w:link w:val="CoverText"/>
    <w:rsid w:val="003B0A39"/>
    <w:rPr>
      <w:rFonts w:ascii="Arial Narrow" w:eastAsia="Times New Roman" w:hAnsi="Arial Narrow" w:cs="Times New Roman"/>
      <w:b/>
      <w:bCs/>
      <w:sz w:val="32"/>
      <w:szCs w:val="20"/>
    </w:rPr>
  </w:style>
  <w:style w:type="character" w:customStyle="1" w:styleId="CoverTextDateChar">
    <w:name w:val="Cover Text Date Char"/>
    <w:basedOn w:val="CoverTextChar"/>
    <w:link w:val="CoverTextDate"/>
    <w:rsid w:val="003B0A39"/>
    <w:rPr>
      <w:rFonts w:ascii="Arial Narrow" w:eastAsia="Times New Roman" w:hAnsi="Arial Narrow" w:cs="Times New Roman"/>
      <w:b/>
      <w:bCs/>
      <w:sz w:val="32"/>
      <w:szCs w:val="20"/>
    </w:rPr>
  </w:style>
  <w:style w:type="paragraph" w:styleId="Textodeglobo">
    <w:name w:val="Balloon Text"/>
    <w:basedOn w:val="Normal"/>
    <w:link w:val="TextodegloboCar"/>
    <w:uiPriority w:val="99"/>
    <w:semiHidden/>
    <w:unhideWhenUsed/>
    <w:rsid w:val="003B0A39"/>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0A39"/>
    <w:rPr>
      <w:rFonts w:ascii="Tahoma" w:eastAsia="Times New Roman" w:hAnsi="Tahoma" w:cs="Tahoma"/>
      <w:sz w:val="16"/>
      <w:szCs w:val="16"/>
    </w:rPr>
  </w:style>
  <w:style w:type="paragraph" w:customStyle="1" w:styleId="Appendix">
    <w:name w:val="Appendix"/>
    <w:next w:val="Textoindependiente"/>
    <w:uiPriority w:val="99"/>
    <w:rsid w:val="003B0A39"/>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rPr>
  </w:style>
  <w:style w:type="paragraph" w:customStyle="1" w:styleId="AppendixA">
    <w:name w:val="Appendix A"/>
    <w:next w:val="Textoindependiente"/>
    <w:uiPriority w:val="99"/>
    <w:rsid w:val="003B0A39"/>
    <w:pPr>
      <w:keepNext/>
      <w:numPr>
        <w:numId w:val="1"/>
      </w:numPr>
      <w:tabs>
        <w:tab w:val="left" w:pos="864"/>
      </w:tabs>
      <w:spacing w:before="240" w:after="120" w:line="240" w:lineRule="auto"/>
    </w:pPr>
    <w:rPr>
      <w:rFonts w:ascii="Arial Narrow" w:eastAsia="Times New Roman" w:hAnsi="Arial Narrow" w:cs="Arial"/>
      <w:b/>
      <w:bCs/>
      <w:iCs/>
      <w:color w:val="003366"/>
      <w:sz w:val="28"/>
      <w:szCs w:val="28"/>
    </w:rPr>
  </w:style>
  <w:style w:type="paragraph" w:customStyle="1" w:styleId="AppendixB">
    <w:name w:val="Appendix B"/>
    <w:next w:val="Textoindependiente"/>
    <w:uiPriority w:val="99"/>
    <w:rsid w:val="003B0A39"/>
    <w:pPr>
      <w:keepNext/>
      <w:numPr>
        <w:numId w:val="2"/>
      </w:numPr>
      <w:spacing w:before="240" w:after="120" w:line="240" w:lineRule="auto"/>
    </w:pPr>
    <w:rPr>
      <w:rFonts w:ascii="Arial Narrow" w:eastAsia="Times New Roman" w:hAnsi="Arial Narrow" w:cs="Arial"/>
      <w:b/>
      <w:bCs/>
      <w:iCs/>
      <w:color w:val="003366"/>
      <w:sz w:val="28"/>
      <w:szCs w:val="28"/>
    </w:rPr>
  </w:style>
  <w:style w:type="paragraph" w:customStyle="1" w:styleId="AppendixC">
    <w:name w:val="Appendix C"/>
    <w:next w:val="Textoindependiente"/>
    <w:uiPriority w:val="99"/>
    <w:rsid w:val="00372C6A"/>
    <w:pPr>
      <w:keepNext/>
      <w:numPr>
        <w:numId w:val="3"/>
      </w:numPr>
      <w:tabs>
        <w:tab w:val="left" w:pos="864"/>
      </w:tabs>
      <w:spacing w:before="240" w:after="120" w:line="240" w:lineRule="auto"/>
      <w:ind w:left="360"/>
    </w:pPr>
    <w:rPr>
      <w:rFonts w:ascii="Arial Narrow" w:eastAsia="Times New Roman" w:hAnsi="Arial Narrow" w:cs="Arial"/>
      <w:b/>
      <w:bCs/>
      <w:iCs/>
      <w:color w:val="003366"/>
      <w:sz w:val="28"/>
      <w:szCs w:val="28"/>
    </w:rPr>
  </w:style>
  <w:style w:type="paragraph" w:customStyle="1" w:styleId="AppendixD">
    <w:name w:val="Appendix D"/>
    <w:next w:val="Textoindependiente"/>
    <w:uiPriority w:val="99"/>
    <w:rsid w:val="003B0A39"/>
    <w:pPr>
      <w:keepNext/>
      <w:numPr>
        <w:numId w:val="4"/>
      </w:numPr>
      <w:spacing w:before="240" w:after="120" w:line="240" w:lineRule="auto"/>
    </w:pPr>
    <w:rPr>
      <w:rFonts w:ascii="Arial Narrow" w:eastAsia="Times New Roman" w:hAnsi="Arial Narrow" w:cs="Arial"/>
      <w:b/>
      <w:bCs/>
      <w:iCs/>
      <w:color w:val="003366"/>
      <w:sz w:val="28"/>
      <w:szCs w:val="28"/>
    </w:rPr>
  </w:style>
  <w:style w:type="paragraph" w:customStyle="1" w:styleId="AppendixE">
    <w:name w:val="Appendix E"/>
    <w:next w:val="Textoindependiente"/>
    <w:uiPriority w:val="99"/>
    <w:rsid w:val="003B0A39"/>
    <w:pPr>
      <w:keepNext/>
      <w:numPr>
        <w:numId w:val="5"/>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F">
    <w:name w:val="Appendix F"/>
    <w:next w:val="Textoindependiente"/>
    <w:uiPriority w:val="99"/>
    <w:rsid w:val="00372C6A"/>
    <w:pPr>
      <w:keepNext/>
      <w:numPr>
        <w:numId w:val="6"/>
      </w:numPr>
      <w:tabs>
        <w:tab w:val="left" w:pos="1440"/>
      </w:tabs>
      <w:spacing w:before="240" w:after="120" w:line="240" w:lineRule="auto"/>
    </w:pPr>
    <w:rPr>
      <w:rFonts w:ascii="Arial Narrow" w:eastAsia="Times New Roman" w:hAnsi="Arial Narrow" w:cs="Times New Roman"/>
      <w:b/>
      <w:bCs/>
      <w:iCs/>
      <w:color w:val="1F497D"/>
      <w:sz w:val="28"/>
      <w:szCs w:val="28"/>
      <w:lang w:eastAsia="ar-SA"/>
    </w:rPr>
  </w:style>
  <w:style w:type="paragraph" w:customStyle="1" w:styleId="AppendixG">
    <w:name w:val="Appendix G"/>
    <w:next w:val="Textoindependiente"/>
    <w:uiPriority w:val="99"/>
    <w:rsid w:val="003B0A39"/>
    <w:pPr>
      <w:keepNext/>
      <w:numPr>
        <w:numId w:val="7"/>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H">
    <w:name w:val="Appendix H"/>
    <w:next w:val="Textoindependiente"/>
    <w:uiPriority w:val="99"/>
    <w:rsid w:val="003B0A39"/>
    <w:pPr>
      <w:keepNext/>
      <w:numPr>
        <w:numId w:val="8"/>
      </w:numPr>
      <w:tabs>
        <w:tab w:val="left" w:pos="864"/>
      </w:tabs>
      <w:spacing w:before="240" w:after="120" w:line="240" w:lineRule="auto"/>
    </w:pPr>
    <w:rPr>
      <w:rFonts w:ascii="Arial Narrow" w:eastAsia="Times New Roman" w:hAnsi="Arial Narrow" w:cs="Arial"/>
      <w:b/>
      <w:bCs/>
      <w:iCs/>
      <w:color w:val="003366"/>
      <w:sz w:val="28"/>
      <w:szCs w:val="28"/>
      <w:lang w:eastAsia="ar-SA"/>
    </w:rPr>
  </w:style>
  <w:style w:type="paragraph" w:customStyle="1" w:styleId="AppendixI">
    <w:name w:val="Appendix I"/>
    <w:next w:val="Textoindependiente"/>
    <w:uiPriority w:val="99"/>
    <w:rsid w:val="003B0A39"/>
    <w:pPr>
      <w:keepNext/>
      <w:numPr>
        <w:numId w:val="9"/>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3B0A39"/>
    <w:pPr>
      <w:spacing w:after="120" w:line="240" w:lineRule="auto"/>
    </w:pPr>
    <w:rPr>
      <w:rFonts w:ascii="Arial" w:eastAsia="Times New Roman" w:hAnsi="Arial" w:cs="Times New Roman"/>
      <w:sz w:val="20"/>
      <w:szCs w:val="24"/>
    </w:rPr>
  </w:style>
  <w:style w:type="character" w:customStyle="1" w:styleId="BodyText10Char">
    <w:name w:val="Body Text 10 Char"/>
    <w:basedOn w:val="Fuentedeprrafopredeter"/>
    <w:link w:val="BodyText10"/>
    <w:uiPriority w:val="99"/>
    <w:locked/>
    <w:rsid w:val="003B0A39"/>
    <w:rPr>
      <w:rFonts w:ascii="Arial" w:eastAsia="Times New Roman" w:hAnsi="Arial" w:cs="Times New Roman"/>
      <w:sz w:val="20"/>
      <w:szCs w:val="24"/>
    </w:rPr>
  </w:style>
  <w:style w:type="paragraph" w:customStyle="1" w:styleId="BodyText10Bold">
    <w:name w:val="Body Text 10 Bold"/>
    <w:basedOn w:val="BodyText10"/>
    <w:next w:val="BodyText10"/>
    <w:link w:val="BodyText10BoldCharChar"/>
    <w:uiPriority w:val="99"/>
    <w:rsid w:val="003B0A39"/>
    <w:rPr>
      <w:b/>
      <w:bCs/>
    </w:rPr>
  </w:style>
  <w:style w:type="character" w:customStyle="1" w:styleId="BodyText10BoldCharChar">
    <w:name w:val="Body Text 10 Bold Char Char"/>
    <w:basedOn w:val="Fuentedeprrafopredeter"/>
    <w:link w:val="BodyText10Bold"/>
    <w:uiPriority w:val="99"/>
    <w:locked/>
    <w:rsid w:val="003B0A39"/>
    <w:rPr>
      <w:rFonts w:ascii="Arial" w:eastAsia="Times New Roman" w:hAnsi="Arial" w:cs="Times New Roman"/>
      <w:b/>
      <w:bCs/>
      <w:sz w:val="20"/>
      <w:szCs w:val="24"/>
    </w:rPr>
  </w:style>
  <w:style w:type="paragraph" w:customStyle="1" w:styleId="BodyText10BoldCenter">
    <w:name w:val="Body Text 10 Bold Center"/>
    <w:basedOn w:val="BodyText10"/>
    <w:next w:val="BodyText10"/>
    <w:link w:val="BodyText10BoldCenterChar"/>
    <w:uiPriority w:val="99"/>
    <w:rsid w:val="003B0A39"/>
    <w:pPr>
      <w:jc w:val="center"/>
    </w:pPr>
    <w:rPr>
      <w:b/>
      <w:bCs/>
      <w:sz w:val="22"/>
    </w:rPr>
  </w:style>
  <w:style w:type="character" w:customStyle="1" w:styleId="BodyText10BoldCenterChar">
    <w:name w:val="Body Text 10 Bold Center Char"/>
    <w:basedOn w:val="TextoindependienteCar"/>
    <w:link w:val="BodyText10BoldCenter"/>
    <w:uiPriority w:val="99"/>
    <w:rsid w:val="003B0A39"/>
    <w:rPr>
      <w:rFonts w:ascii="Arial" w:eastAsia="Times New Roman" w:hAnsi="Arial" w:cs="Times New Roman"/>
      <w:b/>
      <w:bCs/>
      <w:szCs w:val="24"/>
    </w:rPr>
  </w:style>
  <w:style w:type="paragraph" w:customStyle="1" w:styleId="BodyText10Bullet">
    <w:name w:val="Body Text 10 Bullet"/>
    <w:basedOn w:val="BodyText10"/>
    <w:link w:val="BodyText10BulletChar"/>
    <w:uiPriority w:val="99"/>
    <w:rsid w:val="003B0A39"/>
    <w:pPr>
      <w:numPr>
        <w:numId w:val="10"/>
      </w:numPr>
    </w:pPr>
  </w:style>
  <w:style w:type="character" w:customStyle="1" w:styleId="BodyText10BulletChar">
    <w:name w:val="Body Text 10 Bullet Char"/>
    <w:basedOn w:val="Fuentedeprrafopredeter"/>
    <w:link w:val="BodyText10Bullet"/>
    <w:uiPriority w:val="99"/>
    <w:locked/>
    <w:rsid w:val="003B0A39"/>
    <w:rPr>
      <w:rFonts w:ascii="Arial" w:eastAsia="Times New Roman" w:hAnsi="Arial" w:cs="Times New Roman"/>
      <w:sz w:val="20"/>
      <w:szCs w:val="24"/>
    </w:rPr>
  </w:style>
  <w:style w:type="paragraph" w:customStyle="1" w:styleId="BodyText10Caps">
    <w:name w:val="Body Text 10 Caps"/>
    <w:basedOn w:val="BodyText10"/>
    <w:link w:val="BodyText10CapsChar"/>
    <w:qFormat/>
    <w:rsid w:val="003B0A39"/>
    <w:rPr>
      <w:caps/>
    </w:rPr>
  </w:style>
  <w:style w:type="character" w:customStyle="1" w:styleId="BodyText10CapsChar">
    <w:name w:val="Body Text 10 Caps Char"/>
    <w:basedOn w:val="BodyText10Char"/>
    <w:link w:val="BodyText10Caps"/>
    <w:rsid w:val="003B0A39"/>
    <w:rPr>
      <w:rFonts w:ascii="Arial" w:eastAsia="Times New Roman" w:hAnsi="Arial" w:cs="Times New Roman"/>
      <w:caps/>
      <w:sz w:val="20"/>
      <w:szCs w:val="24"/>
    </w:rPr>
  </w:style>
  <w:style w:type="paragraph" w:customStyle="1" w:styleId="BodyText10Center">
    <w:name w:val="Body Text 10 Center"/>
    <w:basedOn w:val="BodyText10"/>
    <w:next w:val="BodyText10"/>
    <w:link w:val="BodyText10CenterChar"/>
    <w:uiPriority w:val="99"/>
    <w:rsid w:val="003B0A39"/>
    <w:pPr>
      <w:jc w:val="center"/>
    </w:pPr>
  </w:style>
  <w:style w:type="character" w:customStyle="1" w:styleId="BodyText10CenterChar">
    <w:name w:val="Body Text 10 Center Char"/>
    <w:basedOn w:val="Fuentedeprrafopredeter"/>
    <w:link w:val="BodyText10Center"/>
    <w:uiPriority w:val="99"/>
    <w:locked/>
    <w:rsid w:val="003B0A39"/>
    <w:rPr>
      <w:rFonts w:ascii="Arial" w:eastAsia="Times New Roman" w:hAnsi="Arial" w:cs="Times New Roman"/>
      <w:sz w:val="20"/>
      <w:szCs w:val="24"/>
    </w:rPr>
  </w:style>
  <w:style w:type="paragraph" w:customStyle="1" w:styleId="BodyText10Glossary">
    <w:name w:val="Body Text 10 Glossary"/>
    <w:basedOn w:val="BodyText10"/>
    <w:next w:val="BodyText10"/>
    <w:link w:val="BodyText10GlossaryChar"/>
    <w:qFormat/>
    <w:rsid w:val="003B0A39"/>
  </w:style>
  <w:style w:type="character" w:customStyle="1" w:styleId="BodyText10GlossaryChar">
    <w:name w:val="Body Text 10 Glossary Char"/>
    <w:basedOn w:val="BodyText10Char"/>
    <w:link w:val="BodyText10Glossary"/>
    <w:rsid w:val="003B0A39"/>
    <w:rPr>
      <w:rFonts w:ascii="Arial" w:eastAsia="Times New Roman" w:hAnsi="Arial" w:cs="Times New Roman"/>
      <w:sz w:val="20"/>
      <w:szCs w:val="24"/>
    </w:rPr>
  </w:style>
  <w:style w:type="paragraph" w:customStyle="1" w:styleId="BodyText10Italic">
    <w:name w:val="Body Text 10 Italic"/>
    <w:basedOn w:val="BodyText10"/>
    <w:next w:val="BodyText10"/>
    <w:link w:val="BodyText10ItalicChar"/>
    <w:qFormat/>
    <w:rsid w:val="003B0A39"/>
    <w:rPr>
      <w:i/>
    </w:rPr>
  </w:style>
  <w:style w:type="character" w:customStyle="1" w:styleId="BodyText10ItalicChar">
    <w:name w:val="Body Text 10 Italic Char"/>
    <w:basedOn w:val="BodyText10Char"/>
    <w:link w:val="BodyText10Italic"/>
    <w:rsid w:val="003B0A39"/>
    <w:rPr>
      <w:rFonts w:ascii="Arial" w:eastAsia="Times New Roman" w:hAnsi="Arial" w:cs="Times New Roman"/>
      <w:i/>
      <w:sz w:val="20"/>
      <w:szCs w:val="24"/>
    </w:rPr>
  </w:style>
  <w:style w:type="paragraph" w:customStyle="1" w:styleId="BodyText10Number">
    <w:name w:val="Body Text 10 Number"/>
    <w:basedOn w:val="BodyText10"/>
    <w:link w:val="BodyText10NumberCharChar"/>
    <w:uiPriority w:val="99"/>
    <w:rsid w:val="00DE5592"/>
    <w:pPr>
      <w:numPr>
        <w:numId w:val="11"/>
      </w:numPr>
    </w:pPr>
  </w:style>
  <w:style w:type="character" w:customStyle="1" w:styleId="BodyText10NumberCharChar">
    <w:name w:val="Body Text 10 Number Char Char"/>
    <w:basedOn w:val="TextoindependienteCar"/>
    <w:link w:val="BodyText10Number"/>
    <w:uiPriority w:val="99"/>
    <w:locked/>
    <w:rsid w:val="00DE5592"/>
    <w:rPr>
      <w:rFonts w:ascii="Arial" w:eastAsia="Times New Roman" w:hAnsi="Arial" w:cs="Times New Roman"/>
      <w:sz w:val="20"/>
      <w:szCs w:val="24"/>
    </w:rPr>
  </w:style>
  <w:style w:type="paragraph" w:customStyle="1" w:styleId="BodyText10Underline">
    <w:name w:val="Body Text 10 Underline"/>
    <w:basedOn w:val="BodyText10"/>
    <w:next w:val="BodyText10"/>
    <w:link w:val="BodyText10UnderlineChar"/>
    <w:uiPriority w:val="99"/>
    <w:rsid w:val="003B0A39"/>
    <w:rPr>
      <w:u w:val="single"/>
    </w:rPr>
  </w:style>
  <w:style w:type="character" w:customStyle="1" w:styleId="BodyText10UnderlineChar">
    <w:name w:val="Body Text 10 Underline Char"/>
    <w:basedOn w:val="Fuentedeprrafopredeter"/>
    <w:link w:val="BodyText10Underline"/>
    <w:uiPriority w:val="99"/>
    <w:locked/>
    <w:rsid w:val="003B0A39"/>
    <w:rPr>
      <w:rFonts w:ascii="Arial" w:eastAsia="Times New Roman" w:hAnsi="Arial" w:cs="Times New Roman"/>
      <w:sz w:val="20"/>
      <w:szCs w:val="24"/>
      <w:u w:val="single"/>
    </w:rPr>
  </w:style>
  <w:style w:type="paragraph" w:customStyle="1" w:styleId="BodyTextBullet">
    <w:name w:val="Body Text Bullet"/>
    <w:basedOn w:val="Textoindependiente"/>
    <w:link w:val="BodyTextBulletChar"/>
    <w:uiPriority w:val="99"/>
    <w:rsid w:val="003B0A39"/>
    <w:pPr>
      <w:numPr>
        <w:numId w:val="12"/>
      </w:numPr>
      <w:spacing w:before="0" w:after="0"/>
    </w:pPr>
  </w:style>
  <w:style w:type="character" w:customStyle="1" w:styleId="BodyTextBulletChar">
    <w:name w:val="Body Text Bullet Char"/>
    <w:basedOn w:val="Fuentedeprrafopredeter"/>
    <w:link w:val="BodyTextBullet"/>
    <w:uiPriority w:val="99"/>
    <w:locked/>
    <w:rsid w:val="003B0A39"/>
    <w:rPr>
      <w:rFonts w:ascii="Arial" w:eastAsia="Times New Roman" w:hAnsi="Arial" w:cs="Times New Roman"/>
      <w:szCs w:val="20"/>
    </w:rPr>
  </w:style>
  <w:style w:type="paragraph" w:customStyle="1" w:styleId="BodyTextBulletLevel2">
    <w:name w:val="Body Text Bullet Level 2"/>
    <w:basedOn w:val="BodyTextBullet"/>
    <w:link w:val="BodyTextBulletLevel2Char"/>
    <w:uiPriority w:val="99"/>
    <w:rsid w:val="003B0A39"/>
    <w:pPr>
      <w:numPr>
        <w:numId w:val="13"/>
      </w:numPr>
    </w:pPr>
    <w:rPr>
      <w:lang w:eastAsia="ar-SA"/>
    </w:rPr>
  </w:style>
  <w:style w:type="character" w:customStyle="1" w:styleId="BodyTextBulletLevel2Char">
    <w:name w:val="Body Text Bullet Level 2 Char"/>
    <w:basedOn w:val="BodyTextBulletChar"/>
    <w:link w:val="BodyTextBulletLevel2"/>
    <w:uiPriority w:val="99"/>
    <w:locked/>
    <w:rsid w:val="003B0A39"/>
    <w:rPr>
      <w:rFonts w:ascii="Arial" w:eastAsia="Times New Roman" w:hAnsi="Arial" w:cs="Times New Roman"/>
      <w:szCs w:val="20"/>
      <w:lang w:eastAsia="ar-SA"/>
    </w:rPr>
  </w:style>
  <w:style w:type="paragraph" w:customStyle="1" w:styleId="BODYTEXTCAPS">
    <w:name w:val="BODY TEXT CAPS"/>
    <w:basedOn w:val="Textoindependiente"/>
    <w:link w:val="BODYTEXTCAPSChar"/>
    <w:uiPriority w:val="99"/>
    <w:rsid w:val="003B0A39"/>
    <w:rPr>
      <w:caps/>
    </w:rPr>
  </w:style>
  <w:style w:type="character" w:customStyle="1" w:styleId="BODYTEXTCAPSChar">
    <w:name w:val="BODY TEXT CAPS Char"/>
    <w:basedOn w:val="TextoindependienteCar"/>
    <w:link w:val="BODYTEXTCAPS"/>
    <w:uiPriority w:val="99"/>
    <w:locked/>
    <w:rsid w:val="003B0A39"/>
    <w:rPr>
      <w:rFonts w:ascii="Arial" w:eastAsia="Times New Roman" w:hAnsi="Arial" w:cs="Times New Roman"/>
      <w:caps/>
      <w:szCs w:val="20"/>
    </w:rPr>
  </w:style>
  <w:style w:type="paragraph" w:customStyle="1" w:styleId="BodyTextCenter">
    <w:name w:val="Body Text Center"/>
    <w:basedOn w:val="Textoindependiente"/>
    <w:link w:val="BodyTextCenterChar"/>
    <w:uiPriority w:val="99"/>
    <w:rsid w:val="004B7E95"/>
    <w:pPr>
      <w:jc w:val="center"/>
    </w:pPr>
  </w:style>
  <w:style w:type="character" w:customStyle="1" w:styleId="BodyTextCenterChar">
    <w:name w:val="Body Text Center Char"/>
    <w:basedOn w:val="Fuentedeprrafopredeter"/>
    <w:link w:val="BodyTextCenter"/>
    <w:uiPriority w:val="99"/>
    <w:locked/>
    <w:rsid w:val="004B7E95"/>
    <w:rPr>
      <w:rFonts w:ascii="Arial" w:eastAsia="Times New Roman" w:hAnsi="Arial" w:cs="Times New Roman"/>
      <w:szCs w:val="20"/>
    </w:rPr>
  </w:style>
  <w:style w:type="paragraph" w:customStyle="1" w:styleId="BodyTextCenterNoSpace">
    <w:name w:val="Body Text Center No Space"/>
    <w:basedOn w:val="Textoindependiente"/>
    <w:link w:val="BodyTextCenterNoSpaceChar"/>
    <w:uiPriority w:val="99"/>
    <w:rsid w:val="004B7E95"/>
    <w:pPr>
      <w:spacing w:before="0" w:after="0"/>
      <w:jc w:val="center"/>
    </w:pPr>
    <w:rPr>
      <w:bCs/>
    </w:rPr>
  </w:style>
  <w:style w:type="character" w:customStyle="1" w:styleId="BodyTextCenterNoSpaceChar">
    <w:name w:val="Body Text Center No Space Char"/>
    <w:basedOn w:val="Fuentedeprrafopredeter"/>
    <w:link w:val="BodyTextCenterNoSpace"/>
    <w:uiPriority w:val="99"/>
    <w:locked/>
    <w:rsid w:val="004B7E95"/>
    <w:rPr>
      <w:rFonts w:ascii="Arial" w:eastAsia="Times New Roman" w:hAnsi="Arial" w:cs="Times New Roman"/>
      <w:bCs/>
      <w:szCs w:val="20"/>
    </w:rPr>
  </w:style>
  <w:style w:type="paragraph" w:customStyle="1" w:styleId="BodyTextGlossary">
    <w:name w:val="Body Text Glossary"/>
    <w:basedOn w:val="Textoindependiente"/>
    <w:next w:val="Textoindependiente"/>
    <w:link w:val="BodyTextGlossaryChar"/>
    <w:qFormat/>
    <w:rsid w:val="003B0A39"/>
  </w:style>
  <w:style w:type="character" w:customStyle="1" w:styleId="BodyTextGlossaryChar">
    <w:name w:val="Body Text Glossary Char"/>
    <w:basedOn w:val="TextoindependienteCar"/>
    <w:link w:val="BodyTextGlossary"/>
    <w:rsid w:val="003B0A39"/>
    <w:rPr>
      <w:rFonts w:ascii="Arial" w:eastAsia="Times New Roman" w:hAnsi="Arial" w:cs="Times New Roman"/>
      <w:szCs w:val="20"/>
    </w:rPr>
  </w:style>
  <w:style w:type="paragraph" w:styleId="Sangradetextonormal">
    <w:name w:val="Body Text Indent"/>
    <w:basedOn w:val="Normal"/>
    <w:link w:val="SangradetextonormalCar"/>
    <w:unhideWhenUsed/>
    <w:rsid w:val="003B0A39"/>
    <w:pPr>
      <w:ind w:left="360"/>
    </w:pPr>
  </w:style>
  <w:style w:type="character" w:customStyle="1" w:styleId="SangradetextonormalCar">
    <w:name w:val="Sangría de texto normal Car"/>
    <w:basedOn w:val="Fuentedeprrafopredeter"/>
    <w:link w:val="Sangradetextonormal"/>
    <w:rsid w:val="003B0A39"/>
    <w:rPr>
      <w:rFonts w:ascii="Arial" w:eastAsia="Times New Roman" w:hAnsi="Arial" w:cs="Times New Roman"/>
      <w:szCs w:val="20"/>
    </w:rPr>
  </w:style>
  <w:style w:type="paragraph" w:customStyle="1" w:styleId="BodyTextItalic">
    <w:name w:val="Body Text Italic"/>
    <w:basedOn w:val="Textoindependiente"/>
    <w:next w:val="Textoindependiente"/>
    <w:link w:val="BodyTextItalicChar"/>
    <w:uiPriority w:val="99"/>
    <w:rsid w:val="003B0A39"/>
    <w:rPr>
      <w:i/>
    </w:rPr>
  </w:style>
  <w:style w:type="character" w:customStyle="1" w:styleId="BodyTextItalicChar">
    <w:name w:val="Body Text Italic Char"/>
    <w:basedOn w:val="Fuentedeprrafopredeter"/>
    <w:link w:val="BodyTextItalic"/>
    <w:uiPriority w:val="99"/>
    <w:locked/>
    <w:rsid w:val="003B0A39"/>
    <w:rPr>
      <w:rFonts w:ascii="Arial" w:eastAsia="Times New Roman" w:hAnsi="Arial" w:cs="Times New Roman"/>
      <w:i/>
      <w:szCs w:val="20"/>
    </w:rPr>
  </w:style>
  <w:style w:type="paragraph" w:customStyle="1" w:styleId="BodyTextNoSpace">
    <w:name w:val="Body Text No Space"/>
    <w:basedOn w:val="BodyTextCenterNoSpace"/>
    <w:link w:val="BodyTextNoSpaceChar"/>
    <w:qFormat/>
    <w:rsid w:val="00672331"/>
    <w:pPr>
      <w:jc w:val="left"/>
    </w:pPr>
  </w:style>
  <w:style w:type="character" w:customStyle="1" w:styleId="BodyTextNoSpaceChar">
    <w:name w:val="Body Text No Space Char"/>
    <w:basedOn w:val="BodyTextCenterNoSpaceChar"/>
    <w:link w:val="BodyTextNoSpace"/>
    <w:rsid w:val="00672331"/>
    <w:rPr>
      <w:rFonts w:ascii="Arial" w:eastAsia="Times New Roman" w:hAnsi="Arial" w:cs="Times New Roman"/>
      <w:bCs/>
      <w:szCs w:val="20"/>
    </w:rPr>
  </w:style>
  <w:style w:type="paragraph" w:customStyle="1" w:styleId="BodyTextNumber">
    <w:name w:val="Body Text Number"/>
    <w:link w:val="BodyTextNumberChar"/>
    <w:uiPriority w:val="99"/>
    <w:rsid w:val="003B0A39"/>
    <w:pPr>
      <w:numPr>
        <w:numId w:val="14"/>
      </w:numPr>
      <w:spacing w:after="0" w:line="240" w:lineRule="auto"/>
    </w:pPr>
    <w:rPr>
      <w:rFonts w:ascii="Arial" w:eastAsia="Times New Roman" w:hAnsi="Arial" w:cs="Times New Roman"/>
      <w:szCs w:val="24"/>
    </w:rPr>
  </w:style>
  <w:style w:type="character" w:customStyle="1" w:styleId="BodyTextNumberChar">
    <w:name w:val="Body Text Number Char"/>
    <w:basedOn w:val="Fuentedeprrafopredeter"/>
    <w:link w:val="BodyTextNumber"/>
    <w:uiPriority w:val="99"/>
    <w:locked/>
    <w:rsid w:val="003B0A39"/>
    <w:rPr>
      <w:rFonts w:ascii="Arial" w:eastAsia="Times New Roman" w:hAnsi="Arial" w:cs="Times New Roman"/>
      <w:szCs w:val="24"/>
    </w:rPr>
  </w:style>
  <w:style w:type="paragraph" w:customStyle="1" w:styleId="BodyTextNumberLetterLevel2">
    <w:name w:val="Body Text Number Letter Level 2"/>
    <w:basedOn w:val="BodyTextNumber"/>
    <w:link w:val="BodyTextNumberLetterLevel2Char"/>
    <w:uiPriority w:val="99"/>
    <w:rsid w:val="003B0A39"/>
    <w:pPr>
      <w:numPr>
        <w:numId w:val="15"/>
      </w:numPr>
    </w:pPr>
  </w:style>
  <w:style w:type="character" w:customStyle="1" w:styleId="BodyTextNumberLetterLevel2Char">
    <w:name w:val="Body Text Number Letter Level 2 Char"/>
    <w:basedOn w:val="BodyTextNumberChar"/>
    <w:link w:val="BodyTextNumberLetterLevel2"/>
    <w:uiPriority w:val="99"/>
    <w:locked/>
    <w:rsid w:val="003B0A39"/>
    <w:rPr>
      <w:rFonts w:ascii="Arial" w:eastAsia="Times New Roman" w:hAnsi="Arial" w:cs="Times New Roman"/>
      <w:szCs w:val="24"/>
    </w:rPr>
  </w:style>
  <w:style w:type="paragraph" w:customStyle="1" w:styleId="BodyTextNumberStepResultsNotes">
    <w:name w:val="Body Text Number Step Results/Notes"/>
    <w:basedOn w:val="Normal"/>
    <w:next w:val="BodyTextNumber"/>
    <w:link w:val="BodyTextNumberStepResultsNotesChar"/>
    <w:uiPriority w:val="99"/>
    <w:rsid w:val="003B0A39"/>
    <w:pPr>
      <w:ind w:left="720"/>
    </w:pPr>
  </w:style>
  <w:style w:type="character" w:customStyle="1" w:styleId="BodyTextNumberStepResultsNotesChar">
    <w:name w:val="Body Text Number Step Results/Notes Char"/>
    <w:basedOn w:val="Fuentedeprrafopredeter"/>
    <w:link w:val="BodyTextNumberStepResultsNotes"/>
    <w:uiPriority w:val="99"/>
    <w:locked/>
    <w:rsid w:val="003B0A39"/>
    <w:rPr>
      <w:rFonts w:ascii="Arial" w:eastAsia="Times New Roman" w:hAnsi="Arial" w:cs="Times New Roman"/>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B0A39"/>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B0A39"/>
    <w:rPr>
      <w:rFonts w:ascii="Arial" w:eastAsia="Times New Roman" w:hAnsi="Arial" w:cs="Times New Roman"/>
      <w:szCs w:val="20"/>
    </w:rPr>
  </w:style>
  <w:style w:type="paragraph" w:customStyle="1" w:styleId="BodyTextNumberStepResultsNotesBullet">
    <w:name w:val="Body Text Number Step Results/Notes Bullet"/>
    <w:basedOn w:val="BodyTextNumberStepResultsNotes"/>
    <w:link w:val="BodyTextNumberStepResultsNotesBulletChar"/>
    <w:qFormat/>
    <w:rsid w:val="003B0A39"/>
    <w:pPr>
      <w:numPr>
        <w:numId w:val="16"/>
      </w:numPr>
    </w:pPr>
  </w:style>
  <w:style w:type="character" w:customStyle="1" w:styleId="BodyTextNumberStepResultsNotesBulletChar">
    <w:name w:val="Body Text Number Step Results/Notes Bullet Char"/>
    <w:basedOn w:val="BodyTextNumberStepResultsNotesChar"/>
    <w:link w:val="BodyTextNumberStepResultsNotesBullet"/>
    <w:rsid w:val="003B0A39"/>
    <w:rPr>
      <w:rFonts w:ascii="Arial" w:eastAsia="Times New Roman" w:hAnsi="Arial" w:cs="Times New Roman"/>
      <w:szCs w:val="20"/>
    </w:rPr>
  </w:style>
  <w:style w:type="paragraph" w:customStyle="1" w:styleId="BodyTextRight">
    <w:name w:val="Body Text Right"/>
    <w:basedOn w:val="Textoindependiente"/>
    <w:link w:val="BodyTextRightChar"/>
    <w:qFormat/>
    <w:rsid w:val="003B0A39"/>
    <w:pPr>
      <w:jc w:val="right"/>
    </w:pPr>
    <w:rPr>
      <w:szCs w:val="24"/>
    </w:rPr>
  </w:style>
  <w:style w:type="character" w:customStyle="1" w:styleId="BodyTextRightChar">
    <w:name w:val="Body Text Right Char"/>
    <w:basedOn w:val="TextoindependienteCar"/>
    <w:link w:val="BodyTextRight"/>
    <w:rsid w:val="003B0A39"/>
    <w:rPr>
      <w:rFonts w:ascii="Arial" w:eastAsia="Times New Roman" w:hAnsi="Arial" w:cs="Times New Roman"/>
      <w:szCs w:val="24"/>
    </w:rPr>
  </w:style>
  <w:style w:type="paragraph" w:customStyle="1" w:styleId="BodyTextUnderline">
    <w:name w:val="Body Text Underline"/>
    <w:basedOn w:val="Textoindependiente"/>
    <w:next w:val="Textoindependiente"/>
    <w:link w:val="BodyTextUnderlineChar"/>
    <w:uiPriority w:val="99"/>
    <w:rsid w:val="003B0A39"/>
    <w:rPr>
      <w:u w:val="single"/>
    </w:rPr>
  </w:style>
  <w:style w:type="character" w:customStyle="1" w:styleId="BodyTextUnderlineChar">
    <w:name w:val="Body Text Underline Char"/>
    <w:basedOn w:val="TextoindependienteCar"/>
    <w:link w:val="BodyTextUnderline"/>
    <w:uiPriority w:val="99"/>
    <w:locked/>
    <w:rsid w:val="003B0A39"/>
    <w:rPr>
      <w:rFonts w:ascii="Arial" w:eastAsia="Times New Roman" w:hAnsi="Arial" w:cs="Times New Roman"/>
      <w:szCs w:val="20"/>
      <w:u w:val="single"/>
    </w:rPr>
  </w:style>
  <w:style w:type="character" w:styleId="Refdecomentario">
    <w:name w:val="annotation reference"/>
    <w:basedOn w:val="Fuentedeprrafopredeter"/>
    <w:uiPriority w:val="99"/>
    <w:rsid w:val="003B0A39"/>
    <w:rPr>
      <w:sz w:val="16"/>
      <w:szCs w:val="16"/>
    </w:rPr>
  </w:style>
  <w:style w:type="paragraph" w:styleId="Textocomentario">
    <w:name w:val="annotation text"/>
    <w:basedOn w:val="Normal"/>
    <w:link w:val="TextocomentarioCar"/>
    <w:uiPriority w:val="99"/>
    <w:rsid w:val="003B0A39"/>
    <w:rPr>
      <w:sz w:val="20"/>
    </w:rPr>
  </w:style>
  <w:style w:type="character" w:customStyle="1" w:styleId="TextocomentarioCar">
    <w:name w:val="Texto comentario Car"/>
    <w:basedOn w:val="Fuentedeprrafopredeter"/>
    <w:link w:val="Textocomentario"/>
    <w:uiPriority w:val="99"/>
    <w:rsid w:val="003B0A39"/>
    <w:rPr>
      <w:rFonts w:ascii="Arial" w:eastAsia="Times New Roman" w:hAnsi="Arial" w:cs="Times New Roman"/>
      <w:sz w:val="20"/>
      <w:szCs w:val="20"/>
    </w:rPr>
  </w:style>
  <w:style w:type="paragraph" w:styleId="Asuntodelcomentario">
    <w:name w:val="annotation subject"/>
    <w:basedOn w:val="Textocomentario"/>
    <w:next w:val="Textocomentario"/>
    <w:link w:val="AsuntodelcomentarioCar"/>
    <w:rsid w:val="003B0A39"/>
    <w:rPr>
      <w:b/>
      <w:bCs/>
    </w:rPr>
  </w:style>
  <w:style w:type="character" w:customStyle="1" w:styleId="AsuntodelcomentarioCar">
    <w:name w:val="Asunto del comentario Car"/>
    <w:basedOn w:val="TextocomentarioCar"/>
    <w:link w:val="Asuntodelcomentario"/>
    <w:rsid w:val="003B0A39"/>
    <w:rPr>
      <w:rFonts w:ascii="Arial" w:eastAsia="Times New Roman" w:hAnsi="Arial" w:cs="Times New Roman"/>
      <w:b/>
      <w:bCs/>
      <w:sz w:val="20"/>
      <w:szCs w:val="20"/>
    </w:rPr>
  </w:style>
  <w:style w:type="paragraph" w:customStyle="1" w:styleId="CoverProgramName">
    <w:name w:val="Cover Program Name"/>
    <w:link w:val="CoverProgramNameChar"/>
    <w:rsid w:val="003B0A39"/>
    <w:pPr>
      <w:spacing w:before="400" w:after="0" w:line="240" w:lineRule="auto"/>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Fuentedeprrafopredeter"/>
    <w:link w:val="CoverProgramName"/>
    <w:rsid w:val="003B0A39"/>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3B0A39"/>
    <w:pPr>
      <w:spacing w:before="0"/>
    </w:pPr>
    <w:rPr>
      <w:sz w:val="32"/>
    </w:rPr>
  </w:style>
  <w:style w:type="character" w:customStyle="1" w:styleId="CoverClassificationChar">
    <w:name w:val="Cover Classification Char"/>
    <w:basedOn w:val="CoverProgramNameChar"/>
    <w:link w:val="CoverClassification"/>
    <w:rsid w:val="003B0A39"/>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3B0A39"/>
    <w:pPr>
      <w:pBdr>
        <w:bottom w:val="single" w:sz="4" w:space="1" w:color="auto"/>
      </w:pBdr>
      <w:spacing w:before="100" w:after="0"/>
      <w:jc w:val="right"/>
    </w:pPr>
    <w:rPr>
      <w:rFonts w:ascii="Arial Narrow" w:hAnsi="Arial Narrow"/>
      <w:b/>
      <w:bCs/>
      <w:sz w:val="48"/>
    </w:rPr>
  </w:style>
  <w:style w:type="character" w:styleId="Refdenotaalfinal">
    <w:name w:val="endnote reference"/>
    <w:basedOn w:val="Fuentedeprrafopredeter"/>
    <w:rsid w:val="003B0A39"/>
    <w:rPr>
      <w:vertAlign w:val="superscript"/>
    </w:rPr>
  </w:style>
  <w:style w:type="paragraph" w:styleId="Textonotaalfinal">
    <w:name w:val="endnote text"/>
    <w:basedOn w:val="Normal"/>
    <w:link w:val="TextonotaalfinalCar"/>
    <w:rsid w:val="003B0A39"/>
    <w:rPr>
      <w:sz w:val="20"/>
    </w:rPr>
  </w:style>
  <w:style w:type="character" w:customStyle="1" w:styleId="TextonotaalfinalCar">
    <w:name w:val="Texto nota al final Car"/>
    <w:basedOn w:val="Fuentedeprrafopredeter"/>
    <w:link w:val="Textonotaalfinal"/>
    <w:rsid w:val="003B0A39"/>
    <w:rPr>
      <w:rFonts w:ascii="Arial" w:eastAsia="Times New Roman" w:hAnsi="Arial" w:cs="Times New Roman"/>
      <w:sz w:val="20"/>
      <w:szCs w:val="20"/>
    </w:rPr>
  </w:style>
  <w:style w:type="paragraph" w:customStyle="1" w:styleId="FigureCaption">
    <w:name w:val="Figure Caption"/>
    <w:basedOn w:val="Descripcin"/>
    <w:next w:val="Textoindependiente"/>
    <w:uiPriority w:val="99"/>
    <w:rsid w:val="003B0A39"/>
    <w:pPr>
      <w:keepNext w:val="0"/>
      <w:spacing w:before="0" w:after="300"/>
    </w:pPr>
    <w:rPr>
      <w:rFonts w:eastAsia="Batang"/>
      <w:szCs w:val="24"/>
    </w:rPr>
  </w:style>
  <w:style w:type="character" w:styleId="Hipervnculovisitado">
    <w:name w:val="FollowedHyperlink"/>
    <w:basedOn w:val="Fuentedeprrafopredeter"/>
    <w:uiPriority w:val="99"/>
    <w:rsid w:val="003B0A39"/>
    <w:rPr>
      <w:color w:val="800080" w:themeColor="followedHyperlink"/>
      <w:u w:val="single"/>
    </w:rPr>
  </w:style>
  <w:style w:type="paragraph" w:customStyle="1" w:styleId="FooterCenter">
    <w:name w:val="Footer Center"/>
    <w:basedOn w:val="Piedepgina"/>
    <w:qFormat/>
    <w:rsid w:val="003B0A39"/>
    <w:pPr>
      <w:tabs>
        <w:tab w:val="clear" w:pos="4680"/>
        <w:tab w:val="clear" w:pos="9360"/>
        <w:tab w:val="center" w:pos="4320"/>
        <w:tab w:val="right" w:pos="8640"/>
      </w:tabs>
      <w:jc w:val="center"/>
    </w:pPr>
    <w:rPr>
      <w:rFonts w:ascii="Arial" w:hAnsi="Arial"/>
    </w:rPr>
  </w:style>
  <w:style w:type="paragraph" w:customStyle="1" w:styleId="FooterRight">
    <w:name w:val="Footer Right"/>
    <w:basedOn w:val="Piedepgina"/>
    <w:link w:val="FooterRightChar"/>
    <w:qFormat/>
    <w:rsid w:val="003B0A39"/>
    <w:pPr>
      <w:tabs>
        <w:tab w:val="clear" w:pos="4680"/>
        <w:tab w:val="clear" w:pos="9360"/>
        <w:tab w:val="center" w:pos="4320"/>
        <w:tab w:val="right" w:pos="8640"/>
      </w:tabs>
      <w:jc w:val="right"/>
    </w:pPr>
    <w:rPr>
      <w:rFonts w:ascii="Arial" w:hAnsi="Arial"/>
    </w:rPr>
  </w:style>
  <w:style w:type="character" w:customStyle="1" w:styleId="FooterRightChar">
    <w:name w:val="Footer Right Char"/>
    <w:basedOn w:val="Fuentedeprrafopredeter"/>
    <w:link w:val="FooterRight"/>
    <w:rsid w:val="003B0A39"/>
    <w:rPr>
      <w:rFonts w:ascii="Arial" w:eastAsia="Times New Roman" w:hAnsi="Arial" w:cs="Times New Roman"/>
      <w:sz w:val="18"/>
      <w:szCs w:val="20"/>
    </w:rPr>
  </w:style>
  <w:style w:type="character" w:styleId="Refdenotaalpie">
    <w:name w:val="footnote reference"/>
    <w:basedOn w:val="Fuentedeprrafopredeter"/>
    <w:rsid w:val="003B0A39"/>
    <w:rPr>
      <w:vertAlign w:val="superscript"/>
    </w:rPr>
  </w:style>
  <w:style w:type="paragraph" w:styleId="Textonotapie">
    <w:name w:val="footnote text"/>
    <w:link w:val="TextonotapieCar"/>
    <w:rsid w:val="003B0A39"/>
    <w:pPr>
      <w:spacing w:before="40" w:after="40" w:line="240" w:lineRule="auto"/>
      <w:ind w:left="360" w:hanging="360"/>
    </w:pPr>
    <w:rPr>
      <w:rFonts w:ascii="Arial" w:eastAsia="Times New Roman" w:hAnsi="Arial" w:cs="Times New Roman"/>
      <w:sz w:val="18"/>
      <w:szCs w:val="20"/>
    </w:rPr>
  </w:style>
  <w:style w:type="character" w:customStyle="1" w:styleId="TextonotapieCar">
    <w:name w:val="Texto nota pie Car"/>
    <w:basedOn w:val="Fuentedeprrafopredeter"/>
    <w:link w:val="Textonotapie"/>
    <w:rsid w:val="003B0A39"/>
    <w:rPr>
      <w:rFonts w:ascii="Arial" w:eastAsia="Times New Roman" w:hAnsi="Arial" w:cs="Times New Roman"/>
      <w:sz w:val="18"/>
      <w:szCs w:val="20"/>
    </w:rPr>
  </w:style>
  <w:style w:type="paragraph" w:customStyle="1" w:styleId="HeaderRightBold">
    <w:name w:val="Header Right Bold"/>
    <w:basedOn w:val="HeaderRight"/>
    <w:link w:val="HeaderRightBoldChar"/>
    <w:qFormat/>
    <w:rsid w:val="003B0A39"/>
    <w:rPr>
      <w:b/>
    </w:rPr>
  </w:style>
  <w:style w:type="character" w:customStyle="1" w:styleId="HeaderRightBoldChar">
    <w:name w:val="Header Right Bold Char"/>
    <w:basedOn w:val="HeaderRightChar"/>
    <w:link w:val="HeaderRightBold"/>
    <w:rsid w:val="003B0A39"/>
    <w:rPr>
      <w:rFonts w:ascii="Arial Narrow" w:eastAsia="Times New Roman" w:hAnsi="Arial Narrow" w:cs="Times New Roman"/>
      <w:b/>
      <w:color w:val="000000" w:themeColor="text1"/>
      <w:sz w:val="18"/>
      <w:szCs w:val="24"/>
    </w:rPr>
  </w:style>
  <w:style w:type="paragraph" w:customStyle="1" w:styleId="Instruction">
    <w:name w:val="Instruction"/>
    <w:basedOn w:val="Normal"/>
    <w:rsid w:val="003B0A39"/>
    <w:rPr>
      <w:rFonts w:ascii="Times New Roman" w:hAnsi="Times New Roman"/>
      <w:i/>
      <w:color w:val="0000FF"/>
      <w:sz w:val="24"/>
    </w:rPr>
  </w:style>
  <w:style w:type="paragraph" w:customStyle="1" w:styleId="InstructionalTextBulletLevel2">
    <w:name w:val="Instructional Text Bullet Level 2"/>
    <w:basedOn w:val="InstructionalTextBullet"/>
    <w:qFormat/>
    <w:rsid w:val="000E4337"/>
    <w:pPr>
      <w:numPr>
        <w:numId w:val="19"/>
      </w:numPr>
      <w:ind w:left="1080"/>
    </w:pPr>
  </w:style>
  <w:style w:type="paragraph" w:customStyle="1" w:styleId="InstructionalTextUnderline">
    <w:name w:val="Instructional Text Underline"/>
    <w:basedOn w:val="InstructionalText"/>
    <w:link w:val="InstructionalTextUnderlineChar"/>
    <w:rsid w:val="003B0A39"/>
    <w:rPr>
      <w:iCs/>
      <w:u w:val="single"/>
    </w:rPr>
  </w:style>
  <w:style w:type="character" w:customStyle="1" w:styleId="InstructionalTextUnderlineChar">
    <w:name w:val="Instructional Text Underline Char"/>
    <w:basedOn w:val="InstructionalTextChar"/>
    <w:link w:val="InstructionalTextUnderline"/>
    <w:rsid w:val="003B0A39"/>
    <w:rPr>
      <w:rFonts w:ascii="Arial" w:eastAsia="Times New Roman" w:hAnsi="Arial" w:cs="Times New Roman"/>
      <w:i/>
      <w:iCs/>
      <w:color w:val="0000FF"/>
      <w:sz w:val="24"/>
      <w:szCs w:val="20"/>
      <w:u w:val="single"/>
      <w:lang w:eastAsia="ar-SA"/>
    </w:rPr>
  </w:style>
  <w:style w:type="paragraph" w:customStyle="1" w:styleId="ParagraphSpacer6">
    <w:name w:val="Paragraph Spacer 6"/>
    <w:uiPriority w:val="99"/>
    <w:rsid w:val="003B0A39"/>
    <w:pPr>
      <w:spacing w:after="0" w:line="240" w:lineRule="auto"/>
    </w:pPr>
    <w:rPr>
      <w:rFonts w:ascii="Arial" w:eastAsia="Times New Roman" w:hAnsi="Arial" w:cs="Times New Roman"/>
      <w:sz w:val="12"/>
      <w:szCs w:val="24"/>
    </w:rPr>
  </w:style>
  <w:style w:type="paragraph" w:customStyle="1" w:styleId="SystemTitleinsideLines">
    <w:name w:val="System Title inside Lines"/>
    <w:next w:val="BodyText10Center"/>
    <w:uiPriority w:val="99"/>
    <w:rsid w:val="003B0A39"/>
    <w:pPr>
      <w:pBdr>
        <w:top w:val="single" w:sz="18" w:space="1" w:color="auto"/>
        <w:bottom w:val="single" w:sz="18" w:space="1" w:color="auto"/>
      </w:pBdr>
      <w:spacing w:after="120" w:line="240" w:lineRule="auto"/>
      <w:jc w:val="center"/>
    </w:pPr>
    <w:rPr>
      <w:rFonts w:ascii="Arial" w:eastAsia="Times New Roman" w:hAnsi="Arial" w:cs="Times New Roman"/>
      <w:b/>
      <w:bCs/>
      <w:sz w:val="40"/>
      <w:szCs w:val="20"/>
    </w:rPr>
  </w:style>
  <w:style w:type="paragraph" w:customStyle="1" w:styleId="TableText10Bold">
    <w:name w:val="Table Text 10 Bold"/>
    <w:basedOn w:val="TableText10"/>
    <w:next w:val="TableText10"/>
    <w:link w:val="TableText10BoldChar"/>
    <w:uiPriority w:val="99"/>
    <w:rsid w:val="003B0A39"/>
    <w:rPr>
      <w:b/>
    </w:rPr>
  </w:style>
  <w:style w:type="character" w:customStyle="1" w:styleId="TableText10BoldChar">
    <w:name w:val="Table Text 10 Bold Char"/>
    <w:basedOn w:val="TableText10Char"/>
    <w:link w:val="TableText10Bold"/>
    <w:uiPriority w:val="99"/>
    <w:locked/>
    <w:rsid w:val="003B0A39"/>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3B0A39"/>
    <w:pPr>
      <w:numPr>
        <w:numId w:val="21"/>
      </w:numPr>
    </w:pPr>
  </w:style>
  <w:style w:type="character" w:customStyle="1" w:styleId="TableText10BulletChar">
    <w:name w:val="Table Text 10 Bullet Char"/>
    <w:basedOn w:val="Fuentedeprrafopredeter"/>
    <w:link w:val="TableText10Bullet"/>
    <w:uiPriority w:val="99"/>
    <w:locked/>
    <w:rsid w:val="003B0A39"/>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3B0A39"/>
    <w:pPr>
      <w:jc w:val="center"/>
    </w:pPr>
  </w:style>
  <w:style w:type="character" w:customStyle="1" w:styleId="TableText10CenterChar">
    <w:name w:val="Table Text 10 Center Char"/>
    <w:basedOn w:val="TableText10Char"/>
    <w:link w:val="TableText10Center"/>
    <w:uiPriority w:val="99"/>
    <w:locked/>
    <w:rsid w:val="003B0A39"/>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3B0A39"/>
  </w:style>
  <w:style w:type="character" w:customStyle="1" w:styleId="TableText10GlossaryChar">
    <w:name w:val="Table Text 10 Glossary Char"/>
    <w:basedOn w:val="TableText10Char"/>
    <w:link w:val="TableText10Glossary"/>
    <w:rsid w:val="003B0A39"/>
    <w:rPr>
      <w:rFonts w:ascii="Arial" w:eastAsia="Times New Roman" w:hAnsi="Arial" w:cs="Times New Roman"/>
      <w:sz w:val="20"/>
      <w:szCs w:val="20"/>
    </w:rPr>
  </w:style>
  <w:style w:type="paragraph" w:customStyle="1" w:styleId="TableText10HeaderLeft">
    <w:name w:val="Table Text 10 Header Left"/>
    <w:basedOn w:val="Normal"/>
    <w:link w:val="TableText10HeaderLeftChar"/>
    <w:uiPriority w:val="99"/>
    <w:rsid w:val="003B0A39"/>
    <w:pPr>
      <w:keepNext/>
    </w:pPr>
    <w:rPr>
      <w:b/>
      <w:sz w:val="20"/>
    </w:rPr>
  </w:style>
  <w:style w:type="character" w:customStyle="1" w:styleId="TableText10HeaderLeftChar">
    <w:name w:val="Table Text 10 Header Left Char"/>
    <w:basedOn w:val="Fuentedeprrafopredeter"/>
    <w:link w:val="TableText10HeaderLeft"/>
    <w:uiPriority w:val="99"/>
    <w:rsid w:val="003B0A39"/>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3B0A39"/>
    <w:pPr>
      <w:ind w:left="144"/>
    </w:pPr>
  </w:style>
  <w:style w:type="character" w:customStyle="1" w:styleId="TableText10IndentChar">
    <w:name w:val="Table Text 10 Indent Char"/>
    <w:basedOn w:val="TableText10Char"/>
    <w:link w:val="TableText10Indent"/>
    <w:uiPriority w:val="99"/>
    <w:locked/>
    <w:rsid w:val="003B0A39"/>
    <w:rPr>
      <w:rFonts w:ascii="Arial" w:eastAsia="Times New Roman" w:hAnsi="Arial" w:cs="Times New Roman"/>
      <w:sz w:val="20"/>
      <w:szCs w:val="20"/>
    </w:rPr>
  </w:style>
  <w:style w:type="paragraph" w:customStyle="1" w:styleId="TableText10NoSpace">
    <w:name w:val="Table Text 10 No Space"/>
    <w:link w:val="TableText10NoSpaceChar"/>
    <w:uiPriority w:val="99"/>
    <w:rsid w:val="003B0A39"/>
    <w:pPr>
      <w:spacing w:after="0" w:line="240" w:lineRule="auto"/>
    </w:pPr>
    <w:rPr>
      <w:rFonts w:ascii="Arial" w:eastAsia="Times New Roman" w:hAnsi="Arial" w:cs="Times New Roman"/>
      <w:sz w:val="20"/>
      <w:szCs w:val="24"/>
    </w:rPr>
  </w:style>
  <w:style w:type="character" w:customStyle="1" w:styleId="TableText10NoSpaceChar">
    <w:name w:val="Table Text 10 No Space Char"/>
    <w:basedOn w:val="Fuentedeprrafopredeter"/>
    <w:link w:val="TableText10NoSpace"/>
    <w:uiPriority w:val="99"/>
    <w:locked/>
    <w:rsid w:val="003B0A39"/>
    <w:rPr>
      <w:rFonts w:ascii="Arial" w:eastAsia="Times New Roman" w:hAnsi="Arial" w:cs="Times New Roman"/>
      <w:sz w:val="20"/>
      <w:szCs w:val="24"/>
    </w:rPr>
  </w:style>
  <w:style w:type="paragraph" w:customStyle="1" w:styleId="TableText10Number">
    <w:name w:val="Table Text 10 Number"/>
    <w:basedOn w:val="TableText10"/>
    <w:link w:val="TableText10NumberChar"/>
    <w:uiPriority w:val="99"/>
    <w:rsid w:val="003B0A39"/>
    <w:pPr>
      <w:numPr>
        <w:numId w:val="22"/>
      </w:numPr>
      <w:tabs>
        <w:tab w:val="left" w:pos="432"/>
      </w:tabs>
    </w:pPr>
    <w:rPr>
      <w:szCs w:val="24"/>
    </w:rPr>
  </w:style>
  <w:style w:type="character" w:customStyle="1" w:styleId="TableText10NumberChar">
    <w:name w:val="Table Text 10 Number Char"/>
    <w:basedOn w:val="Fuentedeprrafopredeter"/>
    <w:link w:val="TableText10Number"/>
    <w:uiPriority w:val="99"/>
    <w:locked/>
    <w:rsid w:val="003B0A39"/>
    <w:rPr>
      <w:rFonts w:ascii="Arial" w:eastAsia="Times New Roman" w:hAnsi="Arial" w:cs="Times New Roman"/>
      <w:sz w:val="20"/>
      <w:szCs w:val="24"/>
    </w:rPr>
  </w:style>
  <w:style w:type="paragraph" w:customStyle="1" w:styleId="TableText10NumberLetter">
    <w:name w:val="Table Text 10 Number Letter"/>
    <w:basedOn w:val="TableText10Number"/>
    <w:qFormat/>
    <w:rsid w:val="003B0A39"/>
    <w:pPr>
      <w:keepNext/>
      <w:numPr>
        <w:numId w:val="23"/>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B0A39"/>
    <w:pPr>
      <w:ind w:left="432"/>
    </w:pPr>
  </w:style>
  <w:style w:type="character" w:customStyle="1" w:styleId="TableText10NumberStepResultsNotesChar">
    <w:name w:val="Table Text 10 Number Step Results/Notes Char"/>
    <w:basedOn w:val="Fuentedeprrafopredeter"/>
    <w:link w:val="TableText10NumberStepResultsNotes"/>
    <w:uiPriority w:val="99"/>
    <w:locked/>
    <w:rsid w:val="003B0A39"/>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3B0A39"/>
    <w:pPr>
      <w:jc w:val="right"/>
    </w:pPr>
  </w:style>
  <w:style w:type="character" w:customStyle="1" w:styleId="TableText10RightChar">
    <w:name w:val="Table Text 10 Right Char"/>
    <w:basedOn w:val="TableText10Char"/>
    <w:link w:val="TableText10Right"/>
    <w:uiPriority w:val="99"/>
    <w:locked/>
    <w:rsid w:val="003B0A39"/>
    <w:rPr>
      <w:rFonts w:ascii="Arial" w:eastAsia="Times New Roman" w:hAnsi="Arial" w:cs="Times New Roman"/>
      <w:sz w:val="20"/>
      <w:szCs w:val="20"/>
    </w:rPr>
  </w:style>
  <w:style w:type="paragraph" w:customStyle="1" w:styleId="TableText8">
    <w:name w:val="Table Text 8"/>
    <w:link w:val="TableText8Char"/>
    <w:uiPriority w:val="99"/>
    <w:rsid w:val="003B0A39"/>
    <w:pPr>
      <w:spacing w:after="0" w:line="240" w:lineRule="auto"/>
    </w:pPr>
    <w:rPr>
      <w:rFonts w:ascii="Arial" w:eastAsia="Times New Roman" w:hAnsi="Arial" w:cs="Times New Roman"/>
      <w:sz w:val="16"/>
      <w:szCs w:val="24"/>
    </w:rPr>
  </w:style>
  <w:style w:type="character" w:customStyle="1" w:styleId="TableText8Char">
    <w:name w:val="Table Text 8 Char"/>
    <w:basedOn w:val="Fuentedeprrafopredeter"/>
    <w:link w:val="TableText8"/>
    <w:uiPriority w:val="99"/>
    <w:locked/>
    <w:rsid w:val="003B0A39"/>
    <w:rPr>
      <w:rFonts w:ascii="Arial" w:eastAsia="Times New Roman" w:hAnsi="Arial" w:cs="Times New Roman"/>
      <w:sz w:val="16"/>
      <w:szCs w:val="24"/>
    </w:rPr>
  </w:style>
  <w:style w:type="paragraph" w:customStyle="1" w:styleId="TableText8Bold">
    <w:name w:val="Table Text 8 Bold"/>
    <w:basedOn w:val="TableText8"/>
    <w:next w:val="TableText8"/>
    <w:link w:val="TableText8BoldChar"/>
    <w:uiPriority w:val="99"/>
    <w:rsid w:val="003B0A39"/>
    <w:rPr>
      <w:b/>
    </w:rPr>
  </w:style>
  <w:style w:type="character" w:customStyle="1" w:styleId="TableText8BoldChar">
    <w:name w:val="Table Text 8 Bold Char"/>
    <w:basedOn w:val="Fuentedeprrafopredeter"/>
    <w:link w:val="TableText8Bold"/>
    <w:uiPriority w:val="99"/>
    <w:locked/>
    <w:rsid w:val="003B0A39"/>
    <w:rPr>
      <w:rFonts w:ascii="Arial" w:eastAsia="Times New Roman" w:hAnsi="Arial" w:cs="Times New Roman"/>
      <w:b/>
      <w:sz w:val="16"/>
      <w:szCs w:val="24"/>
    </w:rPr>
  </w:style>
  <w:style w:type="paragraph" w:customStyle="1" w:styleId="TableText8Bullet">
    <w:name w:val="Table Text 8 Bullet"/>
    <w:basedOn w:val="TableText8"/>
    <w:link w:val="TableText8BulletChar"/>
    <w:uiPriority w:val="99"/>
    <w:rsid w:val="003B0A39"/>
    <w:pPr>
      <w:numPr>
        <w:numId w:val="24"/>
      </w:numPr>
    </w:pPr>
  </w:style>
  <w:style w:type="character" w:customStyle="1" w:styleId="TableText8BulletChar">
    <w:name w:val="Table Text 8 Bullet Char"/>
    <w:basedOn w:val="Fuentedeprrafopredeter"/>
    <w:link w:val="TableText8Bullet"/>
    <w:uiPriority w:val="99"/>
    <w:locked/>
    <w:rsid w:val="003B0A39"/>
    <w:rPr>
      <w:rFonts w:ascii="Arial" w:eastAsia="Times New Roman" w:hAnsi="Arial" w:cs="Times New Roman"/>
      <w:sz w:val="16"/>
      <w:szCs w:val="24"/>
    </w:rPr>
  </w:style>
  <w:style w:type="paragraph" w:customStyle="1" w:styleId="TableText8Glossary">
    <w:name w:val="Table Text 8 Glossary"/>
    <w:basedOn w:val="TableText8"/>
    <w:next w:val="TableText8"/>
    <w:link w:val="TableText8GlossaryChar"/>
    <w:qFormat/>
    <w:rsid w:val="003B0A39"/>
  </w:style>
  <w:style w:type="character" w:customStyle="1" w:styleId="TableText8GlossaryChar">
    <w:name w:val="Table Text 8 Glossary Char"/>
    <w:basedOn w:val="TableText10Char"/>
    <w:link w:val="TableText8Glossary"/>
    <w:rsid w:val="003B0A39"/>
    <w:rPr>
      <w:rFonts w:ascii="Arial" w:eastAsia="Times New Roman" w:hAnsi="Arial" w:cs="Times New Roman"/>
      <w:sz w:val="16"/>
      <w:szCs w:val="24"/>
    </w:rPr>
  </w:style>
  <w:style w:type="paragraph" w:customStyle="1" w:styleId="TableText8Italic">
    <w:name w:val="Table Text 8 Italic"/>
    <w:basedOn w:val="TableText8"/>
    <w:next w:val="TableText8"/>
    <w:link w:val="TableText8ItalicChar"/>
    <w:uiPriority w:val="99"/>
    <w:rsid w:val="003B0A39"/>
    <w:rPr>
      <w:i/>
    </w:rPr>
  </w:style>
  <w:style w:type="character" w:customStyle="1" w:styleId="TableText8ItalicChar">
    <w:name w:val="Table Text 8 Italic Char"/>
    <w:basedOn w:val="TableText8Char"/>
    <w:link w:val="TableText8Italic"/>
    <w:uiPriority w:val="99"/>
    <w:locked/>
    <w:rsid w:val="003B0A39"/>
    <w:rPr>
      <w:rFonts w:ascii="Arial" w:eastAsia="Times New Roman" w:hAnsi="Arial" w:cs="Times New Roman"/>
      <w:i/>
      <w:sz w:val="16"/>
      <w:szCs w:val="24"/>
    </w:rPr>
  </w:style>
  <w:style w:type="paragraph" w:customStyle="1" w:styleId="TableText8Number">
    <w:name w:val="Table Text 8 Number"/>
    <w:basedOn w:val="TableText8"/>
    <w:link w:val="TableText8NumberChar"/>
    <w:uiPriority w:val="99"/>
    <w:rsid w:val="003B0A39"/>
    <w:pPr>
      <w:numPr>
        <w:numId w:val="25"/>
      </w:numPr>
    </w:pPr>
  </w:style>
  <w:style w:type="character" w:customStyle="1" w:styleId="TableText8NumberChar">
    <w:name w:val="Table Text 8 Number Char"/>
    <w:basedOn w:val="Fuentedeprrafopredeter"/>
    <w:link w:val="TableText8Number"/>
    <w:uiPriority w:val="99"/>
    <w:locked/>
    <w:rsid w:val="003B0A39"/>
    <w:rPr>
      <w:rFonts w:ascii="Arial" w:eastAsia="Times New Roman" w:hAnsi="Arial" w:cs="Times New Roman"/>
      <w:sz w:val="16"/>
      <w:szCs w:val="24"/>
    </w:rPr>
  </w:style>
  <w:style w:type="paragraph" w:customStyle="1" w:styleId="TitleMedium">
    <w:name w:val="Title Medium"/>
    <w:next w:val="Textoindependiente"/>
    <w:uiPriority w:val="99"/>
    <w:rsid w:val="003B0A39"/>
    <w:pPr>
      <w:keepNext/>
      <w:spacing w:before="240" w:after="120" w:line="240" w:lineRule="auto"/>
      <w:jc w:val="center"/>
    </w:pPr>
    <w:rPr>
      <w:rFonts w:ascii="Arial Narrow" w:eastAsia="Times New Roman" w:hAnsi="Arial Narrow" w:cs="Arial"/>
      <w:b/>
      <w:bCs/>
      <w:sz w:val="40"/>
      <w:szCs w:val="24"/>
    </w:rPr>
  </w:style>
  <w:style w:type="paragraph" w:customStyle="1" w:styleId="TitleSmall">
    <w:name w:val="Title Small"/>
    <w:basedOn w:val="Normal"/>
    <w:next w:val="Textoindependiente"/>
    <w:uiPriority w:val="99"/>
    <w:rsid w:val="003B0A39"/>
    <w:pPr>
      <w:keepNext/>
      <w:spacing w:before="0" w:after="360"/>
      <w:jc w:val="center"/>
    </w:pPr>
    <w:rPr>
      <w:rFonts w:ascii="Arial Narrow" w:hAnsi="Arial Narrow" w:cs="Arial"/>
      <w:b/>
      <w:bCs/>
      <w:sz w:val="36"/>
    </w:rPr>
  </w:style>
  <w:style w:type="paragraph" w:styleId="TDC4">
    <w:name w:val="toc 4"/>
    <w:next w:val="Normal"/>
    <w:uiPriority w:val="39"/>
    <w:rsid w:val="003B0A39"/>
    <w:pPr>
      <w:spacing w:after="0" w:line="240" w:lineRule="auto"/>
      <w:ind w:left="778"/>
    </w:pPr>
    <w:rPr>
      <w:rFonts w:ascii="Arial" w:eastAsia="Times New Roman" w:hAnsi="Arial" w:cs="Times New Roman"/>
      <w:sz w:val="24"/>
      <w:szCs w:val="20"/>
    </w:rPr>
  </w:style>
  <w:style w:type="paragraph" w:styleId="TDC5">
    <w:name w:val="toc 5"/>
    <w:next w:val="Normal"/>
    <w:uiPriority w:val="39"/>
    <w:rsid w:val="003B0A39"/>
    <w:pPr>
      <w:spacing w:after="0" w:line="240" w:lineRule="auto"/>
      <w:ind w:left="1080"/>
    </w:pPr>
    <w:rPr>
      <w:rFonts w:ascii="Arial" w:eastAsia="Times New Roman" w:hAnsi="Arial" w:cs="Times New Roman"/>
      <w:sz w:val="24"/>
      <w:szCs w:val="20"/>
    </w:rPr>
  </w:style>
  <w:style w:type="paragraph" w:styleId="TDC6">
    <w:name w:val="toc 6"/>
    <w:next w:val="Normal"/>
    <w:rsid w:val="003B0A39"/>
    <w:pPr>
      <w:spacing w:after="0" w:line="240" w:lineRule="auto"/>
      <w:ind w:left="1200"/>
    </w:pPr>
    <w:rPr>
      <w:rFonts w:ascii="Arial" w:eastAsia="Times New Roman" w:hAnsi="Arial" w:cs="Times New Roman"/>
      <w:sz w:val="24"/>
      <w:szCs w:val="20"/>
    </w:rPr>
  </w:style>
  <w:style w:type="paragraph" w:styleId="TDC7">
    <w:name w:val="toc 7"/>
    <w:next w:val="Normal"/>
    <w:rsid w:val="003B0A39"/>
    <w:pPr>
      <w:spacing w:after="0" w:line="240" w:lineRule="auto"/>
      <w:ind w:left="1440"/>
    </w:pPr>
    <w:rPr>
      <w:rFonts w:ascii="Arial" w:eastAsia="Times New Roman" w:hAnsi="Arial" w:cs="Times New Roman"/>
      <w:sz w:val="24"/>
      <w:szCs w:val="20"/>
    </w:rPr>
  </w:style>
  <w:style w:type="paragraph" w:styleId="TDC8">
    <w:name w:val="toc 8"/>
    <w:next w:val="Normal"/>
    <w:rsid w:val="003B0A39"/>
    <w:pPr>
      <w:spacing w:after="0" w:line="240" w:lineRule="auto"/>
      <w:ind w:left="1680"/>
    </w:pPr>
    <w:rPr>
      <w:rFonts w:ascii="Arial" w:eastAsia="Times New Roman" w:hAnsi="Arial" w:cs="Times New Roman"/>
      <w:sz w:val="24"/>
      <w:szCs w:val="20"/>
    </w:rPr>
  </w:style>
  <w:style w:type="paragraph" w:styleId="TDC9">
    <w:name w:val="toc 9"/>
    <w:next w:val="Normal"/>
    <w:rsid w:val="003B0A39"/>
    <w:pPr>
      <w:spacing w:after="0" w:line="240" w:lineRule="auto"/>
      <w:ind w:left="1920"/>
    </w:pPr>
    <w:rPr>
      <w:rFonts w:ascii="Arial" w:eastAsia="Times New Roman" w:hAnsi="Arial" w:cs="Times New Roman"/>
      <w:sz w:val="24"/>
      <w:szCs w:val="20"/>
    </w:rPr>
  </w:style>
  <w:style w:type="paragraph" w:styleId="TtuloTDC">
    <w:name w:val="TOC Heading"/>
    <w:basedOn w:val="Ttulo1"/>
    <w:next w:val="Normal"/>
    <w:uiPriority w:val="39"/>
    <w:unhideWhenUsed/>
    <w:qFormat/>
    <w:rsid w:val="003B0A39"/>
    <w:pPr>
      <w:keepLines/>
      <w:numPr>
        <w:numId w:val="0"/>
      </w:numPr>
      <w:tabs>
        <w:tab w:val="clear" w:pos="540"/>
      </w:tabs>
      <w:outlineLvl w:val="9"/>
    </w:pPr>
    <w:rPr>
      <w:bCs/>
      <w:color w:val="365F91" w:themeColor="accent1" w:themeShade="BF"/>
      <w:kern w:val="0"/>
      <w:sz w:val="28"/>
      <w:szCs w:val="28"/>
    </w:rPr>
  </w:style>
  <w:style w:type="paragraph" w:customStyle="1" w:styleId="msonormal0">
    <w:name w:val="msonormal"/>
    <w:basedOn w:val="Normal"/>
    <w:rsid w:val="0080742B"/>
    <w:pPr>
      <w:spacing w:before="100" w:beforeAutospacing="1" w:after="100" w:afterAutospacing="1"/>
    </w:pPr>
    <w:rPr>
      <w:rFonts w:ascii="Times New Roman" w:hAnsi="Times New Roman"/>
      <w:sz w:val="24"/>
      <w:szCs w:val="24"/>
      <w:lang w:val="es-AR" w:eastAsia="es-AR"/>
    </w:rPr>
  </w:style>
  <w:style w:type="paragraph" w:styleId="NormalWeb">
    <w:name w:val="Normal (Web)"/>
    <w:basedOn w:val="Normal"/>
    <w:uiPriority w:val="99"/>
    <w:unhideWhenUsed/>
    <w:rsid w:val="0080742B"/>
    <w:pPr>
      <w:spacing w:before="100" w:beforeAutospacing="1" w:after="100" w:afterAutospacing="1"/>
    </w:pPr>
    <w:rPr>
      <w:rFonts w:ascii="Times New Roman" w:hAnsi="Times New Roman"/>
      <w:sz w:val="24"/>
      <w:szCs w:val="24"/>
      <w:lang w:val="es-AR" w:eastAsia="es-AR"/>
    </w:rPr>
  </w:style>
  <w:style w:type="character" w:customStyle="1" w:styleId="notranslate">
    <w:name w:val="notranslate"/>
    <w:basedOn w:val="Fuentedeprrafopredeter"/>
    <w:rsid w:val="0080742B"/>
  </w:style>
  <w:style w:type="paragraph" w:styleId="Prrafodelista">
    <w:name w:val="List Paragraph"/>
    <w:basedOn w:val="Normal"/>
    <w:uiPriority w:val="34"/>
    <w:qFormat/>
    <w:rsid w:val="00D42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674567">
      <w:bodyDiv w:val="1"/>
      <w:marLeft w:val="0"/>
      <w:marRight w:val="0"/>
      <w:marTop w:val="0"/>
      <w:marBottom w:val="0"/>
      <w:divBdr>
        <w:top w:val="none" w:sz="0" w:space="0" w:color="auto"/>
        <w:left w:val="none" w:sz="0" w:space="0" w:color="auto"/>
        <w:bottom w:val="none" w:sz="0" w:space="0" w:color="auto"/>
        <w:right w:val="none" w:sz="0" w:space="0" w:color="auto"/>
      </w:divBdr>
      <w:divsChild>
        <w:div w:id="396975848">
          <w:marLeft w:val="0"/>
          <w:marRight w:val="0"/>
          <w:marTop w:val="0"/>
          <w:marBottom w:val="0"/>
          <w:divBdr>
            <w:top w:val="none" w:sz="0" w:space="0" w:color="auto"/>
            <w:left w:val="none" w:sz="0" w:space="0" w:color="auto"/>
            <w:bottom w:val="none" w:sz="0" w:space="0" w:color="auto"/>
            <w:right w:val="none" w:sz="0" w:space="0" w:color="auto"/>
          </w:divBdr>
          <w:divsChild>
            <w:div w:id="1313021334">
              <w:marLeft w:val="0"/>
              <w:marRight w:val="0"/>
              <w:marTop w:val="2000"/>
              <w:marBottom w:val="0"/>
              <w:divBdr>
                <w:top w:val="none" w:sz="0" w:space="0" w:color="auto"/>
                <w:left w:val="none" w:sz="0" w:space="0" w:color="auto"/>
                <w:bottom w:val="single" w:sz="6" w:space="0" w:color="000000"/>
                <w:right w:val="none" w:sz="0" w:space="0" w:color="auto"/>
              </w:divBdr>
            </w:div>
          </w:divsChild>
        </w:div>
        <w:div w:id="1742483720">
          <w:marLeft w:val="0"/>
          <w:marRight w:val="0"/>
          <w:marTop w:val="0"/>
          <w:marBottom w:val="0"/>
          <w:divBdr>
            <w:top w:val="none" w:sz="0" w:space="0" w:color="auto"/>
            <w:left w:val="none" w:sz="0" w:space="0" w:color="auto"/>
            <w:bottom w:val="none" w:sz="0" w:space="0" w:color="auto"/>
            <w:right w:val="none" w:sz="0" w:space="0" w:color="auto"/>
          </w:divBdr>
        </w:div>
        <w:div w:id="95903495">
          <w:marLeft w:val="0"/>
          <w:marRight w:val="0"/>
          <w:marTop w:val="0"/>
          <w:marBottom w:val="0"/>
          <w:divBdr>
            <w:top w:val="none" w:sz="0" w:space="0" w:color="auto"/>
            <w:left w:val="none" w:sz="0" w:space="0" w:color="auto"/>
            <w:bottom w:val="none" w:sz="0" w:space="0" w:color="auto"/>
            <w:right w:val="none" w:sz="0" w:space="0" w:color="auto"/>
          </w:divBdr>
        </w:div>
      </w:divsChild>
    </w:div>
    <w:div w:id="108333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nslate.googleusercontent.com/translate_f" TargetMode="External"/><Relationship Id="rId21" Type="http://schemas.openxmlformats.org/officeDocument/2006/relationships/hyperlink" Target="https://translate.googleusercontent.com/translate_f" TargetMode="External"/><Relationship Id="rId42" Type="http://schemas.openxmlformats.org/officeDocument/2006/relationships/hyperlink" Target="https://translate.googleusercontent.com/translate_f" TargetMode="External"/><Relationship Id="rId47" Type="http://schemas.openxmlformats.org/officeDocument/2006/relationships/hyperlink" Target="https://translate.googleusercontent.com/translate_f" TargetMode="External"/><Relationship Id="rId63" Type="http://schemas.openxmlformats.org/officeDocument/2006/relationships/hyperlink" Target="https://translate.googleusercontent.com/translate_f" TargetMode="External"/><Relationship Id="rId68" Type="http://schemas.openxmlformats.org/officeDocument/2006/relationships/hyperlink" Target="https://translate.googleusercontent.com/translate_f" TargetMode="External"/><Relationship Id="rId84" Type="http://schemas.openxmlformats.org/officeDocument/2006/relationships/hyperlink" Target="https://translate.googleusercontent.com/translate_f" TargetMode="External"/><Relationship Id="rId89" Type="http://schemas.openxmlformats.org/officeDocument/2006/relationships/hyperlink" Target="https://translate.googleusercontent.com/translate_f" TargetMode="External"/><Relationship Id="rId16" Type="http://schemas.openxmlformats.org/officeDocument/2006/relationships/hyperlink" Target="https://translate.googleusercontent.com/translate_f" TargetMode="External"/><Relationship Id="rId11" Type="http://schemas.openxmlformats.org/officeDocument/2006/relationships/hyperlink" Target="https://translate.googleusercontent.com/translate_f" TargetMode="External"/><Relationship Id="rId32" Type="http://schemas.openxmlformats.org/officeDocument/2006/relationships/hyperlink" Target="https://translate.googleusercontent.com/translate_f" TargetMode="External"/><Relationship Id="rId37" Type="http://schemas.openxmlformats.org/officeDocument/2006/relationships/hyperlink" Target="https://translate.googleusercontent.com/translate_f" TargetMode="External"/><Relationship Id="rId53" Type="http://schemas.openxmlformats.org/officeDocument/2006/relationships/hyperlink" Target="https://translate.googleusercontent.com/translate_f" TargetMode="External"/><Relationship Id="rId58" Type="http://schemas.openxmlformats.org/officeDocument/2006/relationships/hyperlink" Target="https://translate.googleusercontent.com/translate_f" TargetMode="External"/><Relationship Id="rId74" Type="http://schemas.openxmlformats.org/officeDocument/2006/relationships/hyperlink" Target="https://translate.googleusercontent.com/translate_f" TargetMode="External"/><Relationship Id="rId79" Type="http://schemas.openxmlformats.org/officeDocument/2006/relationships/hyperlink" Target="https://translate.googleusercontent.com/translate_f"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translate.googleusercontent.com/translate_f" TargetMode="External"/><Relationship Id="rId95" Type="http://schemas.openxmlformats.org/officeDocument/2006/relationships/hyperlink" Target="https://translate.googleusercontent.com/translate_f" TargetMode="External"/><Relationship Id="rId22" Type="http://schemas.openxmlformats.org/officeDocument/2006/relationships/hyperlink" Target="https://translate.googleusercontent.com/translate_f" TargetMode="External"/><Relationship Id="rId27" Type="http://schemas.openxmlformats.org/officeDocument/2006/relationships/hyperlink" Target="https://translate.googleusercontent.com/translate_f" TargetMode="External"/><Relationship Id="rId43" Type="http://schemas.openxmlformats.org/officeDocument/2006/relationships/hyperlink" Target="https://translate.googleusercontent.com/translate_f" TargetMode="External"/><Relationship Id="rId48" Type="http://schemas.openxmlformats.org/officeDocument/2006/relationships/hyperlink" Target="https://translate.googleusercontent.com/translate_f" TargetMode="External"/><Relationship Id="rId64" Type="http://schemas.openxmlformats.org/officeDocument/2006/relationships/hyperlink" Target="https://translate.googleusercontent.com/translate_f" TargetMode="External"/><Relationship Id="rId69" Type="http://schemas.openxmlformats.org/officeDocument/2006/relationships/hyperlink" Target="https://translate.googleusercontent.com/translate_f" TargetMode="External"/><Relationship Id="rId80" Type="http://schemas.openxmlformats.org/officeDocument/2006/relationships/hyperlink" Target="https://translate.googleusercontent.com/translate_f" TargetMode="External"/><Relationship Id="rId85" Type="http://schemas.openxmlformats.org/officeDocument/2006/relationships/hyperlink" Target="https://translate.googleusercontent.com/translate_f" TargetMode="External"/><Relationship Id="rId12" Type="http://schemas.openxmlformats.org/officeDocument/2006/relationships/hyperlink" Target="https://translate.googleusercontent.com/translate_f" TargetMode="External"/><Relationship Id="rId17" Type="http://schemas.openxmlformats.org/officeDocument/2006/relationships/hyperlink" Target="https://translate.googleusercontent.com/translate_f" TargetMode="External"/><Relationship Id="rId25" Type="http://schemas.openxmlformats.org/officeDocument/2006/relationships/hyperlink" Target="https://translate.googleusercontent.com/translate_f" TargetMode="External"/><Relationship Id="rId33" Type="http://schemas.openxmlformats.org/officeDocument/2006/relationships/hyperlink" Target="https://translate.googleusercontent.com/translate_f" TargetMode="External"/><Relationship Id="rId38" Type="http://schemas.openxmlformats.org/officeDocument/2006/relationships/hyperlink" Target="https://translate.googleusercontent.com/translate_f" TargetMode="External"/><Relationship Id="rId46" Type="http://schemas.openxmlformats.org/officeDocument/2006/relationships/hyperlink" Target="https://translate.googleusercontent.com/translate_f" TargetMode="External"/><Relationship Id="rId59" Type="http://schemas.openxmlformats.org/officeDocument/2006/relationships/hyperlink" Target="https://translate.googleusercontent.com/translate_f" TargetMode="External"/><Relationship Id="rId67" Type="http://schemas.openxmlformats.org/officeDocument/2006/relationships/hyperlink" Target="https://translate.googleusercontent.com/translate_f" TargetMode="External"/><Relationship Id="rId20" Type="http://schemas.openxmlformats.org/officeDocument/2006/relationships/hyperlink" Target="https://translate.googleusercontent.com/translate_f" TargetMode="External"/><Relationship Id="rId41" Type="http://schemas.openxmlformats.org/officeDocument/2006/relationships/hyperlink" Target="https://translate.googleusercontent.com/translate_f" TargetMode="External"/><Relationship Id="rId54" Type="http://schemas.openxmlformats.org/officeDocument/2006/relationships/hyperlink" Target="https://translate.googleusercontent.com/translate_f" TargetMode="External"/><Relationship Id="rId62" Type="http://schemas.openxmlformats.org/officeDocument/2006/relationships/hyperlink" Target="https://translate.googleusercontent.com/translate_f" TargetMode="External"/><Relationship Id="rId70" Type="http://schemas.openxmlformats.org/officeDocument/2006/relationships/hyperlink" Target="https://translate.googleusercontent.com/translate_f" TargetMode="External"/><Relationship Id="rId75" Type="http://schemas.openxmlformats.org/officeDocument/2006/relationships/hyperlink" Target="https://translate.googleusercontent.com/translate_f" TargetMode="External"/><Relationship Id="rId83" Type="http://schemas.openxmlformats.org/officeDocument/2006/relationships/hyperlink" Target="https://translate.googleusercontent.com/translate_f" TargetMode="External"/><Relationship Id="rId88" Type="http://schemas.openxmlformats.org/officeDocument/2006/relationships/hyperlink" Target="https://translate.googleusercontent.com/translate_f" TargetMode="External"/><Relationship Id="rId91" Type="http://schemas.openxmlformats.org/officeDocument/2006/relationships/hyperlink" Target="https://translate.googleusercontent.com/translate_f" TargetMode="External"/><Relationship Id="rId96" Type="http://schemas.openxmlformats.org/officeDocument/2006/relationships/hyperlink" Target="https://translate.googleusercontent.com/translate_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anslate.googleusercontent.com/translate_f" TargetMode="External"/><Relationship Id="rId23" Type="http://schemas.openxmlformats.org/officeDocument/2006/relationships/hyperlink" Target="https://translate.googleusercontent.com/translate_f" TargetMode="External"/><Relationship Id="rId28" Type="http://schemas.openxmlformats.org/officeDocument/2006/relationships/hyperlink" Target="https://translate.googleusercontent.com/translate_f" TargetMode="External"/><Relationship Id="rId36" Type="http://schemas.openxmlformats.org/officeDocument/2006/relationships/hyperlink" Target="https://translate.googleusercontent.com/translate_f" TargetMode="External"/><Relationship Id="rId49" Type="http://schemas.openxmlformats.org/officeDocument/2006/relationships/hyperlink" Target="https://translate.googleusercontent.com/translate_f" TargetMode="External"/><Relationship Id="rId57" Type="http://schemas.openxmlformats.org/officeDocument/2006/relationships/hyperlink" Target="https://translate.googleusercontent.com/translate_f" TargetMode="External"/><Relationship Id="rId10" Type="http://schemas.openxmlformats.org/officeDocument/2006/relationships/hyperlink" Target="https://translate.googleusercontent.com/translate_f" TargetMode="External"/><Relationship Id="rId31" Type="http://schemas.openxmlformats.org/officeDocument/2006/relationships/hyperlink" Target="https://translate.googleusercontent.com/translate_f" TargetMode="External"/><Relationship Id="rId44" Type="http://schemas.openxmlformats.org/officeDocument/2006/relationships/hyperlink" Target="https://translate.googleusercontent.com/translate_f" TargetMode="External"/><Relationship Id="rId52" Type="http://schemas.openxmlformats.org/officeDocument/2006/relationships/hyperlink" Target="https://translate.googleusercontent.com/translate_f" TargetMode="External"/><Relationship Id="rId60" Type="http://schemas.openxmlformats.org/officeDocument/2006/relationships/hyperlink" Target="https://translate.googleusercontent.com/translate_f" TargetMode="External"/><Relationship Id="rId65" Type="http://schemas.openxmlformats.org/officeDocument/2006/relationships/hyperlink" Target="https://translate.googleusercontent.com/translate_f" TargetMode="External"/><Relationship Id="rId73" Type="http://schemas.openxmlformats.org/officeDocument/2006/relationships/hyperlink" Target="https://translate.googleusercontent.com/translate_f" TargetMode="External"/><Relationship Id="rId78" Type="http://schemas.openxmlformats.org/officeDocument/2006/relationships/hyperlink" Target="https://translate.googleusercontent.com/translate_f" TargetMode="External"/><Relationship Id="rId81" Type="http://schemas.openxmlformats.org/officeDocument/2006/relationships/hyperlink" Target="https://translate.googleusercontent.com/translate_f" TargetMode="External"/><Relationship Id="rId86" Type="http://schemas.openxmlformats.org/officeDocument/2006/relationships/hyperlink" Target="https://translate.googleusercontent.com/translate_f" TargetMode="External"/><Relationship Id="rId94" Type="http://schemas.openxmlformats.org/officeDocument/2006/relationships/hyperlink" Target="https://translate.googleusercontent.com/translate_f" TargetMode="External"/><Relationship Id="rId99" Type="http://schemas.openxmlformats.org/officeDocument/2006/relationships/hyperlink" Target="https://translate.googleusercontent.com/translate_f"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anslate.googleusercontent.com/translate_f" TargetMode="External"/><Relationship Id="rId13" Type="http://schemas.openxmlformats.org/officeDocument/2006/relationships/hyperlink" Target="https://translate.googleusercontent.com/translate_f" TargetMode="External"/><Relationship Id="rId18" Type="http://schemas.openxmlformats.org/officeDocument/2006/relationships/hyperlink" Target="https://translate.googleusercontent.com/translate_f" TargetMode="External"/><Relationship Id="rId39" Type="http://schemas.openxmlformats.org/officeDocument/2006/relationships/hyperlink" Target="https://translate.googleusercontent.com/translate_f" TargetMode="External"/><Relationship Id="rId34" Type="http://schemas.openxmlformats.org/officeDocument/2006/relationships/hyperlink" Target="https://translate.googleusercontent.com/translate_f" TargetMode="External"/><Relationship Id="rId50" Type="http://schemas.openxmlformats.org/officeDocument/2006/relationships/hyperlink" Target="https://translate.googleusercontent.com/translate_f" TargetMode="External"/><Relationship Id="rId55" Type="http://schemas.openxmlformats.org/officeDocument/2006/relationships/hyperlink" Target="https://translate.googleusercontent.com/translate_f" TargetMode="External"/><Relationship Id="rId76" Type="http://schemas.openxmlformats.org/officeDocument/2006/relationships/hyperlink" Target="https://translate.googleusercontent.com/translate_f" TargetMode="External"/><Relationship Id="rId97" Type="http://schemas.openxmlformats.org/officeDocument/2006/relationships/hyperlink" Target="https://translate.googleusercontent.com/translate_f" TargetMode="External"/><Relationship Id="rId7" Type="http://schemas.openxmlformats.org/officeDocument/2006/relationships/endnotes" Target="endnotes.xml"/><Relationship Id="rId71" Type="http://schemas.openxmlformats.org/officeDocument/2006/relationships/hyperlink" Target="https://translate.googleusercontent.com/translate_f" TargetMode="External"/><Relationship Id="rId92" Type="http://schemas.openxmlformats.org/officeDocument/2006/relationships/hyperlink" Target="https://translate.googleusercontent.com/translate_f" TargetMode="External"/><Relationship Id="rId2" Type="http://schemas.openxmlformats.org/officeDocument/2006/relationships/numbering" Target="numbering.xml"/><Relationship Id="rId29" Type="http://schemas.openxmlformats.org/officeDocument/2006/relationships/hyperlink" Target="https://translate.googleusercontent.com/translate_f" TargetMode="External"/><Relationship Id="rId24" Type="http://schemas.openxmlformats.org/officeDocument/2006/relationships/hyperlink" Target="https://translate.googleusercontent.com/translate_f" TargetMode="External"/><Relationship Id="rId40" Type="http://schemas.openxmlformats.org/officeDocument/2006/relationships/hyperlink" Target="https://translate.googleusercontent.com/translate_f" TargetMode="External"/><Relationship Id="rId45" Type="http://schemas.openxmlformats.org/officeDocument/2006/relationships/hyperlink" Target="https://translate.googleusercontent.com/translate_f" TargetMode="External"/><Relationship Id="rId66" Type="http://schemas.openxmlformats.org/officeDocument/2006/relationships/hyperlink" Target="https://translate.googleusercontent.com/translate_f" TargetMode="External"/><Relationship Id="rId87" Type="http://schemas.openxmlformats.org/officeDocument/2006/relationships/hyperlink" Target="https://translate.googleusercontent.com/translate_f" TargetMode="External"/><Relationship Id="rId61" Type="http://schemas.openxmlformats.org/officeDocument/2006/relationships/hyperlink" Target="https://translate.googleusercontent.com/translate_f" TargetMode="External"/><Relationship Id="rId82" Type="http://schemas.openxmlformats.org/officeDocument/2006/relationships/hyperlink" Target="https://translate.googleusercontent.com/translate_f" TargetMode="External"/><Relationship Id="rId1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 Id="rId30" Type="http://schemas.openxmlformats.org/officeDocument/2006/relationships/hyperlink" Target="https://translate.googleusercontent.com/translate_f" TargetMode="External"/><Relationship Id="rId35" Type="http://schemas.openxmlformats.org/officeDocument/2006/relationships/hyperlink" Target="https://translate.googleusercontent.com/translate_f" TargetMode="External"/><Relationship Id="rId56" Type="http://schemas.openxmlformats.org/officeDocument/2006/relationships/hyperlink" Target="https://translate.googleusercontent.com/translate_f" TargetMode="External"/><Relationship Id="rId77" Type="http://schemas.openxmlformats.org/officeDocument/2006/relationships/hyperlink" Target="https://translate.googleusercontent.com/translate_f" TargetMode="External"/><Relationship Id="rId100" Type="http://schemas.openxmlformats.org/officeDocument/2006/relationships/hyperlink" Target="https://translate.googleusercontent.com/translate_f" TargetMode="External"/><Relationship Id="rId8" Type="http://schemas.openxmlformats.org/officeDocument/2006/relationships/hyperlink" Target="https://translate.googleusercontent.com/translate_f" TargetMode="External"/><Relationship Id="rId51" Type="http://schemas.openxmlformats.org/officeDocument/2006/relationships/hyperlink" Target="https://translate.googleusercontent.com/translate_f" TargetMode="External"/><Relationship Id="rId72" Type="http://schemas.openxmlformats.org/officeDocument/2006/relationships/hyperlink" Target="https://translate.googleusercontent.com/translate_f" TargetMode="External"/><Relationship Id="rId93" Type="http://schemas.openxmlformats.org/officeDocument/2006/relationships/hyperlink" Target="https://translate.googleusercontent.com/translate_f" TargetMode="External"/><Relationship Id="rId98" Type="http://schemas.openxmlformats.org/officeDocument/2006/relationships/hyperlink" Target="https://translate.googleusercontent.com/translate_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C0D46-0D4A-4A98-8CEC-4A30C1E5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4986</Words>
  <Characters>27428</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Database Design Document Template</vt:lpstr>
      <vt:lpstr>Database Design Document Template</vt:lpstr>
    </vt:vector>
  </TitlesOfParts>
  <Company>CMS</Company>
  <LinksUpToDate>false</LinksUpToDate>
  <CharactersWithSpaces>32350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Template</dc:title>
  <dc:subject>DDD Template</dc:subject>
  <dc:creator>CMS</dc:creator>
  <cp:keywords>CMS, XLC, Database Design Document, DDD, Template</cp:keywords>
  <cp:lastModifiedBy>usuario</cp:lastModifiedBy>
  <cp:revision>2</cp:revision>
  <dcterms:created xsi:type="dcterms:W3CDTF">2026-04-12T14:37:00Z</dcterms:created>
  <dcterms:modified xsi:type="dcterms:W3CDTF">2026-04-12T14:37:00Z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_AdHocReviewCycleID">
    <vt:i4>1366608037</vt:i4>
  </property>
  <property fmtid="{D5CDD505-2E9C-101B-9397-08002B2CF9AE}" pid="4" name="_NewReviewCycle">
    <vt:lpwstr/>
  </property>
  <property fmtid="{D5CDD505-2E9C-101B-9397-08002B2CF9AE}" pid="5" name="_EmailSubject">
    <vt:lpwstr>My Percussion Still Doesn't Work</vt:lpwstr>
  </property>
  <property fmtid="{D5CDD505-2E9C-101B-9397-08002B2CF9AE}" pid="6" name="_AuthorEmail">
    <vt:lpwstr>Rick.Buske@cms.hhs.gov</vt:lpwstr>
  </property>
  <property fmtid="{D5CDD505-2E9C-101B-9397-08002B2CF9AE}" pid="7" name="_AuthorEmailDisplayName">
    <vt:lpwstr>Buske, Rick E. (CMS/OEI)</vt:lpwstr>
  </property>
  <property fmtid="{D5CDD505-2E9C-101B-9397-08002B2CF9AE}" pid="8" name="_PreviousAdHocReviewCycleID">
    <vt:i4>577404526</vt:i4>
  </property>
  <property fmtid="{D5CDD505-2E9C-101B-9397-08002B2CF9AE}" pid="9" name="_ReviewingToolsShownOnce">
    <vt:lpwstr/>
  </property>
</Properties>
</file>