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43340674"/>
        <w:docPartObj>
          <w:docPartGallery w:val="Table of Contents"/>
          <w:docPartUnique/>
        </w:docPartObj>
      </w:sdtPr>
      <w:sdtEndPr>
        <w:rPr>
          <w:rFonts w:ascii="Calibri" w:eastAsiaTheme="minorHAnsi" w:hAnsi="Calibri" w:cs="Times New Roman (Body CS)"/>
          <w:b/>
          <w:noProof/>
          <w:color w:val="auto"/>
          <w:kern w:val="2"/>
          <w:sz w:val="24"/>
          <w:szCs w:val="24"/>
          <w14:ligatures w14:val="standardContextual"/>
        </w:rPr>
      </w:sdtEndPr>
      <w:sdtContent>
        <w:p w14:paraId="7EC520DF" w14:textId="0CB8DD06" w:rsidR="00656CD1" w:rsidRDefault="00656CD1">
          <w:pPr>
            <w:pStyle w:val="TOCHeading"/>
          </w:pPr>
          <w:r>
            <w:t>Table of Contents</w:t>
          </w:r>
        </w:p>
        <w:p w14:paraId="2224CA38" w14:textId="2AAE5879" w:rsidR="00FB3DDF" w:rsidRDefault="00656CD1">
          <w:pPr>
            <w:pStyle w:val="TOC1"/>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159824425" w:history="1">
            <w:r w:rsidR="00FB3DDF" w:rsidRPr="00503235">
              <w:rPr>
                <w:rStyle w:val="Hyperlink"/>
                <w:noProof/>
                <w:lang w:val="es-ES_tradnl"/>
              </w:rPr>
              <w:t>Herramientas de cálculo</w:t>
            </w:r>
            <w:r w:rsidR="00FB3DDF">
              <w:rPr>
                <w:noProof/>
                <w:webHidden/>
              </w:rPr>
              <w:tab/>
            </w:r>
            <w:r w:rsidR="00FB3DDF">
              <w:rPr>
                <w:noProof/>
                <w:webHidden/>
              </w:rPr>
              <w:fldChar w:fldCharType="begin"/>
            </w:r>
            <w:r w:rsidR="00FB3DDF">
              <w:rPr>
                <w:noProof/>
                <w:webHidden/>
              </w:rPr>
              <w:instrText xml:space="preserve"> PAGEREF _Toc159824425 \h </w:instrText>
            </w:r>
            <w:r w:rsidR="00FB3DDF">
              <w:rPr>
                <w:noProof/>
                <w:webHidden/>
              </w:rPr>
            </w:r>
            <w:r w:rsidR="00FB3DDF">
              <w:rPr>
                <w:noProof/>
                <w:webHidden/>
              </w:rPr>
              <w:fldChar w:fldCharType="separate"/>
            </w:r>
            <w:r w:rsidR="00FB3DDF">
              <w:rPr>
                <w:noProof/>
                <w:webHidden/>
              </w:rPr>
              <w:t>4</w:t>
            </w:r>
            <w:r w:rsidR="00FB3DDF">
              <w:rPr>
                <w:noProof/>
                <w:webHidden/>
              </w:rPr>
              <w:fldChar w:fldCharType="end"/>
            </w:r>
          </w:hyperlink>
        </w:p>
        <w:p w14:paraId="786E7C4A" w14:textId="654A7837" w:rsidR="00FB3DDF" w:rsidRDefault="00FB3DDF">
          <w:pPr>
            <w:pStyle w:val="TOC1"/>
            <w:tabs>
              <w:tab w:val="right" w:leader="dot" w:pos="9350"/>
            </w:tabs>
            <w:rPr>
              <w:rFonts w:eastAsiaTheme="minorEastAsia" w:cstheme="minorBidi"/>
              <w:b w:val="0"/>
              <w:bCs w:val="0"/>
              <w:noProof/>
              <w:sz w:val="24"/>
              <w:szCs w:val="24"/>
            </w:rPr>
          </w:pPr>
          <w:hyperlink w:anchor="_Toc159824426" w:history="1">
            <w:r w:rsidRPr="00503235">
              <w:rPr>
                <w:rStyle w:val="Hyperlink"/>
                <w:noProof/>
                <w:lang w:val="es-ES_tradnl"/>
              </w:rPr>
              <w:t>Fundamentos matemáticos para finanzas</w:t>
            </w:r>
            <w:r>
              <w:rPr>
                <w:noProof/>
                <w:webHidden/>
              </w:rPr>
              <w:tab/>
            </w:r>
            <w:r>
              <w:rPr>
                <w:noProof/>
                <w:webHidden/>
              </w:rPr>
              <w:fldChar w:fldCharType="begin"/>
            </w:r>
            <w:r>
              <w:rPr>
                <w:noProof/>
                <w:webHidden/>
              </w:rPr>
              <w:instrText xml:space="preserve"> PAGEREF _Toc159824426 \h </w:instrText>
            </w:r>
            <w:r>
              <w:rPr>
                <w:noProof/>
                <w:webHidden/>
              </w:rPr>
            </w:r>
            <w:r>
              <w:rPr>
                <w:noProof/>
                <w:webHidden/>
              </w:rPr>
              <w:fldChar w:fldCharType="separate"/>
            </w:r>
            <w:r>
              <w:rPr>
                <w:noProof/>
                <w:webHidden/>
              </w:rPr>
              <w:t>5</w:t>
            </w:r>
            <w:r>
              <w:rPr>
                <w:noProof/>
                <w:webHidden/>
              </w:rPr>
              <w:fldChar w:fldCharType="end"/>
            </w:r>
          </w:hyperlink>
        </w:p>
        <w:p w14:paraId="41A31AB2" w14:textId="62084C8D" w:rsidR="00FB3DDF" w:rsidRDefault="00FB3DDF">
          <w:pPr>
            <w:pStyle w:val="TOC2"/>
            <w:tabs>
              <w:tab w:val="right" w:leader="dot" w:pos="9350"/>
            </w:tabs>
            <w:rPr>
              <w:rFonts w:eastAsiaTheme="minorEastAsia" w:cstheme="minorBidi"/>
              <w:i w:val="0"/>
              <w:iCs w:val="0"/>
              <w:noProof/>
              <w:sz w:val="24"/>
              <w:szCs w:val="24"/>
            </w:rPr>
          </w:pPr>
          <w:hyperlink w:anchor="_Toc159824427" w:history="1">
            <w:r w:rsidRPr="00503235">
              <w:rPr>
                <w:rStyle w:val="Hyperlink"/>
                <w:noProof/>
                <w:lang w:val="es-ES_tradnl"/>
              </w:rPr>
              <w:t>Porcentajes</w:t>
            </w:r>
            <w:r>
              <w:rPr>
                <w:noProof/>
                <w:webHidden/>
              </w:rPr>
              <w:tab/>
            </w:r>
            <w:r>
              <w:rPr>
                <w:noProof/>
                <w:webHidden/>
              </w:rPr>
              <w:fldChar w:fldCharType="begin"/>
            </w:r>
            <w:r>
              <w:rPr>
                <w:noProof/>
                <w:webHidden/>
              </w:rPr>
              <w:instrText xml:space="preserve"> PAGEREF _Toc159824427 \h </w:instrText>
            </w:r>
            <w:r>
              <w:rPr>
                <w:noProof/>
                <w:webHidden/>
              </w:rPr>
            </w:r>
            <w:r>
              <w:rPr>
                <w:noProof/>
                <w:webHidden/>
              </w:rPr>
              <w:fldChar w:fldCharType="separate"/>
            </w:r>
            <w:r>
              <w:rPr>
                <w:noProof/>
                <w:webHidden/>
              </w:rPr>
              <w:t>5</w:t>
            </w:r>
            <w:r>
              <w:rPr>
                <w:noProof/>
                <w:webHidden/>
              </w:rPr>
              <w:fldChar w:fldCharType="end"/>
            </w:r>
          </w:hyperlink>
        </w:p>
        <w:p w14:paraId="2943E33A" w14:textId="5813D461" w:rsidR="00FB3DDF" w:rsidRDefault="00FB3DDF">
          <w:pPr>
            <w:pStyle w:val="TOC2"/>
            <w:tabs>
              <w:tab w:val="right" w:leader="dot" w:pos="9350"/>
            </w:tabs>
            <w:rPr>
              <w:rFonts w:eastAsiaTheme="minorEastAsia" w:cstheme="minorBidi"/>
              <w:i w:val="0"/>
              <w:iCs w:val="0"/>
              <w:noProof/>
              <w:sz w:val="24"/>
              <w:szCs w:val="24"/>
            </w:rPr>
          </w:pPr>
          <w:hyperlink w:anchor="_Toc159824428" w:history="1">
            <w:r w:rsidRPr="00503235">
              <w:rPr>
                <w:rStyle w:val="Hyperlink"/>
                <w:noProof/>
                <w:lang w:val="es-ES_tradnl"/>
              </w:rPr>
              <w:t>Coeficientes</w:t>
            </w:r>
            <w:r>
              <w:rPr>
                <w:noProof/>
                <w:webHidden/>
              </w:rPr>
              <w:tab/>
            </w:r>
            <w:r>
              <w:rPr>
                <w:noProof/>
                <w:webHidden/>
              </w:rPr>
              <w:fldChar w:fldCharType="begin"/>
            </w:r>
            <w:r>
              <w:rPr>
                <w:noProof/>
                <w:webHidden/>
              </w:rPr>
              <w:instrText xml:space="preserve"> PAGEREF _Toc159824428 \h </w:instrText>
            </w:r>
            <w:r>
              <w:rPr>
                <w:noProof/>
                <w:webHidden/>
              </w:rPr>
            </w:r>
            <w:r>
              <w:rPr>
                <w:noProof/>
                <w:webHidden/>
              </w:rPr>
              <w:fldChar w:fldCharType="separate"/>
            </w:r>
            <w:r>
              <w:rPr>
                <w:noProof/>
                <w:webHidden/>
              </w:rPr>
              <w:t>5</w:t>
            </w:r>
            <w:r>
              <w:rPr>
                <w:noProof/>
                <w:webHidden/>
              </w:rPr>
              <w:fldChar w:fldCharType="end"/>
            </w:r>
          </w:hyperlink>
        </w:p>
        <w:p w14:paraId="2C70E344" w14:textId="0C6555AA" w:rsidR="00FB3DDF" w:rsidRDefault="00FB3DDF">
          <w:pPr>
            <w:pStyle w:val="TOC2"/>
            <w:tabs>
              <w:tab w:val="right" w:leader="dot" w:pos="9350"/>
            </w:tabs>
            <w:rPr>
              <w:rFonts w:eastAsiaTheme="minorEastAsia" w:cstheme="minorBidi"/>
              <w:i w:val="0"/>
              <w:iCs w:val="0"/>
              <w:noProof/>
              <w:sz w:val="24"/>
              <w:szCs w:val="24"/>
            </w:rPr>
          </w:pPr>
          <w:hyperlink w:anchor="_Toc159824429" w:history="1">
            <w:r w:rsidRPr="00503235">
              <w:rPr>
                <w:rStyle w:val="Hyperlink"/>
                <w:noProof/>
                <w:lang w:val="es-ES_tradnl"/>
              </w:rPr>
              <w:t>Exponentes y raíces</w:t>
            </w:r>
            <w:r>
              <w:rPr>
                <w:noProof/>
                <w:webHidden/>
              </w:rPr>
              <w:tab/>
            </w:r>
            <w:r>
              <w:rPr>
                <w:noProof/>
                <w:webHidden/>
              </w:rPr>
              <w:fldChar w:fldCharType="begin"/>
            </w:r>
            <w:r>
              <w:rPr>
                <w:noProof/>
                <w:webHidden/>
              </w:rPr>
              <w:instrText xml:space="preserve"> PAGEREF _Toc159824429 \h </w:instrText>
            </w:r>
            <w:r>
              <w:rPr>
                <w:noProof/>
                <w:webHidden/>
              </w:rPr>
            </w:r>
            <w:r>
              <w:rPr>
                <w:noProof/>
                <w:webHidden/>
              </w:rPr>
              <w:fldChar w:fldCharType="separate"/>
            </w:r>
            <w:r>
              <w:rPr>
                <w:noProof/>
                <w:webHidden/>
              </w:rPr>
              <w:t>5</w:t>
            </w:r>
            <w:r>
              <w:rPr>
                <w:noProof/>
                <w:webHidden/>
              </w:rPr>
              <w:fldChar w:fldCharType="end"/>
            </w:r>
          </w:hyperlink>
        </w:p>
        <w:p w14:paraId="01CB6E37" w14:textId="2BCB8F53" w:rsidR="00FB3DDF" w:rsidRDefault="00FB3DDF">
          <w:pPr>
            <w:pStyle w:val="TOC2"/>
            <w:tabs>
              <w:tab w:val="right" w:leader="dot" w:pos="9350"/>
            </w:tabs>
            <w:rPr>
              <w:rFonts w:eastAsiaTheme="minorEastAsia" w:cstheme="minorBidi"/>
              <w:i w:val="0"/>
              <w:iCs w:val="0"/>
              <w:noProof/>
              <w:sz w:val="24"/>
              <w:szCs w:val="24"/>
            </w:rPr>
          </w:pPr>
          <w:hyperlink w:anchor="_Toc159824430" w:history="1">
            <w:r w:rsidRPr="00503235">
              <w:rPr>
                <w:rStyle w:val="Hyperlink"/>
                <w:noProof/>
                <w:lang w:val="es-ES_tradnl"/>
              </w:rPr>
              <w:t>Logaritmos</w:t>
            </w:r>
            <w:r>
              <w:rPr>
                <w:noProof/>
                <w:webHidden/>
              </w:rPr>
              <w:tab/>
            </w:r>
            <w:r>
              <w:rPr>
                <w:noProof/>
                <w:webHidden/>
              </w:rPr>
              <w:fldChar w:fldCharType="begin"/>
            </w:r>
            <w:r>
              <w:rPr>
                <w:noProof/>
                <w:webHidden/>
              </w:rPr>
              <w:instrText xml:space="preserve"> PAGEREF _Toc159824430 \h </w:instrText>
            </w:r>
            <w:r>
              <w:rPr>
                <w:noProof/>
                <w:webHidden/>
              </w:rPr>
            </w:r>
            <w:r>
              <w:rPr>
                <w:noProof/>
                <w:webHidden/>
              </w:rPr>
              <w:fldChar w:fldCharType="separate"/>
            </w:r>
            <w:r>
              <w:rPr>
                <w:noProof/>
                <w:webHidden/>
              </w:rPr>
              <w:t>5</w:t>
            </w:r>
            <w:r>
              <w:rPr>
                <w:noProof/>
                <w:webHidden/>
              </w:rPr>
              <w:fldChar w:fldCharType="end"/>
            </w:r>
          </w:hyperlink>
        </w:p>
        <w:p w14:paraId="744FE488" w14:textId="36ED4FF7" w:rsidR="00FB3DDF" w:rsidRDefault="00FB3DDF">
          <w:pPr>
            <w:pStyle w:val="TOC2"/>
            <w:tabs>
              <w:tab w:val="right" w:leader="dot" w:pos="9350"/>
            </w:tabs>
            <w:rPr>
              <w:rFonts w:eastAsiaTheme="minorEastAsia" w:cstheme="minorBidi"/>
              <w:i w:val="0"/>
              <w:iCs w:val="0"/>
              <w:noProof/>
              <w:sz w:val="24"/>
              <w:szCs w:val="24"/>
            </w:rPr>
          </w:pPr>
          <w:hyperlink w:anchor="_Toc159824431" w:history="1">
            <w:r w:rsidRPr="00503235">
              <w:rPr>
                <w:rStyle w:val="Hyperlink"/>
                <w:noProof/>
                <w:lang w:val="es-ES_tradnl"/>
              </w:rPr>
              <w:t>Despeje de fórmulas</w:t>
            </w:r>
            <w:r>
              <w:rPr>
                <w:noProof/>
                <w:webHidden/>
              </w:rPr>
              <w:tab/>
            </w:r>
            <w:r>
              <w:rPr>
                <w:noProof/>
                <w:webHidden/>
              </w:rPr>
              <w:fldChar w:fldCharType="begin"/>
            </w:r>
            <w:r>
              <w:rPr>
                <w:noProof/>
                <w:webHidden/>
              </w:rPr>
              <w:instrText xml:space="preserve"> PAGEREF _Toc159824431 \h </w:instrText>
            </w:r>
            <w:r>
              <w:rPr>
                <w:noProof/>
                <w:webHidden/>
              </w:rPr>
            </w:r>
            <w:r>
              <w:rPr>
                <w:noProof/>
                <w:webHidden/>
              </w:rPr>
              <w:fldChar w:fldCharType="separate"/>
            </w:r>
            <w:r>
              <w:rPr>
                <w:noProof/>
                <w:webHidden/>
              </w:rPr>
              <w:t>6</w:t>
            </w:r>
            <w:r>
              <w:rPr>
                <w:noProof/>
                <w:webHidden/>
              </w:rPr>
              <w:fldChar w:fldCharType="end"/>
            </w:r>
          </w:hyperlink>
        </w:p>
        <w:p w14:paraId="37FF2A39" w14:textId="37C0D4D3" w:rsidR="00FB3DDF" w:rsidRDefault="00FB3DDF">
          <w:pPr>
            <w:pStyle w:val="TOC2"/>
            <w:tabs>
              <w:tab w:val="right" w:leader="dot" w:pos="9350"/>
            </w:tabs>
            <w:rPr>
              <w:rFonts w:eastAsiaTheme="minorEastAsia" w:cstheme="minorBidi"/>
              <w:i w:val="0"/>
              <w:iCs w:val="0"/>
              <w:noProof/>
              <w:sz w:val="24"/>
              <w:szCs w:val="24"/>
            </w:rPr>
          </w:pPr>
          <w:hyperlink w:anchor="_Toc159824432" w:history="1">
            <w:r w:rsidRPr="00503235">
              <w:rPr>
                <w:rStyle w:val="Hyperlink"/>
                <w:noProof/>
                <w:lang w:val="es-ES_tradnl"/>
              </w:rPr>
              <w:t>Sucesiones</w:t>
            </w:r>
            <w:r>
              <w:rPr>
                <w:noProof/>
                <w:webHidden/>
              </w:rPr>
              <w:tab/>
            </w:r>
            <w:r>
              <w:rPr>
                <w:noProof/>
                <w:webHidden/>
              </w:rPr>
              <w:fldChar w:fldCharType="begin"/>
            </w:r>
            <w:r>
              <w:rPr>
                <w:noProof/>
                <w:webHidden/>
              </w:rPr>
              <w:instrText xml:space="preserve"> PAGEREF _Toc159824432 \h </w:instrText>
            </w:r>
            <w:r>
              <w:rPr>
                <w:noProof/>
                <w:webHidden/>
              </w:rPr>
            </w:r>
            <w:r>
              <w:rPr>
                <w:noProof/>
                <w:webHidden/>
              </w:rPr>
              <w:fldChar w:fldCharType="separate"/>
            </w:r>
            <w:r>
              <w:rPr>
                <w:noProof/>
                <w:webHidden/>
              </w:rPr>
              <w:t>6</w:t>
            </w:r>
            <w:r>
              <w:rPr>
                <w:noProof/>
                <w:webHidden/>
              </w:rPr>
              <w:fldChar w:fldCharType="end"/>
            </w:r>
          </w:hyperlink>
        </w:p>
        <w:p w14:paraId="53039E01" w14:textId="5B2C5564" w:rsidR="00FB3DDF" w:rsidRDefault="00FB3DDF">
          <w:pPr>
            <w:pStyle w:val="TOC1"/>
            <w:tabs>
              <w:tab w:val="right" w:leader="dot" w:pos="9350"/>
            </w:tabs>
            <w:rPr>
              <w:rFonts w:eastAsiaTheme="minorEastAsia" w:cstheme="minorBidi"/>
              <w:b w:val="0"/>
              <w:bCs w:val="0"/>
              <w:noProof/>
              <w:sz w:val="24"/>
              <w:szCs w:val="24"/>
            </w:rPr>
          </w:pPr>
          <w:hyperlink w:anchor="_Toc159824433" w:history="1">
            <w:r w:rsidRPr="00503235">
              <w:rPr>
                <w:rStyle w:val="Hyperlink"/>
                <w:noProof/>
                <w:lang w:val="es-ES_tradnl"/>
              </w:rPr>
              <w:t>Matemáticas financieras</w:t>
            </w:r>
            <w:r>
              <w:rPr>
                <w:noProof/>
                <w:webHidden/>
              </w:rPr>
              <w:tab/>
            </w:r>
            <w:r>
              <w:rPr>
                <w:noProof/>
                <w:webHidden/>
              </w:rPr>
              <w:fldChar w:fldCharType="begin"/>
            </w:r>
            <w:r>
              <w:rPr>
                <w:noProof/>
                <w:webHidden/>
              </w:rPr>
              <w:instrText xml:space="preserve"> PAGEREF _Toc159824433 \h </w:instrText>
            </w:r>
            <w:r>
              <w:rPr>
                <w:noProof/>
                <w:webHidden/>
              </w:rPr>
            </w:r>
            <w:r>
              <w:rPr>
                <w:noProof/>
                <w:webHidden/>
              </w:rPr>
              <w:fldChar w:fldCharType="separate"/>
            </w:r>
            <w:r>
              <w:rPr>
                <w:noProof/>
                <w:webHidden/>
              </w:rPr>
              <w:t>7</w:t>
            </w:r>
            <w:r>
              <w:rPr>
                <w:noProof/>
                <w:webHidden/>
              </w:rPr>
              <w:fldChar w:fldCharType="end"/>
            </w:r>
          </w:hyperlink>
        </w:p>
        <w:p w14:paraId="4CD16946" w14:textId="3C4850FF" w:rsidR="00FB3DDF" w:rsidRDefault="00FB3DDF">
          <w:pPr>
            <w:pStyle w:val="TOC2"/>
            <w:tabs>
              <w:tab w:val="right" w:leader="dot" w:pos="9350"/>
            </w:tabs>
            <w:rPr>
              <w:rFonts w:eastAsiaTheme="minorEastAsia" w:cstheme="minorBidi"/>
              <w:i w:val="0"/>
              <w:iCs w:val="0"/>
              <w:noProof/>
              <w:sz w:val="24"/>
              <w:szCs w:val="24"/>
            </w:rPr>
          </w:pPr>
          <w:hyperlink w:anchor="_Toc159824434" w:history="1">
            <w:r w:rsidRPr="00503235">
              <w:rPr>
                <w:rStyle w:val="Hyperlink"/>
                <w:noProof/>
                <w:lang w:val="es-ES_tradnl"/>
              </w:rPr>
              <w:t>Interés simple</w:t>
            </w:r>
            <w:r>
              <w:rPr>
                <w:noProof/>
                <w:webHidden/>
              </w:rPr>
              <w:tab/>
            </w:r>
            <w:r>
              <w:rPr>
                <w:noProof/>
                <w:webHidden/>
              </w:rPr>
              <w:fldChar w:fldCharType="begin"/>
            </w:r>
            <w:r>
              <w:rPr>
                <w:noProof/>
                <w:webHidden/>
              </w:rPr>
              <w:instrText xml:space="preserve"> PAGEREF _Toc159824434 \h </w:instrText>
            </w:r>
            <w:r>
              <w:rPr>
                <w:noProof/>
                <w:webHidden/>
              </w:rPr>
            </w:r>
            <w:r>
              <w:rPr>
                <w:noProof/>
                <w:webHidden/>
              </w:rPr>
              <w:fldChar w:fldCharType="separate"/>
            </w:r>
            <w:r>
              <w:rPr>
                <w:noProof/>
                <w:webHidden/>
              </w:rPr>
              <w:t>7</w:t>
            </w:r>
            <w:r>
              <w:rPr>
                <w:noProof/>
                <w:webHidden/>
              </w:rPr>
              <w:fldChar w:fldCharType="end"/>
            </w:r>
          </w:hyperlink>
        </w:p>
        <w:p w14:paraId="18C08543" w14:textId="37050769" w:rsidR="00FB3DDF" w:rsidRDefault="00FB3DDF">
          <w:pPr>
            <w:pStyle w:val="TOC2"/>
            <w:tabs>
              <w:tab w:val="right" w:leader="dot" w:pos="9350"/>
            </w:tabs>
            <w:rPr>
              <w:rFonts w:eastAsiaTheme="minorEastAsia" w:cstheme="minorBidi"/>
              <w:i w:val="0"/>
              <w:iCs w:val="0"/>
              <w:noProof/>
              <w:sz w:val="24"/>
              <w:szCs w:val="24"/>
            </w:rPr>
          </w:pPr>
          <w:hyperlink w:anchor="_Toc159824435" w:history="1">
            <w:r w:rsidRPr="00503235">
              <w:rPr>
                <w:rStyle w:val="Hyperlink"/>
                <w:noProof/>
                <w:lang w:val="es-ES_tradnl"/>
              </w:rPr>
              <w:t>Interés compuesto</w:t>
            </w:r>
            <w:r>
              <w:rPr>
                <w:noProof/>
                <w:webHidden/>
              </w:rPr>
              <w:tab/>
            </w:r>
            <w:r>
              <w:rPr>
                <w:noProof/>
                <w:webHidden/>
              </w:rPr>
              <w:fldChar w:fldCharType="begin"/>
            </w:r>
            <w:r>
              <w:rPr>
                <w:noProof/>
                <w:webHidden/>
              </w:rPr>
              <w:instrText xml:space="preserve"> PAGEREF _Toc159824435 \h </w:instrText>
            </w:r>
            <w:r>
              <w:rPr>
                <w:noProof/>
                <w:webHidden/>
              </w:rPr>
            </w:r>
            <w:r>
              <w:rPr>
                <w:noProof/>
                <w:webHidden/>
              </w:rPr>
              <w:fldChar w:fldCharType="separate"/>
            </w:r>
            <w:r>
              <w:rPr>
                <w:noProof/>
                <w:webHidden/>
              </w:rPr>
              <w:t>7</w:t>
            </w:r>
            <w:r>
              <w:rPr>
                <w:noProof/>
                <w:webHidden/>
              </w:rPr>
              <w:fldChar w:fldCharType="end"/>
            </w:r>
          </w:hyperlink>
        </w:p>
        <w:p w14:paraId="2CC52538" w14:textId="3B091F53" w:rsidR="00FB3DDF" w:rsidRDefault="00FB3DDF">
          <w:pPr>
            <w:pStyle w:val="TOC2"/>
            <w:tabs>
              <w:tab w:val="right" w:leader="dot" w:pos="9350"/>
            </w:tabs>
            <w:rPr>
              <w:rFonts w:eastAsiaTheme="minorEastAsia" w:cstheme="minorBidi"/>
              <w:i w:val="0"/>
              <w:iCs w:val="0"/>
              <w:noProof/>
              <w:sz w:val="24"/>
              <w:szCs w:val="24"/>
            </w:rPr>
          </w:pPr>
          <w:hyperlink w:anchor="_Toc159824436" w:history="1">
            <w:r w:rsidRPr="00503235">
              <w:rPr>
                <w:rStyle w:val="Hyperlink"/>
                <w:noProof/>
                <w:lang w:val="es-ES_tradnl"/>
              </w:rPr>
              <w:t>Anualidades vencidas</w:t>
            </w:r>
            <w:r>
              <w:rPr>
                <w:noProof/>
                <w:webHidden/>
              </w:rPr>
              <w:tab/>
            </w:r>
            <w:r>
              <w:rPr>
                <w:noProof/>
                <w:webHidden/>
              </w:rPr>
              <w:fldChar w:fldCharType="begin"/>
            </w:r>
            <w:r>
              <w:rPr>
                <w:noProof/>
                <w:webHidden/>
              </w:rPr>
              <w:instrText xml:space="preserve"> PAGEREF _Toc159824436 \h </w:instrText>
            </w:r>
            <w:r>
              <w:rPr>
                <w:noProof/>
                <w:webHidden/>
              </w:rPr>
            </w:r>
            <w:r>
              <w:rPr>
                <w:noProof/>
                <w:webHidden/>
              </w:rPr>
              <w:fldChar w:fldCharType="separate"/>
            </w:r>
            <w:r>
              <w:rPr>
                <w:noProof/>
                <w:webHidden/>
              </w:rPr>
              <w:t>8</w:t>
            </w:r>
            <w:r>
              <w:rPr>
                <w:noProof/>
                <w:webHidden/>
              </w:rPr>
              <w:fldChar w:fldCharType="end"/>
            </w:r>
          </w:hyperlink>
        </w:p>
        <w:p w14:paraId="2231B2EE" w14:textId="19A6943C" w:rsidR="00FB3DDF" w:rsidRDefault="00FB3DDF">
          <w:pPr>
            <w:pStyle w:val="TOC2"/>
            <w:tabs>
              <w:tab w:val="right" w:leader="dot" w:pos="9350"/>
            </w:tabs>
            <w:rPr>
              <w:rFonts w:eastAsiaTheme="minorEastAsia" w:cstheme="minorBidi"/>
              <w:i w:val="0"/>
              <w:iCs w:val="0"/>
              <w:noProof/>
              <w:sz w:val="24"/>
              <w:szCs w:val="24"/>
            </w:rPr>
          </w:pPr>
          <w:hyperlink w:anchor="_Toc159824437" w:history="1">
            <w:r w:rsidRPr="00503235">
              <w:rPr>
                <w:rStyle w:val="Hyperlink"/>
                <w:noProof/>
                <w:lang w:val="es-ES_tradnl"/>
              </w:rPr>
              <w:t>Anualidades anticipadas</w:t>
            </w:r>
            <w:r>
              <w:rPr>
                <w:noProof/>
                <w:webHidden/>
              </w:rPr>
              <w:tab/>
            </w:r>
            <w:r>
              <w:rPr>
                <w:noProof/>
                <w:webHidden/>
              </w:rPr>
              <w:fldChar w:fldCharType="begin"/>
            </w:r>
            <w:r>
              <w:rPr>
                <w:noProof/>
                <w:webHidden/>
              </w:rPr>
              <w:instrText xml:space="preserve"> PAGEREF _Toc159824437 \h </w:instrText>
            </w:r>
            <w:r>
              <w:rPr>
                <w:noProof/>
                <w:webHidden/>
              </w:rPr>
            </w:r>
            <w:r>
              <w:rPr>
                <w:noProof/>
                <w:webHidden/>
              </w:rPr>
              <w:fldChar w:fldCharType="separate"/>
            </w:r>
            <w:r>
              <w:rPr>
                <w:noProof/>
                <w:webHidden/>
              </w:rPr>
              <w:t>8</w:t>
            </w:r>
            <w:r>
              <w:rPr>
                <w:noProof/>
                <w:webHidden/>
              </w:rPr>
              <w:fldChar w:fldCharType="end"/>
            </w:r>
          </w:hyperlink>
        </w:p>
        <w:p w14:paraId="67AA2947" w14:textId="298C6F67" w:rsidR="00FB3DDF" w:rsidRDefault="00FB3DDF">
          <w:pPr>
            <w:pStyle w:val="TOC2"/>
            <w:tabs>
              <w:tab w:val="right" w:leader="dot" w:pos="9350"/>
            </w:tabs>
            <w:rPr>
              <w:rFonts w:eastAsiaTheme="minorEastAsia" w:cstheme="minorBidi"/>
              <w:i w:val="0"/>
              <w:iCs w:val="0"/>
              <w:noProof/>
              <w:sz w:val="24"/>
              <w:szCs w:val="24"/>
            </w:rPr>
          </w:pPr>
          <w:hyperlink w:anchor="_Toc159824438" w:history="1">
            <w:r w:rsidRPr="00503235">
              <w:rPr>
                <w:rStyle w:val="Hyperlink"/>
                <w:noProof/>
                <w:lang w:val="es-ES_tradnl"/>
              </w:rPr>
              <w:t>Anualidades con gradiente geométrico</w:t>
            </w:r>
            <w:r>
              <w:rPr>
                <w:noProof/>
                <w:webHidden/>
              </w:rPr>
              <w:tab/>
            </w:r>
            <w:r>
              <w:rPr>
                <w:noProof/>
                <w:webHidden/>
              </w:rPr>
              <w:fldChar w:fldCharType="begin"/>
            </w:r>
            <w:r>
              <w:rPr>
                <w:noProof/>
                <w:webHidden/>
              </w:rPr>
              <w:instrText xml:space="preserve"> PAGEREF _Toc159824438 \h </w:instrText>
            </w:r>
            <w:r>
              <w:rPr>
                <w:noProof/>
                <w:webHidden/>
              </w:rPr>
            </w:r>
            <w:r>
              <w:rPr>
                <w:noProof/>
                <w:webHidden/>
              </w:rPr>
              <w:fldChar w:fldCharType="separate"/>
            </w:r>
            <w:r>
              <w:rPr>
                <w:noProof/>
                <w:webHidden/>
              </w:rPr>
              <w:t>9</w:t>
            </w:r>
            <w:r>
              <w:rPr>
                <w:noProof/>
                <w:webHidden/>
              </w:rPr>
              <w:fldChar w:fldCharType="end"/>
            </w:r>
          </w:hyperlink>
        </w:p>
        <w:p w14:paraId="05FE7A50" w14:textId="1AE2B473" w:rsidR="00FB3DDF" w:rsidRDefault="00FB3DDF">
          <w:pPr>
            <w:pStyle w:val="TOC2"/>
            <w:tabs>
              <w:tab w:val="right" w:leader="dot" w:pos="9350"/>
            </w:tabs>
            <w:rPr>
              <w:rFonts w:eastAsiaTheme="minorEastAsia" w:cstheme="minorBidi"/>
              <w:i w:val="0"/>
              <w:iCs w:val="0"/>
              <w:noProof/>
              <w:sz w:val="24"/>
              <w:szCs w:val="24"/>
            </w:rPr>
          </w:pPr>
          <w:hyperlink w:anchor="_Toc159824439" w:history="1">
            <w:r w:rsidRPr="00503235">
              <w:rPr>
                <w:rStyle w:val="Hyperlink"/>
                <w:noProof/>
                <w:lang w:val="es-ES_tradnl"/>
              </w:rPr>
              <w:t>Depreciación</w:t>
            </w:r>
            <w:r>
              <w:rPr>
                <w:noProof/>
                <w:webHidden/>
              </w:rPr>
              <w:tab/>
            </w:r>
            <w:r>
              <w:rPr>
                <w:noProof/>
                <w:webHidden/>
              </w:rPr>
              <w:fldChar w:fldCharType="begin"/>
            </w:r>
            <w:r>
              <w:rPr>
                <w:noProof/>
                <w:webHidden/>
              </w:rPr>
              <w:instrText xml:space="preserve"> PAGEREF _Toc159824439 \h </w:instrText>
            </w:r>
            <w:r>
              <w:rPr>
                <w:noProof/>
                <w:webHidden/>
              </w:rPr>
            </w:r>
            <w:r>
              <w:rPr>
                <w:noProof/>
                <w:webHidden/>
              </w:rPr>
              <w:fldChar w:fldCharType="separate"/>
            </w:r>
            <w:r>
              <w:rPr>
                <w:noProof/>
                <w:webHidden/>
              </w:rPr>
              <w:t>10</w:t>
            </w:r>
            <w:r>
              <w:rPr>
                <w:noProof/>
                <w:webHidden/>
              </w:rPr>
              <w:fldChar w:fldCharType="end"/>
            </w:r>
          </w:hyperlink>
        </w:p>
        <w:p w14:paraId="0EA709A9" w14:textId="227B9FB4" w:rsidR="00FB3DDF" w:rsidRDefault="00FB3DDF">
          <w:pPr>
            <w:pStyle w:val="TOC1"/>
            <w:tabs>
              <w:tab w:val="right" w:leader="dot" w:pos="9350"/>
            </w:tabs>
            <w:rPr>
              <w:rFonts w:eastAsiaTheme="minorEastAsia" w:cstheme="minorBidi"/>
              <w:b w:val="0"/>
              <w:bCs w:val="0"/>
              <w:noProof/>
              <w:sz w:val="24"/>
              <w:szCs w:val="24"/>
            </w:rPr>
          </w:pPr>
          <w:hyperlink w:anchor="_Toc159824440" w:history="1">
            <w:r w:rsidRPr="00503235">
              <w:rPr>
                <w:rStyle w:val="Hyperlink"/>
                <w:noProof/>
                <w:lang w:val="es-ES_tradnl"/>
              </w:rPr>
              <w:t>Valuación de instrumentos de deuda</w:t>
            </w:r>
            <w:r>
              <w:rPr>
                <w:noProof/>
                <w:webHidden/>
              </w:rPr>
              <w:tab/>
            </w:r>
            <w:r>
              <w:rPr>
                <w:noProof/>
                <w:webHidden/>
              </w:rPr>
              <w:fldChar w:fldCharType="begin"/>
            </w:r>
            <w:r>
              <w:rPr>
                <w:noProof/>
                <w:webHidden/>
              </w:rPr>
              <w:instrText xml:space="preserve"> PAGEREF _Toc159824440 \h </w:instrText>
            </w:r>
            <w:r>
              <w:rPr>
                <w:noProof/>
                <w:webHidden/>
              </w:rPr>
            </w:r>
            <w:r>
              <w:rPr>
                <w:noProof/>
                <w:webHidden/>
              </w:rPr>
              <w:fldChar w:fldCharType="separate"/>
            </w:r>
            <w:r>
              <w:rPr>
                <w:noProof/>
                <w:webHidden/>
              </w:rPr>
              <w:t>11</w:t>
            </w:r>
            <w:r>
              <w:rPr>
                <w:noProof/>
                <w:webHidden/>
              </w:rPr>
              <w:fldChar w:fldCharType="end"/>
            </w:r>
          </w:hyperlink>
        </w:p>
        <w:p w14:paraId="392A4D85" w14:textId="6067321E" w:rsidR="00FB3DDF" w:rsidRDefault="00FB3DDF">
          <w:pPr>
            <w:pStyle w:val="TOC2"/>
            <w:tabs>
              <w:tab w:val="right" w:leader="dot" w:pos="9350"/>
            </w:tabs>
            <w:rPr>
              <w:rFonts w:eastAsiaTheme="minorEastAsia" w:cstheme="minorBidi"/>
              <w:i w:val="0"/>
              <w:iCs w:val="0"/>
              <w:noProof/>
              <w:sz w:val="24"/>
              <w:szCs w:val="24"/>
            </w:rPr>
          </w:pPr>
          <w:hyperlink w:anchor="_Toc159824441" w:history="1">
            <w:r w:rsidRPr="00503235">
              <w:rPr>
                <w:rStyle w:val="Hyperlink"/>
                <w:noProof/>
                <w:lang w:val="es-ES_tradnl"/>
              </w:rPr>
              <w:t>Bonos cupón cero</w:t>
            </w:r>
            <w:r>
              <w:rPr>
                <w:noProof/>
                <w:webHidden/>
              </w:rPr>
              <w:tab/>
            </w:r>
            <w:r>
              <w:rPr>
                <w:noProof/>
                <w:webHidden/>
              </w:rPr>
              <w:fldChar w:fldCharType="begin"/>
            </w:r>
            <w:r>
              <w:rPr>
                <w:noProof/>
                <w:webHidden/>
              </w:rPr>
              <w:instrText xml:space="preserve"> PAGEREF _Toc159824441 \h </w:instrText>
            </w:r>
            <w:r>
              <w:rPr>
                <w:noProof/>
                <w:webHidden/>
              </w:rPr>
            </w:r>
            <w:r>
              <w:rPr>
                <w:noProof/>
                <w:webHidden/>
              </w:rPr>
              <w:fldChar w:fldCharType="separate"/>
            </w:r>
            <w:r>
              <w:rPr>
                <w:noProof/>
                <w:webHidden/>
              </w:rPr>
              <w:t>11</w:t>
            </w:r>
            <w:r>
              <w:rPr>
                <w:noProof/>
                <w:webHidden/>
              </w:rPr>
              <w:fldChar w:fldCharType="end"/>
            </w:r>
          </w:hyperlink>
        </w:p>
        <w:p w14:paraId="26ECB8D7" w14:textId="52D3E06B" w:rsidR="00FB3DDF" w:rsidRDefault="00FB3DDF">
          <w:pPr>
            <w:pStyle w:val="TOC2"/>
            <w:tabs>
              <w:tab w:val="right" w:leader="dot" w:pos="9350"/>
            </w:tabs>
            <w:rPr>
              <w:rFonts w:eastAsiaTheme="minorEastAsia" w:cstheme="minorBidi"/>
              <w:i w:val="0"/>
              <w:iCs w:val="0"/>
              <w:noProof/>
              <w:sz w:val="24"/>
              <w:szCs w:val="24"/>
            </w:rPr>
          </w:pPr>
          <w:hyperlink w:anchor="_Toc159824442" w:history="1">
            <w:r w:rsidRPr="00503235">
              <w:rPr>
                <w:rStyle w:val="Hyperlink"/>
                <w:noProof/>
                <w:lang w:val="es-ES_tradnl"/>
              </w:rPr>
              <w:t>Tasas de descuento y rendimiento equivalentes para bonos cupón cero</w:t>
            </w:r>
            <w:r>
              <w:rPr>
                <w:noProof/>
                <w:webHidden/>
              </w:rPr>
              <w:tab/>
            </w:r>
            <w:r>
              <w:rPr>
                <w:noProof/>
                <w:webHidden/>
              </w:rPr>
              <w:fldChar w:fldCharType="begin"/>
            </w:r>
            <w:r>
              <w:rPr>
                <w:noProof/>
                <w:webHidden/>
              </w:rPr>
              <w:instrText xml:space="preserve"> PAGEREF _Toc159824442 \h </w:instrText>
            </w:r>
            <w:r>
              <w:rPr>
                <w:noProof/>
                <w:webHidden/>
              </w:rPr>
            </w:r>
            <w:r>
              <w:rPr>
                <w:noProof/>
                <w:webHidden/>
              </w:rPr>
              <w:fldChar w:fldCharType="separate"/>
            </w:r>
            <w:r>
              <w:rPr>
                <w:noProof/>
                <w:webHidden/>
              </w:rPr>
              <w:t>12</w:t>
            </w:r>
            <w:r>
              <w:rPr>
                <w:noProof/>
                <w:webHidden/>
              </w:rPr>
              <w:fldChar w:fldCharType="end"/>
            </w:r>
          </w:hyperlink>
        </w:p>
        <w:p w14:paraId="627BDB8E" w14:textId="577522F5" w:rsidR="00FB3DDF" w:rsidRDefault="00FB3DDF">
          <w:pPr>
            <w:pStyle w:val="TOC2"/>
            <w:tabs>
              <w:tab w:val="right" w:leader="dot" w:pos="9350"/>
            </w:tabs>
            <w:rPr>
              <w:rFonts w:eastAsiaTheme="minorEastAsia" w:cstheme="minorBidi"/>
              <w:i w:val="0"/>
              <w:iCs w:val="0"/>
              <w:noProof/>
              <w:sz w:val="24"/>
              <w:szCs w:val="24"/>
            </w:rPr>
          </w:pPr>
          <w:hyperlink w:anchor="_Toc159824443" w:history="1">
            <w:r w:rsidRPr="00503235">
              <w:rPr>
                <w:rStyle w:val="Hyperlink"/>
                <w:noProof/>
                <w:lang w:val="es-ES_tradnl"/>
              </w:rPr>
              <w:t>Bonos convertibles (a acciones)</w:t>
            </w:r>
            <w:r>
              <w:rPr>
                <w:noProof/>
                <w:webHidden/>
              </w:rPr>
              <w:tab/>
            </w:r>
            <w:r>
              <w:rPr>
                <w:noProof/>
                <w:webHidden/>
              </w:rPr>
              <w:fldChar w:fldCharType="begin"/>
            </w:r>
            <w:r>
              <w:rPr>
                <w:noProof/>
                <w:webHidden/>
              </w:rPr>
              <w:instrText xml:space="preserve"> PAGEREF _Toc159824443 \h </w:instrText>
            </w:r>
            <w:r>
              <w:rPr>
                <w:noProof/>
                <w:webHidden/>
              </w:rPr>
            </w:r>
            <w:r>
              <w:rPr>
                <w:noProof/>
                <w:webHidden/>
              </w:rPr>
              <w:fldChar w:fldCharType="separate"/>
            </w:r>
            <w:r>
              <w:rPr>
                <w:noProof/>
                <w:webHidden/>
              </w:rPr>
              <w:t>12</w:t>
            </w:r>
            <w:r>
              <w:rPr>
                <w:noProof/>
                <w:webHidden/>
              </w:rPr>
              <w:fldChar w:fldCharType="end"/>
            </w:r>
          </w:hyperlink>
        </w:p>
        <w:p w14:paraId="44A2D36B" w14:textId="7DCB2748" w:rsidR="00FB3DDF" w:rsidRDefault="00FB3DDF">
          <w:pPr>
            <w:pStyle w:val="TOC2"/>
            <w:tabs>
              <w:tab w:val="right" w:leader="dot" w:pos="9350"/>
            </w:tabs>
            <w:rPr>
              <w:rFonts w:eastAsiaTheme="minorEastAsia" w:cstheme="minorBidi"/>
              <w:i w:val="0"/>
              <w:iCs w:val="0"/>
              <w:noProof/>
              <w:sz w:val="24"/>
              <w:szCs w:val="24"/>
            </w:rPr>
          </w:pPr>
          <w:hyperlink w:anchor="_Toc159824444" w:history="1">
            <w:r w:rsidRPr="00503235">
              <w:rPr>
                <w:rStyle w:val="Hyperlink"/>
                <w:noProof/>
                <w:lang w:val="es-ES_tradnl"/>
              </w:rPr>
              <w:t>Bonos con cupón de tasa fija</w:t>
            </w:r>
            <w:r>
              <w:rPr>
                <w:noProof/>
                <w:webHidden/>
              </w:rPr>
              <w:tab/>
            </w:r>
            <w:r>
              <w:rPr>
                <w:noProof/>
                <w:webHidden/>
              </w:rPr>
              <w:fldChar w:fldCharType="begin"/>
            </w:r>
            <w:r>
              <w:rPr>
                <w:noProof/>
                <w:webHidden/>
              </w:rPr>
              <w:instrText xml:space="preserve"> PAGEREF _Toc159824444 \h </w:instrText>
            </w:r>
            <w:r>
              <w:rPr>
                <w:noProof/>
                <w:webHidden/>
              </w:rPr>
            </w:r>
            <w:r>
              <w:rPr>
                <w:noProof/>
                <w:webHidden/>
              </w:rPr>
              <w:fldChar w:fldCharType="separate"/>
            </w:r>
            <w:r>
              <w:rPr>
                <w:noProof/>
                <w:webHidden/>
              </w:rPr>
              <w:t>13</w:t>
            </w:r>
            <w:r>
              <w:rPr>
                <w:noProof/>
                <w:webHidden/>
              </w:rPr>
              <w:fldChar w:fldCharType="end"/>
            </w:r>
          </w:hyperlink>
        </w:p>
        <w:p w14:paraId="35957AE0" w14:textId="5D0BF330" w:rsidR="00FB3DDF" w:rsidRDefault="00FB3DDF">
          <w:pPr>
            <w:pStyle w:val="TOC2"/>
            <w:tabs>
              <w:tab w:val="right" w:leader="dot" w:pos="9350"/>
            </w:tabs>
            <w:rPr>
              <w:rFonts w:eastAsiaTheme="minorEastAsia" w:cstheme="minorBidi"/>
              <w:i w:val="0"/>
              <w:iCs w:val="0"/>
              <w:noProof/>
              <w:sz w:val="24"/>
              <w:szCs w:val="24"/>
            </w:rPr>
          </w:pPr>
          <w:hyperlink w:anchor="_Toc159824445" w:history="1">
            <w:r w:rsidRPr="00503235">
              <w:rPr>
                <w:rStyle w:val="Hyperlink"/>
                <w:noProof/>
                <w:lang w:val="es-ES_tradnl"/>
              </w:rPr>
              <w:t>Bonos con cupón de tasa variable</w:t>
            </w:r>
            <w:r>
              <w:rPr>
                <w:noProof/>
                <w:webHidden/>
              </w:rPr>
              <w:tab/>
            </w:r>
            <w:r>
              <w:rPr>
                <w:noProof/>
                <w:webHidden/>
              </w:rPr>
              <w:fldChar w:fldCharType="begin"/>
            </w:r>
            <w:r>
              <w:rPr>
                <w:noProof/>
                <w:webHidden/>
              </w:rPr>
              <w:instrText xml:space="preserve"> PAGEREF _Toc159824445 \h </w:instrText>
            </w:r>
            <w:r>
              <w:rPr>
                <w:noProof/>
                <w:webHidden/>
              </w:rPr>
            </w:r>
            <w:r>
              <w:rPr>
                <w:noProof/>
                <w:webHidden/>
              </w:rPr>
              <w:fldChar w:fldCharType="separate"/>
            </w:r>
            <w:r>
              <w:rPr>
                <w:noProof/>
                <w:webHidden/>
              </w:rPr>
              <w:t>14</w:t>
            </w:r>
            <w:r>
              <w:rPr>
                <w:noProof/>
                <w:webHidden/>
              </w:rPr>
              <w:fldChar w:fldCharType="end"/>
            </w:r>
          </w:hyperlink>
        </w:p>
        <w:p w14:paraId="4297B665" w14:textId="15AE6D7E" w:rsidR="00FB3DDF" w:rsidRDefault="00FB3DDF">
          <w:pPr>
            <w:pStyle w:val="TOC1"/>
            <w:tabs>
              <w:tab w:val="right" w:leader="dot" w:pos="9350"/>
            </w:tabs>
            <w:rPr>
              <w:rFonts w:eastAsiaTheme="minorEastAsia" w:cstheme="minorBidi"/>
              <w:b w:val="0"/>
              <w:bCs w:val="0"/>
              <w:noProof/>
              <w:sz w:val="24"/>
              <w:szCs w:val="24"/>
            </w:rPr>
          </w:pPr>
          <w:hyperlink w:anchor="_Toc159824446" w:history="1">
            <w:r w:rsidRPr="00503235">
              <w:rPr>
                <w:rStyle w:val="Hyperlink"/>
                <w:noProof/>
                <w:lang w:val="es-ES_tradnl"/>
              </w:rPr>
              <w:t>Costo de financiamiento a corto plazo</w:t>
            </w:r>
            <w:r>
              <w:rPr>
                <w:noProof/>
                <w:webHidden/>
              </w:rPr>
              <w:tab/>
            </w:r>
            <w:r>
              <w:rPr>
                <w:noProof/>
                <w:webHidden/>
              </w:rPr>
              <w:fldChar w:fldCharType="begin"/>
            </w:r>
            <w:r>
              <w:rPr>
                <w:noProof/>
                <w:webHidden/>
              </w:rPr>
              <w:instrText xml:space="preserve"> PAGEREF _Toc159824446 \h </w:instrText>
            </w:r>
            <w:r>
              <w:rPr>
                <w:noProof/>
                <w:webHidden/>
              </w:rPr>
            </w:r>
            <w:r>
              <w:rPr>
                <w:noProof/>
                <w:webHidden/>
              </w:rPr>
              <w:fldChar w:fldCharType="separate"/>
            </w:r>
            <w:r>
              <w:rPr>
                <w:noProof/>
                <w:webHidden/>
              </w:rPr>
              <w:t>16</w:t>
            </w:r>
            <w:r>
              <w:rPr>
                <w:noProof/>
                <w:webHidden/>
              </w:rPr>
              <w:fldChar w:fldCharType="end"/>
            </w:r>
          </w:hyperlink>
        </w:p>
        <w:p w14:paraId="513D246C" w14:textId="7A87BB5F" w:rsidR="00FB3DDF" w:rsidRDefault="00FB3DDF">
          <w:pPr>
            <w:pStyle w:val="TOC2"/>
            <w:tabs>
              <w:tab w:val="right" w:leader="dot" w:pos="9350"/>
            </w:tabs>
            <w:rPr>
              <w:rFonts w:eastAsiaTheme="minorEastAsia" w:cstheme="minorBidi"/>
              <w:i w:val="0"/>
              <w:iCs w:val="0"/>
              <w:noProof/>
              <w:sz w:val="24"/>
              <w:szCs w:val="24"/>
            </w:rPr>
          </w:pPr>
          <w:hyperlink w:anchor="_Toc159824447" w:history="1">
            <w:r w:rsidRPr="00503235">
              <w:rPr>
                <w:rStyle w:val="Hyperlink"/>
                <w:noProof/>
                <w:lang w:val="es-ES_tradnl"/>
              </w:rPr>
              <w:t>TPER</w:t>
            </w:r>
            <w:r>
              <w:rPr>
                <w:noProof/>
                <w:webHidden/>
              </w:rPr>
              <w:tab/>
            </w:r>
            <w:r>
              <w:rPr>
                <w:noProof/>
                <w:webHidden/>
              </w:rPr>
              <w:fldChar w:fldCharType="begin"/>
            </w:r>
            <w:r>
              <w:rPr>
                <w:noProof/>
                <w:webHidden/>
              </w:rPr>
              <w:instrText xml:space="preserve"> PAGEREF _Toc159824447 \h </w:instrText>
            </w:r>
            <w:r>
              <w:rPr>
                <w:noProof/>
                <w:webHidden/>
              </w:rPr>
            </w:r>
            <w:r>
              <w:rPr>
                <w:noProof/>
                <w:webHidden/>
              </w:rPr>
              <w:fldChar w:fldCharType="separate"/>
            </w:r>
            <w:r>
              <w:rPr>
                <w:noProof/>
                <w:webHidden/>
              </w:rPr>
              <w:t>16</w:t>
            </w:r>
            <w:r>
              <w:rPr>
                <w:noProof/>
                <w:webHidden/>
              </w:rPr>
              <w:fldChar w:fldCharType="end"/>
            </w:r>
          </w:hyperlink>
        </w:p>
        <w:p w14:paraId="31AB1402" w14:textId="5AB0F4C2" w:rsidR="00FB3DDF" w:rsidRDefault="00FB3DDF">
          <w:pPr>
            <w:pStyle w:val="TOC2"/>
            <w:tabs>
              <w:tab w:val="right" w:leader="dot" w:pos="9350"/>
            </w:tabs>
            <w:rPr>
              <w:rFonts w:eastAsiaTheme="minorEastAsia" w:cstheme="minorBidi"/>
              <w:i w:val="0"/>
              <w:iCs w:val="0"/>
              <w:noProof/>
              <w:sz w:val="24"/>
              <w:szCs w:val="24"/>
            </w:rPr>
          </w:pPr>
          <w:hyperlink w:anchor="_Toc159824448" w:history="1">
            <w:r w:rsidRPr="00503235">
              <w:rPr>
                <w:rStyle w:val="Hyperlink"/>
                <w:noProof/>
                <w:lang w:val="es-ES_tradnl"/>
              </w:rPr>
              <w:t>TPA</w:t>
            </w:r>
            <w:r>
              <w:rPr>
                <w:noProof/>
                <w:webHidden/>
              </w:rPr>
              <w:tab/>
            </w:r>
            <w:r>
              <w:rPr>
                <w:noProof/>
                <w:webHidden/>
              </w:rPr>
              <w:fldChar w:fldCharType="begin"/>
            </w:r>
            <w:r>
              <w:rPr>
                <w:noProof/>
                <w:webHidden/>
              </w:rPr>
              <w:instrText xml:space="preserve"> PAGEREF _Toc159824448 \h </w:instrText>
            </w:r>
            <w:r>
              <w:rPr>
                <w:noProof/>
                <w:webHidden/>
              </w:rPr>
            </w:r>
            <w:r>
              <w:rPr>
                <w:noProof/>
                <w:webHidden/>
              </w:rPr>
              <w:fldChar w:fldCharType="separate"/>
            </w:r>
            <w:r>
              <w:rPr>
                <w:noProof/>
                <w:webHidden/>
              </w:rPr>
              <w:t>16</w:t>
            </w:r>
            <w:r>
              <w:rPr>
                <w:noProof/>
                <w:webHidden/>
              </w:rPr>
              <w:fldChar w:fldCharType="end"/>
            </w:r>
          </w:hyperlink>
        </w:p>
        <w:p w14:paraId="0B2B633A" w14:textId="61C73770" w:rsidR="00FB3DDF" w:rsidRDefault="00FB3DDF">
          <w:pPr>
            <w:pStyle w:val="TOC2"/>
            <w:tabs>
              <w:tab w:val="right" w:leader="dot" w:pos="9350"/>
            </w:tabs>
            <w:rPr>
              <w:rFonts w:eastAsiaTheme="minorEastAsia" w:cstheme="minorBidi"/>
              <w:i w:val="0"/>
              <w:iCs w:val="0"/>
              <w:noProof/>
              <w:sz w:val="24"/>
              <w:szCs w:val="24"/>
            </w:rPr>
          </w:pPr>
          <w:hyperlink w:anchor="_Toc159824449" w:history="1">
            <w:r w:rsidRPr="00503235">
              <w:rPr>
                <w:rStyle w:val="Hyperlink"/>
                <w:noProof/>
                <w:lang w:val="es-ES_tradnl"/>
              </w:rPr>
              <w:t>rPER</w:t>
            </w:r>
            <w:r>
              <w:rPr>
                <w:noProof/>
                <w:webHidden/>
              </w:rPr>
              <w:tab/>
            </w:r>
            <w:r>
              <w:rPr>
                <w:noProof/>
                <w:webHidden/>
              </w:rPr>
              <w:fldChar w:fldCharType="begin"/>
            </w:r>
            <w:r>
              <w:rPr>
                <w:noProof/>
                <w:webHidden/>
              </w:rPr>
              <w:instrText xml:space="preserve"> PAGEREF _Toc159824449 \h </w:instrText>
            </w:r>
            <w:r>
              <w:rPr>
                <w:noProof/>
                <w:webHidden/>
              </w:rPr>
            </w:r>
            <w:r>
              <w:rPr>
                <w:noProof/>
                <w:webHidden/>
              </w:rPr>
              <w:fldChar w:fldCharType="separate"/>
            </w:r>
            <w:r>
              <w:rPr>
                <w:noProof/>
                <w:webHidden/>
              </w:rPr>
              <w:t>16</w:t>
            </w:r>
            <w:r>
              <w:rPr>
                <w:noProof/>
                <w:webHidden/>
              </w:rPr>
              <w:fldChar w:fldCharType="end"/>
            </w:r>
          </w:hyperlink>
        </w:p>
        <w:p w14:paraId="1A8A5B06" w14:textId="4B1C57AD" w:rsidR="00FB3DDF" w:rsidRDefault="00FB3DDF">
          <w:pPr>
            <w:pStyle w:val="TOC1"/>
            <w:tabs>
              <w:tab w:val="right" w:leader="dot" w:pos="9350"/>
            </w:tabs>
            <w:rPr>
              <w:rFonts w:eastAsiaTheme="minorEastAsia" w:cstheme="minorBidi"/>
              <w:b w:val="0"/>
              <w:bCs w:val="0"/>
              <w:noProof/>
              <w:sz w:val="24"/>
              <w:szCs w:val="24"/>
            </w:rPr>
          </w:pPr>
          <w:hyperlink w:anchor="_Toc159824450" w:history="1">
            <w:r w:rsidRPr="00503235">
              <w:rPr>
                <w:rStyle w:val="Hyperlink"/>
                <w:noProof/>
                <w:lang w:val="es-ES_tradnl"/>
              </w:rPr>
              <w:t>Costo de capital</w:t>
            </w:r>
            <w:r>
              <w:rPr>
                <w:noProof/>
                <w:webHidden/>
              </w:rPr>
              <w:tab/>
            </w:r>
            <w:r>
              <w:rPr>
                <w:noProof/>
                <w:webHidden/>
              </w:rPr>
              <w:fldChar w:fldCharType="begin"/>
            </w:r>
            <w:r>
              <w:rPr>
                <w:noProof/>
                <w:webHidden/>
              </w:rPr>
              <w:instrText xml:space="preserve"> PAGEREF _Toc159824450 \h </w:instrText>
            </w:r>
            <w:r>
              <w:rPr>
                <w:noProof/>
                <w:webHidden/>
              </w:rPr>
            </w:r>
            <w:r>
              <w:rPr>
                <w:noProof/>
                <w:webHidden/>
              </w:rPr>
              <w:fldChar w:fldCharType="separate"/>
            </w:r>
            <w:r>
              <w:rPr>
                <w:noProof/>
                <w:webHidden/>
              </w:rPr>
              <w:t>17</w:t>
            </w:r>
            <w:r>
              <w:rPr>
                <w:noProof/>
                <w:webHidden/>
              </w:rPr>
              <w:fldChar w:fldCharType="end"/>
            </w:r>
          </w:hyperlink>
        </w:p>
        <w:p w14:paraId="48D2BC70" w14:textId="78B4B700" w:rsidR="00FB3DDF" w:rsidRDefault="00FB3DDF">
          <w:pPr>
            <w:pStyle w:val="TOC2"/>
            <w:tabs>
              <w:tab w:val="right" w:leader="dot" w:pos="9350"/>
            </w:tabs>
            <w:rPr>
              <w:rFonts w:eastAsiaTheme="minorEastAsia" w:cstheme="minorBidi"/>
              <w:i w:val="0"/>
              <w:iCs w:val="0"/>
              <w:noProof/>
              <w:sz w:val="24"/>
              <w:szCs w:val="24"/>
            </w:rPr>
          </w:pPr>
          <w:hyperlink w:anchor="_Toc159824451" w:history="1">
            <w:r w:rsidRPr="00503235">
              <w:rPr>
                <w:rStyle w:val="Hyperlink"/>
                <w:noProof/>
                <w:lang w:val="es-ES_tradnl"/>
              </w:rPr>
              <w:t>Costo de la deuda</w:t>
            </w:r>
            <w:r>
              <w:rPr>
                <w:noProof/>
                <w:webHidden/>
              </w:rPr>
              <w:tab/>
            </w:r>
            <w:r>
              <w:rPr>
                <w:noProof/>
                <w:webHidden/>
              </w:rPr>
              <w:fldChar w:fldCharType="begin"/>
            </w:r>
            <w:r>
              <w:rPr>
                <w:noProof/>
                <w:webHidden/>
              </w:rPr>
              <w:instrText xml:space="preserve"> PAGEREF _Toc159824451 \h </w:instrText>
            </w:r>
            <w:r>
              <w:rPr>
                <w:noProof/>
                <w:webHidden/>
              </w:rPr>
            </w:r>
            <w:r>
              <w:rPr>
                <w:noProof/>
                <w:webHidden/>
              </w:rPr>
              <w:fldChar w:fldCharType="separate"/>
            </w:r>
            <w:r>
              <w:rPr>
                <w:noProof/>
                <w:webHidden/>
              </w:rPr>
              <w:t>17</w:t>
            </w:r>
            <w:r>
              <w:rPr>
                <w:noProof/>
                <w:webHidden/>
              </w:rPr>
              <w:fldChar w:fldCharType="end"/>
            </w:r>
          </w:hyperlink>
        </w:p>
        <w:p w14:paraId="5793E48F" w14:textId="63906A58" w:rsidR="00FB3DDF" w:rsidRDefault="00FB3DDF">
          <w:pPr>
            <w:pStyle w:val="TOC2"/>
            <w:tabs>
              <w:tab w:val="right" w:leader="dot" w:pos="9350"/>
            </w:tabs>
            <w:rPr>
              <w:rFonts w:eastAsiaTheme="minorEastAsia" w:cstheme="minorBidi"/>
              <w:i w:val="0"/>
              <w:iCs w:val="0"/>
              <w:noProof/>
              <w:sz w:val="24"/>
              <w:szCs w:val="24"/>
            </w:rPr>
          </w:pPr>
          <w:hyperlink w:anchor="_Toc159824452" w:history="1">
            <w:r w:rsidRPr="00503235">
              <w:rPr>
                <w:rStyle w:val="Hyperlink"/>
                <w:noProof/>
                <w:lang w:val="es-ES_tradnl"/>
              </w:rPr>
              <w:t>Costo de acciones preferentes</w:t>
            </w:r>
            <w:r>
              <w:rPr>
                <w:noProof/>
                <w:webHidden/>
              </w:rPr>
              <w:tab/>
            </w:r>
            <w:r>
              <w:rPr>
                <w:noProof/>
                <w:webHidden/>
              </w:rPr>
              <w:fldChar w:fldCharType="begin"/>
            </w:r>
            <w:r>
              <w:rPr>
                <w:noProof/>
                <w:webHidden/>
              </w:rPr>
              <w:instrText xml:space="preserve"> PAGEREF _Toc159824452 \h </w:instrText>
            </w:r>
            <w:r>
              <w:rPr>
                <w:noProof/>
                <w:webHidden/>
              </w:rPr>
            </w:r>
            <w:r>
              <w:rPr>
                <w:noProof/>
                <w:webHidden/>
              </w:rPr>
              <w:fldChar w:fldCharType="separate"/>
            </w:r>
            <w:r>
              <w:rPr>
                <w:noProof/>
                <w:webHidden/>
              </w:rPr>
              <w:t>17</w:t>
            </w:r>
            <w:r>
              <w:rPr>
                <w:noProof/>
                <w:webHidden/>
              </w:rPr>
              <w:fldChar w:fldCharType="end"/>
            </w:r>
          </w:hyperlink>
        </w:p>
        <w:p w14:paraId="5FB433EA" w14:textId="725CBC92" w:rsidR="00FB3DDF" w:rsidRDefault="00FB3DDF">
          <w:pPr>
            <w:pStyle w:val="TOC2"/>
            <w:tabs>
              <w:tab w:val="right" w:leader="dot" w:pos="9350"/>
            </w:tabs>
            <w:rPr>
              <w:rFonts w:eastAsiaTheme="minorEastAsia" w:cstheme="minorBidi"/>
              <w:i w:val="0"/>
              <w:iCs w:val="0"/>
              <w:noProof/>
              <w:sz w:val="24"/>
              <w:szCs w:val="24"/>
            </w:rPr>
          </w:pPr>
          <w:hyperlink w:anchor="_Toc159824453" w:history="1">
            <w:r w:rsidRPr="00503235">
              <w:rPr>
                <w:rStyle w:val="Hyperlink"/>
                <w:noProof/>
                <w:lang w:val="es-ES_tradnl"/>
              </w:rPr>
              <w:t>CAPM para costo utilidades retenidas</w:t>
            </w:r>
            <w:r>
              <w:rPr>
                <w:noProof/>
                <w:webHidden/>
              </w:rPr>
              <w:tab/>
            </w:r>
            <w:r>
              <w:rPr>
                <w:noProof/>
                <w:webHidden/>
              </w:rPr>
              <w:fldChar w:fldCharType="begin"/>
            </w:r>
            <w:r>
              <w:rPr>
                <w:noProof/>
                <w:webHidden/>
              </w:rPr>
              <w:instrText xml:space="preserve"> PAGEREF _Toc159824453 \h </w:instrText>
            </w:r>
            <w:r>
              <w:rPr>
                <w:noProof/>
                <w:webHidden/>
              </w:rPr>
            </w:r>
            <w:r>
              <w:rPr>
                <w:noProof/>
                <w:webHidden/>
              </w:rPr>
              <w:fldChar w:fldCharType="separate"/>
            </w:r>
            <w:r>
              <w:rPr>
                <w:noProof/>
                <w:webHidden/>
              </w:rPr>
              <w:t>18</w:t>
            </w:r>
            <w:r>
              <w:rPr>
                <w:noProof/>
                <w:webHidden/>
              </w:rPr>
              <w:fldChar w:fldCharType="end"/>
            </w:r>
          </w:hyperlink>
        </w:p>
        <w:p w14:paraId="1F387C6A" w14:textId="625E8F48" w:rsidR="00FB3DDF" w:rsidRDefault="00FB3DDF">
          <w:pPr>
            <w:pStyle w:val="TOC2"/>
            <w:tabs>
              <w:tab w:val="right" w:leader="dot" w:pos="9350"/>
            </w:tabs>
            <w:rPr>
              <w:rFonts w:eastAsiaTheme="minorEastAsia" w:cstheme="minorBidi"/>
              <w:i w:val="0"/>
              <w:iCs w:val="0"/>
              <w:noProof/>
              <w:sz w:val="24"/>
              <w:szCs w:val="24"/>
            </w:rPr>
          </w:pPr>
          <w:hyperlink w:anchor="_Toc159824454" w:history="1">
            <w:r w:rsidRPr="00503235">
              <w:rPr>
                <w:rStyle w:val="Hyperlink"/>
                <w:noProof/>
                <w:lang w:val="es-ES_tradnl"/>
              </w:rPr>
              <w:t>Método FED para costo de utilidades retenidas</w:t>
            </w:r>
            <w:r>
              <w:rPr>
                <w:noProof/>
                <w:webHidden/>
              </w:rPr>
              <w:tab/>
            </w:r>
            <w:r>
              <w:rPr>
                <w:noProof/>
                <w:webHidden/>
              </w:rPr>
              <w:fldChar w:fldCharType="begin"/>
            </w:r>
            <w:r>
              <w:rPr>
                <w:noProof/>
                <w:webHidden/>
              </w:rPr>
              <w:instrText xml:space="preserve"> PAGEREF _Toc159824454 \h </w:instrText>
            </w:r>
            <w:r>
              <w:rPr>
                <w:noProof/>
                <w:webHidden/>
              </w:rPr>
            </w:r>
            <w:r>
              <w:rPr>
                <w:noProof/>
                <w:webHidden/>
              </w:rPr>
              <w:fldChar w:fldCharType="separate"/>
            </w:r>
            <w:r>
              <w:rPr>
                <w:noProof/>
                <w:webHidden/>
              </w:rPr>
              <w:t>19</w:t>
            </w:r>
            <w:r>
              <w:rPr>
                <w:noProof/>
                <w:webHidden/>
              </w:rPr>
              <w:fldChar w:fldCharType="end"/>
            </w:r>
          </w:hyperlink>
        </w:p>
        <w:p w14:paraId="5509B145" w14:textId="5AE462B7" w:rsidR="00FB3DDF" w:rsidRDefault="00FB3DDF">
          <w:pPr>
            <w:pStyle w:val="TOC2"/>
            <w:tabs>
              <w:tab w:val="right" w:leader="dot" w:pos="9350"/>
            </w:tabs>
            <w:rPr>
              <w:rFonts w:eastAsiaTheme="minorEastAsia" w:cstheme="minorBidi"/>
              <w:i w:val="0"/>
              <w:iCs w:val="0"/>
              <w:noProof/>
              <w:sz w:val="24"/>
              <w:szCs w:val="24"/>
            </w:rPr>
          </w:pPr>
          <w:hyperlink w:anchor="_Toc159824455" w:history="1">
            <w:r w:rsidRPr="00503235">
              <w:rPr>
                <w:rStyle w:val="Hyperlink"/>
                <w:noProof/>
              </w:rPr>
              <w:t>YTM &amp; spreads</w:t>
            </w:r>
            <w:r>
              <w:rPr>
                <w:noProof/>
                <w:webHidden/>
              </w:rPr>
              <w:tab/>
            </w:r>
            <w:r>
              <w:rPr>
                <w:noProof/>
                <w:webHidden/>
              </w:rPr>
              <w:fldChar w:fldCharType="begin"/>
            </w:r>
            <w:r>
              <w:rPr>
                <w:noProof/>
                <w:webHidden/>
              </w:rPr>
              <w:instrText xml:space="preserve"> PAGEREF _Toc159824455 \h </w:instrText>
            </w:r>
            <w:r>
              <w:rPr>
                <w:noProof/>
                <w:webHidden/>
              </w:rPr>
            </w:r>
            <w:r>
              <w:rPr>
                <w:noProof/>
                <w:webHidden/>
              </w:rPr>
              <w:fldChar w:fldCharType="separate"/>
            </w:r>
            <w:r>
              <w:rPr>
                <w:noProof/>
                <w:webHidden/>
              </w:rPr>
              <w:t>20</w:t>
            </w:r>
            <w:r>
              <w:rPr>
                <w:noProof/>
                <w:webHidden/>
              </w:rPr>
              <w:fldChar w:fldCharType="end"/>
            </w:r>
          </w:hyperlink>
        </w:p>
        <w:p w14:paraId="6FE277D5" w14:textId="28F7315A" w:rsidR="00FB3DDF" w:rsidRDefault="00FB3DDF">
          <w:pPr>
            <w:pStyle w:val="TOC2"/>
            <w:tabs>
              <w:tab w:val="right" w:leader="dot" w:pos="9350"/>
            </w:tabs>
            <w:rPr>
              <w:rFonts w:eastAsiaTheme="minorEastAsia" w:cstheme="minorBidi"/>
              <w:i w:val="0"/>
              <w:iCs w:val="0"/>
              <w:noProof/>
              <w:sz w:val="24"/>
              <w:szCs w:val="24"/>
            </w:rPr>
          </w:pPr>
          <w:hyperlink w:anchor="_Toc159824456" w:history="1">
            <w:r w:rsidRPr="00503235">
              <w:rPr>
                <w:rStyle w:val="Hyperlink"/>
                <w:noProof/>
                <w:lang w:val="es-ES_tradnl"/>
              </w:rPr>
              <w:t>Costo de acciones comunes</w:t>
            </w:r>
            <w:r>
              <w:rPr>
                <w:noProof/>
                <w:webHidden/>
              </w:rPr>
              <w:tab/>
            </w:r>
            <w:r>
              <w:rPr>
                <w:noProof/>
                <w:webHidden/>
              </w:rPr>
              <w:fldChar w:fldCharType="begin"/>
            </w:r>
            <w:r>
              <w:rPr>
                <w:noProof/>
                <w:webHidden/>
              </w:rPr>
              <w:instrText xml:space="preserve"> PAGEREF _Toc159824456 \h </w:instrText>
            </w:r>
            <w:r>
              <w:rPr>
                <w:noProof/>
                <w:webHidden/>
              </w:rPr>
            </w:r>
            <w:r>
              <w:rPr>
                <w:noProof/>
                <w:webHidden/>
              </w:rPr>
              <w:fldChar w:fldCharType="separate"/>
            </w:r>
            <w:r>
              <w:rPr>
                <w:noProof/>
                <w:webHidden/>
              </w:rPr>
              <w:t>20</w:t>
            </w:r>
            <w:r>
              <w:rPr>
                <w:noProof/>
                <w:webHidden/>
              </w:rPr>
              <w:fldChar w:fldCharType="end"/>
            </w:r>
          </w:hyperlink>
        </w:p>
        <w:p w14:paraId="5E1C296D" w14:textId="46C03DC5" w:rsidR="00FB3DDF" w:rsidRDefault="00FB3DDF">
          <w:pPr>
            <w:pStyle w:val="TOC2"/>
            <w:tabs>
              <w:tab w:val="right" w:leader="dot" w:pos="9350"/>
            </w:tabs>
            <w:rPr>
              <w:rFonts w:eastAsiaTheme="minorEastAsia" w:cstheme="minorBidi"/>
              <w:i w:val="0"/>
              <w:iCs w:val="0"/>
              <w:noProof/>
              <w:sz w:val="24"/>
              <w:szCs w:val="24"/>
            </w:rPr>
          </w:pPr>
          <w:hyperlink w:anchor="_Toc159824457" w:history="1">
            <w:r w:rsidRPr="00503235">
              <w:rPr>
                <w:rStyle w:val="Hyperlink"/>
                <w:noProof/>
                <w:lang w:val="es-ES_tradnl"/>
              </w:rPr>
              <w:t>Promedio ponderado de costo de capital (CCPP)</w:t>
            </w:r>
            <w:r>
              <w:rPr>
                <w:noProof/>
                <w:webHidden/>
              </w:rPr>
              <w:tab/>
            </w:r>
            <w:r>
              <w:rPr>
                <w:noProof/>
                <w:webHidden/>
              </w:rPr>
              <w:fldChar w:fldCharType="begin"/>
            </w:r>
            <w:r>
              <w:rPr>
                <w:noProof/>
                <w:webHidden/>
              </w:rPr>
              <w:instrText xml:space="preserve"> PAGEREF _Toc159824457 \h </w:instrText>
            </w:r>
            <w:r>
              <w:rPr>
                <w:noProof/>
                <w:webHidden/>
              </w:rPr>
            </w:r>
            <w:r>
              <w:rPr>
                <w:noProof/>
                <w:webHidden/>
              </w:rPr>
              <w:fldChar w:fldCharType="separate"/>
            </w:r>
            <w:r>
              <w:rPr>
                <w:noProof/>
                <w:webHidden/>
              </w:rPr>
              <w:t>21</w:t>
            </w:r>
            <w:r>
              <w:rPr>
                <w:noProof/>
                <w:webHidden/>
              </w:rPr>
              <w:fldChar w:fldCharType="end"/>
            </w:r>
          </w:hyperlink>
        </w:p>
        <w:p w14:paraId="796E2EF5" w14:textId="4C5DAC34" w:rsidR="00FB3DDF" w:rsidRDefault="00FB3DDF">
          <w:pPr>
            <w:pStyle w:val="TOC1"/>
            <w:tabs>
              <w:tab w:val="right" w:leader="dot" w:pos="9350"/>
            </w:tabs>
            <w:rPr>
              <w:rFonts w:eastAsiaTheme="minorEastAsia" w:cstheme="minorBidi"/>
              <w:b w:val="0"/>
              <w:bCs w:val="0"/>
              <w:noProof/>
              <w:sz w:val="24"/>
              <w:szCs w:val="24"/>
            </w:rPr>
          </w:pPr>
          <w:hyperlink w:anchor="_Toc159824458" w:history="1">
            <w:r w:rsidRPr="00503235">
              <w:rPr>
                <w:rStyle w:val="Hyperlink"/>
                <w:noProof/>
                <w:lang w:val="es-ES_tradnl"/>
              </w:rPr>
              <w:t>Técnicas de evaluación financiera</w:t>
            </w:r>
            <w:r>
              <w:rPr>
                <w:noProof/>
                <w:webHidden/>
              </w:rPr>
              <w:tab/>
            </w:r>
            <w:r>
              <w:rPr>
                <w:noProof/>
                <w:webHidden/>
              </w:rPr>
              <w:fldChar w:fldCharType="begin"/>
            </w:r>
            <w:r>
              <w:rPr>
                <w:noProof/>
                <w:webHidden/>
              </w:rPr>
              <w:instrText xml:space="preserve"> PAGEREF _Toc159824458 \h </w:instrText>
            </w:r>
            <w:r>
              <w:rPr>
                <w:noProof/>
                <w:webHidden/>
              </w:rPr>
            </w:r>
            <w:r>
              <w:rPr>
                <w:noProof/>
                <w:webHidden/>
              </w:rPr>
              <w:fldChar w:fldCharType="separate"/>
            </w:r>
            <w:r>
              <w:rPr>
                <w:noProof/>
                <w:webHidden/>
              </w:rPr>
              <w:t>22</w:t>
            </w:r>
            <w:r>
              <w:rPr>
                <w:noProof/>
                <w:webHidden/>
              </w:rPr>
              <w:fldChar w:fldCharType="end"/>
            </w:r>
          </w:hyperlink>
        </w:p>
        <w:p w14:paraId="130C7095" w14:textId="06DF6602" w:rsidR="00FB3DDF" w:rsidRDefault="00FB3DDF">
          <w:pPr>
            <w:pStyle w:val="TOC2"/>
            <w:tabs>
              <w:tab w:val="right" w:leader="dot" w:pos="9350"/>
            </w:tabs>
            <w:rPr>
              <w:rFonts w:eastAsiaTheme="minorEastAsia" w:cstheme="minorBidi"/>
              <w:i w:val="0"/>
              <w:iCs w:val="0"/>
              <w:noProof/>
              <w:sz w:val="24"/>
              <w:szCs w:val="24"/>
            </w:rPr>
          </w:pPr>
          <w:hyperlink w:anchor="_Toc159824459" w:history="1">
            <w:r w:rsidRPr="00503235">
              <w:rPr>
                <w:rStyle w:val="Hyperlink"/>
                <w:noProof/>
                <w:lang w:val="es-ES_tradnl"/>
              </w:rPr>
              <w:t>Tasa mínima aceptable de rendimiento (TMAR)</w:t>
            </w:r>
            <w:r>
              <w:rPr>
                <w:noProof/>
                <w:webHidden/>
              </w:rPr>
              <w:tab/>
            </w:r>
            <w:r>
              <w:rPr>
                <w:noProof/>
                <w:webHidden/>
              </w:rPr>
              <w:fldChar w:fldCharType="begin"/>
            </w:r>
            <w:r>
              <w:rPr>
                <w:noProof/>
                <w:webHidden/>
              </w:rPr>
              <w:instrText xml:space="preserve"> PAGEREF _Toc159824459 \h </w:instrText>
            </w:r>
            <w:r>
              <w:rPr>
                <w:noProof/>
                <w:webHidden/>
              </w:rPr>
            </w:r>
            <w:r>
              <w:rPr>
                <w:noProof/>
                <w:webHidden/>
              </w:rPr>
              <w:fldChar w:fldCharType="separate"/>
            </w:r>
            <w:r>
              <w:rPr>
                <w:noProof/>
                <w:webHidden/>
              </w:rPr>
              <w:t>22</w:t>
            </w:r>
            <w:r>
              <w:rPr>
                <w:noProof/>
                <w:webHidden/>
              </w:rPr>
              <w:fldChar w:fldCharType="end"/>
            </w:r>
          </w:hyperlink>
        </w:p>
        <w:p w14:paraId="5F47B61B" w14:textId="4DCB691D" w:rsidR="00FB3DDF" w:rsidRDefault="00FB3DDF">
          <w:pPr>
            <w:pStyle w:val="TOC2"/>
            <w:tabs>
              <w:tab w:val="right" w:leader="dot" w:pos="9350"/>
            </w:tabs>
            <w:rPr>
              <w:rFonts w:eastAsiaTheme="minorEastAsia" w:cstheme="minorBidi"/>
              <w:i w:val="0"/>
              <w:iCs w:val="0"/>
              <w:noProof/>
              <w:sz w:val="24"/>
              <w:szCs w:val="24"/>
            </w:rPr>
          </w:pPr>
          <w:hyperlink w:anchor="_Toc159824460" w:history="1">
            <w:r w:rsidRPr="00503235">
              <w:rPr>
                <w:rStyle w:val="Hyperlink"/>
                <w:noProof/>
                <w:lang w:val="es-ES_tradnl"/>
              </w:rPr>
              <w:t>VPN</w:t>
            </w:r>
            <w:r>
              <w:rPr>
                <w:noProof/>
                <w:webHidden/>
              </w:rPr>
              <w:tab/>
            </w:r>
            <w:r>
              <w:rPr>
                <w:noProof/>
                <w:webHidden/>
              </w:rPr>
              <w:fldChar w:fldCharType="begin"/>
            </w:r>
            <w:r>
              <w:rPr>
                <w:noProof/>
                <w:webHidden/>
              </w:rPr>
              <w:instrText xml:space="preserve"> PAGEREF _Toc159824460 \h </w:instrText>
            </w:r>
            <w:r>
              <w:rPr>
                <w:noProof/>
                <w:webHidden/>
              </w:rPr>
            </w:r>
            <w:r>
              <w:rPr>
                <w:noProof/>
                <w:webHidden/>
              </w:rPr>
              <w:fldChar w:fldCharType="separate"/>
            </w:r>
            <w:r>
              <w:rPr>
                <w:noProof/>
                <w:webHidden/>
              </w:rPr>
              <w:t>22</w:t>
            </w:r>
            <w:r>
              <w:rPr>
                <w:noProof/>
                <w:webHidden/>
              </w:rPr>
              <w:fldChar w:fldCharType="end"/>
            </w:r>
          </w:hyperlink>
        </w:p>
        <w:p w14:paraId="5D220991" w14:textId="0C7CB93E" w:rsidR="00FB3DDF" w:rsidRDefault="00FB3DDF">
          <w:pPr>
            <w:pStyle w:val="TOC2"/>
            <w:tabs>
              <w:tab w:val="right" w:leader="dot" w:pos="9350"/>
            </w:tabs>
            <w:rPr>
              <w:rFonts w:eastAsiaTheme="minorEastAsia" w:cstheme="minorBidi"/>
              <w:i w:val="0"/>
              <w:iCs w:val="0"/>
              <w:noProof/>
              <w:sz w:val="24"/>
              <w:szCs w:val="24"/>
            </w:rPr>
          </w:pPr>
          <w:hyperlink w:anchor="_Toc159824461" w:history="1">
            <w:r w:rsidRPr="00503235">
              <w:rPr>
                <w:rStyle w:val="Hyperlink"/>
                <w:noProof/>
                <w:lang w:val="es-ES_tradnl"/>
              </w:rPr>
              <w:t>Valor esperado de análisis de escenarios</w:t>
            </w:r>
            <w:r>
              <w:rPr>
                <w:noProof/>
                <w:webHidden/>
              </w:rPr>
              <w:tab/>
            </w:r>
            <w:r>
              <w:rPr>
                <w:noProof/>
                <w:webHidden/>
              </w:rPr>
              <w:fldChar w:fldCharType="begin"/>
            </w:r>
            <w:r>
              <w:rPr>
                <w:noProof/>
                <w:webHidden/>
              </w:rPr>
              <w:instrText xml:space="preserve"> PAGEREF _Toc159824461 \h </w:instrText>
            </w:r>
            <w:r>
              <w:rPr>
                <w:noProof/>
                <w:webHidden/>
              </w:rPr>
            </w:r>
            <w:r>
              <w:rPr>
                <w:noProof/>
                <w:webHidden/>
              </w:rPr>
              <w:fldChar w:fldCharType="separate"/>
            </w:r>
            <w:r>
              <w:rPr>
                <w:noProof/>
                <w:webHidden/>
              </w:rPr>
              <w:t>23</w:t>
            </w:r>
            <w:r>
              <w:rPr>
                <w:noProof/>
                <w:webHidden/>
              </w:rPr>
              <w:fldChar w:fldCharType="end"/>
            </w:r>
          </w:hyperlink>
        </w:p>
        <w:p w14:paraId="7DD5DEC2" w14:textId="56CD2CC2" w:rsidR="00FB3DDF" w:rsidRDefault="00FB3DDF">
          <w:pPr>
            <w:pStyle w:val="TOC2"/>
            <w:tabs>
              <w:tab w:val="right" w:leader="dot" w:pos="9350"/>
            </w:tabs>
            <w:rPr>
              <w:rFonts w:eastAsiaTheme="minorEastAsia" w:cstheme="minorBidi"/>
              <w:i w:val="0"/>
              <w:iCs w:val="0"/>
              <w:noProof/>
              <w:sz w:val="24"/>
              <w:szCs w:val="24"/>
            </w:rPr>
          </w:pPr>
          <w:hyperlink w:anchor="_Toc159824462" w:history="1">
            <w:r w:rsidRPr="00503235">
              <w:rPr>
                <w:rStyle w:val="Hyperlink"/>
                <w:noProof/>
                <w:lang w:val="es-ES_tradnl"/>
              </w:rPr>
              <w:t>Valor esperado</w:t>
            </w:r>
            <w:r>
              <w:rPr>
                <w:noProof/>
                <w:webHidden/>
              </w:rPr>
              <w:tab/>
            </w:r>
            <w:r>
              <w:rPr>
                <w:noProof/>
                <w:webHidden/>
              </w:rPr>
              <w:fldChar w:fldCharType="begin"/>
            </w:r>
            <w:r>
              <w:rPr>
                <w:noProof/>
                <w:webHidden/>
              </w:rPr>
              <w:instrText xml:space="preserve"> PAGEREF _Toc159824462 \h </w:instrText>
            </w:r>
            <w:r>
              <w:rPr>
                <w:noProof/>
                <w:webHidden/>
              </w:rPr>
            </w:r>
            <w:r>
              <w:rPr>
                <w:noProof/>
                <w:webHidden/>
              </w:rPr>
              <w:fldChar w:fldCharType="separate"/>
            </w:r>
            <w:r>
              <w:rPr>
                <w:noProof/>
                <w:webHidden/>
              </w:rPr>
              <w:t>23</w:t>
            </w:r>
            <w:r>
              <w:rPr>
                <w:noProof/>
                <w:webHidden/>
              </w:rPr>
              <w:fldChar w:fldCharType="end"/>
            </w:r>
          </w:hyperlink>
        </w:p>
        <w:p w14:paraId="10CFA593" w14:textId="09CEFCCE" w:rsidR="00FB3DDF" w:rsidRDefault="00FB3DDF">
          <w:pPr>
            <w:pStyle w:val="TOC2"/>
            <w:tabs>
              <w:tab w:val="right" w:leader="dot" w:pos="9350"/>
            </w:tabs>
            <w:rPr>
              <w:rFonts w:eastAsiaTheme="minorEastAsia" w:cstheme="minorBidi"/>
              <w:i w:val="0"/>
              <w:iCs w:val="0"/>
              <w:noProof/>
              <w:sz w:val="24"/>
              <w:szCs w:val="24"/>
            </w:rPr>
          </w:pPr>
          <w:hyperlink w:anchor="_Toc159824463" w:history="1">
            <w:r w:rsidRPr="00503235">
              <w:rPr>
                <w:rStyle w:val="Hyperlink"/>
                <w:noProof/>
                <w:lang w:val="es-ES_tradnl"/>
              </w:rPr>
              <w:t>TIR</w:t>
            </w:r>
            <w:r>
              <w:rPr>
                <w:noProof/>
                <w:webHidden/>
              </w:rPr>
              <w:tab/>
            </w:r>
            <w:r>
              <w:rPr>
                <w:noProof/>
                <w:webHidden/>
              </w:rPr>
              <w:fldChar w:fldCharType="begin"/>
            </w:r>
            <w:r>
              <w:rPr>
                <w:noProof/>
                <w:webHidden/>
              </w:rPr>
              <w:instrText xml:space="preserve"> PAGEREF _Toc159824463 \h </w:instrText>
            </w:r>
            <w:r>
              <w:rPr>
                <w:noProof/>
                <w:webHidden/>
              </w:rPr>
            </w:r>
            <w:r>
              <w:rPr>
                <w:noProof/>
                <w:webHidden/>
              </w:rPr>
              <w:fldChar w:fldCharType="separate"/>
            </w:r>
            <w:r>
              <w:rPr>
                <w:noProof/>
                <w:webHidden/>
              </w:rPr>
              <w:t>23</w:t>
            </w:r>
            <w:r>
              <w:rPr>
                <w:noProof/>
                <w:webHidden/>
              </w:rPr>
              <w:fldChar w:fldCharType="end"/>
            </w:r>
          </w:hyperlink>
        </w:p>
        <w:p w14:paraId="090FBDDD" w14:textId="46EC7549" w:rsidR="00FB3DDF" w:rsidRDefault="00FB3DDF">
          <w:pPr>
            <w:pStyle w:val="TOC2"/>
            <w:tabs>
              <w:tab w:val="right" w:leader="dot" w:pos="9350"/>
            </w:tabs>
            <w:rPr>
              <w:rFonts w:eastAsiaTheme="minorEastAsia" w:cstheme="minorBidi"/>
              <w:i w:val="0"/>
              <w:iCs w:val="0"/>
              <w:noProof/>
              <w:sz w:val="24"/>
              <w:szCs w:val="24"/>
            </w:rPr>
          </w:pPr>
          <w:hyperlink w:anchor="_Toc159824464" w:history="1">
            <w:r w:rsidRPr="00503235">
              <w:rPr>
                <w:rStyle w:val="Hyperlink"/>
                <w:noProof/>
                <w:lang w:val="es-ES_tradnl"/>
              </w:rPr>
              <w:t>TIRM</w:t>
            </w:r>
            <w:r>
              <w:rPr>
                <w:noProof/>
                <w:webHidden/>
              </w:rPr>
              <w:tab/>
            </w:r>
            <w:r>
              <w:rPr>
                <w:noProof/>
                <w:webHidden/>
              </w:rPr>
              <w:fldChar w:fldCharType="begin"/>
            </w:r>
            <w:r>
              <w:rPr>
                <w:noProof/>
                <w:webHidden/>
              </w:rPr>
              <w:instrText xml:space="preserve"> PAGEREF _Toc159824464 \h </w:instrText>
            </w:r>
            <w:r>
              <w:rPr>
                <w:noProof/>
                <w:webHidden/>
              </w:rPr>
            </w:r>
            <w:r>
              <w:rPr>
                <w:noProof/>
                <w:webHidden/>
              </w:rPr>
              <w:fldChar w:fldCharType="separate"/>
            </w:r>
            <w:r>
              <w:rPr>
                <w:noProof/>
                <w:webHidden/>
              </w:rPr>
              <w:t>24</w:t>
            </w:r>
            <w:r>
              <w:rPr>
                <w:noProof/>
                <w:webHidden/>
              </w:rPr>
              <w:fldChar w:fldCharType="end"/>
            </w:r>
          </w:hyperlink>
        </w:p>
        <w:p w14:paraId="3BF3895F" w14:textId="2EAD62ED" w:rsidR="00FB3DDF" w:rsidRDefault="00FB3DDF">
          <w:pPr>
            <w:pStyle w:val="TOC2"/>
            <w:tabs>
              <w:tab w:val="right" w:leader="dot" w:pos="9350"/>
            </w:tabs>
            <w:rPr>
              <w:rFonts w:eastAsiaTheme="minorEastAsia" w:cstheme="minorBidi"/>
              <w:i w:val="0"/>
              <w:iCs w:val="0"/>
              <w:noProof/>
              <w:sz w:val="24"/>
              <w:szCs w:val="24"/>
            </w:rPr>
          </w:pPr>
          <w:hyperlink w:anchor="_Toc159824465" w:history="1">
            <w:r w:rsidRPr="00503235">
              <w:rPr>
                <w:rStyle w:val="Hyperlink"/>
                <w:noProof/>
                <w:lang w:val="es-ES_tradnl"/>
              </w:rPr>
              <w:t>Payback simple</w:t>
            </w:r>
            <w:r>
              <w:rPr>
                <w:noProof/>
                <w:webHidden/>
              </w:rPr>
              <w:tab/>
            </w:r>
            <w:r>
              <w:rPr>
                <w:noProof/>
                <w:webHidden/>
              </w:rPr>
              <w:fldChar w:fldCharType="begin"/>
            </w:r>
            <w:r>
              <w:rPr>
                <w:noProof/>
                <w:webHidden/>
              </w:rPr>
              <w:instrText xml:space="preserve"> PAGEREF _Toc159824465 \h </w:instrText>
            </w:r>
            <w:r>
              <w:rPr>
                <w:noProof/>
                <w:webHidden/>
              </w:rPr>
            </w:r>
            <w:r>
              <w:rPr>
                <w:noProof/>
                <w:webHidden/>
              </w:rPr>
              <w:fldChar w:fldCharType="separate"/>
            </w:r>
            <w:r>
              <w:rPr>
                <w:noProof/>
                <w:webHidden/>
              </w:rPr>
              <w:t>24</w:t>
            </w:r>
            <w:r>
              <w:rPr>
                <w:noProof/>
                <w:webHidden/>
              </w:rPr>
              <w:fldChar w:fldCharType="end"/>
            </w:r>
          </w:hyperlink>
        </w:p>
        <w:p w14:paraId="08E9E34C" w14:textId="683B3D51" w:rsidR="00FB3DDF" w:rsidRDefault="00FB3DDF">
          <w:pPr>
            <w:pStyle w:val="TOC2"/>
            <w:tabs>
              <w:tab w:val="right" w:leader="dot" w:pos="9350"/>
            </w:tabs>
            <w:rPr>
              <w:rFonts w:eastAsiaTheme="minorEastAsia" w:cstheme="minorBidi"/>
              <w:i w:val="0"/>
              <w:iCs w:val="0"/>
              <w:noProof/>
              <w:sz w:val="24"/>
              <w:szCs w:val="24"/>
            </w:rPr>
          </w:pPr>
          <w:hyperlink w:anchor="_Toc159824466" w:history="1">
            <w:r w:rsidRPr="00503235">
              <w:rPr>
                <w:rStyle w:val="Hyperlink"/>
                <w:noProof/>
                <w:lang w:val="es-ES_tradnl"/>
              </w:rPr>
              <w:t>Payback descontado</w:t>
            </w:r>
            <w:r>
              <w:rPr>
                <w:noProof/>
                <w:webHidden/>
              </w:rPr>
              <w:tab/>
            </w:r>
            <w:r>
              <w:rPr>
                <w:noProof/>
                <w:webHidden/>
              </w:rPr>
              <w:fldChar w:fldCharType="begin"/>
            </w:r>
            <w:r>
              <w:rPr>
                <w:noProof/>
                <w:webHidden/>
              </w:rPr>
              <w:instrText xml:space="preserve"> PAGEREF _Toc159824466 \h </w:instrText>
            </w:r>
            <w:r>
              <w:rPr>
                <w:noProof/>
                <w:webHidden/>
              </w:rPr>
            </w:r>
            <w:r>
              <w:rPr>
                <w:noProof/>
                <w:webHidden/>
              </w:rPr>
              <w:fldChar w:fldCharType="separate"/>
            </w:r>
            <w:r>
              <w:rPr>
                <w:noProof/>
                <w:webHidden/>
              </w:rPr>
              <w:t>24</w:t>
            </w:r>
            <w:r>
              <w:rPr>
                <w:noProof/>
                <w:webHidden/>
              </w:rPr>
              <w:fldChar w:fldCharType="end"/>
            </w:r>
          </w:hyperlink>
        </w:p>
        <w:p w14:paraId="0FC18FA9" w14:textId="5523304D" w:rsidR="00FB3DDF" w:rsidRDefault="00FB3DDF">
          <w:pPr>
            <w:pStyle w:val="TOC2"/>
            <w:tabs>
              <w:tab w:val="right" w:leader="dot" w:pos="9350"/>
            </w:tabs>
            <w:rPr>
              <w:rFonts w:eastAsiaTheme="minorEastAsia" w:cstheme="minorBidi"/>
              <w:i w:val="0"/>
              <w:iCs w:val="0"/>
              <w:noProof/>
              <w:sz w:val="24"/>
              <w:szCs w:val="24"/>
            </w:rPr>
          </w:pPr>
          <w:hyperlink w:anchor="_Toc159824467" w:history="1">
            <w:r w:rsidRPr="00503235">
              <w:rPr>
                <w:rStyle w:val="Hyperlink"/>
                <w:noProof/>
                <w:lang w:val="es-ES_tradnl"/>
              </w:rPr>
              <w:t>Método costo-beneficio</w:t>
            </w:r>
            <w:r>
              <w:rPr>
                <w:noProof/>
                <w:webHidden/>
              </w:rPr>
              <w:tab/>
            </w:r>
            <w:r>
              <w:rPr>
                <w:noProof/>
                <w:webHidden/>
              </w:rPr>
              <w:fldChar w:fldCharType="begin"/>
            </w:r>
            <w:r>
              <w:rPr>
                <w:noProof/>
                <w:webHidden/>
              </w:rPr>
              <w:instrText xml:space="preserve"> PAGEREF _Toc159824467 \h </w:instrText>
            </w:r>
            <w:r>
              <w:rPr>
                <w:noProof/>
                <w:webHidden/>
              </w:rPr>
            </w:r>
            <w:r>
              <w:rPr>
                <w:noProof/>
                <w:webHidden/>
              </w:rPr>
              <w:fldChar w:fldCharType="separate"/>
            </w:r>
            <w:r>
              <w:rPr>
                <w:noProof/>
                <w:webHidden/>
              </w:rPr>
              <w:t>24</w:t>
            </w:r>
            <w:r>
              <w:rPr>
                <w:noProof/>
                <w:webHidden/>
              </w:rPr>
              <w:fldChar w:fldCharType="end"/>
            </w:r>
          </w:hyperlink>
        </w:p>
        <w:p w14:paraId="0FB110F4" w14:textId="005F7A4D" w:rsidR="00FB3DDF" w:rsidRDefault="00FB3DDF">
          <w:pPr>
            <w:pStyle w:val="TOC2"/>
            <w:tabs>
              <w:tab w:val="right" w:leader="dot" w:pos="9350"/>
            </w:tabs>
            <w:rPr>
              <w:rFonts w:eastAsiaTheme="minorEastAsia" w:cstheme="minorBidi"/>
              <w:i w:val="0"/>
              <w:iCs w:val="0"/>
              <w:noProof/>
              <w:sz w:val="24"/>
              <w:szCs w:val="24"/>
            </w:rPr>
          </w:pPr>
          <w:hyperlink w:anchor="_Toc159824468" w:history="1">
            <w:r w:rsidRPr="00503235">
              <w:rPr>
                <w:rStyle w:val="Hyperlink"/>
                <w:noProof/>
                <w:lang w:val="es-ES_tradnl"/>
              </w:rPr>
              <w:t>Punto de equilibrio</w:t>
            </w:r>
            <w:r>
              <w:rPr>
                <w:noProof/>
                <w:webHidden/>
              </w:rPr>
              <w:tab/>
            </w:r>
            <w:r>
              <w:rPr>
                <w:noProof/>
                <w:webHidden/>
              </w:rPr>
              <w:fldChar w:fldCharType="begin"/>
            </w:r>
            <w:r>
              <w:rPr>
                <w:noProof/>
                <w:webHidden/>
              </w:rPr>
              <w:instrText xml:space="preserve"> PAGEREF _Toc159824468 \h </w:instrText>
            </w:r>
            <w:r>
              <w:rPr>
                <w:noProof/>
                <w:webHidden/>
              </w:rPr>
            </w:r>
            <w:r>
              <w:rPr>
                <w:noProof/>
                <w:webHidden/>
              </w:rPr>
              <w:fldChar w:fldCharType="separate"/>
            </w:r>
            <w:r>
              <w:rPr>
                <w:noProof/>
                <w:webHidden/>
              </w:rPr>
              <w:t>25</w:t>
            </w:r>
            <w:r>
              <w:rPr>
                <w:noProof/>
                <w:webHidden/>
              </w:rPr>
              <w:fldChar w:fldCharType="end"/>
            </w:r>
          </w:hyperlink>
        </w:p>
        <w:p w14:paraId="16E409DB" w14:textId="2C375210" w:rsidR="00FB3DDF" w:rsidRDefault="00FB3DDF">
          <w:pPr>
            <w:pStyle w:val="TOC2"/>
            <w:tabs>
              <w:tab w:val="right" w:leader="dot" w:pos="9350"/>
            </w:tabs>
            <w:rPr>
              <w:rFonts w:eastAsiaTheme="minorEastAsia" w:cstheme="minorBidi"/>
              <w:i w:val="0"/>
              <w:iCs w:val="0"/>
              <w:noProof/>
              <w:sz w:val="24"/>
              <w:szCs w:val="24"/>
            </w:rPr>
          </w:pPr>
          <w:hyperlink w:anchor="_Toc159824469" w:history="1">
            <w:r w:rsidRPr="00503235">
              <w:rPr>
                <w:rStyle w:val="Hyperlink"/>
                <w:noProof/>
                <w:lang w:val="es-ES_tradnl"/>
              </w:rPr>
              <w:t>Índice de rentabilidad</w:t>
            </w:r>
            <w:r>
              <w:rPr>
                <w:noProof/>
                <w:webHidden/>
              </w:rPr>
              <w:tab/>
            </w:r>
            <w:r>
              <w:rPr>
                <w:noProof/>
                <w:webHidden/>
              </w:rPr>
              <w:fldChar w:fldCharType="begin"/>
            </w:r>
            <w:r>
              <w:rPr>
                <w:noProof/>
                <w:webHidden/>
              </w:rPr>
              <w:instrText xml:space="preserve"> PAGEREF _Toc159824469 \h </w:instrText>
            </w:r>
            <w:r>
              <w:rPr>
                <w:noProof/>
                <w:webHidden/>
              </w:rPr>
            </w:r>
            <w:r>
              <w:rPr>
                <w:noProof/>
                <w:webHidden/>
              </w:rPr>
              <w:fldChar w:fldCharType="separate"/>
            </w:r>
            <w:r>
              <w:rPr>
                <w:noProof/>
                <w:webHidden/>
              </w:rPr>
              <w:t>25</w:t>
            </w:r>
            <w:r>
              <w:rPr>
                <w:noProof/>
                <w:webHidden/>
              </w:rPr>
              <w:fldChar w:fldCharType="end"/>
            </w:r>
          </w:hyperlink>
        </w:p>
        <w:p w14:paraId="455AC64A" w14:textId="6EB02E6E" w:rsidR="00FB3DDF" w:rsidRDefault="00FB3DDF">
          <w:pPr>
            <w:pStyle w:val="TOC2"/>
            <w:tabs>
              <w:tab w:val="right" w:leader="dot" w:pos="9350"/>
            </w:tabs>
            <w:rPr>
              <w:rFonts w:eastAsiaTheme="minorEastAsia" w:cstheme="minorBidi"/>
              <w:i w:val="0"/>
              <w:iCs w:val="0"/>
              <w:noProof/>
              <w:sz w:val="24"/>
              <w:szCs w:val="24"/>
            </w:rPr>
          </w:pPr>
          <w:hyperlink w:anchor="_Toc159824470" w:history="1">
            <w:r w:rsidRPr="00503235">
              <w:rPr>
                <w:rStyle w:val="Hyperlink"/>
                <w:noProof/>
                <w:lang w:val="es-ES_tradnl"/>
              </w:rPr>
              <w:t>Tasa simple o contable de rendimiento sobre la inversión</w:t>
            </w:r>
            <w:r>
              <w:rPr>
                <w:noProof/>
                <w:webHidden/>
              </w:rPr>
              <w:tab/>
            </w:r>
            <w:r>
              <w:rPr>
                <w:noProof/>
                <w:webHidden/>
              </w:rPr>
              <w:fldChar w:fldCharType="begin"/>
            </w:r>
            <w:r>
              <w:rPr>
                <w:noProof/>
                <w:webHidden/>
              </w:rPr>
              <w:instrText xml:space="preserve"> PAGEREF _Toc159824470 \h </w:instrText>
            </w:r>
            <w:r>
              <w:rPr>
                <w:noProof/>
                <w:webHidden/>
              </w:rPr>
            </w:r>
            <w:r>
              <w:rPr>
                <w:noProof/>
                <w:webHidden/>
              </w:rPr>
              <w:fldChar w:fldCharType="separate"/>
            </w:r>
            <w:r>
              <w:rPr>
                <w:noProof/>
                <w:webHidden/>
              </w:rPr>
              <w:t>25</w:t>
            </w:r>
            <w:r>
              <w:rPr>
                <w:noProof/>
                <w:webHidden/>
              </w:rPr>
              <w:fldChar w:fldCharType="end"/>
            </w:r>
          </w:hyperlink>
        </w:p>
        <w:p w14:paraId="4675D368" w14:textId="5CCEA100" w:rsidR="00FB3DDF" w:rsidRDefault="00FB3DDF">
          <w:pPr>
            <w:pStyle w:val="TOC2"/>
            <w:tabs>
              <w:tab w:val="right" w:leader="dot" w:pos="9350"/>
            </w:tabs>
            <w:rPr>
              <w:rFonts w:eastAsiaTheme="minorEastAsia" w:cstheme="minorBidi"/>
              <w:i w:val="0"/>
              <w:iCs w:val="0"/>
              <w:noProof/>
              <w:sz w:val="24"/>
              <w:szCs w:val="24"/>
            </w:rPr>
          </w:pPr>
          <w:hyperlink w:anchor="_Toc159824471" w:history="1">
            <w:r w:rsidRPr="00503235">
              <w:rPr>
                <w:rStyle w:val="Hyperlink"/>
                <w:noProof/>
                <w:lang w:val="es-ES_tradnl"/>
              </w:rPr>
              <w:t>Tasa de rendimiento promedio sobre la inversión</w:t>
            </w:r>
            <w:r>
              <w:rPr>
                <w:noProof/>
                <w:webHidden/>
              </w:rPr>
              <w:tab/>
            </w:r>
            <w:r>
              <w:rPr>
                <w:noProof/>
                <w:webHidden/>
              </w:rPr>
              <w:fldChar w:fldCharType="begin"/>
            </w:r>
            <w:r>
              <w:rPr>
                <w:noProof/>
                <w:webHidden/>
              </w:rPr>
              <w:instrText xml:space="preserve"> PAGEREF _Toc159824471 \h </w:instrText>
            </w:r>
            <w:r>
              <w:rPr>
                <w:noProof/>
                <w:webHidden/>
              </w:rPr>
            </w:r>
            <w:r>
              <w:rPr>
                <w:noProof/>
                <w:webHidden/>
              </w:rPr>
              <w:fldChar w:fldCharType="separate"/>
            </w:r>
            <w:r>
              <w:rPr>
                <w:noProof/>
                <w:webHidden/>
              </w:rPr>
              <w:t>26</w:t>
            </w:r>
            <w:r>
              <w:rPr>
                <w:noProof/>
                <w:webHidden/>
              </w:rPr>
              <w:fldChar w:fldCharType="end"/>
            </w:r>
          </w:hyperlink>
        </w:p>
        <w:p w14:paraId="313C2469" w14:textId="01443DAA" w:rsidR="00FB3DDF" w:rsidRDefault="00FB3DDF">
          <w:pPr>
            <w:pStyle w:val="TOC1"/>
            <w:tabs>
              <w:tab w:val="right" w:leader="dot" w:pos="9350"/>
            </w:tabs>
            <w:rPr>
              <w:rFonts w:eastAsiaTheme="minorEastAsia" w:cstheme="minorBidi"/>
              <w:b w:val="0"/>
              <w:bCs w:val="0"/>
              <w:noProof/>
              <w:sz w:val="24"/>
              <w:szCs w:val="24"/>
            </w:rPr>
          </w:pPr>
          <w:hyperlink w:anchor="_Toc159824472" w:history="1">
            <w:r w:rsidRPr="00503235">
              <w:rPr>
                <w:rStyle w:val="Hyperlink"/>
                <w:noProof/>
                <w:lang w:val="es-ES_tradnl"/>
              </w:rPr>
              <w:t>Análisis financiero</w:t>
            </w:r>
            <w:r>
              <w:rPr>
                <w:noProof/>
                <w:webHidden/>
              </w:rPr>
              <w:tab/>
            </w:r>
            <w:r>
              <w:rPr>
                <w:noProof/>
                <w:webHidden/>
              </w:rPr>
              <w:fldChar w:fldCharType="begin"/>
            </w:r>
            <w:r>
              <w:rPr>
                <w:noProof/>
                <w:webHidden/>
              </w:rPr>
              <w:instrText xml:space="preserve"> PAGEREF _Toc159824472 \h </w:instrText>
            </w:r>
            <w:r>
              <w:rPr>
                <w:noProof/>
                <w:webHidden/>
              </w:rPr>
            </w:r>
            <w:r>
              <w:rPr>
                <w:noProof/>
                <w:webHidden/>
              </w:rPr>
              <w:fldChar w:fldCharType="separate"/>
            </w:r>
            <w:r>
              <w:rPr>
                <w:noProof/>
                <w:webHidden/>
              </w:rPr>
              <w:t>27</w:t>
            </w:r>
            <w:r>
              <w:rPr>
                <w:noProof/>
                <w:webHidden/>
              </w:rPr>
              <w:fldChar w:fldCharType="end"/>
            </w:r>
          </w:hyperlink>
        </w:p>
        <w:p w14:paraId="6B4D8BA3" w14:textId="62E17EB8" w:rsidR="00FB3DDF" w:rsidRDefault="00FB3DDF">
          <w:pPr>
            <w:pStyle w:val="TOC2"/>
            <w:tabs>
              <w:tab w:val="right" w:leader="dot" w:pos="9350"/>
            </w:tabs>
            <w:rPr>
              <w:rFonts w:eastAsiaTheme="minorEastAsia" w:cstheme="minorBidi"/>
              <w:i w:val="0"/>
              <w:iCs w:val="0"/>
              <w:noProof/>
              <w:sz w:val="24"/>
              <w:szCs w:val="24"/>
            </w:rPr>
          </w:pPr>
          <w:hyperlink w:anchor="_Toc159824473" w:history="1">
            <w:r w:rsidRPr="00503235">
              <w:rPr>
                <w:rStyle w:val="Hyperlink"/>
                <w:noProof/>
                <w:lang w:val="es-ES_tradnl"/>
              </w:rPr>
              <w:t>Razones de Solvencia</w:t>
            </w:r>
            <w:r>
              <w:rPr>
                <w:noProof/>
                <w:webHidden/>
              </w:rPr>
              <w:tab/>
            </w:r>
            <w:r>
              <w:rPr>
                <w:noProof/>
                <w:webHidden/>
              </w:rPr>
              <w:fldChar w:fldCharType="begin"/>
            </w:r>
            <w:r>
              <w:rPr>
                <w:noProof/>
                <w:webHidden/>
              </w:rPr>
              <w:instrText xml:space="preserve"> PAGEREF _Toc159824473 \h </w:instrText>
            </w:r>
            <w:r>
              <w:rPr>
                <w:noProof/>
                <w:webHidden/>
              </w:rPr>
            </w:r>
            <w:r>
              <w:rPr>
                <w:noProof/>
                <w:webHidden/>
              </w:rPr>
              <w:fldChar w:fldCharType="separate"/>
            </w:r>
            <w:r>
              <w:rPr>
                <w:noProof/>
                <w:webHidden/>
              </w:rPr>
              <w:t>27</w:t>
            </w:r>
            <w:r>
              <w:rPr>
                <w:noProof/>
                <w:webHidden/>
              </w:rPr>
              <w:fldChar w:fldCharType="end"/>
            </w:r>
          </w:hyperlink>
        </w:p>
        <w:p w14:paraId="18F2CE99" w14:textId="7AFD35F4" w:rsidR="00FB3DDF" w:rsidRDefault="00FB3DDF">
          <w:pPr>
            <w:pStyle w:val="TOC2"/>
            <w:tabs>
              <w:tab w:val="right" w:leader="dot" w:pos="9350"/>
            </w:tabs>
            <w:rPr>
              <w:rFonts w:eastAsiaTheme="minorEastAsia" w:cstheme="minorBidi"/>
              <w:i w:val="0"/>
              <w:iCs w:val="0"/>
              <w:noProof/>
              <w:sz w:val="24"/>
              <w:szCs w:val="24"/>
            </w:rPr>
          </w:pPr>
          <w:hyperlink w:anchor="_Toc159824474" w:history="1">
            <w:r w:rsidRPr="00503235">
              <w:rPr>
                <w:rStyle w:val="Hyperlink"/>
                <w:noProof/>
                <w:lang w:val="es-ES_tradnl"/>
              </w:rPr>
              <w:t>Razones de Liquidez</w:t>
            </w:r>
            <w:r>
              <w:rPr>
                <w:noProof/>
                <w:webHidden/>
              </w:rPr>
              <w:tab/>
            </w:r>
            <w:r>
              <w:rPr>
                <w:noProof/>
                <w:webHidden/>
              </w:rPr>
              <w:fldChar w:fldCharType="begin"/>
            </w:r>
            <w:r>
              <w:rPr>
                <w:noProof/>
                <w:webHidden/>
              </w:rPr>
              <w:instrText xml:space="preserve"> PAGEREF _Toc159824474 \h </w:instrText>
            </w:r>
            <w:r>
              <w:rPr>
                <w:noProof/>
                <w:webHidden/>
              </w:rPr>
            </w:r>
            <w:r>
              <w:rPr>
                <w:noProof/>
                <w:webHidden/>
              </w:rPr>
              <w:fldChar w:fldCharType="separate"/>
            </w:r>
            <w:r>
              <w:rPr>
                <w:noProof/>
                <w:webHidden/>
              </w:rPr>
              <w:t>27</w:t>
            </w:r>
            <w:r>
              <w:rPr>
                <w:noProof/>
                <w:webHidden/>
              </w:rPr>
              <w:fldChar w:fldCharType="end"/>
            </w:r>
          </w:hyperlink>
        </w:p>
        <w:p w14:paraId="35EC8A17" w14:textId="31698C23" w:rsidR="00FB3DDF" w:rsidRDefault="00FB3DDF">
          <w:pPr>
            <w:pStyle w:val="TOC2"/>
            <w:tabs>
              <w:tab w:val="right" w:leader="dot" w:pos="9350"/>
            </w:tabs>
            <w:rPr>
              <w:rFonts w:eastAsiaTheme="minorEastAsia" w:cstheme="minorBidi"/>
              <w:i w:val="0"/>
              <w:iCs w:val="0"/>
              <w:noProof/>
              <w:sz w:val="24"/>
              <w:szCs w:val="24"/>
            </w:rPr>
          </w:pPr>
          <w:hyperlink w:anchor="_Toc159824475" w:history="1">
            <w:r w:rsidRPr="00503235">
              <w:rPr>
                <w:rStyle w:val="Hyperlink"/>
                <w:noProof/>
                <w:lang w:val="es-ES_tradnl"/>
              </w:rPr>
              <w:t>Eficiencia operativa</w:t>
            </w:r>
            <w:r>
              <w:rPr>
                <w:noProof/>
                <w:webHidden/>
              </w:rPr>
              <w:tab/>
            </w:r>
            <w:r>
              <w:rPr>
                <w:noProof/>
                <w:webHidden/>
              </w:rPr>
              <w:fldChar w:fldCharType="begin"/>
            </w:r>
            <w:r>
              <w:rPr>
                <w:noProof/>
                <w:webHidden/>
              </w:rPr>
              <w:instrText xml:space="preserve"> PAGEREF _Toc159824475 \h </w:instrText>
            </w:r>
            <w:r>
              <w:rPr>
                <w:noProof/>
                <w:webHidden/>
              </w:rPr>
            </w:r>
            <w:r>
              <w:rPr>
                <w:noProof/>
                <w:webHidden/>
              </w:rPr>
              <w:fldChar w:fldCharType="separate"/>
            </w:r>
            <w:r>
              <w:rPr>
                <w:noProof/>
                <w:webHidden/>
              </w:rPr>
              <w:t>27</w:t>
            </w:r>
            <w:r>
              <w:rPr>
                <w:noProof/>
                <w:webHidden/>
              </w:rPr>
              <w:fldChar w:fldCharType="end"/>
            </w:r>
          </w:hyperlink>
        </w:p>
        <w:p w14:paraId="4E7A6B46" w14:textId="41D9E8AE" w:rsidR="00FB3DDF" w:rsidRDefault="00FB3DDF">
          <w:pPr>
            <w:pStyle w:val="TOC2"/>
            <w:tabs>
              <w:tab w:val="right" w:leader="dot" w:pos="9350"/>
            </w:tabs>
            <w:rPr>
              <w:rFonts w:eastAsiaTheme="minorEastAsia" w:cstheme="minorBidi"/>
              <w:i w:val="0"/>
              <w:iCs w:val="0"/>
              <w:noProof/>
              <w:sz w:val="24"/>
              <w:szCs w:val="24"/>
            </w:rPr>
          </w:pPr>
          <w:hyperlink w:anchor="_Toc159824476" w:history="1">
            <w:r w:rsidRPr="00503235">
              <w:rPr>
                <w:rStyle w:val="Hyperlink"/>
                <w:noProof/>
                <w:lang w:val="es-ES_tradnl"/>
              </w:rPr>
              <w:t>Razones de Rentabilidad</w:t>
            </w:r>
            <w:r>
              <w:rPr>
                <w:noProof/>
                <w:webHidden/>
              </w:rPr>
              <w:tab/>
            </w:r>
            <w:r>
              <w:rPr>
                <w:noProof/>
                <w:webHidden/>
              </w:rPr>
              <w:fldChar w:fldCharType="begin"/>
            </w:r>
            <w:r>
              <w:rPr>
                <w:noProof/>
                <w:webHidden/>
              </w:rPr>
              <w:instrText xml:space="preserve"> PAGEREF _Toc159824476 \h </w:instrText>
            </w:r>
            <w:r>
              <w:rPr>
                <w:noProof/>
                <w:webHidden/>
              </w:rPr>
            </w:r>
            <w:r>
              <w:rPr>
                <w:noProof/>
                <w:webHidden/>
              </w:rPr>
              <w:fldChar w:fldCharType="separate"/>
            </w:r>
            <w:r>
              <w:rPr>
                <w:noProof/>
                <w:webHidden/>
              </w:rPr>
              <w:t>27</w:t>
            </w:r>
            <w:r>
              <w:rPr>
                <w:noProof/>
                <w:webHidden/>
              </w:rPr>
              <w:fldChar w:fldCharType="end"/>
            </w:r>
          </w:hyperlink>
        </w:p>
        <w:p w14:paraId="49722AE1" w14:textId="7B7D3B99" w:rsidR="00FB3DDF" w:rsidRDefault="00FB3DDF">
          <w:pPr>
            <w:pStyle w:val="TOC2"/>
            <w:tabs>
              <w:tab w:val="right" w:leader="dot" w:pos="9350"/>
            </w:tabs>
            <w:rPr>
              <w:rFonts w:eastAsiaTheme="minorEastAsia" w:cstheme="minorBidi"/>
              <w:i w:val="0"/>
              <w:iCs w:val="0"/>
              <w:noProof/>
              <w:sz w:val="24"/>
              <w:szCs w:val="24"/>
            </w:rPr>
          </w:pPr>
          <w:hyperlink w:anchor="_Toc159824477" w:history="1">
            <w:r w:rsidRPr="00503235">
              <w:rPr>
                <w:rStyle w:val="Hyperlink"/>
                <w:noProof/>
                <w:lang w:val="es-ES_tradnl"/>
              </w:rPr>
              <w:t>Grado de apalancamiento operativo</w:t>
            </w:r>
            <w:r>
              <w:rPr>
                <w:noProof/>
                <w:webHidden/>
              </w:rPr>
              <w:tab/>
            </w:r>
            <w:r>
              <w:rPr>
                <w:noProof/>
                <w:webHidden/>
              </w:rPr>
              <w:fldChar w:fldCharType="begin"/>
            </w:r>
            <w:r>
              <w:rPr>
                <w:noProof/>
                <w:webHidden/>
              </w:rPr>
              <w:instrText xml:space="preserve"> PAGEREF _Toc159824477 \h </w:instrText>
            </w:r>
            <w:r>
              <w:rPr>
                <w:noProof/>
                <w:webHidden/>
              </w:rPr>
            </w:r>
            <w:r>
              <w:rPr>
                <w:noProof/>
                <w:webHidden/>
              </w:rPr>
              <w:fldChar w:fldCharType="separate"/>
            </w:r>
            <w:r>
              <w:rPr>
                <w:noProof/>
                <w:webHidden/>
              </w:rPr>
              <w:t>27</w:t>
            </w:r>
            <w:r>
              <w:rPr>
                <w:noProof/>
                <w:webHidden/>
              </w:rPr>
              <w:fldChar w:fldCharType="end"/>
            </w:r>
          </w:hyperlink>
        </w:p>
        <w:p w14:paraId="3BE3DA65" w14:textId="370CEF16" w:rsidR="00FB3DDF" w:rsidRDefault="00FB3DDF">
          <w:pPr>
            <w:pStyle w:val="TOC2"/>
            <w:tabs>
              <w:tab w:val="right" w:leader="dot" w:pos="9350"/>
            </w:tabs>
            <w:rPr>
              <w:rFonts w:eastAsiaTheme="minorEastAsia" w:cstheme="minorBidi"/>
              <w:i w:val="0"/>
              <w:iCs w:val="0"/>
              <w:noProof/>
              <w:sz w:val="24"/>
              <w:szCs w:val="24"/>
            </w:rPr>
          </w:pPr>
          <w:hyperlink w:anchor="_Toc159824478" w:history="1">
            <w:r w:rsidRPr="00503235">
              <w:rPr>
                <w:rStyle w:val="Hyperlink"/>
                <w:noProof/>
                <w:lang w:val="es-ES_tradnl"/>
              </w:rPr>
              <w:t>Grado de apalancamiento financiero</w:t>
            </w:r>
            <w:r>
              <w:rPr>
                <w:noProof/>
                <w:webHidden/>
              </w:rPr>
              <w:tab/>
            </w:r>
            <w:r>
              <w:rPr>
                <w:noProof/>
                <w:webHidden/>
              </w:rPr>
              <w:fldChar w:fldCharType="begin"/>
            </w:r>
            <w:r>
              <w:rPr>
                <w:noProof/>
                <w:webHidden/>
              </w:rPr>
              <w:instrText xml:space="preserve"> PAGEREF _Toc159824478 \h </w:instrText>
            </w:r>
            <w:r>
              <w:rPr>
                <w:noProof/>
                <w:webHidden/>
              </w:rPr>
            </w:r>
            <w:r>
              <w:rPr>
                <w:noProof/>
                <w:webHidden/>
              </w:rPr>
              <w:fldChar w:fldCharType="separate"/>
            </w:r>
            <w:r>
              <w:rPr>
                <w:noProof/>
                <w:webHidden/>
              </w:rPr>
              <w:t>27</w:t>
            </w:r>
            <w:r>
              <w:rPr>
                <w:noProof/>
                <w:webHidden/>
              </w:rPr>
              <w:fldChar w:fldCharType="end"/>
            </w:r>
          </w:hyperlink>
        </w:p>
        <w:p w14:paraId="2F3E3AAC" w14:textId="5BEF31BD" w:rsidR="00FB3DDF" w:rsidRDefault="00FB3DDF">
          <w:pPr>
            <w:pStyle w:val="TOC2"/>
            <w:tabs>
              <w:tab w:val="right" w:leader="dot" w:pos="9350"/>
            </w:tabs>
            <w:rPr>
              <w:rFonts w:eastAsiaTheme="minorEastAsia" w:cstheme="minorBidi"/>
              <w:i w:val="0"/>
              <w:iCs w:val="0"/>
              <w:noProof/>
              <w:sz w:val="24"/>
              <w:szCs w:val="24"/>
            </w:rPr>
          </w:pPr>
          <w:hyperlink w:anchor="_Toc159824479" w:history="1">
            <w:r w:rsidRPr="00503235">
              <w:rPr>
                <w:rStyle w:val="Hyperlink"/>
                <w:noProof/>
                <w:lang w:val="es-ES_tradnl"/>
              </w:rPr>
              <w:t>Grado de apalancamiento total</w:t>
            </w:r>
            <w:r>
              <w:rPr>
                <w:noProof/>
                <w:webHidden/>
              </w:rPr>
              <w:tab/>
            </w:r>
            <w:r>
              <w:rPr>
                <w:noProof/>
                <w:webHidden/>
              </w:rPr>
              <w:fldChar w:fldCharType="begin"/>
            </w:r>
            <w:r>
              <w:rPr>
                <w:noProof/>
                <w:webHidden/>
              </w:rPr>
              <w:instrText xml:space="preserve"> PAGEREF _Toc159824479 \h </w:instrText>
            </w:r>
            <w:r>
              <w:rPr>
                <w:noProof/>
                <w:webHidden/>
              </w:rPr>
            </w:r>
            <w:r>
              <w:rPr>
                <w:noProof/>
                <w:webHidden/>
              </w:rPr>
              <w:fldChar w:fldCharType="separate"/>
            </w:r>
            <w:r>
              <w:rPr>
                <w:noProof/>
                <w:webHidden/>
              </w:rPr>
              <w:t>27</w:t>
            </w:r>
            <w:r>
              <w:rPr>
                <w:noProof/>
                <w:webHidden/>
              </w:rPr>
              <w:fldChar w:fldCharType="end"/>
            </w:r>
          </w:hyperlink>
        </w:p>
        <w:p w14:paraId="015D9422" w14:textId="7822565B" w:rsidR="00FB3DDF" w:rsidRDefault="00FB3DDF">
          <w:pPr>
            <w:pStyle w:val="TOC2"/>
            <w:tabs>
              <w:tab w:val="right" w:leader="dot" w:pos="9350"/>
            </w:tabs>
            <w:rPr>
              <w:rFonts w:eastAsiaTheme="minorEastAsia" w:cstheme="minorBidi"/>
              <w:i w:val="0"/>
              <w:iCs w:val="0"/>
              <w:noProof/>
              <w:sz w:val="24"/>
              <w:szCs w:val="24"/>
            </w:rPr>
          </w:pPr>
          <w:hyperlink w:anchor="_Toc159824480" w:history="1">
            <w:r w:rsidRPr="00503235">
              <w:rPr>
                <w:rStyle w:val="Hyperlink"/>
                <w:noProof/>
                <w:lang w:val="es-ES_tradnl"/>
              </w:rPr>
              <w:t>Valor económico agregado o ingreso residual</w:t>
            </w:r>
            <w:r>
              <w:rPr>
                <w:noProof/>
                <w:webHidden/>
              </w:rPr>
              <w:tab/>
            </w:r>
            <w:r>
              <w:rPr>
                <w:noProof/>
                <w:webHidden/>
              </w:rPr>
              <w:fldChar w:fldCharType="begin"/>
            </w:r>
            <w:r>
              <w:rPr>
                <w:noProof/>
                <w:webHidden/>
              </w:rPr>
              <w:instrText xml:space="preserve"> PAGEREF _Toc159824480 \h </w:instrText>
            </w:r>
            <w:r>
              <w:rPr>
                <w:noProof/>
                <w:webHidden/>
              </w:rPr>
            </w:r>
            <w:r>
              <w:rPr>
                <w:noProof/>
                <w:webHidden/>
              </w:rPr>
              <w:fldChar w:fldCharType="separate"/>
            </w:r>
            <w:r>
              <w:rPr>
                <w:noProof/>
                <w:webHidden/>
              </w:rPr>
              <w:t>28</w:t>
            </w:r>
            <w:r>
              <w:rPr>
                <w:noProof/>
                <w:webHidden/>
              </w:rPr>
              <w:fldChar w:fldCharType="end"/>
            </w:r>
          </w:hyperlink>
        </w:p>
        <w:p w14:paraId="7E087FF0" w14:textId="05FB7492" w:rsidR="00FB3DDF" w:rsidRDefault="00FB3DDF">
          <w:pPr>
            <w:pStyle w:val="TOC1"/>
            <w:tabs>
              <w:tab w:val="right" w:leader="dot" w:pos="9350"/>
            </w:tabs>
            <w:rPr>
              <w:rFonts w:eastAsiaTheme="minorEastAsia" w:cstheme="minorBidi"/>
              <w:b w:val="0"/>
              <w:bCs w:val="0"/>
              <w:noProof/>
              <w:sz w:val="24"/>
              <w:szCs w:val="24"/>
            </w:rPr>
          </w:pPr>
          <w:hyperlink w:anchor="_Toc159824481" w:history="1">
            <w:r w:rsidRPr="00503235">
              <w:rPr>
                <w:rStyle w:val="Hyperlink"/>
                <w:noProof/>
                <w:lang w:val="es-ES_tradnl"/>
              </w:rPr>
              <w:t>Administración de activos circulantes</w:t>
            </w:r>
            <w:r>
              <w:rPr>
                <w:noProof/>
                <w:webHidden/>
              </w:rPr>
              <w:tab/>
            </w:r>
            <w:r>
              <w:rPr>
                <w:noProof/>
                <w:webHidden/>
              </w:rPr>
              <w:fldChar w:fldCharType="begin"/>
            </w:r>
            <w:r>
              <w:rPr>
                <w:noProof/>
                <w:webHidden/>
              </w:rPr>
              <w:instrText xml:space="preserve"> PAGEREF _Toc159824481 \h </w:instrText>
            </w:r>
            <w:r>
              <w:rPr>
                <w:noProof/>
                <w:webHidden/>
              </w:rPr>
            </w:r>
            <w:r>
              <w:rPr>
                <w:noProof/>
                <w:webHidden/>
              </w:rPr>
              <w:fldChar w:fldCharType="separate"/>
            </w:r>
            <w:r>
              <w:rPr>
                <w:noProof/>
                <w:webHidden/>
              </w:rPr>
              <w:t>29</w:t>
            </w:r>
            <w:r>
              <w:rPr>
                <w:noProof/>
                <w:webHidden/>
              </w:rPr>
              <w:fldChar w:fldCharType="end"/>
            </w:r>
          </w:hyperlink>
        </w:p>
        <w:p w14:paraId="2721251C" w14:textId="2AF24B94" w:rsidR="00FB3DDF" w:rsidRDefault="00FB3DDF">
          <w:pPr>
            <w:pStyle w:val="TOC2"/>
            <w:tabs>
              <w:tab w:val="right" w:leader="dot" w:pos="9350"/>
            </w:tabs>
            <w:rPr>
              <w:rFonts w:eastAsiaTheme="minorEastAsia" w:cstheme="minorBidi"/>
              <w:i w:val="0"/>
              <w:iCs w:val="0"/>
              <w:noProof/>
              <w:sz w:val="24"/>
              <w:szCs w:val="24"/>
            </w:rPr>
          </w:pPr>
          <w:hyperlink w:anchor="_Toc159824482" w:history="1">
            <w:r w:rsidRPr="00503235">
              <w:rPr>
                <w:rStyle w:val="Hyperlink"/>
                <w:noProof/>
                <w:lang w:val="es-ES_tradnl"/>
              </w:rPr>
              <w:t>Ciclo de efectivo</w:t>
            </w:r>
            <w:r>
              <w:rPr>
                <w:noProof/>
                <w:webHidden/>
              </w:rPr>
              <w:tab/>
            </w:r>
            <w:r>
              <w:rPr>
                <w:noProof/>
                <w:webHidden/>
              </w:rPr>
              <w:fldChar w:fldCharType="begin"/>
            </w:r>
            <w:r>
              <w:rPr>
                <w:noProof/>
                <w:webHidden/>
              </w:rPr>
              <w:instrText xml:space="preserve"> PAGEREF _Toc159824482 \h </w:instrText>
            </w:r>
            <w:r>
              <w:rPr>
                <w:noProof/>
                <w:webHidden/>
              </w:rPr>
            </w:r>
            <w:r>
              <w:rPr>
                <w:noProof/>
                <w:webHidden/>
              </w:rPr>
              <w:fldChar w:fldCharType="separate"/>
            </w:r>
            <w:r>
              <w:rPr>
                <w:noProof/>
                <w:webHidden/>
              </w:rPr>
              <w:t>29</w:t>
            </w:r>
            <w:r>
              <w:rPr>
                <w:noProof/>
                <w:webHidden/>
              </w:rPr>
              <w:fldChar w:fldCharType="end"/>
            </w:r>
          </w:hyperlink>
        </w:p>
        <w:p w14:paraId="3D99590C" w14:textId="020DCFB9" w:rsidR="00FB3DDF" w:rsidRDefault="00FB3DDF">
          <w:pPr>
            <w:pStyle w:val="TOC2"/>
            <w:tabs>
              <w:tab w:val="right" w:leader="dot" w:pos="9350"/>
            </w:tabs>
            <w:rPr>
              <w:rFonts w:eastAsiaTheme="minorEastAsia" w:cstheme="minorBidi"/>
              <w:i w:val="0"/>
              <w:iCs w:val="0"/>
              <w:noProof/>
              <w:sz w:val="24"/>
              <w:szCs w:val="24"/>
            </w:rPr>
          </w:pPr>
          <w:hyperlink w:anchor="_Toc159824483" w:history="1">
            <w:r w:rsidRPr="00503235">
              <w:rPr>
                <w:rStyle w:val="Hyperlink"/>
                <w:noProof/>
                <w:lang w:val="es-ES_tradnl"/>
              </w:rPr>
              <w:t>Lote económico de inventarios y cantidad económica de la orden</w:t>
            </w:r>
            <w:r>
              <w:rPr>
                <w:noProof/>
                <w:webHidden/>
              </w:rPr>
              <w:tab/>
            </w:r>
            <w:r>
              <w:rPr>
                <w:noProof/>
                <w:webHidden/>
              </w:rPr>
              <w:fldChar w:fldCharType="begin"/>
            </w:r>
            <w:r>
              <w:rPr>
                <w:noProof/>
                <w:webHidden/>
              </w:rPr>
              <w:instrText xml:space="preserve"> PAGEREF _Toc159824483 \h </w:instrText>
            </w:r>
            <w:r>
              <w:rPr>
                <w:noProof/>
                <w:webHidden/>
              </w:rPr>
            </w:r>
            <w:r>
              <w:rPr>
                <w:noProof/>
                <w:webHidden/>
              </w:rPr>
              <w:fldChar w:fldCharType="separate"/>
            </w:r>
            <w:r>
              <w:rPr>
                <w:noProof/>
                <w:webHidden/>
              </w:rPr>
              <w:t>29</w:t>
            </w:r>
            <w:r>
              <w:rPr>
                <w:noProof/>
                <w:webHidden/>
              </w:rPr>
              <w:fldChar w:fldCharType="end"/>
            </w:r>
          </w:hyperlink>
        </w:p>
        <w:p w14:paraId="3EF9EBD7" w14:textId="1CE26703" w:rsidR="00FB3DDF" w:rsidRDefault="00FB3DDF">
          <w:pPr>
            <w:pStyle w:val="TOC2"/>
            <w:tabs>
              <w:tab w:val="right" w:leader="dot" w:pos="9350"/>
            </w:tabs>
            <w:rPr>
              <w:rFonts w:eastAsiaTheme="minorEastAsia" w:cstheme="minorBidi"/>
              <w:i w:val="0"/>
              <w:iCs w:val="0"/>
              <w:noProof/>
              <w:sz w:val="24"/>
              <w:szCs w:val="24"/>
            </w:rPr>
          </w:pPr>
          <w:hyperlink w:anchor="_Toc159824484" w:history="1">
            <w:r w:rsidRPr="00503235">
              <w:rPr>
                <w:rStyle w:val="Hyperlink"/>
                <w:noProof/>
                <w:lang w:val="es-ES_tradnl"/>
              </w:rPr>
              <w:t>Costo total de inventario</w:t>
            </w:r>
            <w:r>
              <w:rPr>
                <w:noProof/>
                <w:webHidden/>
              </w:rPr>
              <w:tab/>
            </w:r>
            <w:r>
              <w:rPr>
                <w:noProof/>
                <w:webHidden/>
              </w:rPr>
              <w:fldChar w:fldCharType="begin"/>
            </w:r>
            <w:r>
              <w:rPr>
                <w:noProof/>
                <w:webHidden/>
              </w:rPr>
              <w:instrText xml:space="preserve"> PAGEREF _Toc159824484 \h </w:instrText>
            </w:r>
            <w:r>
              <w:rPr>
                <w:noProof/>
                <w:webHidden/>
              </w:rPr>
            </w:r>
            <w:r>
              <w:rPr>
                <w:noProof/>
                <w:webHidden/>
              </w:rPr>
              <w:fldChar w:fldCharType="separate"/>
            </w:r>
            <w:r>
              <w:rPr>
                <w:noProof/>
                <w:webHidden/>
              </w:rPr>
              <w:t>29</w:t>
            </w:r>
            <w:r>
              <w:rPr>
                <w:noProof/>
                <w:webHidden/>
              </w:rPr>
              <w:fldChar w:fldCharType="end"/>
            </w:r>
          </w:hyperlink>
        </w:p>
        <w:p w14:paraId="14D95FB7" w14:textId="3F0B3998" w:rsidR="00FB3DDF" w:rsidRDefault="00FB3DDF">
          <w:pPr>
            <w:pStyle w:val="TOC2"/>
            <w:tabs>
              <w:tab w:val="right" w:leader="dot" w:pos="9350"/>
            </w:tabs>
            <w:rPr>
              <w:rFonts w:eastAsiaTheme="minorEastAsia" w:cstheme="minorBidi"/>
              <w:i w:val="0"/>
              <w:iCs w:val="0"/>
              <w:noProof/>
              <w:sz w:val="24"/>
              <w:szCs w:val="24"/>
            </w:rPr>
          </w:pPr>
          <w:hyperlink w:anchor="_Toc159824485" w:history="1">
            <w:r w:rsidRPr="00503235">
              <w:rPr>
                <w:rStyle w:val="Hyperlink"/>
                <w:noProof/>
                <w:lang w:val="es-ES_tradnl"/>
              </w:rPr>
              <w:t>Punto de reorden</w:t>
            </w:r>
            <w:r>
              <w:rPr>
                <w:noProof/>
                <w:webHidden/>
              </w:rPr>
              <w:tab/>
            </w:r>
            <w:r>
              <w:rPr>
                <w:noProof/>
                <w:webHidden/>
              </w:rPr>
              <w:fldChar w:fldCharType="begin"/>
            </w:r>
            <w:r>
              <w:rPr>
                <w:noProof/>
                <w:webHidden/>
              </w:rPr>
              <w:instrText xml:space="preserve"> PAGEREF _Toc159824485 \h </w:instrText>
            </w:r>
            <w:r>
              <w:rPr>
                <w:noProof/>
                <w:webHidden/>
              </w:rPr>
            </w:r>
            <w:r>
              <w:rPr>
                <w:noProof/>
                <w:webHidden/>
              </w:rPr>
              <w:fldChar w:fldCharType="separate"/>
            </w:r>
            <w:r>
              <w:rPr>
                <w:noProof/>
                <w:webHidden/>
              </w:rPr>
              <w:t>29</w:t>
            </w:r>
            <w:r>
              <w:rPr>
                <w:noProof/>
                <w:webHidden/>
              </w:rPr>
              <w:fldChar w:fldCharType="end"/>
            </w:r>
          </w:hyperlink>
        </w:p>
        <w:p w14:paraId="7239A354" w14:textId="123E64E6" w:rsidR="00FB3DDF" w:rsidRDefault="00FB3DDF">
          <w:pPr>
            <w:pStyle w:val="TOC2"/>
            <w:tabs>
              <w:tab w:val="right" w:leader="dot" w:pos="9350"/>
            </w:tabs>
            <w:rPr>
              <w:rFonts w:eastAsiaTheme="minorEastAsia" w:cstheme="minorBidi"/>
              <w:i w:val="0"/>
              <w:iCs w:val="0"/>
              <w:noProof/>
              <w:sz w:val="24"/>
              <w:szCs w:val="24"/>
            </w:rPr>
          </w:pPr>
          <w:hyperlink w:anchor="_Toc159824486" w:history="1">
            <w:r w:rsidRPr="00503235">
              <w:rPr>
                <w:rStyle w:val="Hyperlink"/>
                <w:noProof/>
                <w:lang w:val="es-ES_tradnl"/>
              </w:rPr>
              <w:t>Análisis de las cuentas por cobrar (Procesos de Márkov)</w:t>
            </w:r>
            <w:r>
              <w:rPr>
                <w:noProof/>
                <w:webHidden/>
              </w:rPr>
              <w:tab/>
            </w:r>
            <w:r>
              <w:rPr>
                <w:noProof/>
                <w:webHidden/>
              </w:rPr>
              <w:fldChar w:fldCharType="begin"/>
            </w:r>
            <w:r>
              <w:rPr>
                <w:noProof/>
                <w:webHidden/>
              </w:rPr>
              <w:instrText xml:space="preserve"> PAGEREF _Toc159824486 \h </w:instrText>
            </w:r>
            <w:r>
              <w:rPr>
                <w:noProof/>
                <w:webHidden/>
              </w:rPr>
            </w:r>
            <w:r>
              <w:rPr>
                <w:noProof/>
                <w:webHidden/>
              </w:rPr>
              <w:fldChar w:fldCharType="separate"/>
            </w:r>
            <w:r>
              <w:rPr>
                <w:noProof/>
                <w:webHidden/>
              </w:rPr>
              <w:t>30</w:t>
            </w:r>
            <w:r>
              <w:rPr>
                <w:noProof/>
                <w:webHidden/>
              </w:rPr>
              <w:fldChar w:fldCharType="end"/>
            </w:r>
          </w:hyperlink>
        </w:p>
        <w:p w14:paraId="283BC208" w14:textId="0BEBA570" w:rsidR="00FB3DDF" w:rsidRDefault="00FB3DDF">
          <w:pPr>
            <w:pStyle w:val="TOC1"/>
            <w:tabs>
              <w:tab w:val="right" w:leader="dot" w:pos="9350"/>
            </w:tabs>
            <w:rPr>
              <w:rFonts w:eastAsiaTheme="minorEastAsia" w:cstheme="minorBidi"/>
              <w:b w:val="0"/>
              <w:bCs w:val="0"/>
              <w:noProof/>
              <w:sz w:val="24"/>
              <w:szCs w:val="24"/>
            </w:rPr>
          </w:pPr>
          <w:hyperlink w:anchor="_Toc159824487" w:history="1">
            <w:r w:rsidRPr="00503235">
              <w:rPr>
                <w:rStyle w:val="Hyperlink"/>
                <w:noProof/>
                <w:lang w:val="es-ES_tradnl"/>
              </w:rPr>
              <w:t>Teoría de portafolios</w:t>
            </w:r>
            <w:r>
              <w:rPr>
                <w:noProof/>
                <w:webHidden/>
              </w:rPr>
              <w:tab/>
            </w:r>
            <w:r>
              <w:rPr>
                <w:noProof/>
                <w:webHidden/>
              </w:rPr>
              <w:fldChar w:fldCharType="begin"/>
            </w:r>
            <w:r>
              <w:rPr>
                <w:noProof/>
                <w:webHidden/>
              </w:rPr>
              <w:instrText xml:space="preserve"> PAGEREF _Toc159824487 \h </w:instrText>
            </w:r>
            <w:r>
              <w:rPr>
                <w:noProof/>
                <w:webHidden/>
              </w:rPr>
            </w:r>
            <w:r>
              <w:rPr>
                <w:noProof/>
                <w:webHidden/>
              </w:rPr>
              <w:fldChar w:fldCharType="separate"/>
            </w:r>
            <w:r>
              <w:rPr>
                <w:noProof/>
                <w:webHidden/>
              </w:rPr>
              <w:t>31</w:t>
            </w:r>
            <w:r>
              <w:rPr>
                <w:noProof/>
                <w:webHidden/>
              </w:rPr>
              <w:fldChar w:fldCharType="end"/>
            </w:r>
          </w:hyperlink>
        </w:p>
        <w:p w14:paraId="178F71C5" w14:textId="35964989" w:rsidR="00FB3DDF" w:rsidRDefault="00FB3DDF">
          <w:pPr>
            <w:pStyle w:val="TOC2"/>
            <w:tabs>
              <w:tab w:val="right" w:leader="dot" w:pos="9350"/>
            </w:tabs>
            <w:rPr>
              <w:rFonts w:eastAsiaTheme="minorEastAsia" w:cstheme="minorBidi"/>
              <w:i w:val="0"/>
              <w:iCs w:val="0"/>
              <w:noProof/>
              <w:sz w:val="24"/>
              <w:szCs w:val="24"/>
            </w:rPr>
          </w:pPr>
          <w:hyperlink w:anchor="_Toc159824488" w:history="1">
            <w:r w:rsidRPr="00503235">
              <w:rPr>
                <w:rStyle w:val="Hyperlink"/>
                <w:noProof/>
                <w:lang w:val="es-ES_tradnl"/>
              </w:rPr>
              <w:t>Valuación de portafolio</w:t>
            </w:r>
            <w:r>
              <w:rPr>
                <w:noProof/>
                <w:webHidden/>
              </w:rPr>
              <w:tab/>
            </w:r>
            <w:r>
              <w:rPr>
                <w:noProof/>
                <w:webHidden/>
              </w:rPr>
              <w:fldChar w:fldCharType="begin"/>
            </w:r>
            <w:r>
              <w:rPr>
                <w:noProof/>
                <w:webHidden/>
              </w:rPr>
              <w:instrText xml:space="preserve"> PAGEREF _Toc159824488 \h </w:instrText>
            </w:r>
            <w:r>
              <w:rPr>
                <w:noProof/>
                <w:webHidden/>
              </w:rPr>
            </w:r>
            <w:r>
              <w:rPr>
                <w:noProof/>
                <w:webHidden/>
              </w:rPr>
              <w:fldChar w:fldCharType="separate"/>
            </w:r>
            <w:r>
              <w:rPr>
                <w:noProof/>
                <w:webHidden/>
              </w:rPr>
              <w:t>31</w:t>
            </w:r>
            <w:r>
              <w:rPr>
                <w:noProof/>
                <w:webHidden/>
              </w:rPr>
              <w:fldChar w:fldCharType="end"/>
            </w:r>
          </w:hyperlink>
        </w:p>
        <w:p w14:paraId="750C4344" w14:textId="381F8BBE" w:rsidR="00FB3DDF" w:rsidRDefault="00FB3DDF">
          <w:pPr>
            <w:pStyle w:val="TOC2"/>
            <w:tabs>
              <w:tab w:val="right" w:leader="dot" w:pos="9350"/>
            </w:tabs>
            <w:rPr>
              <w:rFonts w:eastAsiaTheme="minorEastAsia" w:cstheme="minorBidi"/>
              <w:i w:val="0"/>
              <w:iCs w:val="0"/>
              <w:noProof/>
              <w:sz w:val="24"/>
              <w:szCs w:val="24"/>
            </w:rPr>
          </w:pPr>
          <w:hyperlink w:anchor="_Toc159824489" w:history="1">
            <w:r w:rsidRPr="00503235">
              <w:rPr>
                <w:rStyle w:val="Hyperlink"/>
                <w:noProof/>
                <w:lang w:val="es-ES_tradnl"/>
              </w:rPr>
              <w:t>Rendimiento y riesgo del portafolio</w:t>
            </w:r>
            <w:r>
              <w:rPr>
                <w:noProof/>
                <w:webHidden/>
              </w:rPr>
              <w:tab/>
            </w:r>
            <w:r>
              <w:rPr>
                <w:noProof/>
                <w:webHidden/>
              </w:rPr>
              <w:fldChar w:fldCharType="begin"/>
            </w:r>
            <w:r>
              <w:rPr>
                <w:noProof/>
                <w:webHidden/>
              </w:rPr>
              <w:instrText xml:space="preserve"> PAGEREF _Toc159824489 \h </w:instrText>
            </w:r>
            <w:r>
              <w:rPr>
                <w:noProof/>
                <w:webHidden/>
              </w:rPr>
            </w:r>
            <w:r>
              <w:rPr>
                <w:noProof/>
                <w:webHidden/>
              </w:rPr>
              <w:fldChar w:fldCharType="separate"/>
            </w:r>
            <w:r>
              <w:rPr>
                <w:noProof/>
                <w:webHidden/>
              </w:rPr>
              <w:t>31</w:t>
            </w:r>
            <w:r>
              <w:rPr>
                <w:noProof/>
                <w:webHidden/>
              </w:rPr>
              <w:fldChar w:fldCharType="end"/>
            </w:r>
          </w:hyperlink>
        </w:p>
        <w:p w14:paraId="727D8A73" w14:textId="25E2BB4B" w:rsidR="00FB3DDF" w:rsidRDefault="00FB3DDF">
          <w:pPr>
            <w:pStyle w:val="TOC2"/>
            <w:tabs>
              <w:tab w:val="right" w:leader="dot" w:pos="9350"/>
            </w:tabs>
            <w:rPr>
              <w:rFonts w:eastAsiaTheme="minorEastAsia" w:cstheme="minorBidi"/>
              <w:i w:val="0"/>
              <w:iCs w:val="0"/>
              <w:noProof/>
              <w:sz w:val="24"/>
              <w:szCs w:val="24"/>
            </w:rPr>
          </w:pPr>
          <w:hyperlink w:anchor="_Toc159824490" w:history="1">
            <w:r w:rsidRPr="00503235">
              <w:rPr>
                <w:rStyle w:val="Hyperlink"/>
                <w:noProof/>
                <w:lang w:val="es-ES_tradnl"/>
              </w:rPr>
              <w:t>Rendimiento y riesgo del instrumento</w:t>
            </w:r>
            <w:r>
              <w:rPr>
                <w:noProof/>
                <w:webHidden/>
              </w:rPr>
              <w:tab/>
            </w:r>
            <w:r>
              <w:rPr>
                <w:noProof/>
                <w:webHidden/>
              </w:rPr>
              <w:fldChar w:fldCharType="begin"/>
            </w:r>
            <w:r>
              <w:rPr>
                <w:noProof/>
                <w:webHidden/>
              </w:rPr>
              <w:instrText xml:space="preserve"> PAGEREF _Toc159824490 \h </w:instrText>
            </w:r>
            <w:r>
              <w:rPr>
                <w:noProof/>
                <w:webHidden/>
              </w:rPr>
            </w:r>
            <w:r>
              <w:rPr>
                <w:noProof/>
                <w:webHidden/>
              </w:rPr>
              <w:fldChar w:fldCharType="separate"/>
            </w:r>
            <w:r>
              <w:rPr>
                <w:noProof/>
                <w:webHidden/>
              </w:rPr>
              <w:t>31</w:t>
            </w:r>
            <w:r>
              <w:rPr>
                <w:noProof/>
                <w:webHidden/>
              </w:rPr>
              <w:fldChar w:fldCharType="end"/>
            </w:r>
          </w:hyperlink>
        </w:p>
        <w:p w14:paraId="55355CA1" w14:textId="0B6E3F9F" w:rsidR="00FB3DDF" w:rsidRDefault="00FB3DDF">
          <w:pPr>
            <w:pStyle w:val="TOC2"/>
            <w:tabs>
              <w:tab w:val="right" w:leader="dot" w:pos="9350"/>
            </w:tabs>
            <w:rPr>
              <w:rFonts w:eastAsiaTheme="minorEastAsia" w:cstheme="minorBidi"/>
              <w:i w:val="0"/>
              <w:iCs w:val="0"/>
              <w:noProof/>
              <w:sz w:val="24"/>
              <w:szCs w:val="24"/>
            </w:rPr>
          </w:pPr>
          <w:hyperlink w:anchor="_Toc159824491" w:history="1">
            <w:r w:rsidRPr="00503235">
              <w:rPr>
                <w:rStyle w:val="Hyperlink"/>
                <w:noProof/>
                <w:lang w:val="es-ES_tradnl"/>
              </w:rPr>
              <w:t>Coeficiente de correlación entre dos variables (activos)</w:t>
            </w:r>
            <w:r>
              <w:rPr>
                <w:noProof/>
                <w:webHidden/>
              </w:rPr>
              <w:tab/>
            </w:r>
            <w:r>
              <w:rPr>
                <w:noProof/>
                <w:webHidden/>
              </w:rPr>
              <w:fldChar w:fldCharType="begin"/>
            </w:r>
            <w:r>
              <w:rPr>
                <w:noProof/>
                <w:webHidden/>
              </w:rPr>
              <w:instrText xml:space="preserve"> PAGEREF _Toc159824491 \h </w:instrText>
            </w:r>
            <w:r>
              <w:rPr>
                <w:noProof/>
                <w:webHidden/>
              </w:rPr>
            </w:r>
            <w:r>
              <w:rPr>
                <w:noProof/>
                <w:webHidden/>
              </w:rPr>
              <w:fldChar w:fldCharType="separate"/>
            </w:r>
            <w:r>
              <w:rPr>
                <w:noProof/>
                <w:webHidden/>
              </w:rPr>
              <w:t>31</w:t>
            </w:r>
            <w:r>
              <w:rPr>
                <w:noProof/>
                <w:webHidden/>
              </w:rPr>
              <w:fldChar w:fldCharType="end"/>
            </w:r>
          </w:hyperlink>
        </w:p>
        <w:p w14:paraId="7B2F7A41" w14:textId="64716625" w:rsidR="00FB3DDF" w:rsidRDefault="00FB3DDF">
          <w:pPr>
            <w:pStyle w:val="TOC2"/>
            <w:tabs>
              <w:tab w:val="right" w:leader="dot" w:pos="9350"/>
            </w:tabs>
            <w:rPr>
              <w:rFonts w:eastAsiaTheme="minorEastAsia" w:cstheme="minorBidi"/>
              <w:i w:val="0"/>
              <w:iCs w:val="0"/>
              <w:noProof/>
              <w:sz w:val="24"/>
              <w:szCs w:val="24"/>
            </w:rPr>
          </w:pPr>
          <w:hyperlink w:anchor="_Toc159824492" w:history="1">
            <w:r w:rsidRPr="00503235">
              <w:rPr>
                <w:rStyle w:val="Hyperlink"/>
                <w:noProof/>
                <w:lang w:val="es-ES_tradnl"/>
              </w:rPr>
              <w:t>Rendimiento y riesgo de opciones de inversión</w:t>
            </w:r>
            <w:r>
              <w:rPr>
                <w:noProof/>
                <w:webHidden/>
              </w:rPr>
              <w:tab/>
            </w:r>
            <w:r>
              <w:rPr>
                <w:noProof/>
                <w:webHidden/>
              </w:rPr>
              <w:fldChar w:fldCharType="begin"/>
            </w:r>
            <w:r>
              <w:rPr>
                <w:noProof/>
                <w:webHidden/>
              </w:rPr>
              <w:instrText xml:space="preserve"> PAGEREF _Toc159824492 \h </w:instrText>
            </w:r>
            <w:r>
              <w:rPr>
                <w:noProof/>
                <w:webHidden/>
              </w:rPr>
            </w:r>
            <w:r>
              <w:rPr>
                <w:noProof/>
                <w:webHidden/>
              </w:rPr>
              <w:fldChar w:fldCharType="separate"/>
            </w:r>
            <w:r>
              <w:rPr>
                <w:noProof/>
                <w:webHidden/>
              </w:rPr>
              <w:t>31</w:t>
            </w:r>
            <w:r>
              <w:rPr>
                <w:noProof/>
                <w:webHidden/>
              </w:rPr>
              <w:fldChar w:fldCharType="end"/>
            </w:r>
          </w:hyperlink>
        </w:p>
        <w:p w14:paraId="677213C9" w14:textId="090F1B53" w:rsidR="00FB3DDF" w:rsidRDefault="00FB3DDF">
          <w:pPr>
            <w:pStyle w:val="TOC2"/>
            <w:tabs>
              <w:tab w:val="right" w:leader="dot" w:pos="9350"/>
            </w:tabs>
            <w:rPr>
              <w:rFonts w:eastAsiaTheme="minorEastAsia" w:cstheme="minorBidi"/>
              <w:i w:val="0"/>
              <w:iCs w:val="0"/>
              <w:noProof/>
              <w:sz w:val="24"/>
              <w:szCs w:val="24"/>
            </w:rPr>
          </w:pPr>
          <w:hyperlink w:anchor="_Toc159824493" w:history="1">
            <w:r w:rsidRPr="00503235">
              <w:rPr>
                <w:rStyle w:val="Hyperlink"/>
                <w:noProof/>
                <w:lang w:val="es-ES_tradnl"/>
              </w:rPr>
              <w:t>Determinación de BETA</w:t>
            </w:r>
            <w:r>
              <w:rPr>
                <w:noProof/>
                <w:webHidden/>
              </w:rPr>
              <w:tab/>
            </w:r>
            <w:r>
              <w:rPr>
                <w:noProof/>
                <w:webHidden/>
              </w:rPr>
              <w:fldChar w:fldCharType="begin"/>
            </w:r>
            <w:r>
              <w:rPr>
                <w:noProof/>
                <w:webHidden/>
              </w:rPr>
              <w:instrText xml:space="preserve"> PAGEREF _Toc159824493 \h </w:instrText>
            </w:r>
            <w:r>
              <w:rPr>
                <w:noProof/>
                <w:webHidden/>
              </w:rPr>
            </w:r>
            <w:r>
              <w:rPr>
                <w:noProof/>
                <w:webHidden/>
              </w:rPr>
              <w:fldChar w:fldCharType="separate"/>
            </w:r>
            <w:r>
              <w:rPr>
                <w:noProof/>
                <w:webHidden/>
              </w:rPr>
              <w:t>31</w:t>
            </w:r>
            <w:r>
              <w:rPr>
                <w:noProof/>
                <w:webHidden/>
              </w:rPr>
              <w:fldChar w:fldCharType="end"/>
            </w:r>
          </w:hyperlink>
        </w:p>
        <w:p w14:paraId="1E6DEFBF" w14:textId="1BCC5B34" w:rsidR="00FB3DDF" w:rsidRDefault="00FB3DDF">
          <w:pPr>
            <w:pStyle w:val="TOC1"/>
            <w:tabs>
              <w:tab w:val="right" w:leader="dot" w:pos="9350"/>
            </w:tabs>
            <w:rPr>
              <w:rFonts w:eastAsiaTheme="minorEastAsia" w:cstheme="minorBidi"/>
              <w:b w:val="0"/>
              <w:bCs w:val="0"/>
              <w:noProof/>
              <w:sz w:val="24"/>
              <w:szCs w:val="24"/>
            </w:rPr>
          </w:pPr>
          <w:hyperlink w:anchor="_Toc159824494" w:history="1">
            <w:r w:rsidRPr="00503235">
              <w:rPr>
                <w:rStyle w:val="Hyperlink"/>
                <w:noProof/>
                <w:lang w:val="es-ES_tradnl"/>
              </w:rPr>
              <w:t>Mercado de capitales</w:t>
            </w:r>
            <w:r>
              <w:rPr>
                <w:noProof/>
                <w:webHidden/>
              </w:rPr>
              <w:tab/>
            </w:r>
            <w:r>
              <w:rPr>
                <w:noProof/>
                <w:webHidden/>
              </w:rPr>
              <w:fldChar w:fldCharType="begin"/>
            </w:r>
            <w:r>
              <w:rPr>
                <w:noProof/>
                <w:webHidden/>
              </w:rPr>
              <w:instrText xml:space="preserve"> PAGEREF _Toc159824494 \h </w:instrText>
            </w:r>
            <w:r>
              <w:rPr>
                <w:noProof/>
                <w:webHidden/>
              </w:rPr>
            </w:r>
            <w:r>
              <w:rPr>
                <w:noProof/>
                <w:webHidden/>
              </w:rPr>
              <w:fldChar w:fldCharType="separate"/>
            </w:r>
            <w:r>
              <w:rPr>
                <w:noProof/>
                <w:webHidden/>
              </w:rPr>
              <w:t>32</w:t>
            </w:r>
            <w:r>
              <w:rPr>
                <w:noProof/>
                <w:webHidden/>
              </w:rPr>
              <w:fldChar w:fldCharType="end"/>
            </w:r>
          </w:hyperlink>
        </w:p>
        <w:p w14:paraId="7A93312C" w14:textId="4488993E" w:rsidR="00FB3DDF" w:rsidRDefault="00FB3DDF">
          <w:pPr>
            <w:pStyle w:val="TOC2"/>
            <w:tabs>
              <w:tab w:val="right" w:leader="dot" w:pos="9350"/>
            </w:tabs>
            <w:rPr>
              <w:rFonts w:eastAsiaTheme="minorEastAsia" w:cstheme="minorBidi"/>
              <w:i w:val="0"/>
              <w:iCs w:val="0"/>
              <w:noProof/>
              <w:sz w:val="24"/>
              <w:szCs w:val="24"/>
            </w:rPr>
          </w:pPr>
          <w:hyperlink w:anchor="_Toc159824495" w:history="1">
            <w:r w:rsidRPr="00503235">
              <w:rPr>
                <w:rStyle w:val="Hyperlink"/>
                <w:noProof/>
                <w:lang w:val="es-ES_tradnl"/>
              </w:rPr>
              <w:t>UPA</w:t>
            </w:r>
            <w:r>
              <w:rPr>
                <w:noProof/>
                <w:webHidden/>
              </w:rPr>
              <w:tab/>
            </w:r>
            <w:r>
              <w:rPr>
                <w:noProof/>
                <w:webHidden/>
              </w:rPr>
              <w:fldChar w:fldCharType="begin"/>
            </w:r>
            <w:r>
              <w:rPr>
                <w:noProof/>
                <w:webHidden/>
              </w:rPr>
              <w:instrText xml:space="preserve"> PAGEREF _Toc159824495 \h </w:instrText>
            </w:r>
            <w:r>
              <w:rPr>
                <w:noProof/>
                <w:webHidden/>
              </w:rPr>
            </w:r>
            <w:r>
              <w:rPr>
                <w:noProof/>
                <w:webHidden/>
              </w:rPr>
              <w:fldChar w:fldCharType="separate"/>
            </w:r>
            <w:r>
              <w:rPr>
                <w:noProof/>
                <w:webHidden/>
              </w:rPr>
              <w:t>32</w:t>
            </w:r>
            <w:r>
              <w:rPr>
                <w:noProof/>
                <w:webHidden/>
              </w:rPr>
              <w:fldChar w:fldCharType="end"/>
            </w:r>
          </w:hyperlink>
        </w:p>
        <w:p w14:paraId="7BD26D6D" w14:textId="6783E8A7" w:rsidR="00FB3DDF" w:rsidRDefault="00FB3DDF">
          <w:pPr>
            <w:pStyle w:val="TOC2"/>
            <w:tabs>
              <w:tab w:val="right" w:leader="dot" w:pos="9350"/>
            </w:tabs>
            <w:rPr>
              <w:rFonts w:eastAsiaTheme="minorEastAsia" w:cstheme="minorBidi"/>
              <w:i w:val="0"/>
              <w:iCs w:val="0"/>
              <w:noProof/>
              <w:sz w:val="24"/>
              <w:szCs w:val="24"/>
            </w:rPr>
          </w:pPr>
          <w:hyperlink w:anchor="_Toc159824496" w:history="1">
            <w:r w:rsidRPr="00503235">
              <w:rPr>
                <w:rStyle w:val="Hyperlink"/>
                <w:noProof/>
                <w:lang w:val="es-ES_tradnl"/>
              </w:rPr>
              <w:t>Múltiplo de la acción</w:t>
            </w:r>
            <w:r>
              <w:rPr>
                <w:noProof/>
                <w:webHidden/>
              </w:rPr>
              <w:tab/>
            </w:r>
            <w:r>
              <w:rPr>
                <w:noProof/>
                <w:webHidden/>
              </w:rPr>
              <w:fldChar w:fldCharType="begin"/>
            </w:r>
            <w:r>
              <w:rPr>
                <w:noProof/>
                <w:webHidden/>
              </w:rPr>
              <w:instrText xml:space="preserve"> PAGEREF _Toc159824496 \h </w:instrText>
            </w:r>
            <w:r>
              <w:rPr>
                <w:noProof/>
                <w:webHidden/>
              </w:rPr>
            </w:r>
            <w:r>
              <w:rPr>
                <w:noProof/>
                <w:webHidden/>
              </w:rPr>
              <w:fldChar w:fldCharType="separate"/>
            </w:r>
            <w:r>
              <w:rPr>
                <w:noProof/>
                <w:webHidden/>
              </w:rPr>
              <w:t>32</w:t>
            </w:r>
            <w:r>
              <w:rPr>
                <w:noProof/>
                <w:webHidden/>
              </w:rPr>
              <w:fldChar w:fldCharType="end"/>
            </w:r>
          </w:hyperlink>
        </w:p>
        <w:p w14:paraId="52BCE5F5" w14:textId="047F93BD" w:rsidR="00FB3DDF" w:rsidRDefault="00FB3DDF">
          <w:pPr>
            <w:pStyle w:val="TOC1"/>
            <w:tabs>
              <w:tab w:val="right" w:leader="dot" w:pos="9350"/>
            </w:tabs>
            <w:rPr>
              <w:rFonts w:eastAsiaTheme="minorEastAsia" w:cstheme="minorBidi"/>
              <w:b w:val="0"/>
              <w:bCs w:val="0"/>
              <w:noProof/>
              <w:sz w:val="24"/>
              <w:szCs w:val="24"/>
            </w:rPr>
          </w:pPr>
          <w:hyperlink w:anchor="_Toc159824497" w:history="1">
            <w:r w:rsidRPr="00503235">
              <w:rPr>
                <w:rStyle w:val="Hyperlink"/>
                <w:noProof/>
                <w:lang w:val="es-ES_tradnl"/>
              </w:rPr>
              <w:t>Valores estructurados</w:t>
            </w:r>
            <w:r>
              <w:rPr>
                <w:noProof/>
                <w:webHidden/>
              </w:rPr>
              <w:tab/>
            </w:r>
            <w:r>
              <w:rPr>
                <w:noProof/>
                <w:webHidden/>
              </w:rPr>
              <w:fldChar w:fldCharType="begin"/>
            </w:r>
            <w:r>
              <w:rPr>
                <w:noProof/>
                <w:webHidden/>
              </w:rPr>
              <w:instrText xml:space="preserve"> PAGEREF _Toc159824497 \h </w:instrText>
            </w:r>
            <w:r>
              <w:rPr>
                <w:noProof/>
                <w:webHidden/>
              </w:rPr>
            </w:r>
            <w:r>
              <w:rPr>
                <w:noProof/>
                <w:webHidden/>
              </w:rPr>
              <w:fldChar w:fldCharType="separate"/>
            </w:r>
            <w:r>
              <w:rPr>
                <w:noProof/>
                <w:webHidden/>
              </w:rPr>
              <w:t>33</w:t>
            </w:r>
            <w:r>
              <w:rPr>
                <w:noProof/>
                <w:webHidden/>
              </w:rPr>
              <w:fldChar w:fldCharType="end"/>
            </w:r>
          </w:hyperlink>
        </w:p>
        <w:p w14:paraId="33CECF7B" w14:textId="1888A135" w:rsidR="00FB3DDF" w:rsidRDefault="00FB3DDF">
          <w:pPr>
            <w:pStyle w:val="TOC2"/>
            <w:tabs>
              <w:tab w:val="right" w:leader="dot" w:pos="9350"/>
            </w:tabs>
            <w:rPr>
              <w:rFonts w:eastAsiaTheme="minorEastAsia" w:cstheme="minorBidi"/>
              <w:i w:val="0"/>
              <w:iCs w:val="0"/>
              <w:noProof/>
              <w:sz w:val="24"/>
              <w:szCs w:val="24"/>
            </w:rPr>
          </w:pPr>
          <w:hyperlink w:anchor="_Toc159824498" w:history="1">
            <w:r w:rsidRPr="00503235">
              <w:rPr>
                <w:rStyle w:val="Hyperlink"/>
                <w:noProof/>
                <w:lang w:val="es-ES_tradnl"/>
              </w:rPr>
              <w:t>Precio teórico de forward de tipo de cambio</w:t>
            </w:r>
            <w:r>
              <w:rPr>
                <w:noProof/>
                <w:webHidden/>
              </w:rPr>
              <w:tab/>
            </w:r>
            <w:r>
              <w:rPr>
                <w:noProof/>
                <w:webHidden/>
              </w:rPr>
              <w:fldChar w:fldCharType="begin"/>
            </w:r>
            <w:r>
              <w:rPr>
                <w:noProof/>
                <w:webHidden/>
              </w:rPr>
              <w:instrText xml:space="preserve"> PAGEREF _Toc159824498 \h </w:instrText>
            </w:r>
            <w:r>
              <w:rPr>
                <w:noProof/>
                <w:webHidden/>
              </w:rPr>
            </w:r>
            <w:r>
              <w:rPr>
                <w:noProof/>
                <w:webHidden/>
              </w:rPr>
              <w:fldChar w:fldCharType="separate"/>
            </w:r>
            <w:r>
              <w:rPr>
                <w:noProof/>
                <w:webHidden/>
              </w:rPr>
              <w:t>33</w:t>
            </w:r>
            <w:r>
              <w:rPr>
                <w:noProof/>
                <w:webHidden/>
              </w:rPr>
              <w:fldChar w:fldCharType="end"/>
            </w:r>
          </w:hyperlink>
        </w:p>
        <w:p w14:paraId="1FFA759B" w14:textId="0D0B12F7" w:rsidR="00FB3DDF" w:rsidRDefault="00FB3DDF">
          <w:pPr>
            <w:pStyle w:val="TOC2"/>
            <w:tabs>
              <w:tab w:val="right" w:leader="dot" w:pos="9350"/>
            </w:tabs>
            <w:rPr>
              <w:rFonts w:eastAsiaTheme="minorEastAsia" w:cstheme="minorBidi"/>
              <w:i w:val="0"/>
              <w:iCs w:val="0"/>
              <w:noProof/>
              <w:sz w:val="24"/>
              <w:szCs w:val="24"/>
            </w:rPr>
          </w:pPr>
          <w:hyperlink w:anchor="_Toc159824499" w:history="1">
            <w:r w:rsidRPr="00503235">
              <w:rPr>
                <w:rStyle w:val="Hyperlink"/>
                <w:noProof/>
                <w:lang w:val="es-ES_tradnl"/>
              </w:rPr>
              <w:t>Paridad de tasas de interés</w:t>
            </w:r>
            <w:r>
              <w:rPr>
                <w:noProof/>
                <w:webHidden/>
              </w:rPr>
              <w:tab/>
            </w:r>
            <w:r>
              <w:rPr>
                <w:noProof/>
                <w:webHidden/>
              </w:rPr>
              <w:fldChar w:fldCharType="begin"/>
            </w:r>
            <w:r>
              <w:rPr>
                <w:noProof/>
                <w:webHidden/>
              </w:rPr>
              <w:instrText xml:space="preserve"> PAGEREF _Toc159824499 \h </w:instrText>
            </w:r>
            <w:r>
              <w:rPr>
                <w:noProof/>
                <w:webHidden/>
              </w:rPr>
            </w:r>
            <w:r>
              <w:rPr>
                <w:noProof/>
                <w:webHidden/>
              </w:rPr>
              <w:fldChar w:fldCharType="separate"/>
            </w:r>
            <w:r>
              <w:rPr>
                <w:noProof/>
                <w:webHidden/>
              </w:rPr>
              <w:t>33</w:t>
            </w:r>
            <w:r>
              <w:rPr>
                <w:noProof/>
                <w:webHidden/>
              </w:rPr>
              <w:fldChar w:fldCharType="end"/>
            </w:r>
          </w:hyperlink>
        </w:p>
        <w:p w14:paraId="667E7F91" w14:textId="1DEB53C4" w:rsidR="00FB3DDF" w:rsidRDefault="00FB3DDF">
          <w:pPr>
            <w:pStyle w:val="TOC2"/>
            <w:tabs>
              <w:tab w:val="right" w:leader="dot" w:pos="9350"/>
            </w:tabs>
            <w:rPr>
              <w:rFonts w:eastAsiaTheme="minorEastAsia" w:cstheme="minorBidi"/>
              <w:i w:val="0"/>
              <w:iCs w:val="0"/>
              <w:noProof/>
              <w:sz w:val="24"/>
              <w:szCs w:val="24"/>
            </w:rPr>
          </w:pPr>
          <w:hyperlink w:anchor="_Toc159824500" w:history="1">
            <w:r w:rsidRPr="00503235">
              <w:rPr>
                <w:rStyle w:val="Hyperlink"/>
                <w:noProof/>
                <w:lang w:val="es-ES_tradnl"/>
              </w:rPr>
              <w:t>Precio teórico de forward para índices y acciones</w:t>
            </w:r>
            <w:r>
              <w:rPr>
                <w:noProof/>
                <w:webHidden/>
              </w:rPr>
              <w:tab/>
            </w:r>
            <w:r>
              <w:rPr>
                <w:noProof/>
                <w:webHidden/>
              </w:rPr>
              <w:fldChar w:fldCharType="begin"/>
            </w:r>
            <w:r>
              <w:rPr>
                <w:noProof/>
                <w:webHidden/>
              </w:rPr>
              <w:instrText xml:space="preserve"> PAGEREF _Toc159824500 \h </w:instrText>
            </w:r>
            <w:r>
              <w:rPr>
                <w:noProof/>
                <w:webHidden/>
              </w:rPr>
            </w:r>
            <w:r>
              <w:rPr>
                <w:noProof/>
                <w:webHidden/>
              </w:rPr>
              <w:fldChar w:fldCharType="separate"/>
            </w:r>
            <w:r>
              <w:rPr>
                <w:noProof/>
                <w:webHidden/>
              </w:rPr>
              <w:t>34</w:t>
            </w:r>
            <w:r>
              <w:rPr>
                <w:noProof/>
                <w:webHidden/>
              </w:rPr>
              <w:fldChar w:fldCharType="end"/>
            </w:r>
          </w:hyperlink>
        </w:p>
        <w:p w14:paraId="1DF0C9BA" w14:textId="0D8FAF4E" w:rsidR="00FB3DDF" w:rsidRDefault="00FB3DDF">
          <w:pPr>
            <w:pStyle w:val="TOC2"/>
            <w:tabs>
              <w:tab w:val="right" w:leader="dot" w:pos="9350"/>
            </w:tabs>
            <w:rPr>
              <w:rFonts w:eastAsiaTheme="minorEastAsia" w:cstheme="minorBidi"/>
              <w:i w:val="0"/>
              <w:iCs w:val="0"/>
              <w:noProof/>
              <w:sz w:val="24"/>
              <w:szCs w:val="24"/>
            </w:rPr>
          </w:pPr>
          <w:hyperlink w:anchor="_Toc159824501" w:history="1">
            <w:r w:rsidRPr="00503235">
              <w:rPr>
                <w:rStyle w:val="Hyperlink"/>
                <w:noProof/>
                <w:lang w:val="es-ES_tradnl"/>
              </w:rPr>
              <w:t>Precio teórico de forward de tasa de interés</w:t>
            </w:r>
            <w:r>
              <w:rPr>
                <w:noProof/>
                <w:webHidden/>
              </w:rPr>
              <w:tab/>
            </w:r>
            <w:r>
              <w:rPr>
                <w:noProof/>
                <w:webHidden/>
              </w:rPr>
              <w:fldChar w:fldCharType="begin"/>
            </w:r>
            <w:r>
              <w:rPr>
                <w:noProof/>
                <w:webHidden/>
              </w:rPr>
              <w:instrText xml:space="preserve"> PAGEREF _Toc159824501 \h </w:instrText>
            </w:r>
            <w:r>
              <w:rPr>
                <w:noProof/>
                <w:webHidden/>
              </w:rPr>
            </w:r>
            <w:r>
              <w:rPr>
                <w:noProof/>
                <w:webHidden/>
              </w:rPr>
              <w:fldChar w:fldCharType="separate"/>
            </w:r>
            <w:r>
              <w:rPr>
                <w:noProof/>
                <w:webHidden/>
              </w:rPr>
              <w:t>34</w:t>
            </w:r>
            <w:r>
              <w:rPr>
                <w:noProof/>
                <w:webHidden/>
              </w:rPr>
              <w:fldChar w:fldCharType="end"/>
            </w:r>
          </w:hyperlink>
        </w:p>
        <w:p w14:paraId="39779533" w14:textId="3D7F5F23" w:rsidR="00FB3DDF" w:rsidRDefault="00FB3DDF">
          <w:pPr>
            <w:pStyle w:val="TOC2"/>
            <w:tabs>
              <w:tab w:val="right" w:leader="dot" w:pos="9350"/>
            </w:tabs>
            <w:rPr>
              <w:rFonts w:eastAsiaTheme="minorEastAsia" w:cstheme="minorBidi"/>
              <w:i w:val="0"/>
              <w:iCs w:val="0"/>
              <w:noProof/>
              <w:sz w:val="24"/>
              <w:szCs w:val="24"/>
            </w:rPr>
          </w:pPr>
          <w:hyperlink w:anchor="_Toc159824502" w:history="1">
            <w:r w:rsidRPr="00503235">
              <w:rPr>
                <w:rStyle w:val="Hyperlink"/>
                <w:noProof/>
                <w:lang w:val="es-ES_tradnl"/>
              </w:rPr>
              <w:t>Valuación de Swaps de tasas de interés</w:t>
            </w:r>
            <w:r>
              <w:rPr>
                <w:noProof/>
                <w:webHidden/>
              </w:rPr>
              <w:tab/>
            </w:r>
            <w:r>
              <w:rPr>
                <w:noProof/>
                <w:webHidden/>
              </w:rPr>
              <w:fldChar w:fldCharType="begin"/>
            </w:r>
            <w:r>
              <w:rPr>
                <w:noProof/>
                <w:webHidden/>
              </w:rPr>
              <w:instrText xml:space="preserve"> PAGEREF _Toc159824502 \h </w:instrText>
            </w:r>
            <w:r>
              <w:rPr>
                <w:noProof/>
                <w:webHidden/>
              </w:rPr>
            </w:r>
            <w:r>
              <w:rPr>
                <w:noProof/>
                <w:webHidden/>
              </w:rPr>
              <w:fldChar w:fldCharType="separate"/>
            </w:r>
            <w:r>
              <w:rPr>
                <w:noProof/>
                <w:webHidden/>
              </w:rPr>
              <w:t>35</w:t>
            </w:r>
            <w:r>
              <w:rPr>
                <w:noProof/>
                <w:webHidden/>
              </w:rPr>
              <w:fldChar w:fldCharType="end"/>
            </w:r>
          </w:hyperlink>
        </w:p>
        <w:p w14:paraId="3BA39AF2" w14:textId="51476CFF" w:rsidR="00FB3DDF" w:rsidRDefault="00FB3DDF">
          <w:pPr>
            <w:pStyle w:val="TOC2"/>
            <w:tabs>
              <w:tab w:val="right" w:leader="dot" w:pos="9350"/>
            </w:tabs>
            <w:rPr>
              <w:rFonts w:eastAsiaTheme="minorEastAsia" w:cstheme="minorBidi"/>
              <w:i w:val="0"/>
              <w:iCs w:val="0"/>
              <w:noProof/>
              <w:sz w:val="24"/>
              <w:szCs w:val="24"/>
            </w:rPr>
          </w:pPr>
          <w:hyperlink w:anchor="_Toc159824503" w:history="1">
            <w:r w:rsidRPr="00503235">
              <w:rPr>
                <w:rStyle w:val="Hyperlink"/>
                <w:noProof/>
                <w:lang w:val="es-ES_tradnl"/>
              </w:rPr>
              <w:t>Swaps de Tipo de cambio</w:t>
            </w:r>
            <w:r>
              <w:rPr>
                <w:noProof/>
                <w:webHidden/>
              </w:rPr>
              <w:tab/>
            </w:r>
            <w:r>
              <w:rPr>
                <w:noProof/>
                <w:webHidden/>
              </w:rPr>
              <w:fldChar w:fldCharType="begin"/>
            </w:r>
            <w:r>
              <w:rPr>
                <w:noProof/>
                <w:webHidden/>
              </w:rPr>
              <w:instrText xml:space="preserve"> PAGEREF _Toc159824503 \h </w:instrText>
            </w:r>
            <w:r>
              <w:rPr>
                <w:noProof/>
                <w:webHidden/>
              </w:rPr>
            </w:r>
            <w:r>
              <w:rPr>
                <w:noProof/>
                <w:webHidden/>
              </w:rPr>
              <w:fldChar w:fldCharType="separate"/>
            </w:r>
            <w:r>
              <w:rPr>
                <w:noProof/>
                <w:webHidden/>
              </w:rPr>
              <w:t>35</w:t>
            </w:r>
            <w:r>
              <w:rPr>
                <w:noProof/>
                <w:webHidden/>
              </w:rPr>
              <w:fldChar w:fldCharType="end"/>
            </w:r>
          </w:hyperlink>
        </w:p>
        <w:p w14:paraId="0E7C1274" w14:textId="2B086BD2" w:rsidR="00FB3DDF" w:rsidRDefault="00FB3DDF">
          <w:pPr>
            <w:pStyle w:val="TOC1"/>
            <w:tabs>
              <w:tab w:val="right" w:leader="dot" w:pos="9350"/>
            </w:tabs>
            <w:rPr>
              <w:rFonts w:eastAsiaTheme="minorEastAsia" w:cstheme="minorBidi"/>
              <w:b w:val="0"/>
              <w:bCs w:val="0"/>
              <w:noProof/>
              <w:sz w:val="24"/>
              <w:szCs w:val="24"/>
            </w:rPr>
          </w:pPr>
          <w:hyperlink w:anchor="_Toc159824504" w:history="1">
            <w:r w:rsidRPr="00503235">
              <w:rPr>
                <w:rStyle w:val="Hyperlink"/>
                <w:noProof/>
                <w:lang w:val="es-ES_tradnl"/>
              </w:rPr>
              <w:t>Mercado cambiario</w:t>
            </w:r>
            <w:r>
              <w:rPr>
                <w:noProof/>
                <w:webHidden/>
              </w:rPr>
              <w:tab/>
            </w:r>
            <w:r>
              <w:rPr>
                <w:noProof/>
                <w:webHidden/>
              </w:rPr>
              <w:fldChar w:fldCharType="begin"/>
            </w:r>
            <w:r>
              <w:rPr>
                <w:noProof/>
                <w:webHidden/>
              </w:rPr>
              <w:instrText xml:space="preserve"> PAGEREF _Toc159824504 \h </w:instrText>
            </w:r>
            <w:r>
              <w:rPr>
                <w:noProof/>
                <w:webHidden/>
              </w:rPr>
            </w:r>
            <w:r>
              <w:rPr>
                <w:noProof/>
                <w:webHidden/>
              </w:rPr>
              <w:fldChar w:fldCharType="separate"/>
            </w:r>
            <w:r>
              <w:rPr>
                <w:noProof/>
                <w:webHidden/>
              </w:rPr>
              <w:t>36</w:t>
            </w:r>
            <w:r>
              <w:rPr>
                <w:noProof/>
                <w:webHidden/>
              </w:rPr>
              <w:fldChar w:fldCharType="end"/>
            </w:r>
          </w:hyperlink>
        </w:p>
        <w:p w14:paraId="48DCAC21" w14:textId="26C42598" w:rsidR="00FB3DDF" w:rsidRDefault="00FB3DDF">
          <w:pPr>
            <w:pStyle w:val="TOC2"/>
            <w:tabs>
              <w:tab w:val="right" w:leader="dot" w:pos="9350"/>
            </w:tabs>
            <w:rPr>
              <w:rFonts w:eastAsiaTheme="minorEastAsia" w:cstheme="minorBidi"/>
              <w:i w:val="0"/>
              <w:iCs w:val="0"/>
              <w:noProof/>
              <w:sz w:val="24"/>
              <w:szCs w:val="24"/>
            </w:rPr>
          </w:pPr>
          <w:hyperlink w:anchor="_Toc159824505" w:history="1">
            <w:r w:rsidRPr="00503235">
              <w:rPr>
                <w:rStyle w:val="Hyperlink"/>
                <w:noProof/>
                <w:lang w:val="es-ES_tradnl"/>
              </w:rPr>
              <w:t>Depreciación y apreciación del tipo de cambio en términos europeos</w:t>
            </w:r>
            <w:r>
              <w:rPr>
                <w:noProof/>
                <w:webHidden/>
              </w:rPr>
              <w:tab/>
            </w:r>
            <w:r>
              <w:rPr>
                <w:noProof/>
                <w:webHidden/>
              </w:rPr>
              <w:fldChar w:fldCharType="begin"/>
            </w:r>
            <w:r>
              <w:rPr>
                <w:noProof/>
                <w:webHidden/>
              </w:rPr>
              <w:instrText xml:space="preserve"> PAGEREF _Toc159824505 \h </w:instrText>
            </w:r>
            <w:r>
              <w:rPr>
                <w:noProof/>
                <w:webHidden/>
              </w:rPr>
            </w:r>
            <w:r>
              <w:rPr>
                <w:noProof/>
                <w:webHidden/>
              </w:rPr>
              <w:fldChar w:fldCharType="separate"/>
            </w:r>
            <w:r>
              <w:rPr>
                <w:noProof/>
                <w:webHidden/>
              </w:rPr>
              <w:t>36</w:t>
            </w:r>
            <w:r>
              <w:rPr>
                <w:noProof/>
                <w:webHidden/>
              </w:rPr>
              <w:fldChar w:fldCharType="end"/>
            </w:r>
          </w:hyperlink>
        </w:p>
        <w:p w14:paraId="6B8AF7CE" w14:textId="54C44C79" w:rsidR="00656CD1" w:rsidRDefault="00656CD1">
          <w:r>
            <w:rPr>
              <w:b/>
              <w:bCs/>
              <w:noProof/>
            </w:rPr>
            <w:fldChar w:fldCharType="end"/>
          </w:r>
        </w:p>
      </w:sdtContent>
    </w:sdt>
    <w:p w14:paraId="5CA0D368" w14:textId="77777777" w:rsidR="00656CD1" w:rsidRDefault="00656CD1">
      <w:pPr>
        <w:rPr>
          <w:lang w:val="es-ES_tradnl"/>
        </w:rPr>
      </w:pPr>
    </w:p>
    <w:p w14:paraId="12CB633C" w14:textId="77777777" w:rsidR="00656CD1" w:rsidRDefault="00656CD1">
      <w:pPr>
        <w:rPr>
          <w:lang w:val="es-ES_tradnl"/>
        </w:rPr>
      </w:pPr>
    </w:p>
    <w:p w14:paraId="7267E731" w14:textId="77777777" w:rsidR="00656CD1" w:rsidRDefault="00656CD1">
      <w:pPr>
        <w:rPr>
          <w:lang w:val="es-ES_tradnl"/>
        </w:rPr>
      </w:pPr>
    </w:p>
    <w:p w14:paraId="5755BDE8" w14:textId="77777777" w:rsidR="00656CD1" w:rsidRDefault="00656CD1">
      <w:pPr>
        <w:rPr>
          <w:lang w:val="es-ES_tradnl"/>
        </w:rPr>
      </w:pPr>
    </w:p>
    <w:p w14:paraId="5AB2CD2A" w14:textId="171D3A64" w:rsidR="00656CD1" w:rsidRDefault="00656CD1">
      <w:pPr>
        <w:rPr>
          <w:rFonts w:ascii="Arial" w:eastAsiaTheme="majorEastAsia" w:hAnsi="Arial" w:cstheme="majorBidi"/>
          <w:b/>
          <w:color w:val="2F5496" w:themeColor="accent1" w:themeShade="BF"/>
          <w:sz w:val="32"/>
          <w:szCs w:val="32"/>
          <w:lang w:val="es-ES_tradnl"/>
        </w:rPr>
      </w:pPr>
      <w:r>
        <w:rPr>
          <w:lang w:val="es-ES_tradnl"/>
        </w:rPr>
        <w:br w:type="page"/>
      </w:r>
    </w:p>
    <w:p w14:paraId="4B6CC084" w14:textId="6640B028" w:rsidR="001D65DA" w:rsidRPr="001D65DA" w:rsidRDefault="001D65DA" w:rsidP="00656CD1">
      <w:pPr>
        <w:pStyle w:val="Heading1"/>
        <w:rPr>
          <w:lang w:val="es-ES_tradnl"/>
        </w:rPr>
      </w:pPr>
      <w:bookmarkStart w:id="0" w:name="_Toc159824425"/>
      <w:r w:rsidRPr="001D65DA">
        <w:rPr>
          <w:lang w:val="es-ES_tradnl"/>
        </w:rPr>
        <w:lastRenderedPageBreak/>
        <w:t>Herramientas de cálculo</w:t>
      </w:r>
      <w:bookmarkEnd w:id="0"/>
    </w:p>
    <w:p w14:paraId="262261B8" w14:textId="77777777" w:rsidR="001D65DA" w:rsidRPr="001D65DA" w:rsidRDefault="001D65DA" w:rsidP="001D65DA">
      <w:pPr>
        <w:rPr>
          <w:lang w:val="es-ES_tradnl"/>
        </w:rPr>
      </w:pPr>
      <w:r w:rsidRPr="001D65DA">
        <w:rPr>
          <w:lang w:val="es-ES_tradnl"/>
        </w:rPr>
        <w:t>Calculadora científica</w:t>
      </w:r>
    </w:p>
    <w:p w14:paraId="100B9A8D" w14:textId="77777777" w:rsidR="001D65DA" w:rsidRPr="001D65DA" w:rsidRDefault="001D65DA" w:rsidP="001D65DA">
      <w:pPr>
        <w:rPr>
          <w:lang w:val="es-ES_tradnl"/>
        </w:rPr>
      </w:pPr>
      <w:r w:rsidRPr="001D65DA">
        <w:rPr>
          <w:lang w:val="es-ES_tradnl"/>
        </w:rPr>
        <w:tab/>
        <w:t>Uso de funciones especiales</w:t>
      </w:r>
    </w:p>
    <w:p w14:paraId="2834CA5F" w14:textId="77777777" w:rsidR="001D65DA" w:rsidRPr="001D65DA" w:rsidRDefault="001D65DA" w:rsidP="001D65DA">
      <w:pPr>
        <w:rPr>
          <w:lang w:val="es-ES_tradnl"/>
        </w:rPr>
      </w:pPr>
      <w:r w:rsidRPr="001D65DA">
        <w:rPr>
          <w:lang w:val="es-ES_tradnl"/>
        </w:rPr>
        <w:tab/>
        <w:t>Jerarquía de las operaciones</w:t>
      </w:r>
    </w:p>
    <w:p w14:paraId="0C446C5E" w14:textId="77777777" w:rsidR="001D65DA" w:rsidRPr="001D65DA" w:rsidRDefault="001D65DA" w:rsidP="001D65DA">
      <w:pPr>
        <w:rPr>
          <w:lang w:val="es-ES_tradnl"/>
        </w:rPr>
      </w:pPr>
      <w:r w:rsidRPr="001D65DA">
        <w:rPr>
          <w:lang w:val="es-ES_tradnl"/>
        </w:rPr>
        <w:tab/>
        <w:t>Operación con paréntesis</w:t>
      </w:r>
    </w:p>
    <w:p w14:paraId="37FDFB0F" w14:textId="77777777" w:rsidR="001D65DA" w:rsidRPr="001D65DA" w:rsidRDefault="001D65DA" w:rsidP="001D65DA">
      <w:pPr>
        <w:rPr>
          <w:lang w:val="es-ES_tradnl"/>
        </w:rPr>
      </w:pPr>
      <w:r w:rsidRPr="001D65DA">
        <w:rPr>
          <w:lang w:val="es-ES_tradnl"/>
        </w:rPr>
        <w:t>Excel</w:t>
      </w:r>
      <w:r w:rsidRPr="001D65DA">
        <w:rPr>
          <w:lang w:val="es-ES_tradnl"/>
        </w:rPr>
        <w:tab/>
      </w:r>
    </w:p>
    <w:p w14:paraId="25954F09" w14:textId="77777777" w:rsidR="001D65DA" w:rsidRPr="001D65DA" w:rsidRDefault="001D65DA" w:rsidP="001D65DA">
      <w:pPr>
        <w:rPr>
          <w:lang w:val="es-ES_tradnl"/>
        </w:rPr>
      </w:pPr>
      <w:r w:rsidRPr="001D65DA">
        <w:rPr>
          <w:lang w:val="es-ES_tradnl"/>
        </w:rPr>
        <w:tab/>
        <w:t>Uso de funciones especiales</w:t>
      </w:r>
    </w:p>
    <w:p w14:paraId="6C05C4EA" w14:textId="77777777" w:rsidR="001D65DA" w:rsidRPr="001D65DA" w:rsidRDefault="001D65DA" w:rsidP="001D65DA">
      <w:pPr>
        <w:rPr>
          <w:lang w:val="es-ES_tradnl"/>
        </w:rPr>
      </w:pPr>
      <w:r w:rsidRPr="001D65DA">
        <w:rPr>
          <w:lang w:val="es-ES_tradnl"/>
        </w:rPr>
        <w:tab/>
        <w:t>Operación con paréntesis</w:t>
      </w:r>
    </w:p>
    <w:p w14:paraId="34602B23" w14:textId="77777777" w:rsidR="001D65DA" w:rsidRPr="001D65DA" w:rsidRDefault="001D65DA" w:rsidP="001D65DA">
      <w:pPr>
        <w:rPr>
          <w:lang w:val="es-ES_tradnl"/>
        </w:rPr>
      </w:pPr>
    </w:p>
    <w:p w14:paraId="6863A75E" w14:textId="77777777" w:rsidR="001D65DA" w:rsidRPr="001D65DA" w:rsidRDefault="001D65DA" w:rsidP="001D65DA">
      <w:pPr>
        <w:rPr>
          <w:lang w:val="es-ES_tradnl"/>
        </w:rPr>
      </w:pPr>
    </w:p>
    <w:p w14:paraId="3E01A936" w14:textId="77777777" w:rsidR="001D65DA" w:rsidRDefault="001D65DA">
      <w:pPr>
        <w:rPr>
          <w:lang w:val="es-ES_tradnl"/>
        </w:rPr>
      </w:pPr>
      <w:r>
        <w:rPr>
          <w:lang w:val="es-ES_tradnl"/>
        </w:rPr>
        <w:br w:type="page"/>
      </w:r>
    </w:p>
    <w:p w14:paraId="5218B031" w14:textId="7A551592" w:rsidR="001D65DA" w:rsidRPr="001D65DA" w:rsidRDefault="003E0E4B" w:rsidP="00656CD1">
      <w:pPr>
        <w:pStyle w:val="Heading1"/>
        <w:rPr>
          <w:lang w:val="es-ES_tradnl"/>
        </w:rPr>
      </w:pPr>
      <w:bookmarkStart w:id="1" w:name="_Toc159824426"/>
      <w:r>
        <w:rPr>
          <w:lang w:val="es-ES_tradnl"/>
        </w:rPr>
        <w:lastRenderedPageBreak/>
        <w:t>Fundamentos matemáticos para finanzas</w:t>
      </w:r>
      <w:bookmarkEnd w:id="1"/>
    </w:p>
    <w:p w14:paraId="182C28FC" w14:textId="77777777" w:rsidR="001D65DA" w:rsidRPr="001D65DA" w:rsidRDefault="001D65DA" w:rsidP="00B35B81">
      <w:pPr>
        <w:pStyle w:val="Heading2"/>
        <w:rPr>
          <w:lang w:val="es-ES_tradnl"/>
        </w:rPr>
      </w:pPr>
      <w:bookmarkStart w:id="2" w:name="_Toc159824427"/>
      <w:r w:rsidRPr="001D65DA">
        <w:rPr>
          <w:lang w:val="es-ES_tradnl"/>
        </w:rPr>
        <w:t>Porcentajes</w:t>
      </w:r>
      <w:bookmarkEnd w:id="2"/>
    </w:p>
    <w:p w14:paraId="712D1593" w14:textId="77777777" w:rsidR="001D65DA" w:rsidRPr="001D65DA" w:rsidRDefault="001D65DA" w:rsidP="00B35B81">
      <w:pPr>
        <w:pStyle w:val="Heading2"/>
        <w:rPr>
          <w:lang w:val="es-ES_tradnl"/>
        </w:rPr>
      </w:pPr>
      <w:bookmarkStart w:id="3" w:name="_Toc159824428"/>
      <w:r w:rsidRPr="001D65DA">
        <w:rPr>
          <w:lang w:val="es-ES_tradnl"/>
        </w:rPr>
        <w:t>Coeficientes</w:t>
      </w:r>
      <w:bookmarkEnd w:id="3"/>
    </w:p>
    <w:p w14:paraId="0028BB92" w14:textId="056642A5" w:rsidR="00CA6426" w:rsidRPr="00D038C6" w:rsidRDefault="00CA6426" w:rsidP="00B35B81">
      <w:pPr>
        <w:pStyle w:val="Heading2"/>
        <w:rPr>
          <w:lang w:val="es-ES_tradnl"/>
        </w:rPr>
      </w:pPr>
      <w:bookmarkStart w:id="4" w:name="_Toc159824429"/>
      <w:r>
        <w:rPr>
          <w:lang w:val="es-ES_tradnl"/>
        </w:rPr>
        <w:t>Exponentes</w:t>
      </w:r>
      <w:r w:rsidR="00F12DD5">
        <w:rPr>
          <w:lang w:val="es-ES_tradnl"/>
        </w:rPr>
        <w:t xml:space="preserve"> y raíces</w:t>
      </w:r>
      <w:bookmarkEnd w:id="4"/>
    </w:p>
    <w:p w14:paraId="35B08ED4" w14:textId="77777777" w:rsidR="00CA6426" w:rsidRPr="00D038C6" w:rsidRDefault="00CA6426" w:rsidP="00CA6426">
      <w:pPr>
        <w:pStyle w:val="ListParagraph"/>
        <w:numPr>
          <w:ilvl w:val="0"/>
          <w:numId w:val="1"/>
        </w:numPr>
        <w:rPr>
          <w:b/>
          <w:bCs/>
          <w:lang w:val="es-ES_tradnl"/>
        </w:rPr>
      </w:pPr>
      <w:r w:rsidRPr="00D038C6">
        <w:rPr>
          <w:b/>
          <w:bCs/>
          <w:lang w:val="es-ES_tradnl"/>
        </w:rPr>
        <w:t>Otros nombres conocidos</w:t>
      </w:r>
    </w:p>
    <w:p w14:paraId="51643D19" w14:textId="77777777" w:rsidR="00CA6426" w:rsidRPr="00D038C6" w:rsidRDefault="00CA6426" w:rsidP="00CA6426">
      <w:pPr>
        <w:pStyle w:val="ListParagraph"/>
        <w:numPr>
          <w:ilvl w:val="0"/>
          <w:numId w:val="1"/>
        </w:numPr>
        <w:rPr>
          <w:b/>
          <w:bCs/>
          <w:lang w:val="es-ES_tradnl"/>
        </w:rPr>
      </w:pPr>
      <w:r w:rsidRPr="00D038C6">
        <w:rPr>
          <w:b/>
          <w:bCs/>
          <w:lang w:val="es-ES_tradnl"/>
        </w:rPr>
        <w:t>Descripción, uso o aplicación</w:t>
      </w:r>
    </w:p>
    <w:p w14:paraId="0D88C765" w14:textId="77777777" w:rsidR="00CA6426" w:rsidRDefault="00CA6426" w:rsidP="00CA6426">
      <w:pPr>
        <w:pStyle w:val="ListParagraph"/>
        <w:numPr>
          <w:ilvl w:val="0"/>
          <w:numId w:val="1"/>
        </w:numPr>
        <w:rPr>
          <w:b/>
          <w:bCs/>
          <w:lang w:val="es-ES_tradnl"/>
        </w:rPr>
      </w:pPr>
      <w:r w:rsidRPr="00D038C6">
        <w:rPr>
          <w:b/>
          <w:bCs/>
          <w:lang w:val="es-ES_tradnl"/>
        </w:rPr>
        <w:t>Formula</w:t>
      </w:r>
    </w:p>
    <w:p w14:paraId="535622F7" w14:textId="77777777" w:rsidR="00CA6426" w:rsidRDefault="00CA6426" w:rsidP="00CA6426">
      <w:pPr>
        <w:rPr>
          <w:lang w:val="es-ES_tradnl"/>
        </w:rPr>
      </w:pPr>
      <w:r w:rsidRPr="00D038C6">
        <w:rPr>
          <w:lang w:val="es-ES_tradnl"/>
        </w:rPr>
        <w:t>Operaciones de potencias con la misma base</w:t>
      </w:r>
    </w:p>
    <w:p w14:paraId="2A883D31" w14:textId="77777777" w:rsidR="00CA6426" w:rsidRPr="00D038C6" w:rsidRDefault="00CA6426" w:rsidP="00CA6426">
      <w:pPr>
        <w:rPr>
          <w:lang w:val="es-ES_tradnl"/>
        </w:rPr>
      </w:pPr>
    </w:p>
    <w:p w14:paraId="47A04403" w14:textId="77777777" w:rsidR="00CA6426" w:rsidRPr="00D038C6" w:rsidRDefault="00000000" w:rsidP="00CA6426">
      <w:pPr>
        <w:ind w:left="360"/>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m</m:t>
              </m:r>
            </m:sup>
          </m:sSup>
          <m:r>
            <m:rPr>
              <m:sty m:val="p"/>
            </m:rPr>
            <w:rPr>
              <w:rFonts w:ascii="Cambria Math" w:hAnsi="Cambria Math"/>
            </w:rPr>
            <m:t>×</m:t>
          </m:r>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m+n</m:t>
              </m:r>
            </m:sup>
          </m:sSup>
        </m:oMath>
      </m:oMathPara>
    </w:p>
    <w:p w14:paraId="6A5DFE4E" w14:textId="77777777" w:rsidR="00CA6426" w:rsidRDefault="00CA6426" w:rsidP="00CA6426"/>
    <w:p w14:paraId="32F1E0A9" w14:textId="77777777" w:rsidR="00CA6426" w:rsidRPr="00D038C6" w:rsidRDefault="00000000" w:rsidP="00CA6426">
      <w:pPr>
        <w:ind w:left="360"/>
        <w:rPr>
          <w:rFonts w:eastAsiaTheme="minorEastAsia"/>
        </w:rPr>
      </w:pPr>
      <m:oMathPara>
        <m:oMath>
          <m:f>
            <m:fPr>
              <m:ctrlPr>
                <w:rPr>
                  <w:rFonts w:ascii="Cambria Math" w:hAnsi="Cambria Math"/>
                </w:rPr>
              </m:ctrlPr>
            </m:fPr>
            <m:num>
              <m:sSup>
                <m:sSupPr>
                  <m:ctrlPr>
                    <w:rPr>
                      <w:rFonts w:ascii="Cambria Math" w:hAnsi="Cambria Math"/>
                      <w:i/>
                    </w:rPr>
                  </m:ctrlPr>
                </m:sSupPr>
                <m:e>
                  <m:r>
                    <w:rPr>
                      <w:rFonts w:ascii="Cambria Math" w:hAnsi="Cambria Math"/>
                    </w:rPr>
                    <m:t>a</m:t>
                  </m:r>
                </m:e>
                <m:sup>
                  <m:r>
                    <w:rPr>
                      <w:rFonts w:ascii="Cambria Math" w:hAnsi="Cambria Math"/>
                    </w:rPr>
                    <m:t>m</m:t>
                  </m:r>
                </m:sup>
              </m:sSup>
              <m:ctrlPr>
                <w:rPr>
                  <w:rFonts w:ascii="Cambria Math" w:hAnsi="Cambria Math"/>
                  <w:i/>
                </w:rPr>
              </m:ctrlPr>
            </m:num>
            <m:den>
              <m:sSup>
                <m:sSupPr>
                  <m:ctrlPr>
                    <w:rPr>
                      <w:rFonts w:ascii="Cambria Math" w:hAnsi="Cambria Math"/>
                      <w:i/>
                    </w:rPr>
                  </m:ctrlPr>
                </m:sSupPr>
                <m:e>
                  <m:r>
                    <w:rPr>
                      <w:rFonts w:ascii="Cambria Math" w:hAnsi="Cambria Math"/>
                    </w:rPr>
                    <m:t>a</m:t>
                  </m:r>
                </m:e>
                <m:sup>
                  <m:r>
                    <w:rPr>
                      <w:rFonts w:ascii="Cambria Math" w:hAnsi="Cambria Math"/>
                    </w:rPr>
                    <m:t>n</m:t>
                  </m:r>
                </m:sup>
              </m:sSup>
              <m:ctrlPr>
                <w:rPr>
                  <w:rFonts w:ascii="Cambria Math" w:hAnsi="Cambria Math"/>
                  <w:i/>
                </w:rPr>
              </m:ctrlP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m-n</m:t>
              </m:r>
            </m:sup>
          </m:sSup>
        </m:oMath>
      </m:oMathPara>
    </w:p>
    <w:p w14:paraId="04448392" w14:textId="77777777" w:rsidR="00CA6426" w:rsidRDefault="00CA6426" w:rsidP="00CA6426"/>
    <w:p w14:paraId="53783927" w14:textId="77777777" w:rsidR="00CA6426" w:rsidRPr="00D038C6" w:rsidRDefault="00000000" w:rsidP="00CA6426">
      <w:pPr>
        <w:ind w:left="360"/>
        <w:rPr>
          <w:rFonts w:eastAsiaTheme="minorEastAsia"/>
        </w:rPr>
      </w:pPr>
      <m:oMathPara>
        <m:oMath>
          <m:sSup>
            <m:sSupPr>
              <m:ctrlPr>
                <w:rPr>
                  <w:rFonts w:ascii="Cambria Math" w:hAnsi="Cambria Math"/>
                  <w:i/>
                </w:rPr>
              </m:ctrlPr>
            </m:sSupPr>
            <m:e>
              <m:d>
                <m:dPr>
                  <m:ctrlPr>
                    <w:rPr>
                      <w:rFonts w:ascii="Cambria Math" w:hAnsi="Cambria Math"/>
                    </w:rPr>
                  </m:ctrlPr>
                </m:dPr>
                <m:e>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m</m:t>
                      </m:r>
                    </m:sup>
                  </m:sSup>
                  <m:ctrlPr>
                    <w:rPr>
                      <w:rFonts w:ascii="Cambria Math" w:hAnsi="Cambria Math"/>
                      <w:i/>
                    </w:rPr>
                  </m:ctrlPr>
                </m:e>
              </m:d>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mn</m:t>
              </m:r>
            </m:sup>
          </m:sSup>
        </m:oMath>
      </m:oMathPara>
    </w:p>
    <w:p w14:paraId="46356116" w14:textId="77777777" w:rsidR="00CA6426" w:rsidRPr="00D038C6" w:rsidRDefault="00CA6426" w:rsidP="00CA6426">
      <w:pPr>
        <w:rPr>
          <w:rFonts w:eastAsiaTheme="minorEastAsia"/>
        </w:rPr>
      </w:pPr>
    </w:p>
    <w:p w14:paraId="08DA739E" w14:textId="77777777" w:rsidR="00CA6426" w:rsidRDefault="00CA6426" w:rsidP="00CA6426">
      <w:pPr>
        <w:rPr>
          <w:lang w:val="es-ES_tradnl"/>
        </w:rPr>
      </w:pPr>
      <w:r>
        <w:rPr>
          <w:lang w:val="es-ES_tradnl"/>
        </w:rPr>
        <w:t>Operaciones de potencias con distintas bases</w:t>
      </w:r>
    </w:p>
    <w:p w14:paraId="3F923A15" w14:textId="77777777" w:rsidR="00CA6426" w:rsidRDefault="00CA6426" w:rsidP="00CA6426">
      <w:pPr>
        <w:rPr>
          <w:lang w:val="es-ES_tradnl"/>
        </w:rPr>
      </w:pPr>
    </w:p>
    <w:p w14:paraId="67CB0E9E" w14:textId="77777777" w:rsidR="00CA6426" w:rsidRPr="005B4B94" w:rsidRDefault="00000000" w:rsidP="00CA6426">
      <w:pPr>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ab</m:t>
                  </m: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oMath>
      </m:oMathPara>
    </w:p>
    <w:p w14:paraId="73FCBF2D" w14:textId="77777777" w:rsidR="00CA6426" w:rsidRDefault="00CA6426" w:rsidP="00CA6426">
      <w:pPr>
        <w:rPr>
          <w:lang w:val="es-ES_tradnl"/>
        </w:rPr>
      </w:pPr>
    </w:p>
    <w:p w14:paraId="423F243F" w14:textId="77777777" w:rsidR="00CA6426" w:rsidRPr="00E33E2F" w:rsidRDefault="00000000" w:rsidP="00CA6426">
      <w:pPr>
        <w:rPr>
          <w:rFonts w:eastAsiaTheme="minorEastAsia"/>
        </w:rPr>
      </w:pPr>
      <m:oMathPara>
        <m:oMath>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r>
                        <w:rPr>
                          <w:rFonts w:ascii="Cambria Math" w:hAnsi="Cambria Math"/>
                        </w:rPr>
                        <m:t>a</m:t>
                      </m:r>
                      <m:ctrlPr>
                        <w:rPr>
                          <w:rFonts w:ascii="Cambria Math" w:hAnsi="Cambria Math"/>
                          <w:i/>
                        </w:rPr>
                      </m:ctrlPr>
                    </m:num>
                    <m:den>
                      <m:r>
                        <w:rPr>
                          <w:rFonts w:ascii="Cambria Math" w:hAnsi="Cambria Math"/>
                        </w:rPr>
                        <m:t>b</m:t>
                      </m:r>
                      <m:ctrlPr>
                        <w:rPr>
                          <w:rFonts w:ascii="Cambria Math" w:hAnsi="Cambria Math"/>
                          <w:i/>
                        </w:rPr>
                      </m:ctrlPr>
                    </m:den>
                  </m:f>
                  <m:ctrlPr>
                    <w:rPr>
                      <w:rFonts w:ascii="Cambria Math" w:hAnsi="Cambria Math"/>
                      <w:i/>
                    </w:rPr>
                  </m:ctrlPr>
                </m:e>
              </m:d>
            </m:e>
            <m:sup>
              <m:r>
                <w:rPr>
                  <w:rFonts w:ascii="Cambria Math" w:hAnsi="Cambria Math"/>
                </w:rPr>
                <m:t>n</m:t>
              </m:r>
            </m:sup>
          </m:sSup>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a</m:t>
                  </m:r>
                </m:e>
                <m:sup>
                  <m:r>
                    <w:rPr>
                      <w:rFonts w:ascii="Cambria Math" w:hAnsi="Cambria Math"/>
                    </w:rPr>
                    <m:t>n</m:t>
                  </m:r>
                </m:sup>
              </m:sSup>
              <m:ctrlPr>
                <w:rPr>
                  <w:rFonts w:ascii="Cambria Math" w:hAnsi="Cambria Math"/>
                  <w:i/>
                </w:rPr>
              </m:ctrlPr>
            </m:num>
            <m:den>
              <m:sSup>
                <m:sSupPr>
                  <m:ctrlPr>
                    <w:rPr>
                      <w:rFonts w:ascii="Cambria Math" w:hAnsi="Cambria Math"/>
                      <w:i/>
                    </w:rPr>
                  </m:ctrlPr>
                </m:sSupPr>
                <m:e>
                  <m:r>
                    <w:rPr>
                      <w:rFonts w:ascii="Cambria Math" w:hAnsi="Cambria Math"/>
                    </w:rPr>
                    <m:t>b</m:t>
                  </m:r>
                </m:e>
                <m:sup>
                  <m:r>
                    <w:rPr>
                      <w:rFonts w:ascii="Cambria Math" w:hAnsi="Cambria Math"/>
                    </w:rPr>
                    <m:t>n</m:t>
                  </m:r>
                </m:sup>
              </m:sSup>
              <m:ctrlPr>
                <w:rPr>
                  <w:rFonts w:ascii="Cambria Math" w:hAnsi="Cambria Math"/>
                  <w:i/>
                </w:rPr>
              </m:ctrlPr>
            </m:den>
          </m:f>
        </m:oMath>
      </m:oMathPara>
    </w:p>
    <w:p w14:paraId="0B5E6B51" w14:textId="77777777" w:rsidR="00CA6426" w:rsidRDefault="00CA6426" w:rsidP="00CA6426">
      <w:pPr>
        <w:rPr>
          <w:lang w:val="es-ES_tradnl"/>
        </w:rPr>
      </w:pPr>
      <w:r>
        <w:rPr>
          <w:lang w:val="es-ES_tradnl"/>
        </w:rPr>
        <w:t>Exponente cero</w:t>
      </w:r>
    </w:p>
    <w:p w14:paraId="4047C184" w14:textId="77777777" w:rsidR="00CA6426" w:rsidRDefault="00000000" w:rsidP="00CA6426">
      <w:pPr>
        <w:rPr>
          <w:lang w:val="es-ES_tradnl"/>
        </w:rPr>
      </w:pPr>
      <m:oMathPara>
        <m:oMath>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den>
          </m:f>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0</m:t>
              </m:r>
            </m:sup>
          </m:sSup>
          <m:r>
            <w:rPr>
              <w:rFonts w:ascii="Cambria Math" w:hAnsi="Cambria Math"/>
              <w:lang w:val="es-ES_tradnl"/>
            </w:rPr>
            <m:t>=1</m:t>
          </m:r>
        </m:oMath>
      </m:oMathPara>
    </w:p>
    <w:p w14:paraId="1BD7BC8C" w14:textId="77777777" w:rsidR="00CA6426" w:rsidRDefault="00CA6426" w:rsidP="00CA6426">
      <w:pPr>
        <w:rPr>
          <w:lang w:val="es-ES_tradnl"/>
        </w:rPr>
      </w:pPr>
      <w:r>
        <w:rPr>
          <w:lang w:val="es-ES_tradnl"/>
        </w:rPr>
        <w:t>Exponente negativo</w:t>
      </w:r>
    </w:p>
    <w:p w14:paraId="3E69074C" w14:textId="77777777" w:rsidR="00CA6426" w:rsidRDefault="00000000" w:rsidP="00CA6426">
      <w:pPr>
        <w:rPr>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oMath>
      </m:oMathPara>
    </w:p>
    <w:p w14:paraId="5E49D08A" w14:textId="77777777" w:rsidR="00CA6426" w:rsidRDefault="00CA6426" w:rsidP="00CA6426">
      <w:pPr>
        <w:rPr>
          <w:lang w:val="es-ES_tradnl"/>
        </w:rPr>
      </w:pPr>
      <w:r>
        <w:rPr>
          <w:lang w:val="es-ES_tradnl"/>
        </w:rPr>
        <w:t>Exponente fraccionario o decimal</w:t>
      </w:r>
    </w:p>
    <w:p w14:paraId="50D2277B" w14:textId="77777777" w:rsidR="00CA6426" w:rsidRDefault="00000000" w:rsidP="00CA6426">
      <w:pPr>
        <w:rPr>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oMath>
      </m:oMathPara>
    </w:p>
    <w:p w14:paraId="2941825C" w14:textId="77777777" w:rsidR="00CA6426" w:rsidRPr="005B4B94" w:rsidRDefault="00CA6426" w:rsidP="00CA6426"/>
    <w:p w14:paraId="5132D3BF" w14:textId="77777777" w:rsidR="00CA6426" w:rsidRPr="00D038C6" w:rsidRDefault="00CA6426" w:rsidP="00CA6426">
      <w:pPr>
        <w:pStyle w:val="ListParagraph"/>
        <w:numPr>
          <w:ilvl w:val="0"/>
          <w:numId w:val="1"/>
        </w:numPr>
        <w:rPr>
          <w:b/>
          <w:bCs/>
          <w:lang w:val="es-ES_tradnl"/>
        </w:rPr>
      </w:pPr>
      <w:r w:rsidRPr="00D038C6">
        <w:rPr>
          <w:b/>
          <w:bCs/>
          <w:lang w:val="es-ES_tradnl"/>
        </w:rPr>
        <w:t>Significado de las siglas</w:t>
      </w:r>
    </w:p>
    <w:p w14:paraId="25F21570" w14:textId="77777777" w:rsidR="00CA6426" w:rsidRPr="00D038C6" w:rsidRDefault="00CA6426" w:rsidP="00CA6426">
      <w:pPr>
        <w:pStyle w:val="ListParagraph"/>
        <w:numPr>
          <w:ilvl w:val="0"/>
          <w:numId w:val="1"/>
        </w:numPr>
        <w:rPr>
          <w:b/>
          <w:bCs/>
          <w:lang w:val="es-ES_tradnl"/>
        </w:rPr>
      </w:pPr>
      <w:r w:rsidRPr="00D038C6">
        <w:rPr>
          <w:b/>
          <w:bCs/>
          <w:lang w:val="es-ES_tradnl"/>
        </w:rPr>
        <w:t>Restricciones, limitaciones, puntos a considerar</w:t>
      </w:r>
    </w:p>
    <w:p w14:paraId="532D355D" w14:textId="77777777" w:rsidR="00CA6426" w:rsidRPr="00D038C6" w:rsidRDefault="00CA6426" w:rsidP="00CA6426">
      <w:pPr>
        <w:pStyle w:val="ListParagraph"/>
        <w:numPr>
          <w:ilvl w:val="0"/>
          <w:numId w:val="1"/>
        </w:numPr>
        <w:rPr>
          <w:b/>
          <w:bCs/>
          <w:lang w:val="es-ES_tradnl"/>
        </w:rPr>
      </w:pPr>
      <w:r w:rsidRPr="00D038C6">
        <w:rPr>
          <w:b/>
          <w:bCs/>
          <w:lang w:val="es-ES_tradnl"/>
        </w:rPr>
        <w:t>Casos especiales</w:t>
      </w:r>
    </w:p>
    <w:p w14:paraId="08651C29" w14:textId="77777777" w:rsidR="00CA6426" w:rsidRPr="00D038C6" w:rsidRDefault="00CA6426" w:rsidP="00CA6426">
      <w:pPr>
        <w:pStyle w:val="ListParagraph"/>
        <w:numPr>
          <w:ilvl w:val="0"/>
          <w:numId w:val="1"/>
        </w:numPr>
        <w:rPr>
          <w:b/>
          <w:bCs/>
          <w:lang w:val="es-ES_tradnl"/>
        </w:rPr>
      </w:pPr>
      <w:r w:rsidRPr="00D038C6">
        <w:rPr>
          <w:b/>
          <w:bCs/>
          <w:lang w:val="es-ES_tradnl"/>
        </w:rPr>
        <w:t>Formulas despejando las variables</w:t>
      </w:r>
    </w:p>
    <w:p w14:paraId="29F60F89" w14:textId="77777777" w:rsidR="00CA6426" w:rsidRPr="00D038C6" w:rsidRDefault="00CA6426" w:rsidP="00CA6426">
      <w:pPr>
        <w:pStyle w:val="ListParagraph"/>
        <w:numPr>
          <w:ilvl w:val="0"/>
          <w:numId w:val="1"/>
        </w:numPr>
        <w:rPr>
          <w:b/>
          <w:bCs/>
          <w:lang w:val="es-ES_tradnl"/>
        </w:rPr>
      </w:pPr>
      <w:r w:rsidRPr="00D038C6">
        <w:rPr>
          <w:b/>
          <w:bCs/>
          <w:lang w:val="es-ES_tradnl"/>
        </w:rPr>
        <w:t>Ejemplo de uso</w:t>
      </w:r>
    </w:p>
    <w:p w14:paraId="5DEBAC1C" w14:textId="77777777" w:rsidR="00CA6426" w:rsidRPr="001D65DA" w:rsidRDefault="00CA6426" w:rsidP="001D65DA">
      <w:pPr>
        <w:rPr>
          <w:lang w:val="es-ES_tradnl"/>
        </w:rPr>
      </w:pPr>
    </w:p>
    <w:p w14:paraId="77C73FF7" w14:textId="77777777" w:rsidR="00F12DD5" w:rsidRPr="00B84555" w:rsidRDefault="00F12DD5" w:rsidP="00B35B81">
      <w:pPr>
        <w:pStyle w:val="Heading2"/>
        <w:rPr>
          <w:lang w:val="es-ES_tradnl"/>
        </w:rPr>
      </w:pPr>
      <w:bookmarkStart w:id="5" w:name="_Toc159824430"/>
      <w:r>
        <w:rPr>
          <w:lang w:val="es-ES_tradnl"/>
        </w:rPr>
        <w:t>Logaritmos</w:t>
      </w:r>
      <w:bookmarkEnd w:id="5"/>
    </w:p>
    <w:p w14:paraId="31EDCE48" w14:textId="77777777" w:rsidR="00F12DD5" w:rsidRPr="00B84555" w:rsidRDefault="00F12DD5" w:rsidP="00F12DD5">
      <w:pPr>
        <w:pStyle w:val="ListParagraph"/>
        <w:numPr>
          <w:ilvl w:val="0"/>
          <w:numId w:val="1"/>
        </w:numPr>
        <w:rPr>
          <w:b/>
          <w:bCs/>
          <w:lang w:val="es-ES_tradnl"/>
        </w:rPr>
      </w:pPr>
      <w:r w:rsidRPr="00B84555">
        <w:rPr>
          <w:b/>
          <w:bCs/>
          <w:lang w:val="es-ES_tradnl"/>
        </w:rPr>
        <w:t>Otros nombres conocidos</w:t>
      </w:r>
    </w:p>
    <w:p w14:paraId="0B0F7B0C" w14:textId="77777777" w:rsidR="00F12DD5" w:rsidRPr="00B84555" w:rsidRDefault="00F12DD5" w:rsidP="00F12DD5">
      <w:pPr>
        <w:pStyle w:val="ListParagraph"/>
        <w:numPr>
          <w:ilvl w:val="0"/>
          <w:numId w:val="1"/>
        </w:numPr>
        <w:rPr>
          <w:b/>
          <w:bCs/>
          <w:lang w:val="es-ES_tradnl"/>
        </w:rPr>
      </w:pPr>
      <w:r w:rsidRPr="00B84555">
        <w:rPr>
          <w:b/>
          <w:bCs/>
          <w:lang w:val="es-ES_tradnl"/>
        </w:rPr>
        <w:t>Descripción, uso o aplicación</w:t>
      </w:r>
    </w:p>
    <w:p w14:paraId="6BF03B7F" w14:textId="77777777" w:rsidR="00F12DD5" w:rsidRDefault="00F12DD5" w:rsidP="00F12DD5">
      <w:pPr>
        <w:pStyle w:val="ListParagraph"/>
        <w:numPr>
          <w:ilvl w:val="0"/>
          <w:numId w:val="1"/>
        </w:numPr>
        <w:rPr>
          <w:b/>
          <w:bCs/>
          <w:lang w:val="es-ES_tradnl"/>
        </w:rPr>
      </w:pPr>
      <w:r w:rsidRPr="00B84555">
        <w:rPr>
          <w:b/>
          <w:bCs/>
          <w:lang w:val="es-ES_tradnl"/>
        </w:rPr>
        <w:t>Formula</w:t>
      </w:r>
    </w:p>
    <w:p w14:paraId="7A27638E" w14:textId="77777777" w:rsidR="00F12DD5" w:rsidRPr="005E07D6" w:rsidRDefault="00000000" w:rsidP="00F12DD5">
      <w:pPr>
        <w:ind w:left="360"/>
        <w:rPr>
          <w:rFonts w:eastAsiaTheme="minorEastAsia"/>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b</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5423387E" w14:textId="77777777" w:rsidR="00F12DD5" w:rsidRPr="005E07D6" w:rsidRDefault="00F12DD5" w:rsidP="00F12DD5">
      <w:pPr>
        <w:ind w:left="360"/>
        <w:rPr>
          <w:lang w:val="es-ES_tradnl"/>
        </w:rPr>
      </w:pPr>
    </w:p>
    <w:p w14:paraId="663B27FE" w14:textId="77777777" w:rsidR="00F12DD5" w:rsidRPr="005E07D6" w:rsidRDefault="00000000" w:rsidP="00F12DD5">
      <w:pPr>
        <w:ind w:left="360"/>
        <w:rPr>
          <w:rFonts w:eastAsiaTheme="minorEastAsia"/>
        </w:rPr>
      </w:pPr>
      <m:oMathPara>
        <m:oMath>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e</m:t>
                  </m:r>
                  <m:ctrlPr>
                    <w:rPr>
                      <w:rFonts w:ascii="Cambria Math" w:eastAsiaTheme="minorEastAsia" w:hAnsi="Cambria Math"/>
                    </w:rPr>
                  </m:ctrlPr>
                </m:sub>
              </m:sSub>
              <m:ctrlPr>
                <w:rPr>
                  <w:rFonts w:ascii="Cambria Math" w:eastAsiaTheme="minorEastAsia" w:hAnsi="Cambria Math"/>
                  <w:i/>
                </w:rPr>
              </m:ctrlPr>
            </m:fName>
            <m:e>
              <m:r>
                <w:rPr>
                  <w:rFonts w:ascii="Cambria Math" w:eastAsiaTheme="minorEastAsia" w:hAnsi="Cambria Math"/>
                </w:rPr>
                <m:t>N</m:t>
              </m:r>
              <m:ctrlPr>
                <w:rPr>
                  <w:rFonts w:ascii="Cambria Math" w:eastAsiaTheme="minorEastAsia" w:hAnsi="Cambria Math"/>
                  <w:i/>
                </w:rPr>
              </m:ctrlPr>
            </m:e>
          </m:func>
          <m:r>
            <w:rPr>
              <w:rFonts w:ascii="Cambria Math" w:eastAsiaTheme="minorEastAsia" w:hAnsi="Cambria Math"/>
            </w:rPr>
            <m:t>=L</m:t>
          </m:r>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r>
                <w:rPr>
                  <w:rFonts w:ascii="Cambria Math" w:eastAsiaTheme="minorEastAsia" w:hAnsi="Cambria Math"/>
                </w:rPr>
                <m:t>N</m:t>
              </m:r>
            </m:e>
          </m:func>
          <m:r>
            <w:rPr>
              <w:rFonts w:ascii="Cambria Math" w:eastAsiaTheme="minorEastAsia" w:hAnsi="Cambria Math"/>
            </w:rPr>
            <m:t>=L</m:t>
          </m:r>
        </m:oMath>
      </m:oMathPara>
    </w:p>
    <w:p w14:paraId="067A1C89" w14:textId="77777777" w:rsidR="00F12DD5" w:rsidRDefault="00F12DD5" w:rsidP="00F12DD5">
      <w:pPr>
        <w:rPr>
          <w:lang w:val="es-ES_tradnl"/>
        </w:rPr>
      </w:pPr>
      <w:r>
        <w:rPr>
          <w:lang w:val="es-ES_tradnl"/>
        </w:rPr>
        <w:t>Antilogaritmos</w:t>
      </w:r>
    </w:p>
    <w:p w14:paraId="15A55E68" w14:textId="77777777" w:rsidR="00F12DD5" w:rsidRPr="002711D7" w:rsidRDefault="00000000" w:rsidP="00F12DD5">
      <w:pPr>
        <w:rPr>
          <w:rFonts w:eastAsiaTheme="minorEastAsia"/>
        </w:rPr>
      </w:pPr>
      <m:oMathPara>
        <m:oMath>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=N</m:t>
          </m:r>
          <m:r>
            <m:rPr>
              <m:sty m:val="p"/>
            </m:rPr>
            <w:rPr>
              <w:rFonts w:ascii="Cambria Math" w:hAnsi="Cambria Math"/>
            </w:rPr>
            <m:t>∴</m:t>
          </m:r>
          <m:r>
            <w:rPr>
              <w:rFonts w:ascii="Cambria Math" w:hAnsi="Cambria Math"/>
            </w:rPr>
            <m:t>antilog L=N</m:t>
          </m:r>
        </m:oMath>
      </m:oMathPara>
    </w:p>
    <w:p w14:paraId="04237CD3" w14:textId="77777777" w:rsidR="00F12DD5" w:rsidRPr="005E07D6" w:rsidRDefault="00F12DD5" w:rsidP="00F12DD5">
      <w:pPr>
        <w:ind w:left="360"/>
        <w:rPr>
          <w:rFonts w:eastAsiaTheme="minorEastAsia"/>
        </w:rPr>
      </w:pPr>
    </w:p>
    <w:p w14:paraId="6078513D" w14:textId="77777777" w:rsidR="00F12DD5" w:rsidRDefault="00F12DD5" w:rsidP="00F12DD5">
      <w:pPr>
        <w:rPr>
          <w:lang w:val="es-ES_tradnl"/>
        </w:rPr>
      </w:pPr>
      <w:r>
        <w:rPr>
          <w:lang w:val="es-ES_tradnl"/>
        </w:rPr>
        <w:t>Leyes de los logaritmos</w:t>
      </w:r>
    </w:p>
    <w:p w14:paraId="02D17FE9" w14:textId="77777777" w:rsidR="00F12DD5" w:rsidRPr="002711D7" w:rsidRDefault="00000000" w:rsidP="00F12DD5">
      <w:pPr>
        <w:rPr>
          <w:rFonts w:eastAsiaTheme="minorEastAsia"/>
        </w:rPr>
      </w:pPr>
      <m:oMathPara>
        <m:oMath>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A</m:t>
                  </m:r>
                  <m:r>
                    <m:rPr>
                      <m:sty m:val="p"/>
                    </m:rPr>
                    <w:rPr>
                      <w:rFonts w:ascii="Cambria Math" w:hAnsi="Cambria Math"/>
                    </w:rPr>
                    <m:t>×</m:t>
                  </m:r>
                  <m:r>
                    <w:rPr>
                      <w:rFonts w:ascii="Cambria Math" w:hAnsi="Cambria Math"/>
                    </w:rPr>
                    <m:t>B</m:t>
                  </m:r>
                </m:e>
              </m:d>
            </m:e>
          </m:func>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A</m:t>
              </m:r>
            </m:e>
          </m:func>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B</m:t>
              </m:r>
            </m:e>
          </m:func>
        </m:oMath>
      </m:oMathPara>
    </w:p>
    <w:p w14:paraId="3A24AC97" w14:textId="77777777" w:rsidR="00F12DD5" w:rsidRDefault="00F12DD5" w:rsidP="00F12DD5"/>
    <w:p w14:paraId="2BFDF75F" w14:textId="77777777" w:rsidR="00F12DD5" w:rsidRPr="002711D7" w:rsidRDefault="00000000" w:rsidP="00F12DD5">
      <w:pPr>
        <w:rPr>
          <w:rFonts w:eastAsiaTheme="minorEastAsia"/>
        </w:rPr>
      </w:pPr>
      <m:oMathPara>
        <m:oMath>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rPr>
                  </m:ctrlPr>
                </m:dPr>
                <m:e>
                  <m:f>
                    <m:fPr>
                      <m:ctrlPr>
                        <w:rPr>
                          <w:rFonts w:ascii="Cambria Math" w:hAnsi="Cambria Math"/>
                        </w:rPr>
                      </m:ctrlPr>
                    </m:fPr>
                    <m:num>
                      <m:r>
                        <w:rPr>
                          <w:rFonts w:ascii="Cambria Math" w:hAnsi="Cambria Math"/>
                        </w:rPr>
                        <m:t>A</m:t>
                      </m:r>
                      <m:ctrlPr>
                        <w:rPr>
                          <w:rFonts w:ascii="Cambria Math" w:hAnsi="Cambria Math"/>
                          <w:i/>
                        </w:rPr>
                      </m:ctrlPr>
                    </m:num>
                    <m:den>
                      <m:r>
                        <w:rPr>
                          <w:rFonts w:ascii="Cambria Math" w:hAnsi="Cambria Math"/>
                        </w:rPr>
                        <m:t>B</m:t>
                      </m:r>
                      <m:ctrlPr>
                        <w:rPr>
                          <w:rFonts w:ascii="Cambria Math" w:hAnsi="Cambria Math"/>
                          <w:i/>
                        </w:rPr>
                      </m:ctrlPr>
                    </m:den>
                  </m:f>
                  <m:ctrlPr>
                    <w:rPr>
                      <w:rFonts w:ascii="Cambria Math" w:hAnsi="Cambria Math"/>
                      <w:i/>
                    </w:rPr>
                  </m:ctrlPr>
                </m:e>
              </m:d>
            </m:e>
          </m:func>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A</m:t>
              </m:r>
            </m:e>
          </m:func>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B</m:t>
              </m:r>
            </m:e>
          </m:func>
        </m:oMath>
      </m:oMathPara>
    </w:p>
    <w:p w14:paraId="4907D22D" w14:textId="77777777" w:rsidR="00F12DD5" w:rsidRDefault="00F12DD5" w:rsidP="00F12DD5"/>
    <w:p w14:paraId="4C16D9F2" w14:textId="77777777" w:rsidR="00F12DD5" w:rsidRPr="002711D7" w:rsidRDefault="00000000" w:rsidP="00F12DD5">
      <w:pPr>
        <w:rPr>
          <w:rFonts w:eastAsiaTheme="minorEastAsia"/>
        </w:rPr>
      </w:pPr>
      <m:oMathPara>
        <m:oMath>
          <m:func>
            <m:funcPr>
              <m:ctrlPr>
                <w:rPr>
                  <w:rFonts w:ascii="Cambria Math" w:hAnsi="Cambria Math"/>
                </w:rPr>
              </m:ctrlPr>
            </m:funcPr>
            <m:fName>
              <m:r>
                <m:rPr>
                  <m:sty m:val="p"/>
                </m:rPr>
                <w:rPr>
                  <w:rFonts w:ascii="Cambria Math" w:hAnsi="Cambria Math"/>
                </w:rPr>
                <m:t>log</m:t>
              </m:r>
              <m:ctrlPr>
                <w:rPr>
                  <w:rFonts w:ascii="Cambria Math" w:hAnsi="Cambria Math"/>
                  <w:i/>
                </w:rPr>
              </m:ctrlPr>
            </m:fName>
            <m:e>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n</m:t>
                  </m:r>
                </m:sup>
              </m:sSup>
            </m:e>
          </m:func>
          <m:r>
            <w:rPr>
              <w:rFonts w:ascii="Cambria Math" w:hAnsi="Cambria Math"/>
            </w:rPr>
            <m:t>=n</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A</m:t>
              </m:r>
            </m:e>
          </m:func>
        </m:oMath>
      </m:oMathPara>
    </w:p>
    <w:p w14:paraId="23B3EB56" w14:textId="77777777" w:rsidR="00F12DD5" w:rsidRDefault="00F12DD5" w:rsidP="00F12DD5"/>
    <w:p w14:paraId="48581497" w14:textId="77777777" w:rsidR="00F12DD5" w:rsidRPr="002711D7" w:rsidRDefault="00000000" w:rsidP="00F12DD5">
      <w:pPr>
        <w:rPr>
          <w:rFonts w:eastAsiaTheme="minorEastAsia"/>
        </w:rPr>
      </w:pPr>
      <m:oMathPara>
        <m:oMath>
          <m:rad>
            <m:radPr>
              <m:ctrlPr>
                <w:rPr>
                  <w:rFonts w:ascii="Cambria Math" w:hAnsi="Cambria Math"/>
                </w:rPr>
              </m:ctrlPr>
            </m:radPr>
            <m:deg>
              <m:r>
                <w:rPr>
                  <w:rFonts w:ascii="Cambria Math" w:hAnsi="Cambria Math"/>
                </w:rPr>
                <m:t>n</m:t>
              </m:r>
              <m:ctrlPr>
                <w:rPr>
                  <w:rFonts w:ascii="Cambria Math" w:hAnsi="Cambria Math"/>
                  <w:i/>
                </w:rPr>
              </m:ctrlPr>
            </m:deg>
            <m:e>
              <m:func>
                <m:funcPr>
                  <m:ctrlPr>
                    <w:rPr>
                      <w:rFonts w:ascii="Cambria Math" w:hAnsi="Cambria Math"/>
                    </w:rPr>
                  </m:ctrlPr>
                </m:funcPr>
                <m:fName>
                  <m:r>
                    <m:rPr>
                      <m:sty m:val="p"/>
                    </m:rPr>
                    <w:rPr>
                      <w:rFonts w:ascii="Cambria Math" w:hAnsi="Cambria Math"/>
                    </w:rPr>
                    <m:t>log</m:t>
                  </m:r>
                  <m:ctrlPr>
                    <w:rPr>
                      <w:rFonts w:ascii="Cambria Math" w:hAnsi="Cambria Math"/>
                      <w:i/>
                    </w:rPr>
                  </m:ctrlPr>
                </m:fName>
                <m:e>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m</m:t>
                      </m:r>
                    </m:sup>
                  </m:sSup>
                </m:e>
              </m:func>
              <m:ctrlPr>
                <w:rPr>
                  <w:rFonts w:ascii="Cambria Math" w:hAnsi="Cambria Math"/>
                  <w:i/>
                </w:rPr>
              </m:ctrlPr>
            </m:e>
          </m:rad>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m</m:t>
                  </m:r>
                  <m:r>
                    <m:rPr>
                      <m:lit/>
                    </m:rPr>
                    <w:rPr>
                      <w:rFonts w:ascii="Cambria Math" w:hAnsi="Cambria Math"/>
                    </w:rPr>
                    <m:t>/</m:t>
                  </m:r>
                  <m:r>
                    <w:rPr>
                      <w:rFonts w:ascii="Cambria Math" w:hAnsi="Cambria Math"/>
                    </w:rPr>
                    <m:t>n</m:t>
                  </m:r>
                </m:sup>
              </m:sSup>
            </m:e>
          </m:func>
          <m:r>
            <w:rPr>
              <w:rFonts w:ascii="Cambria Math" w:hAnsi="Cambria Math"/>
            </w:rPr>
            <m:t>=</m:t>
          </m:r>
          <m:f>
            <m:fPr>
              <m:ctrlPr>
                <w:rPr>
                  <w:rFonts w:ascii="Cambria Math" w:hAnsi="Cambria Math"/>
                </w:rPr>
              </m:ctrlPr>
            </m:fPr>
            <m:num>
              <m:r>
                <w:rPr>
                  <w:rFonts w:ascii="Cambria Math" w:hAnsi="Cambria Math"/>
                </w:rPr>
                <m:t>m</m:t>
              </m:r>
              <m:ctrlPr>
                <w:rPr>
                  <w:rFonts w:ascii="Cambria Math" w:hAnsi="Cambria Math"/>
                  <w:i/>
                </w:rPr>
              </m:ctrlPr>
            </m:num>
            <m:den>
              <m:r>
                <w:rPr>
                  <w:rFonts w:ascii="Cambria Math" w:hAnsi="Cambria Math"/>
                </w:rPr>
                <m:t>n</m:t>
              </m:r>
              <m:ctrlPr>
                <w:rPr>
                  <w:rFonts w:ascii="Cambria Math" w:hAnsi="Cambria Math"/>
                  <w:i/>
                </w:rPr>
              </m:ctrlPr>
            </m:den>
          </m:f>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A</m:t>
              </m:r>
            </m:e>
          </m:func>
        </m:oMath>
      </m:oMathPara>
    </w:p>
    <w:p w14:paraId="761AB03B" w14:textId="77777777" w:rsidR="00F12DD5" w:rsidRPr="005E07D6" w:rsidRDefault="00F12DD5" w:rsidP="00F12DD5">
      <w:pPr>
        <w:rPr>
          <w:b/>
          <w:bCs/>
          <w:lang w:val="es-ES_tradnl"/>
        </w:rPr>
      </w:pPr>
    </w:p>
    <w:p w14:paraId="78E7BD4B" w14:textId="77777777" w:rsidR="00F12DD5" w:rsidRPr="00B84555" w:rsidRDefault="00F12DD5" w:rsidP="00F12DD5">
      <w:pPr>
        <w:pStyle w:val="ListParagraph"/>
        <w:numPr>
          <w:ilvl w:val="0"/>
          <w:numId w:val="1"/>
        </w:numPr>
        <w:rPr>
          <w:b/>
          <w:bCs/>
          <w:lang w:val="es-ES_tradnl"/>
        </w:rPr>
      </w:pPr>
      <w:r w:rsidRPr="00B84555">
        <w:rPr>
          <w:b/>
          <w:bCs/>
          <w:lang w:val="es-ES_tradnl"/>
        </w:rPr>
        <w:t>Significado de las siglas</w:t>
      </w:r>
    </w:p>
    <w:p w14:paraId="6D55DBCE" w14:textId="77777777" w:rsidR="00F12DD5" w:rsidRPr="00B84555" w:rsidRDefault="00F12DD5" w:rsidP="00F12DD5">
      <w:pPr>
        <w:pStyle w:val="ListParagraph"/>
        <w:numPr>
          <w:ilvl w:val="0"/>
          <w:numId w:val="1"/>
        </w:numPr>
        <w:rPr>
          <w:b/>
          <w:bCs/>
          <w:lang w:val="es-ES_tradnl"/>
        </w:rPr>
      </w:pPr>
      <w:r w:rsidRPr="00B84555">
        <w:rPr>
          <w:b/>
          <w:bCs/>
          <w:lang w:val="es-ES_tradnl"/>
        </w:rPr>
        <w:t>Restricciones, limitaciones, puntos a considerar</w:t>
      </w:r>
    </w:p>
    <w:p w14:paraId="11DE6DE4" w14:textId="77777777" w:rsidR="00F12DD5" w:rsidRPr="00B84555" w:rsidRDefault="00F12DD5" w:rsidP="00F12DD5">
      <w:pPr>
        <w:pStyle w:val="ListParagraph"/>
        <w:numPr>
          <w:ilvl w:val="0"/>
          <w:numId w:val="1"/>
        </w:numPr>
        <w:rPr>
          <w:b/>
          <w:bCs/>
          <w:lang w:val="es-ES_tradnl"/>
        </w:rPr>
      </w:pPr>
      <w:r w:rsidRPr="00B84555">
        <w:rPr>
          <w:b/>
          <w:bCs/>
          <w:lang w:val="es-ES_tradnl"/>
        </w:rPr>
        <w:t>Casos especiales</w:t>
      </w:r>
    </w:p>
    <w:p w14:paraId="1D2A87A4" w14:textId="77777777" w:rsidR="00F12DD5" w:rsidRPr="00B84555" w:rsidRDefault="00F12DD5" w:rsidP="00F12DD5">
      <w:pPr>
        <w:pStyle w:val="ListParagraph"/>
        <w:numPr>
          <w:ilvl w:val="0"/>
          <w:numId w:val="1"/>
        </w:numPr>
        <w:rPr>
          <w:b/>
          <w:bCs/>
          <w:lang w:val="es-ES_tradnl"/>
        </w:rPr>
      </w:pPr>
      <w:r w:rsidRPr="00B84555">
        <w:rPr>
          <w:b/>
          <w:bCs/>
          <w:lang w:val="es-ES_tradnl"/>
        </w:rPr>
        <w:t>Formulas despejando las variables</w:t>
      </w:r>
    </w:p>
    <w:p w14:paraId="03A260D2" w14:textId="77777777" w:rsidR="00F12DD5" w:rsidRPr="00B84555" w:rsidRDefault="00F12DD5" w:rsidP="00F12DD5">
      <w:pPr>
        <w:pStyle w:val="ListParagraph"/>
        <w:numPr>
          <w:ilvl w:val="0"/>
          <w:numId w:val="1"/>
        </w:numPr>
        <w:rPr>
          <w:b/>
          <w:bCs/>
          <w:lang w:val="es-ES_tradnl"/>
        </w:rPr>
      </w:pPr>
      <w:r w:rsidRPr="00B84555">
        <w:rPr>
          <w:b/>
          <w:bCs/>
          <w:lang w:val="es-ES_tradnl"/>
        </w:rPr>
        <w:t>Ejemplo de uso</w:t>
      </w:r>
    </w:p>
    <w:p w14:paraId="0DFA13A0" w14:textId="77777777" w:rsidR="001D65DA" w:rsidRPr="001D65DA" w:rsidRDefault="001D65DA" w:rsidP="00B35B81">
      <w:pPr>
        <w:pStyle w:val="Heading2"/>
        <w:rPr>
          <w:lang w:val="es-ES_tradnl"/>
        </w:rPr>
      </w:pPr>
      <w:bookmarkStart w:id="6" w:name="_Toc159824431"/>
      <w:r w:rsidRPr="001D65DA">
        <w:rPr>
          <w:lang w:val="es-ES_tradnl"/>
        </w:rPr>
        <w:t>Despeje de fórmulas</w:t>
      </w:r>
      <w:bookmarkEnd w:id="6"/>
    </w:p>
    <w:p w14:paraId="4DCF908E" w14:textId="77777777" w:rsidR="001D65DA" w:rsidRPr="001D65DA" w:rsidRDefault="001D65DA" w:rsidP="00B35B81">
      <w:pPr>
        <w:pStyle w:val="Heading2"/>
        <w:rPr>
          <w:lang w:val="es-ES_tradnl"/>
        </w:rPr>
      </w:pPr>
      <w:bookmarkStart w:id="7" w:name="_Toc159824432"/>
      <w:r w:rsidRPr="001D65DA">
        <w:rPr>
          <w:lang w:val="es-ES_tradnl"/>
        </w:rPr>
        <w:t>Sucesiones</w:t>
      </w:r>
      <w:bookmarkEnd w:id="7"/>
    </w:p>
    <w:p w14:paraId="2EE9709A" w14:textId="77777777" w:rsidR="001D65DA" w:rsidRPr="001D65DA" w:rsidRDefault="001D65DA" w:rsidP="001D65DA">
      <w:pPr>
        <w:rPr>
          <w:lang w:val="es-ES_tradnl"/>
        </w:rPr>
      </w:pPr>
    </w:p>
    <w:p w14:paraId="6E0A7D0E" w14:textId="77777777" w:rsidR="001D65DA" w:rsidRPr="00B84555" w:rsidRDefault="001D65DA" w:rsidP="001D65DA">
      <w:pPr>
        <w:rPr>
          <w:b/>
          <w:bCs/>
          <w:lang w:val="es-ES_tradnl"/>
        </w:rPr>
      </w:pPr>
      <w:r w:rsidRPr="00B84555">
        <w:rPr>
          <w:b/>
          <w:bCs/>
          <w:lang w:val="es-ES_tradnl"/>
        </w:rPr>
        <w:t>Nombre de la formula</w:t>
      </w:r>
    </w:p>
    <w:p w14:paraId="236C6571" w14:textId="77777777" w:rsidR="001D65DA" w:rsidRPr="00B84555" w:rsidRDefault="001D65DA" w:rsidP="001D65DA">
      <w:pPr>
        <w:pStyle w:val="ListParagraph"/>
        <w:numPr>
          <w:ilvl w:val="0"/>
          <w:numId w:val="1"/>
        </w:numPr>
        <w:rPr>
          <w:b/>
          <w:bCs/>
          <w:lang w:val="es-ES_tradnl"/>
        </w:rPr>
      </w:pPr>
      <w:r w:rsidRPr="00B84555">
        <w:rPr>
          <w:b/>
          <w:bCs/>
          <w:lang w:val="es-ES_tradnl"/>
        </w:rPr>
        <w:t>Otros nombres conocidos</w:t>
      </w:r>
    </w:p>
    <w:p w14:paraId="107C7459" w14:textId="77777777" w:rsidR="001D65DA" w:rsidRPr="00B84555" w:rsidRDefault="001D65DA" w:rsidP="001D65DA">
      <w:pPr>
        <w:pStyle w:val="ListParagraph"/>
        <w:numPr>
          <w:ilvl w:val="0"/>
          <w:numId w:val="1"/>
        </w:numPr>
        <w:rPr>
          <w:b/>
          <w:bCs/>
          <w:lang w:val="es-ES_tradnl"/>
        </w:rPr>
      </w:pPr>
      <w:r w:rsidRPr="00B84555">
        <w:rPr>
          <w:b/>
          <w:bCs/>
          <w:lang w:val="es-ES_tradnl"/>
        </w:rPr>
        <w:t>Descripción, uso o aplicación</w:t>
      </w:r>
    </w:p>
    <w:p w14:paraId="11883B13" w14:textId="77777777" w:rsidR="001D65DA" w:rsidRPr="00B84555" w:rsidRDefault="001D65DA" w:rsidP="001D65DA">
      <w:pPr>
        <w:pStyle w:val="ListParagraph"/>
        <w:numPr>
          <w:ilvl w:val="0"/>
          <w:numId w:val="1"/>
        </w:numPr>
        <w:rPr>
          <w:b/>
          <w:bCs/>
          <w:lang w:val="es-ES_tradnl"/>
        </w:rPr>
      </w:pPr>
      <w:r w:rsidRPr="00B84555">
        <w:rPr>
          <w:b/>
          <w:bCs/>
          <w:lang w:val="es-ES_tradnl"/>
        </w:rPr>
        <w:t>Formula</w:t>
      </w:r>
    </w:p>
    <w:p w14:paraId="324EF8FB" w14:textId="77777777" w:rsidR="001D65DA" w:rsidRPr="00B84555" w:rsidRDefault="001D65DA" w:rsidP="001D65DA">
      <w:pPr>
        <w:pStyle w:val="ListParagraph"/>
        <w:numPr>
          <w:ilvl w:val="0"/>
          <w:numId w:val="1"/>
        </w:numPr>
        <w:rPr>
          <w:b/>
          <w:bCs/>
          <w:lang w:val="es-ES_tradnl"/>
        </w:rPr>
      </w:pPr>
      <w:r w:rsidRPr="00B84555">
        <w:rPr>
          <w:b/>
          <w:bCs/>
          <w:lang w:val="es-ES_tradnl"/>
        </w:rPr>
        <w:t>Significado de las siglas</w:t>
      </w:r>
    </w:p>
    <w:p w14:paraId="1AB28E0D" w14:textId="77777777" w:rsidR="001D65DA" w:rsidRPr="00B84555" w:rsidRDefault="001D65DA" w:rsidP="001D65DA">
      <w:pPr>
        <w:pStyle w:val="ListParagraph"/>
        <w:numPr>
          <w:ilvl w:val="0"/>
          <w:numId w:val="1"/>
        </w:numPr>
        <w:rPr>
          <w:b/>
          <w:bCs/>
          <w:lang w:val="es-ES_tradnl"/>
        </w:rPr>
      </w:pPr>
      <w:r w:rsidRPr="00B84555">
        <w:rPr>
          <w:b/>
          <w:bCs/>
          <w:lang w:val="es-ES_tradnl"/>
        </w:rPr>
        <w:t>Restricciones, limitaciones, puntos a considerar</w:t>
      </w:r>
    </w:p>
    <w:p w14:paraId="4F004C88" w14:textId="77777777" w:rsidR="001D65DA" w:rsidRPr="00B84555" w:rsidRDefault="001D65DA" w:rsidP="001D65DA">
      <w:pPr>
        <w:pStyle w:val="ListParagraph"/>
        <w:numPr>
          <w:ilvl w:val="0"/>
          <w:numId w:val="1"/>
        </w:numPr>
        <w:rPr>
          <w:b/>
          <w:bCs/>
          <w:lang w:val="es-ES_tradnl"/>
        </w:rPr>
      </w:pPr>
      <w:r w:rsidRPr="00B84555">
        <w:rPr>
          <w:b/>
          <w:bCs/>
          <w:lang w:val="es-ES_tradnl"/>
        </w:rPr>
        <w:t>Casos especiales</w:t>
      </w:r>
    </w:p>
    <w:p w14:paraId="5984E601" w14:textId="77777777" w:rsidR="001D65DA" w:rsidRPr="00B84555" w:rsidRDefault="001D65DA" w:rsidP="001D65DA">
      <w:pPr>
        <w:pStyle w:val="ListParagraph"/>
        <w:numPr>
          <w:ilvl w:val="0"/>
          <w:numId w:val="1"/>
        </w:numPr>
        <w:rPr>
          <w:b/>
          <w:bCs/>
          <w:lang w:val="es-ES_tradnl"/>
        </w:rPr>
      </w:pPr>
      <w:r w:rsidRPr="00B84555">
        <w:rPr>
          <w:b/>
          <w:bCs/>
          <w:lang w:val="es-ES_tradnl"/>
        </w:rPr>
        <w:t>Formulas despejando las variables</w:t>
      </w:r>
    </w:p>
    <w:p w14:paraId="5A78A414" w14:textId="77777777" w:rsidR="001D65DA" w:rsidRPr="00B84555" w:rsidRDefault="001D65DA" w:rsidP="001D65DA">
      <w:pPr>
        <w:pStyle w:val="ListParagraph"/>
        <w:numPr>
          <w:ilvl w:val="0"/>
          <w:numId w:val="1"/>
        </w:numPr>
        <w:rPr>
          <w:b/>
          <w:bCs/>
          <w:lang w:val="es-ES_tradnl"/>
        </w:rPr>
      </w:pPr>
      <w:r w:rsidRPr="00B84555">
        <w:rPr>
          <w:b/>
          <w:bCs/>
          <w:lang w:val="es-ES_tradnl"/>
        </w:rPr>
        <w:t>Ejemplo de uso</w:t>
      </w:r>
    </w:p>
    <w:p w14:paraId="4C9195B1" w14:textId="77777777" w:rsidR="001D65DA" w:rsidRPr="001D65DA" w:rsidRDefault="001D65DA" w:rsidP="001D65DA">
      <w:pPr>
        <w:rPr>
          <w:lang w:val="es-ES_tradnl"/>
        </w:rPr>
      </w:pPr>
    </w:p>
    <w:p w14:paraId="0E44D029" w14:textId="77777777" w:rsidR="001D65DA" w:rsidRDefault="001D65DA">
      <w:pPr>
        <w:rPr>
          <w:lang w:val="es-ES_tradnl"/>
        </w:rPr>
      </w:pPr>
      <w:r>
        <w:rPr>
          <w:lang w:val="es-ES_tradnl"/>
        </w:rPr>
        <w:br w:type="page"/>
      </w:r>
    </w:p>
    <w:p w14:paraId="082887AA" w14:textId="60C55B1A" w:rsidR="001D65DA" w:rsidRPr="001D65DA" w:rsidRDefault="001D65DA" w:rsidP="00656CD1">
      <w:pPr>
        <w:pStyle w:val="Heading1"/>
        <w:rPr>
          <w:lang w:val="es-ES_tradnl"/>
        </w:rPr>
      </w:pPr>
      <w:bookmarkStart w:id="8" w:name="_Toc159824433"/>
      <w:r w:rsidRPr="001D65DA">
        <w:rPr>
          <w:lang w:val="es-ES_tradnl"/>
        </w:rPr>
        <w:lastRenderedPageBreak/>
        <w:t>Matemáticas financieras</w:t>
      </w:r>
      <w:bookmarkEnd w:id="8"/>
    </w:p>
    <w:p w14:paraId="331A3D3D" w14:textId="5E5CDE74" w:rsidR="00913AAD" w:rsidRPr="00B84555" w:rsidRDefault="00913AAD" w:rsidP="00B35B81">
      <w:pPr>
        <w:pStyle w:val="Heading2"/>
        <w:rPr>
          <w:lang w:val="es-ES_tradnl"/>
        </w:rPr>
      </w:pPr>
      <w:bookmarkStart w:id="9" w:name="_Toc159824434"/>
      <w:r>
        <w:rPr>
          <w:lang w:val="es-ES_tradnl"/>
        </w:rPr>
        <w:t>Interés simple</w:t>
      </w:r>
      <w:bookmarkEnd w:id="9"/>
    </w:p>
    <w:p w14:paraId="10AC2607" w14:textId="77777777" w:rsidR="00913AAD" w:rsidRPr="00B84555" w:rsidRDefault="00913AAD" w:rsidP="00913AAD">
      <w:pPr>
        <w:pStyle w:val="ListParagraph"/>
        <w:numPr>
          <w:ilvl w:val="0"/>
          <w:numId w:val="1"/>
        </w:numPr>
        <w:rPr>
          <w:b/>
          <w:bCs/>
          <w:lang w:val="es-ES_tradnl"/>
        </w:rPr>
      </w:pPr>
      <w:r w:rsidRPr="00B84555">
        <w:rPr>
          <w:b/>
          <w:bCs/>
          <w:lang w:val="es-ES_tradnl"/>
        </w:rPr>
        <w:t>Otros nombres conocidos</w:t>
      </w:r>
    </w:p>
    <w:p w14:paraId="373B9E5B" w14:textId="77777777" w:rsidR="00913AAD" w:rsidRPr="00B84555" w:rsidRDefault="00913AAD" w:rsidP="00913AAD">
      <w:pPr>
        <w:pStyle w:val="ListParagraph"/>
        <w:numPr>
          <w:ilvl w:val="0"/>
          <w:numId w:val="1"/>
        </w:numPr>
        <w:rPr>
          <w:b/>
          <w:bCs/>
          <w:lang w:val="es-ES_tradnl"/>
        </w:rPr>
      </w:pPr>
      <w:r w:rsidRPr="00B84555">
        <w:rPr>
          <w:b/>
          <w:bCs/>
          <w:lang w:val="es-ES_tradnl"/>
        </w:rPr>
        <w:t>Descripción, uso o aplicación</w:t>
      </w:r>
    </w:p>
    <w:p w14:paraId="0536CB4D" w14:textId="77777777" w:rsidR="00913AAD" w:rsidRDefault="00913AAD" w:rsidP="00913AAD">
      <w:pPr>
        <w:pStyle w:val="ListParagraph"/>
        <w:numPr>
          <w:ilvl w:val="0"/>
          <w:numId w:val="1"/>
        </w:numPr>
        <w:rPr>
          <w:b/>
          <w:bCs/>
          <w:lang w:val="es-ES_tradnl"/>
        </w:rPr>
      </w:pPr>
      <w:r w:rsidRPr="00B84555">
        <w:rPr>
          <w:b/>
          <w:bCs/>
          <w:lang w:val="es-ES_tradnl"/>
        </w:rPr>
        <w:t>Formula</w:t>
      </w:r>
    </w:p>
    <w:p w14:paraId="5FB7840D" w14:textId="4C512590" w:rsidR="00913AAD" w:rsidRPr="00CE0D19" w:rsidRDefault="00CE0D19" w:rsidP="00913AAD">
      <w:pPr>
        <w:rPr>
          <w:rFonts w:ascii="Cambria Math" w:hAnsi="Cambria Math"/>
          <w:lang w:val="es-ES_tradnl"/>
          <w:oMath/>
        </w:rPr>
      </w:pPr>
      <m:oMathPara>
        <m:oMath>
          <m:r>
            <w:rPr>
              <w:rFonts w:ascii="Cambria Math" w:hAnsi="Cambria Math"/>
              <w:lang w:val="es-ES_tradnl"/>
            </w:rPr>
            <m:t>M=C+I</m:t>
          </m:r>
        </m:oMath>
      </m:oMathPara>
    </w:p>
    <w:p w14:paraId="3F94343F" w14:textId="7DC1F7A5" w:rsidR="00913AAD" w:rsidRPr="00CE0D19" w:rsidRDefault="00CE0D19" w:rsidP="00913AAD">
      <w:pPr>
        <w:rPr>
          <w:rFonts w:ascii="Cambria Math" w:hAnsi="Cambria Math"/>
          <w:lang w:val="es-ES_tradnl"/>
          <w:oMath/>
        </w:rPr>
      </w:pPr>
      <m:oMathPara>
        <m:oMath>
          <m:r>
            <w:rPr>
              <w:rFonts w:ascii="Cambria Math" w:hAnsi="Cambria Math"/>
              <w:lang w:val="es-ES_tradnl"/>
            </w:rPr>
            <m:t>M=C</m:t>
          </m:r>
          <m:d>
            <m:dPr>
              <m:ctrlPr>
                <w:rPr>
                  <w:rFonts w:ascii="Cambria Math" w:hAnsi="Cambria Math"/>
                  <w:i/>
                  <w:lang w:val="es-ES_tradnl"/>
                </w:rPr>
              </m:ctrlPr>
            </m:dPr>
            <m:e>
              <m:r>
                <w:rPr>
                  <w:rFonts w:ascii="Cambria Math" w:hAnsi="Cambria Math"/>
                  <w:lang w:val="es-ES_tradnl"/>
                </w:rPr>
                <m:t>1+it</m:t>
              </m:r>
            </m:e>
          </m:d>
        </m:oMath>
      </m:oMathPara>
    </w:p>
    <w:p w14:paraId="2221EBF7" w14:textId="77777777" w:rsidR="00913AAD" w:rsidRPr="00B84555" w:rsidRDefault="00913AAD" w:rsidP="00913AAD">
      <w:pPr>
        <w:pStyle w:val="ListParagraph"/>
        <w:numPr>
          <w:ilvl w:val="0"/>
          <w:numId w:val="1"/>
        </w:numPr>
        <w:rPr>
          <w:b/>
          <w:bCs/>
          <w:lang w:val="es-ES_tradnl"/>
        </w:rPr>
      </w:pPr>
      <w:r w:rsidRPr="00B84555">
        <w:rPr>
          <w:b/>
          <w:bCs/>
          <w:lang w:val="es-ES_tradnl"/>
        </w:rPr>
        <w:t>Significado de las siglas</w:t>
      </w:r>
    </w:p>
    <w:p w14:paraId="0A6635E8" w14:textId="77777777" w:rsidR="00913AAD" w:rsidRPr="00B84555" w:rsidRDefault="00913AAD" w:rsidP="00913AAD">
      <w:pPr>
        <w:pStyle w:val="ListParagraph"/>
        <w:numPr>
          <w:ilvl w:val="0"/>
          <w:numId w:val="1"/>
        </w:numPr>
        <w:rPr>
          <w:b/>
          <w:bCs/>
          <w:lang w:val="es-ES_tradnl"/>
        </w:rPr>
      </w:pPr>
      <w:r w:rsidRPr="00B84555">
        <w:rPr>
          <w:b/>
          <w:bCs/>
          <w:lang w:val="es-ES_tradnl"/>
        </w:rPr>
        <w:t>Restricciones, limitaciones, puntos a considerar</w:t>
      </w:r>
    </w:p>
    <w:p w14:paraId="0E2EAA39" w14:textId="77777777" w:rsidR="00913AAD" w:rsidRPr="00B84555" w:rsidRDefault="00913AAD" w:rsidP="00913AAD">
      <w:pPr>
        <w:pStyle w:val="ListParagraph"/>
        <w:numPr>
          <w:ilvl w:val="0"/>
          <w:numId w:val="1"/>
        </w:numPr>
        <w:rPr>
          <w:b/>
          <w:bCs/>
          <w:lang w:val="es-ES_tradnl"/>
        </w:rPr>
      </w:pPr>
      <w:r w:rsidRPr="00B84555">
        <w:rPr>
          <w:b/>
          <w:bCs/>
          <w:lang w:val="es-ES_tradnl"/>
        </w:rPr>
        <w:t>Casos especiales</w:t>
      </w:r>
    </w:p>
    <w:p w14:paraId="2F45153D" w14:textId="14EF89F0" w:rsidR="00913AAD" w:rsidRDefault="00913AAD" w:rsidP="00913AAD">
      <w:pPr>
        <w:pStyle w:val="ListParagraph"/>
        <w:numPr>
          <w:ilvl w:val="0"/>
          <w:numId w:val="1"/>
        </w:numPr>
        <w:rPr>
          <w:b/>
          <w:bCs/>
          <w:lang w:val="es-ES_tradnl"/>
        </w:rPr>
      </w:pPr>
      <w:r w:rsidRPr="00B84555">
        <w:rPr>
          <w:b/>
          <w:bCs/>
          <w:lang w:val="es-ES_tradnl"/>
        </w:rPr>
        <w:t>Formulas despejando las variables</w:t>
      </w:r>
    </w:p>
    <w:p w14:paraId="473D4F0D" w14:textId="387177CB" w:rsidR="00913AAD" w:rsidRPr="009B6197" w:rsidRDefault="009B6197" w:rsidP="00913AAD">
      <w:pPr>
        <w:rPr>
          <w:rFonts w:eastAsiaTheme="minorEastAsia"/>
        </w:rPr>
      </w:pPr>
      <m:oMathPara>
        <m:oMath>
          <m:r>
            <w:rPr>
              <w:rFonts w:ascii="Cambria Math" w:hAnsi="Cambria Math"/>
            </w:rPr>
            <m:t>C=</m:t>
          </m:r>
          <m:f>
            <m:fPr>
              <m:ctrlPr>
                <w:rPr>
                  <w:rFonts w:ascii="Cambria Math" w:hAnsi="Cambria Math"/>
                </w:rPr>
              </m:ctrlPr>
            </m:fPr>
            <m:num>
              <m:r>
                <w:rPr>
                  <w:rFonts w:ascii="Cambria Math" w:hAnsi="Cambria Math"/>
                </w:rPr>
                <m:t>M</m:t>
              </m:r>
              <m:ctrlPr>
                <w:rPr>
                  <w:rFonts w:ascii="Cambria Math" w:hAnsi="Cambria Math"/>
                  <w:i/>
                </w:rPr>
              </m:ctrlPr>
            </m:num>
            <m:den>
              <m:d>
                <m:dPr>
                  <m:ctrlPr>
                    <w:rPr>
                      <w:rFonts w:ascii="Cambria Math" w:hAnsi="Cambria Math"/>
                      <w:i/>
                    </w:rPr>
                  </m:ctrlPr>
                </m:dPr>
                <m:e>
                  <m:r>
                    <w:rPr>
                      <w:rFonts w:ascii="Cambria Math" w:hAnsi="Cambria Math"/>
                    </w:rPr>
                    <m:t>1+it</m:t>
                  </m:r>
                </m:e>
              </m:d>
              <m:ctrlPr>
                <w:rPr>
                  <w:rFonts w:ascii="Cambria Math" w:hAnsi="Cambria Math"/>
                  <w:i/>
                </w:rPr>
              </m:ctrlPr>
            </m:den>
          </m:f>
        </m:oMath>
      </m:oMathPara>
    </w:p>
    <w:p w14:paraId="5F22B0FD" w14:textId="77777777" w:rsidR="009B6197" w:rsidRPr="009B6197" w:rsidRDefault="009B6197" w:rsidP="00913AAD">
      <w:pPr>
        <w:rPr>
          <w:rFonts w:eastAsiaTheme="minorEastAsia"/>
        </w:rPr>
      </w:pPr>
    </w:p>
    <w:p w14:paraId="331F8BC0" w14:textId="60AAD5EB" w:rsidR="00913AAD" w:rsidRPr="009B6197" w:rsidRDefault="009B6197" w:rsidP="00913AAD">
      <w:pPr>
        <w:rPr>
          <w:rFonts w:eastAsiaTheme="minorEastAsia"/>
        </w:rPr>
      </w:pPr>
      <m:oMathPara>
        <m:oMath>
          <m:r>
            <w:rPr>
              <w:rFonts w:ascii="Cambria Math" w:hAnsi="Cambria Math"/>
            </w:rPr>
            <m:t>i=</m:t>
          </m:r>
          <m:f>
            <m:fPr>
              <m:ctrlPr>
                <w:rPr>
                  <w:rFonts w:ascii="Cambria Math" w:hAnsi="Cambria Math"/>
                </w:rPr>
              </m:ctrlPr>
            </m:fPr>
            <m:num>
              <m:f>
                <m:fPr>
                  <m:ctrlPr>
                    <w:rPr>
                      <w:rFonts w:ascii="Cambria Math" w:hAnsi="Cambria Math"/>
                    </w:rPr>
                  </m:ctrlPr>
                </m:fPr>
                <m:num>
                  <m:r>
                    <w:rPr>
                      <w:rFonts w:ascii="Cambria Math" w:hAnsi="Cambria Math"/>
                    </w:rPr>
                    <m:t>M</m:t>
                  </m:r>
                  <m:ctrlPr>
                    <w:rPr>
                      <w:rFonts w:ascii="Cambria Math" w:hAnsi="Cambria Math"/>
                      <w:i/>
                    </w:rPr>
                  </m:ctrlPr>
                </m:num>
                <m:den>
                  <m:r>
                    <w:rPr>
                      <w:rFonts w:ascii="Cambria Math" w:hAnsi="Cambria Math"/>
                    </w:rPr>
                    <m:t>C</m:t>
                  </m:r>
                  <m:ctrlPr>
                    <w:rPr>
                      <w:rFonts w:ascii="Cambria Math" w:hAnsi="Cambria Math"/>
                      <w:i/>
                    </w:rPr>
                  </m:ctrlPr>
                </m:den>
              </m:f>
              <m:r>
                <w:rPr>
                  <w:rFonts w:ascii="Cambria Math" w:hAnsi="Cambria Math"/>
                </w:rPr>
                <m:t>-1</m:t>
              </m:r>
              <m:ctrlPr>
                <w:rPr>
                  <w:rFonts w:ascii="Cambria Math" w:hAnsi="Cambria Math"/>
                  <w:i/>
                </w:rPr>
              </m:ctrlPr>
            </m:num>
            <m:den>
              <m:r>
                <w:rPr>
                  <w:rFonts w:ascii="Cambria Math" w:hAnsi="Cambria Math"/>
                </w:rPr>
                <m:t>t</m:t>
              </m:r>
              <m:ctrlPr>
                <w:rPr>
                  <w:rFonts w:ascii="Cambria Math" w:hAnsi="Cambria Math"/>
                  <w:i/>
                </w:rPr>
              </m:ctrlPr>
            </m:den>
          </m:f>
        </m:oMath>
      </m:oMathPara>
    </w:p>
    <w:p w14:paraId="4899B475" w14:textId="77777777" w:rsidR="009B6197" w:rsidRPr="009B6197" w:rsidRDefault="009B6197" w:rsidP="00913AAD">
      <w:pPr>
        <w:rPr>
          <w:rFonts w:eastAsiaTheme="minorEastAsia"/>
        </w:rPr>
      </w:pPr>
    </w:p>
    <w:p w14:paraId="40748EF0" w14:textId="287856A7" w:rsidR="00913AAD" w:rsidRPr="009B6197" w:rsidRDefault="009B6197" w:rsidP="00913AAD">
      <w:pPr>
        <w:rPr>
          <w:rFonts w:ascii="Cambria Math" w:hAnsi="Cambria Math"/>
          <w:oMath/>
        </w:rPr>
      </w:pPr>
      <m:oMathPara>
        <m:oMath>
          <m:r>
            <w:rPr>
              <w:rFonts w:ascii="Cambria Math" w:hAnsi="Cambria Math"/>
            </w:rPr>
            <m:t>t=</m:t>
          </m:r>
          <m:f>
            <m:fPr>
              <m:ctrlPr>
                <w:rPr>
                  <w:rFonts w:ascii="Cambria Math" w:hAnsi="Cambria Math"/>
                </w:rPr>
              </m:ctrlPr>
            </m:fPr>
            <m:num>
              <m:f>
                <m:fPr>
                  <m:ctrlPr>
                    <w:rPr>
                      <w:rFonts w:ascii="Cambria Math" w:hAnsi="Cambria Math"/>
                    </w:rPr>
                  </m:ctrlPr>
                </m:fPr>
                <m:num>
                  <m:r>
                    <w:rPr>
                      <w:rFonts w:ascii="Cambria Math" w:hAnsi="Cambria Math"/>
                    </w:rPr>
                    <m:t>M</m:t>
                  </m:r>
                  <m:ctrlPr>
                    <w:rPr>
                      <w:rFonts w:ascii="Cambria Math" w:hAnsi="Cambria Math"/>
                      <w:i/>
                    </w:rPr>
                  </m:ctrlPr>
                </m:num>
                <m:den>
                  <m:r>
                    <w:rPr>
                      <w:rFonts w:ascii="Cambria Math" w:hAnsi="Cambria Math"/>
                    </w:rPr>
                    <m:t>C</m:t>
                  </m:r>
                  <m:ctrlPr>
                    <w:rPr>
                      <w:rFonts w:ascii="Cambria Math" w:hAnsi="Cambria Math"/>
                      <w:i/>
                    </w:rPr>
                  </m:ctrlPr>
                </m:den>
              </m:f>
              <m:r>
                <w:rPr>
                  <w:rFonts w:ascii="Cambria Math" w:hAnsi="Cambria Math"/>
                </w:rPr>
                <m:t>-1</m:t>
              </m:r>
              <m:ctrlPr>
                <w:rPr>
                  <w:rFonts w:ascii="Cambria Math" w:hAnsi="Cambria Math"/>
                  <w:i/>
                </w:rPr>
              </m:ctrlPr>
            </m:num>
            <m:den>
              <m:r>
                <w:rPr>
                  <w:rFonts w:ascii="Cambria Math" w:hAnsi="Cambria Math"/>
                </w:rPr>
                <m:t>i</m:t>
              </m:r>
              <m:ctrlPr>
                <w:rPr>
                  <w:rFonts w:ascii="Cambria Math" w:hAnsi="Cambria Math"/>
                  <w:i/>
                </w:rPr>
              </m:ctrlPr>
            </m:den>
          </m:f>
        </m:oMath>
      </m:oMathPara>
    </w:p>
    <w:p w14:paraId="084C9869" w14:textId="77777777" w:rsidR="00913AAD" w:rsidRPr="00B84555" w:rsidRDefault="00913AAD" w:rsidP="00913AAD">
      <w:pPr>
        <w:pStyle w:val="ListParagraph"/>
        <w:numPr>
          <w:ilvl w:val="0"/>
          <w:numId w:val="1"/>
        </w:numPr>
        <w:rPr>
          <w:b/>
          <w:bCs/>
          <w:lang w:val="es-ES_tradnl"/>
        </w:rPr>
      </w:pPr>
      <w:r w:rsidRPr="00B84555">
        <w:rPr>
          <w:b/>
          <w:bCs/>
          <w:lang w:val="es-ES_tradnl"/>
        </w:rPr>
        <w:t>Ejemplo de uso</w:t>
      </w:r>
    </w:p>
    <w:p w14:paraId="40943D1D" w14:textId="77777777" w:rsidR="00913AAD" w:rsidRDefault="00913AAD" w:rsidP="001D65DA">
      <w:pPr>
        <w:rPr>
          <w:lang w:val="es-ES_tradnl"/>
        </w:rPr>
      </w:pPr>
    </w:p>
    <w:p w14:paraId="2AD6BB19" w14:textId="14C9CBC9" w:rsidR="00913AAD" w:rsidRPr="00B84555" w:rsidRDefault="00913AAD" w:rsidP="00B35B81">
      <w:pPr>
        <w:pStyle w:val="Heading2"/>
        <w:rPr>
          <w:lang w:val="es-ES_tradnl"/>
        </w:rPr>
      </w:pPr>
      <w:bookmarkStart w:id="10" w:name="_Toc159824435"/>
      <w:r>
        <w:rPr>
          <w:lang w:val="es-ES_tradnl"/>
        </w:rPr>
        <w:t>Interés compuesto</w:t>
      </w:r>
      <w:bookmarkEnd w:id="10"/>
    </w:p>
    <w:p w14:paraId="0AD47DE2" w14:textId="77777777" w:rsidR="00913AAD" w:rsidRPr="00B84555" w:rsidRDefault="00913AAD" w:rsidP="00913AAD">
      <w:pPr>
        <w:pStyle w:val="ListParagraph"/>
        <w:numPr>
          <w:ilvl w:val="0"/>
          <w:numId w:val="1"/>
        </w:numPr>
        <w:rPr>
          <w:b/>
          <w:bCs/>
          <w:lang w:val="es-ES_tradnl"/>
        </w:rPr>
      </w:pPr>
      <w:r w:rsidRPr="00B84555">
        <w:rPr>
          <w:b/>
          <w:bCs/>
          <w:lang w:val="es-ES_tradnl"/>
        </w:rPr>
        <w:t>Otros nombres conocidos</w:t>
      </w:r>
    </w:p>
    <w:p w14:paraId="14EE0BBD" w14:textId="77777777" w:rsidR="00913AAD" w:rsidRPr="00B84555" w:rsidRDefault="00913AAD" w:rsidP="00913AAD">
      <w:pPr>
        <w:pStyle w:val="ListParagraph"/>
        <w:numPr>
          <w:ilvl w:val="0"/>
          <w:numId w:val="1"/>
        </w:numPr>
        <w:rPr>
          <w:b/>
          <w:bCs/>
          <w:lang w:val="es-ES_tradnl"/>
        </w:rPr>
      </w:pPr>
      <w:r w:rsidRPr="00B84555">
        <w:rPr>
          <w:b/>
          <w:bCs/>
          <w:lang w:val="es-ES_tradnl"/>
        </w:rPr>
        <w:t>Descripción, uso o aplicación</w:t>
      </w:r>
    </w:p>
    <w:p w14:paraId="0B4513D3" w14:textId="77777777" w:rsidR="00913AAD" w:rsidRDefault="00913AAD" w:rsidP="00913AAD">
      <w:pPr>
        <w:pStyle w:val="ListParagraph"/>
        <w:numPr>
          <w:ilvl w:val="0"/>
          <w:numId w:val="1"/>
        </w:numPr>
        <w:rPr>
          <w:b/>
          <w:bCs/>
          <w:lang w:val="es-ES_tradnl"/>
        </w:rPr>
      </w:pPr>
      <w:r w:rsidRPr="00B84555">
        <w:rPr>
          <w:b/>
          <w:bCs/>
          <w:lang w:val="es-ES_tradnl"/>
        </w:rPr>
        <w:t>Formula</w:t>
      </w:r>
    </w:p>
    <w:p w14:paraId="168E4DCC" w14:textId="0FCDCE79" w:rsidR="00913AAD" w:rsidRPr="00913AAD" w:rsidRDefault="009B6197" w:rsidP="00913AAD">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74164809" w14:textId="77777777" w:rsidR="00913AAD" w:rsidRPr="00B84555" w:rsidRDefault="00913AAD" w:rsidP="00913AAD">
      <w:pPr>
        <w:pStyle w:val="ListParagraph"/>
        <w:numPr>
          <w:ilvl w:val="0"/>
          <w:numId w:val="1"/>
        </w:numPr>
        <w:rPr>
          <w:b/>
          <w:bCs/>
          <w:lang w:val="es-ES_tradnl"/>
        </w:rPr>
      </w:pPr>
      <w:r w:rsidRPr="00B84555">
        <w:rPr>
          <w:b/>
          <w:bCs/>
          <w:lang w:val="es-ES_tradnl"/>
        </w:rPr>
        <w:t>Significado de las siglas</w:t>
      </w:r>
    </w:p>
    <w:p w14:paraId="15D67EED" w14:textId="77777777" w:rsidR="00913AAD" w:rsidRPr="00B84555" w:rsidRDefault="00913AAD" w:rsidP="00913AAD">
      <w:pPr>
        <w:pStyle w:val="ListParagraph"/>
        <w:numPr>
          <w:ilvl w:val="0"/>
          <w:numId w:val="1"/>
        </w:numPr>
        <w:rPr>
          <w:b/>
          <w:bCs/>
          <w:lang w:val="es-ES_tradnl"/>
        </w:rPr>
      </w:pPr>
      <w:r w:rsidRPr="00B84555">
        <w:rPr>
          <w:b/>
          <w:bCs/>
          <w:lang w:val="es-ES_tradnl"/>
        </w:rPr>
        <w:t>Restricciones, limitaciones, puntos a considerar</w:t>
      </w:r>
    </w:p>
    <w:p w14:paraId="60D01519" w14:textId="77777777" w:rsidR="00913AAD" w:rsidRPr="00B84555" w:rsidRDefault="00913AAD" w:rsidP="00913AAD">
      <w:pPr>
        <w:pStyle w:val="ListParagraph"/>
        <w:numPr>
          <w:ilvl w:val="0"/>
          <w:numId w:val="1"/>
        </w:numPr>
        <w:rPr>
          <w:b/>
          <w:bCs/>
          <w:lang w:val="es-ES_tradnl"/>
        </w:rPr>
      </w:pPr>
      <w:r w:rsidRPr="00B84555">
        <w:rPr>
          <w:b/>
          <w:bCs/>
          <w:lang w:val="es-ES_tradnl"/>
        </w:rPr>
        <w:t>Casos especiales</w:t>
      </w:r>
    </w:p>
    <w:p w14:paraId="29C65978" w14:textId="77777777" w:rsidR="00913AAD" w:rsidRDefault="00913AAD" w:rsidP="00913AAD">
      <w:pPr>
        <w:pStyle w:val="ListParagraph"/>
        <w:numPr>
          <w:ilvl w:val="0"/>
          <w:numId w:val="1"/>
        </w:numPr>
        <w:rPr>
          <w:b/>
          <w:bCs/>
          <w:lang w:val="es-ES_tradnl"/>
        </w:rPr>
      </w:pPr>
      <w:r w:rsidRPr="00B84555">
        <w:rPr>
          <w:b/>
          <w:bCs/>
          <w:lang w:val="es-ES_tradnl"/>
        </w:rPr>
        <w:t>Formulas despejando las variables</w:t>
      </w:r>
    </w:p>
    <w:p w14:paraId="28DD9372" w14:textId="69B642E9" w:rsidR="00913AAD" w:rsidRPr="009B6197" w:rsidRDefault="009B6197" w:rsidP="00913AAD">
      <w:pPr>
        <w:rPr>
          <w:rFonts w:eastAsiaTheme="minorEastAsia"/>
        </w:rPr>
      </w:pPr>
      <m:oMathPara>
        <m:oMath>
          <m:r>
            <w:rPr>
              <w:rFonts w:ascii="Cambria Math" w:hAnsi="Cambria Math"/>
            </w:rPr>
            <m:t>C=</m:t>
          </m:r>
          <m:f>
            <m:fPr>
              <m:ctrlPr>
                <w:rPr>
                  <w:rFonts w:ascii="Cambria Math" w:hAnsi="Cambria Math"/>
                </w:rPr>
              </m:ctrlPr>
            </m:fPr>
            <m:num>
              <m:r>
                <w:rPr>
                  <w:rFonts w:ascii="Cambria Math" w:hAnsi="Cambria Math"/>
                </w:rPr>
                <m:t>M</m:t>
              </m:r>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ctrlPr>
                <w:rPr>
                  <w:rFonts w:ascii="Cambria Math" w:hAnsi="Cambria Math"/>
                  <w:i/>
                </w:rPr>
              </m:ctrlPr>
            </m:den>
          </m:f>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oMath>
      </m:oMathPara>
    </w:p>
    <w:p w14:paraId="35DED658" w14:textId="77777777" w:rsidR="009B6197" w:rsidRPr="009B6197" w:rsidRDefault="009B6197" w:rsidP="00913AAD">
      <w:pPr>
        <w:rPr>
          <w:rFonts w:eastAsiaTheme="minorEastAsia"/>
        </w:rPr>
      </w:pPr>
    </w:p>
    <w:p w14:paraId="2855CA1A" w14:textId="2ADEC00A" w:rsidR="00913AAD" w:rsidRPr="009B6197" w:rsidRDefault="009B6197" w:rsidP="00913AAD">
      <w:pPr>
        <w:rPr>
          <w:rFonts w:eastAsiaTheme="minorEastAsia"/>
        </w:rPr>
      </w:pPr>
      <m:oMathPara>
        <m:oMath>
          <m:r>
            <w:rPr>
              <w:rFonts w:ascii="Cambria Math" w:hAnsi="Cambria Math"/>
            </w:rPr>
            <m:t>i=</m:t>
          </m:r>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r>
                        <w:rPr>
                          <w:rFonts w:ascii="Cambria Math" w:hAnsi="Cambria Math"/>
                        </w:rPr>
                        <m:t>M</m:t>
                      </m:r>
                      <m:ctrlPr>
                        <w:rPr>
                          <w:rFonts w:ascii="Cambria Math" w:hAnsi="Cambria Math"/>
                          <w:i/>
                        </w:rPr>
                      </m:ctrlPr>
                    </m:num>
                    <m:den>
                      <m:r>
                        <w:rPr>
                          <w:rFonts w:ascii="Cambria Math" w:hAnsi="Cambria Math"/>
                        </w:rPr>
                        <m:t>C</m:t>
                      </m:r>
                      <m:ctrlPr>
                        <w:rPr>
                          <w:rFonts w:ascii="Cambria Math" w:hAnsi="Cambria Math"/>
                          <w:i/>
                        </w:rPr>
                      </m:ctrlPr>
                    </m:den>
                  </m:f>
                  <m:ctrlPr>
                    <w:rPr>
                      <w:rFonts w:ascii="Cambria Math" w:hAnsi="Cambria Math"/>
                      <w:i/>
                    </w:rPr>
                  </m:ctrlPr>
                </m:e>
              </m:d>
            </m:e>
            <m:sup>
              <m:r>
                <w:rPr>
                  <w:rFonts w:ascii="Cambria Math" w:hAnsi="Cambria Math"/>
                </w:rPr>
                <m:t>1</m:t>
              </m:r>
              <m:r>
                <m:rPr>
                  <m:lit/>
                </m:rPr>
                <w:rPr>
                  <w:rFonts w:ascii="Cambria Math" w:hAnsi="Cambria Math"/>
                </w:rPr>
                <m:t>/</m:t>
              </m:r>
              <m:r>
                <w:rPr>
                  <w:rFonts w:ascii="Cambria Math" w:hAnsi="Cambria Math"/>
                </w:rPr>
                <m:t>n</m:t>
              </m:r>
            </m:sup>
          </m:sSup>
          <m:r>
            <w:rPr>
              <w:rFonts w:ascii="Cambria Math" w:hAnsi="Cambria Math"/>
            </w:rPr>
            <m:t>-1</m:t>
          </m:r>
        </m:oMath>
      </m:oMathPara>
    </w:p>
    <w:p w14:paraId="4753F5A3" w14:textId="77777777" w:rsidR="009B6197" w:rsidRPr="009B6197" w:rsidRDefault="009B6197" w:rsidP="00913AAD">
      <w:pPr>
        <w:rPr>
          <w:rFonts w:eastAsiaTheme="minorEastAsia"/>
        </w:rPr>
      </w:pPr>
    </w:p>
    <w:p w14:paraId="1EC1660B" w14:textId="007AF6A7" w:rsidR="00913AAD" w:rsidRPr="00913AAD" w:rsidRDefault="009B6197" w:rsidP="00913AAD">
      <m:oMathPara>
        <m:oMath>
          <m:r>
            <w:rPr>
              <w:rFonts w:ascii="Cambria Math" w:hAnsi="Cambria Math"/>
            </w:rPr>
            <m:t>n=</m:t>
          </m:r>
          <m:f>
            <m:fPr>
              <m:ctrlPr>
                <w:rPr>
                  <w:rFonts w:ascii="Cambria Math" w:hAnsi="Cambria Math"/>
                </w:rPr>
              </m:ctrlPr>
            </m:fPr>
            <m:num>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rPr>
                      </m:ctrlPr>
                    </m:dPr>
                    <m:e>
                      <m:f>
                        <m:fPr>
                          <m:ctrlPr>
                            <w:rPr>
                              <w:rFonts w:ascii="Cambria Math" w:hAnsi="Cambria Math"/>
                            </w:rPr>
                          </m:ctrlPr>
                        </m:fPr>
                        <m:num>
                          <m:r>
                            <w:rPr>
                              <w:rFonts w:ascii="Cambria Math" w:hAnsi="Cambria Math"/>
                            </w:rPr>
                            <m:t>M</m:t>
                          </m:r>
                          <m:ctrlPr>
                            <w:rPr>
                              <w:rFonts w:ascii="Cambria Math" w:hAnsi="Cambria Math"/>
                              <w:i/>
                            </w:rPr>
                          </m:ctrlPr>
                        </m:num>
                        <m:den>
                          <m:r>
                            <w:rPr>
                              <w:rFonts w:ascii="Cambria Math" w:hAnsi="Cambria Math"/>
                            </w:rPr>
                            <m:t>C</m:t>
                          </m:r>
                          <m:ctrlPr>
                            <w:rPr>
                              <w:rFonts w:ascii="Cambria Math" w:hAnsi="Cambria Math"/>
                              <w:i/>
                            </w:rPr>
                          </m:ctrlPr>
                        </m:den>
                      </m:f>
                      <m:ctrlPr>
                        <w:rPr>
                          <w:rFonts w:ascii="Cambria Math" w:hAnsi="Cambria Math"/>
                          <w:i/>
                        </w:rPr>
                      </m:ctrlPr>
                    </m:e>
                  </m:d>
                </m:e>
              </m:func>
            </m:num>
            <m:den>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1+i</m:t>
                      </m:r>
                    </m:e>
                  </m:d>
                </m:e>
              </m:func>
              <m:ctrlPr>
                <w:rPr>
                  <w:rFonts w:ascii="Cambria Math" w:hAnsi="Cambria Math"/>
                  <w:i/>
                </w:rPr>
              </m:ctrlPr>
            </m:den>
          </m:f>
        </m:oMath>
      </m:oMathPara>
    </w:p>
    <w:p w14:paraId="39630DF6" w14:textId="77777777" w:rsidR="00913AAD" w:rsidRDefault="00913AAD" w:rsidP="00913AAD">
      <w:pPr>
        <w:pStyle w:val="ListParagraph"/>
        <w:numPr>
          <w:ilvl w:val="0"/>
          <w:numId w:val="1"/>
        </w:numPr>
        <w:rPr>
          <w:b/>
          <w:bCs/>
          <w:lang w:val="es-ES_tradnl"/>
        </w:rPr>
      </w:pPr>
      <w:r w:rsidRPr="00B84555">
        <w:rPr>
          <w:b/>
          <w:bCs/>
          <w:lang w:val="es-ES_tradnl"/>
        </w:rPr>
        <w:t>Ejemplo de uso</w:t>
      </w:r>
    </w:p>
    <w:p w14:paraId="2404911C" w14:textId="77777777" w:rsidR="00913AAD" w:rsidRPr="00913AAD" w:rsidRDefault="00913AAD" w:rsidP="00913AAD">
      <w:pPr>
        <w:rPr>
          <w:b/>
          <w:bCs/>
          <w:lang w:val="es-ES_tradnl"/>
        </w:rPr>
      </w:pPr>
    </w:p>
    <w:p w14:paraId="2CC382A1" w14:textId="77777777" w:rsidR="001D65DA" w:rsidRDefault="001D65DA" w:rsidP="001D65DA">
      <w:pPr>
        <w:rPr>
          <w:lang w:val="es-ES_tradnl"/>
        </w:rPr>
      </w:pPr>
      <w:r w:rsidRPr="001D65DA">
        <w:rPr>
          <w:lang w:val="es-ES_tradnl"/>
        </w:rPr>
        <w:lastRenderedPageBreak/>
        <w:tab/>
        <w:t>Tasas nominales, efectivas y equivalentes</w:t>
      </w:r>
    </w:p>
    <w:p w14:paraId="599FF79A" w14:textId="77777777" w:rsidR="008B145A" w:rsidRPr="001D65DA" w:rsidRDefault="008B145A" w:rsidP="001D65DA">
      <w:pPr>
        <w:rPr>
          <w:lang w:val="es-ES_tradnl"/>
        </w:rPr>
      </w:pPr>
    </w:p>
    <w:p w14:paraId="74009EFA" w14:textId="3D1DD7C7" w:rsidR="008B145A" w:rsidRPr="00B84555" w:rsidRDefault="008B145A" w:rsidP="00B35B81">
      <w:pPr>
        <w:pStyle w:val="Heading2"/>
        <w:rPr>
          <w:lang w:val="es-ES_tradnl"/>
        </w:rPr>
      </w:pPr>
      <w:bookmarkStart w:id="11" w:name="_Toc159824436"/>
      <w:r>
        <w:rPr>
          <w:lang w:val="es-ES_tradnl"/>
        </w:rPr>
        <w:t>Anualidades vencidas</w:t>
      </w:r>
      <w:bookmarkEnd w:id="11"/>
    </w:p>
    <w:p w14:paraId="56DFD049" w14:textId="77777777" w:rsidR="008B145A" w:rsidRPr="00B84555" w:rsidRDefault="008B145A" w:rsidP="008B145A">
      <w:pPr>
        <w:pStyle w:val="ListParagraph"/>
        <w:numPr>
          <w:ilvl w:val="0"/>
          <w:numId w:val="1"/>
        </w:numPr>
        <w:rPr>
          <w:b/>
          <w:bCs/>
          <w:lang w:val="es-ES_tradnl"/>
        </w:rPr>
      </w:pPr>
      <w:r w:rsidRPr="00B84555">
        <w:rPr>
          <w:b/>
          <w:bCs/>
          <w:lang w:val="es-ES_tradnl"/>
        </w:rPr>
        <w:t>Otros nombres conocidos</w:t>
      </w:r>
    </w:p>
    <w:p w14:paraId="634656E9" w14:textId="77777777" w:rsidR="008B145A" w:rsidRPr="00B84555" w:rsidRDefault="008B145A" w:rsidP="008B145A">
      <w:pPr>
        <w:pStyle w:val="ListParagraph"/>
        <w:numPr>
          <w:ilvl w:val="0"/>
          <w:numId w:val="1"/>
        </w:numPr>
        <w:rPr>
          <w:b/>
          <w:bCs/>
          <w:lang w:val="es-ES_tradnl"/>
        </w:rPr>
      </w:pPr>
      <w:r w:rsidRPr="00B84555">
        <w:rPr>
          <w:b/>
          <w:bCs/>
          <w:lang w:val="es-ES_tradnl"/>
        </w:rPr>
        <w:t>Descripción, uso o aplicación</w:t>
      </w:r>
    </w:p>
    <w:p w14:paraId="1C81130C" w14:textId="77777777" w:rsidR="008B145A" w:rsidRDefault="008B145A" w:rsidP="008B145A">
      <w:pPr>
        <w:pStyle w:val="ListParagraph"/>
        <w:numPr>
          <w:ilvl w:val="0"/>
          <w:numId w:val="1"/>
        </w:numPr>
        <w:rPr>
          <w:b/>
          <w:bCs/>
          <w:lang w:val="es-ES_tradnl"/>
        </w:rPr>
      </w:pPr>
      <w:r w:rsidRPr="00B84555">
        <w:rPr>
          <w:b/>
          <w:bCs/>
          <w:lang w:val="es-ES_tradnl"/>
        </w:rPr>
        <w:t>Formula</w:t>
      </w:r>
    </w:p>
    <w:p w14:paraId="2304E57D" w14:textId="52995BB0" w:rsidR="008B145A" w:rsidRPr="009B6197" w:rsidRDefault="009B6197" w:rsidP="008B145A">
      <w:pPr>
        <w:rPr>
          <w:rFonts w:eastAsiaTheme="minorEastAsia"/>
          <w:lang w:val="es-ES_tradnl"/>
        </w:rPr>
      </w:pPr>
      <m:oMathPara>
        <m:oMath>
          <m:r>
            <w:rPr>
              <w:rFonts w:ascii="Cambria Math" w:hAnsi="Cambria Math"/>
              <w:lang w:val="es-ES_tradnl"/>
            </w:rPr>
            <m:t>C=R</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48AFF787" w14:textId="77777777" w:rsidR="009B6197" w:rsidRPr="009B6197" w:rsidRDefault="009B6197" w:rsidP="008B145A">
      <w:pPr>
        <w:rPr>
          <w:rFonts w:eastAsiaTheme="minorEastAsia"/>
          <w:lang w:val="es-ES_tradnl"/>
        </w:rPr>
      </w:pPr>
    </w:p>
    <w:p w14:paraId="1C8EA125" w14:textId="05B69F51" w:rsidR="009C673B" w:rsidRPr="009B6197" w:rsidRDefault="009B6197" w:rsidP="009C673B">
      <w:pPr>
        <w:rPr>
          <w:rFonts w:ascii="Cambria Math" w:hAnsi="Cambria Math"/>
          <w:lang w:val="es-ES_tradnl"/>
          <w:oMath/>
        </w:rPr>
      </w:pPr>
      <m:oMathPara>
        <m:oMath>
          <m:r>
            <w:rPr>
              <w:rFonts w:ascii="Cambria Math" w:hAnsi="Cambria Math"/>
              <w:lang w:val="es-ES_tradnl"/>
            </w:rPr>
            <m:t>M=R</m:t>
          </m:r>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6C192ADF" w14:textId="77777777" w:rsidR="009C673B" w:rsidRPr="008B145A" w:rsidRDefault="009C673B" w:rsidP="008B145A">
      <w:pPr>
        <w:rPr>
          <w:lang w:val="es-ES_tradnl"/>
        </w:rPr>
      </w:pPr>
    </w:p>
    <w:p w14:paraId="1EC46424" w14:textId="77777777" w:rsidR="008B145A" w:rsidRPr="00B84555" w:rsidRDefault="008B145A" w:rsidP="008B145A">
      <w:pPr>
        <w:pStyle w:val="ListParagraph"/>
        <w:numPr>
          <w:ilvl w:val="0"/>
          <w:numId w:val="1"/>
        </w:numPr>
        <w:rPr>
          <w:b/>
          <w:bCs/>
          <w:lang w:val="es-ES_tradnl"/>
        </w:rPr>
      </w:pPr>
      <w:r w:rsidRPr="00B84555">
        <w:rPr>
          <w:b/>
          <w:bCs/>
          <w:lang w:val="es-ES_tradnl"/>
        </w:rPr>
        <w:t>Significado de las siglas</w:t>
      </w:r>
    </w:p>
    <w:p w14:paraId="6F427611" w14:textId="77777777" w:rsidR="008B145A" w:rsidRPr="00B84555" w:rsidRDefault="008B145A" w:rsidP="008B145A">
      <w:pPr>
        <w:pStyle w:val="ListParagraph"/>
        <w:numPr>
          <w:ilvl w:val="0"/>
          <w:numId w:val="1"/>
        </w:numPr>
        <w:rPr>
          <w:b/>
          <w:bCs/>
          <w:lang w:val="es-ES_tradnl"/>
        </w:rPr>
      </w:pPr>
      <w:r w:rsidRPr="00B84555">
        <w:rPr>
          <w:b/>
          <w:bCs/>
          <w:lang w:val="es-ES_tradnl"/>
        </w:rPr>
        <w:t>Restricciones, limitaciones, puntos a considerar</w:t>
      </w:r>
    </w:p>
    <w:p w14:paraId="63B864D5" w14:textId="77777777" w:rsidR="008B145A" w:rsidRPr="00B84555" w:rsidRDefault="008B145A" w:rsidP="008B145A">
      <w:pPr>
        <w:pStyle w:val="ListParagraph"/>
        <w:numPr>
          <w:ilvl w:val="0"/>
          <w:numId w:val="1"/>
        </w:numPr>
        <w:rPr>
          <w:b/>
          <w:bCs/>
          <w:lang w:val="es-ES_tradnl"/>
        </w:rPr>
      </w:pPr>
      <w:r w:rsidRPr="00B84555">
        <w:rPr>
          <w:b/>
          <w:bCs/>
          <w:lang w:val="es-ES_tradnl"/>
        </w:rPr>
        <w:t>Casos especiales</w:t>
      </w:r>
    </w:p>
    <w:p w14:paraId="3401268E" w14:textId="77777777" w:rsidR="008B145A" w:rsidRDefault="008B145A" w:rsidP="008B145A">
      <w:pPr>
        <w:pStyle w:val="ListParagraph"/>
        <w:numPr>
          <w:ilvl w:val="0"/>
          <w:numId w:val="1"/>
        </w:numPr>
        <w:rPr>
          <w:b/>
          <w:bCs/>
          <w:lang w:val="es-ES_tradnl"/>
        </w:rPr>
      </w:pPr>
      <w:r w:rsidRPr="00B84555">
        <w:rPr>
          <w:b/>
          <w:bCs/>
          <w:lang w:val="es-ES_tradnl"/>
        </w:rPr>
        <w:t>Formulas despejando las variables</w:t>
      </w:r>
    </w:p>
    <w:p w14:paraId="0753B201" w14:textId="1B04AB91" w:rsidR="009C673B" w:rsidRPr="009B6197"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2A75DB5" w14:textId="77777777" w:rsidR="009B6197" w:rsidRPr="009B6197" w:rsidRDefault="009B6197" w:rsidP="009C673B">
      <w:pPr>
        <w:rPr>
          <w:rFonts w:eastAsiaTheme="minorEastAsia"/>
          <w:lang w:val="es-ES_tradnl"/>
        </w:rPr>
      </w:pPr>
    </w:p>
    <w:p w14:paraId="04777E12" w14:textId="0877AA27" w:rsidR="009C673B" w:rsidRPr="009B6197" w:rsidRDefault="009B6197" w:rsidP="009C673B">
      <w:pPr>
        <w:rPr>
          <w:rFonts w:eastAsiaTheme="minorEastAsia"/>
          <w:lang w:val="es-ES_tradnl"/>
        </w:rPr>
      </w:pPr>
      <m:oMathPara>
        <m:oMath>
          <m:f>
            <m:fPr>
              <m:ctrlPr>
                <w:rPr>
                  <w:rFonts w:ascii="Cambria Math" w:hAnsi="Cambria Math"/>
                  <w:highlight w:val="yellow"/>
                  <w:lang w:val="es-ES_tradnl"/>
                </w:rPr>
              </m:ctrlPr>
            </m:fPr>
            <m:num>
              <m:r>
                <w:rPr>
                  <w:rFonts w:ascii="Cambria Math" w:hAnsi="Cambria Math"/>
                  <w:highlight w:val="yellow"/>
                  <w:lang w:val="es-ES_tradnl"/>
                </w:rPr>
                <m:t>1-</m:t>
              </m:r>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C</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31FB8C7B" w14:textId="77777777" w:rsidR="009B6197" w:rsidRPr="009B6197" w:rsidRDefault="009B6197" w:rsidP="009C673B">
      <w:pPr>
        <w:rPr>
          <w:rFonts w:eastAsiaTheme="minorEastAsia"/>
          <w:lang w:val="es-ES_tradnl"/>
        </w:rPr>
      </w:pPr>
    </w:p>
    <w:p w14:paraId="25DC9BF7" w14:textId="31A0416F" w:rsidR="009C673B" w:rsidRPr="009B6197" w:rsidRDefault="009B6197" w:rsidP="009C673B">
      <w:pPr>
        <w:rPr>
          <w:rFonts w:ascii="Cambria Math" w:hAnsi="Cambria Math"/>
          <w:oMath/>
        </w:rPr>
      </w:pPr>
      <m:oMathPara>
        <m:oMath>
          <m:r>
            <w:rPr>
              <w:rFonts w:ascii="Cambria Math" w:hAnsi="Cambria Math"/>
            </w:rPr>
            <m:t>n=</m:t>
          </m:r>
          <m:f>
            <m:fPr>
              <m:ctrlPr>
                <w:rPr>
                  <w:rFonts w:ascii="Cambria Math" w:hAnsi="Cambria Math"/>
                </w:rPr>
              </m:ctrlPr>
            </m:fPr>
            <m:num>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i</m:t>
                      </m:r>
                      <m:ctrlPr>
                        <w:rPr>
                          <w:rFonts w:ascii="Cambria Math" w:hAnsi="Cambria Math"/>
                          <w:i/>
                        </w:rPr>
                      </m:ctrlPr>
                    </m:e>
                  </m:d>
                </m:e>
              </m:func>
              <m:ctrlPr>
                <w:rPr>
                  <w:rFonts w:ascii="Cambria Math" w:hAnsi="Cambria Math"/>
                  <w:i/>
                </w:rPr>
              </m:ctrlPr>
            </m:num>
            <m:den>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1+i</m:t>
                      </m:r>
                    </m:e>
                  </m:d>
                </m:e>
              </m:func>
              <m:ctrlPr>
                <w:rPr>
                  <w:rFonts w:ascii="Cambria Math" w:hAnsi="Cambria Math"/>
                  <w:i/>
                </w:rPr>
              </m:ctrlPr>
            </m:den>
          </m:f>
        </m:oMath>
      </m:oMathPara>
    </w:p>
    <w:p w14:paraId="7EB2AE78" w14:textId="77777777" w:rsidR="009C673B" w:rsidRPr="009B6197" w:rsidRDefault="009C673B" w:rsidP="009C673B">
      <w:pPr>
        <w:rPr>
          <w:rFonts w:ascii="Cambria Math" w:hAnsi="Cambria Math"/>
          <w:oMath/>
        </w:rPr>
      </w:pPr>
    </w:p>
    <w:p w14:paraId="45A8AE45" w14:textId="04EDE793" w:rsidR="009C673B" w:rsidRPr="009B6197" w:rsidRDefault="009B6197" w:rsidP="009C673B">
      <w:pPr>
        <w:rPr>
          <w:rFonts w:eastAsiaTheme="minorEastAsia"/>
        </w:rPr>
      </w:pPr>
      <m:oMathPara>
        <m:oMath>
          <m:r>
            <w:rPr>
              <w:rFonts w:ascii="Cambria Math" w:hAnsi="Cambria Math"/>
            </w:rPr>
            <m:t>R=</m:t>
          </m:r>
          <m:f>
            <m:fPr>
              <m:ctrlPr>
                <w:rPr>
                  <w:rFonts w:ascii="Cambria Math" w:hAnsi="Cambria Math"/>
                </w:rPr>
              </m:ctrlPr>
            </m:fPr>
            <m:num>
              <m:r>
                <w:rPr>
                  <w:rFonts w:ascii="Cambria Math" w:hAnsi="Cambria Math"/>
                </w:rPr>
                <m:t>Mi</m:t>
              </m:r>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r>
                <w:rPr>
                  <w:rFonts w:ascii="Cambria Math" w:hAnsi="Cambria Math"/>
                </w:rPr>
                <m:t>-1</m:t>
              </m:r>
              <m:ctrlPr>
                <w:rPr>
                  <w:rFonts w:ascii="Cambria Math" w:hAnsi="Cambria Math"/>
                  <w:i/>
                </w:rPr>
              </m:ctrlPr>
            </m:den>
          </m:f>
        </m:oMath>
      </m:oMathPara>
    </w:p>
    <w:p w14:paraId="0CC96193" w14:textId="77777777" w:rsidR="009B6197" w:rsidRPr="009B6197" w:rsidRDefault="009B6197" w:rsidP="009C673B">
      <w:pPr>
        <w:rPr>
          <w:rFonts w:eastAsiaTheme="minorEastAsia"/>
        </w:rPr>
      </w:pPr>
    </w:p>
    <w:p w14:paraId="4C10D04F" w14:textId="67F5A365" w:rsidR="009C673B" w:rsidRPr="009B6197" w:rsidRDefault="009B6197" w:rsidP="009C673B">
      <w:pPr>
        <w:rPr>
          <w:rFonts w:eastAsiaTheme="minorEastAsia"/>
        </w:rPr>
      </w:pPr>
      <m:oMathPara>
        <m:oMath>
          <m:f>
            <m:fPr>
              <m:ctrlPr>
                <w:rPr>
                  <w:rFonts w:ascii="Cambria Math" w:hAnsi="Cambria Math"/>
                  <w:highlight w:val="yellow"/>
                </w:rPr>
              </m:ctrlPr>
            </m:fPr>
            <m:num>
              <m:sSup>
                <m:sSupPr>
                  <m:ctrlPr>
                    <w:rPr>
                      <w:rFonts w:ascii="Cambria Math" w:hAnsi="Cambria Math"/>
                      <w:i/>
                      <w:highlight w:val="yellow"/>
                    </w:rPr>
                  </m:ctrlPr>
                </m:sSupPr>
                <m:e>
                  <m:d>
                    <m:dPr>
                      <m:ctrlPr>
                        <w:rPr>
                          <w:rFonts w:ascii="Cambria Math" w:hAnsi="Cambria Math"/>
                          <w:i/>
                          <w:highlight w:val="yellow"/>
                        </w:rPr>
                      </m:ctrlPr>
                    </m:dPr>
                    <m:e>
                      <m:r>
                        <w:rPr>
                          <w:rFonts w:ascii="Cambria Math" w:hAnsi="Cambria Math"/>
                          <w:highlight w:val="yellow"/>
                        </w:rPr>
                        <m:t>1+i</m:t>
                      </m:r>
                    </m:e>
                  </m:d>
                </m:e>
                <m:sup>
                  <m:r>
                    <w:rPr>
                      <w:rFonts w:ascii="Cambria Math" w:hAnsi="Cambria Math"/>
                      <w:highlight w:val="yellow"/>
                    </w:rPr>
                    <m:t>n</m:t>
                  </m:r>
                </m:sup>
              </m:sSup>
              <m:r>
                <w:rPr>
                  <w:rFonts w:ascii="Cambria Math" w:hAnsi="Cambria Math"/>
                  <w:highlight w:val="yellow"/>
                </w:rPr>
                <m:t>-1</m:t>
              </m:r>
              <m:ctrlPr>
                <w:rPr>
                  <w:rFonts w:ascii="Cambria Math" w:hAnsi="Cambria Math"/>
                  <w:i/>
                  <w:highlight w:val="yellow"/>
                </w:rPr>
              </m:ctrlPr>
            </m:num>
            <m:den>
              <m:r>
                <w:rPr>
                  <w:rFonts w:ascii="Cambria Math" w:hAnsi="Cambria Math"/>
                  <w:highlight w:val="yellow"/>
                </w:rPr>
                <m:t>i</m:t>
              </m:r>
              <m:ctrlPr>
                <w:rPr>
                  <w:rFonts w:ascii="Cambria Math" w:hAnsi="Cambria Math"/>
                  <w:i/>
                  <w:highlight w:val="yellow"/>
                </w:rPr>
              </m:ctrlPr>
            </m:den>
          </m:f>
          <m:r>
            <w:rPr>
              <w:rFonts w:ascii="Cambria Math" w:hAnsi="Cambria Math"/>
              <w:highlight w:val="yellow"/>
            </w:rPr>
            <m:t>=</m:t>
          </m:r>
          <m:f>
            <m:fPr>
              <m:ctrlPr>
                <w:rPr>
                  <w:rFonts w:ascii="Cambria Math" w:hAnsi="Cambria Math"/>
                  <w:highlight w:val="yellow"/>
                </w:rPr>
              </m:ctrlPr>
            </m:fPr>
            <m:num>
              <m:r>
                <w:rPr>
                  <w:rFonts w:ascii="Cambria Math" w:hAnsi="Cambria Math"/>
                  <w:highlight w:val="yellow"/>
                </w:rPr>
                <m:t>M</m:t>
              </m:r>
              <m:ctrlPr>
                <w:rPr>
                  <w:rFonts w:ascii="Cambria Math" w:hAnsi="Cambria Math"/>
                  <w:i/>
                  <w:highlight w:val="yellow"/>
                </w:rPr>
              </m:ctrlPr>
            </m:num>
            <m:den>
              <m:r>
                <w:rPr>
                  <w:rFonts w:ascii="Cambria Math" w:hAnsi="Cambria Math"/>
                  <w:highlight w:val="yellow"/>
                </w:rPr>
                <m:t>R</m:t>
              </m:r>
              <m:ctrlPr>
                <w:rPr>
                  <w:rFonts w:ascii="Cambria Math" w:hAnsi="Cambria Math"/>
                  <w:i/>
                  <w:highlight w:val="yellow"/>
                </w:rPr>
              </m:ctrlPr>
            </m:den>
          </m:f>
        </m:oMath>
      </m:oMathPara>
    </w:p>
    <w:p w14:paraId="772F0CF0" w14:textId="77777777" w:rsidR="009B6197" w:rsidRPr="009B6197" w:rsidRDefault="009B6197" w:rsidP="009C673B">
      <w:pPr>
        <w:rPr>
          <w:rFonts w:eastAsiaTheme="minorEastAsia"/>
        </w:rPr>
      </w:pPr>
    </w:p>
    <w:p w14:paraId="15B21F2C" w14:textId="3F1B4B1B" w:rsidR="009C673B" w:rsidRPr="009B6197" w:rsidRDefault="009B6197" w:rsidP="009C673B">
      <w:pPr>
        <w:rPr>
          <w:rFonts w:ascii="Cambria Math" w:hAnsi="Cambria Math"/>
          <w:oMath/>
        </w:rPr>
      </w:pPr>
      <m:oMathPara>
        <m:oMath>
          <m:r>
            <w:rPr>
              <w:rFonts w:ascii="Cambria Math" w:hAnsi="Cambria Math"/>
            </w:rPr>
            <m:t>n=</m:t>
          </m:r>
          <m:f>
            <m:fPr>
              <m:ctrlPr>
                <w:rPr>
                  <w:rFonts w:ascii="Cambria Math" w:hAnsi="Cambria Math"/>
                </w:rPr>
              </m:ctrlPr>
            </m:fPr>
            <m:num>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M</m:t>
                          </m:r>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i</m:t>
                      </m:r>
                      <m:ctrlPr>
                        <w:rPr>
                          <w:rFonts w:ascii="Cambria Math" w:hAnsi="Cambria Math"/>
                          <w:i/>
                        </w:rPr>
                      </m:ctrlPr>
                    </m:e>
                  </m:d>
                </m:e>
              </m:func>
              <m:ctrlPr>
                <w:rPr>
                  <w:rFonts w:ascii="Cambria Math" w:hAnsi="Cambria Math"/>
                  <w:i/>
                </w:rPr>
              </m:ctrlPr>
            </m:num>
            <m:den>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1+i</m:t>
                      </m:r>
                    </m:e>
                  </m:d>
                </m:e>
              </m:func>
              <m:ctrlPr>
                <w:rPr>
                  <w:rFonts w:ascii="Cambria Math" w:hAnsi="Cambria Math"/>
                  <w:i/>
                </w:rPr>
              </m:ctrlPr>
            </m:den>
          </m:f>
        </m:oMath>
      </m:oMathPara>
    </w:p>
    <w:p w14:paraId="3BAFDA51" w14:textId="77777777" w:rsidR="009C673B" w:rsidRPr="009C673B" w:rsidRDefault="009C673B" w:rsidP="009C673B"/>
    <w:p w14:paraId="2B30F3FF" w14:textId="77777777" w:rsidR="008B145A" w:rsidRPr="00B84555" w:rsidRDefault="008B145A" w:rsidP="008B145A">
      <w:pPr>
        <w:pStyle w:val="ListParagraph"/>
        <w:numPr>
          <w:ilvl w:val="0"/>
          <w:numId w:val="1"/>
        </w:numPr>
        <w:rPr>
          <w:b/>
          <w:bCs/>
          <w:lang w:val="es-ES_tradnl"/>
        </w:rPr>
      </w:pPr>
      <w:r w:rsidRPr="00B84555">
        <w:rPr>
          <w:b/>
          <w:bCs/>
          <w:lang w:val="es-ES_tradnl"/>
        </w:rPr>
        <w:t>Ejemplo de uso</w:t>
      </w:r>
    </w:p>
    <w:p w14:paraId="3CEBBB98" w14:textId="493E9C34" w:rsidR="008B145A" w:rsidRPr="00B84555" w:rsidRDefault="008B145A" w:rsidP="00B35B81">
      <w:pPr>
        <w:pStyle w:val="Heading2"/>
        <w:rPr>
          <w:lang w:val="es-ES_tradnl"/>
        </w:rPr>
      </w:pPr>
      <w:bookmarkStart w:id="12" w:name="_Toc159824437"/>
      <w:r>
        <w:rPr>
          <w:lang w:val="es-ES_tradnl"/>
        </w:rPr>
        <w:t>Anualidades anticipadas</w:t>
      </w:r>
      <w:bookmarkEnd w:id="12"/>
    </w:p>
    <w:p w14:paraId="3A8888F1" w14:textId="77777777" w:rsidR="008B145A" w:rsidRPr="00B84555" w:rsidRDefault="008B145A" w:rsidP="008B145A">
      <w:pPr>
        <w:pStyle w:val="ListParagraph"/>
        <w:numPr>
          <w:ilvl w:val="0"/>
          <w:numId w:val="1"/>
        </w:numPr>
        <w:rPr>
          <w:b/>
          <w:bCs/>
          <w:lang w:val="es-ES_tradnl"/>
        </w:rPr>
      </w:pPr>
      <w:r w:rsidRPr="00B84555">
        <w:rPr>
          <w:b/>
          <w:bCs/>
          <w:lang w:val="es-ES_tradnl"/>
        </w:rPr>
        <w:t>Otros nombres conocidos</w:t>
      </w:r>
    </w:p>
    <w:p w14:paraId="22FA4D69" w14:textId="77777777" w:rsidR="008B145A" w:rsidRPr="00B84555" w:rsidRDefault="008B145A" w:rsidP="008B145A">
      <w:pPr>
        <w:pStyle w:val="ListParagraph"/>
        <w:numPr>
          <w:ilvl w:val="0"/>
          <w:numId w:val="1"/>
        </w:numPr>
        <w:rPr>
          <w:b/>
          <w:bCs/>
          <w:lang w:val="es-ES_tradnl"/>
        </w:rPr>
      </w:pPr>
      <w:r w:rsidRPr="00B84555">
        <w:rPr>
          <w:b/>
          <w:bCs/>
          <w:lang w:val="es-ES_tradnl"/>
        </w:rPr>
        <w:t>Descripción, uso o aplicación</w:t>
      </w:r>
    </w:p>
    <w:p w14:paraId="77787009" w14:textId="77777777" w:rsidR="008B145A" w:rsidRDefault="008B145A" w:rsidP="008B145A">
      <w:pPr>
        <w:pStyle w:val="ListParagraph"/>
        <w:numPr>
          <w:ilvl w:val="0"/>
          <w:numId w:val="1"/>
        </w:numPr>
        <w:rPr>
          <w:b/>
          <w:bCs/>
          <w:lang w:val="es-ES_tradnl"/>
        </w:rPr>
      </w:pPr>
      <w:r w:rsidRPr="00B84555">
        <w:rPr>
          <w:b/>
          <w:bCs/>
          <w:lang w:val="es-ES_tradnl"/>
        </w:rPr>
        <w:t>Formula</w:t>
      </w:r>
    </w:p>
    <w:p w14:paraId="7E898336" w14:textId="26170F4D" w:rsidR="009C673B" w:rsidRPr="009B6197" w:rsidRDefault="009B6197" w:rsidP="009C673B">
      <w:pPr>
        <w:rPr>
          <w:rFonts w:ascii="Cambria Math" w:hAnsi="Cambria Math"/>
          <w:oMath/>
        </w:rPr>
      </w:pPr>
      <m:oMathPara>
        <m:oMath>
          <m:r>
            <w:rPr>
              <w:rFonts w:ascii="Cambria Math" w:hAnsi="Cambria Math"/>
            </w:rPr>
            <w:lastRenderedPageBreak/>
            <m:t>C=R</m:t>
          </m:r>
          <m:d>
            <m:dPr>
              <m:begChr m:val="["/>
              <m:endChr m:val="]"/>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-n+1</m:t>
                      </m:r>
                    </m:sup>
                  </m:sSup>
                  <m:ctrlPr>
                    <w:rPr>
                      <w:rFonts w:ascii="Cambria Math" w:hAnsi="Cambria Math"/>
                      <w:i/>
                    </w:rPr>
                  </m:ctrlPr>
                </m:num>
                <m:den>
                  <m:r>
                    <w:rPr>
                      <w:rFonts w:ascii="Cambria Math" w:hAnsi="Cambria Math"/>
                    </w:rPr>
                    <m:t>i</m:t>
                  </m:r>
                  <m:ctrlPr>
                    <w:rPr>
                      <w:rFonts w:ascii="Cambria Math" w:hAnsi="Cambria Math"/>
                      <w:i/>
                    </w:rPr>
                  </m:ctrlPr>
                </m:den>
              </m:f>
              <m:ctrlPr>
                <w:rPr>
                  <w:rFonts w:ascii="Cambria Math" w:hAnsi="Cambria Math"/>
                  <w:i/>
                </w:rPr>
              </m:ctrlPr>
            </m:e>
          </m:d>
        </m:oMath>
      </m:oMathPara>
    </w:p>
    <w:p w14:paraId="41351824" w14:textId="20A6E259" w:rsidR="009C673B" w:rsidRPr="009B6197" w:rsidRDefault="009B6197" w:rsidP="009C673B">
      <w:pPr>
        <w:rPr>
          <w:rFonts w:ascii="Cambria Math" w:hAnsi="Cambria Math"/>
          <w:oMath/>
        </w:rPr>
      </w:pPr>
      <m:oMathPara>
        <m:oMath>
          <m:r>
            <w:rPr>
              <w:rFonts w:ascii="Cambria Math" w:hAnsi="Cambria Math"/>
            </w:rPr>
            <m:t>M=R</m:t>
          </m:r>
          <m:d>
            <m:dPr>
              <m:begChr m:val="["/>
              <m:endChr m:val="]"/>
              <m:ctrlPr>
                <w:rPr>
                  <w:rFonts w:ascii="Cambria Math" w:hAnsi="Cambria Math"/>
                </w:rPr>
              </m:ctrlPr>
            </m:dPr>
            <m:e>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n+1</m:t>
                      </m:r>
                    </m:sup>
                  </m:sSup>
                  <m:r>
                    <w:rPr>
                      <w:rFonts w:ascii="Cambria Math" w:hAnsi="Cambria Math"/>
                    </w:rPr>
                    <m:t>-1</m:t>
                  </m:r>
                  <m:ctrlPr>
                    <w:rPr>
                      <w:rFonts w:ascii="Cambria Math" w:hAnsi="Cambria Math"/>
                      <w:i/>
                    </w:rPr>
                  </m:ctrlPr>
                </m:num>
                <m:den>
                  <m:r>
                    <w:rPr>
                      <w:rFonts w:ascii="Cambria Math" w:hAnsi="Cambria Math"/>
                    </w:rPr>
                    <m:t>i</m:t>
                  </m:r>
                  <m:ctrlPr>
                    <w:rPr>
                      <w:rFonts w:ascii="Cambria Math" w:hAnsi="Cambria Math"/>
                      <w:i/>
                    </w:rPr>
                  </m:ctrlPr>
                </m:den>
              </m:f>
              <m:r>
                <w:rPr>
                  <w:rFonts w:ascii="Cambria Math" w:hAnsi="Cambria Math"/>
                </w:rPr>
                <m:t>-1</m:t>
              </m:r>
              <m:ctrlPr>
                <w:rPr>
                  <w:rFonts w:ascii="Cambria Math" w:hAnsi="Cambria Math"/>
                  <w:i/>
                </w:rPr>
              </m:ctrlPr>
            </m:e>
          </m:d>
        </m:oMath>
      </m:oMathPara>
    </w:p>
    <w:p w14:paraId="626F00A1" w14:textId="77777777" w:rsidR="008B145A" w:rsidRPr="00B84555" w:rsidRDefault="008B145A" w:rsidP="008B145A">
      <w:pPr>
        <w:pStyle w:val="ListParagraph"/>
        <w:numPr>
          <w:ilvl w:val="0"/>
          <w:numId w:val="1"/>
        </w:numPr>
        <w:rPr>
          <w:b/>
          <w:bCs/>
          <w:lang w:val="es-ES_tradnl"/>
        </w:rPr>
      </w:pPr>
      <w:r w:rsidRPr="00B84555">
        <w:rPr>
          <w:b/>
          <w:bCs/>
          <w:lang w:val="es-ES_tradnl"/>
        </w:rPr>
        <w:t>Significado de las siglas</w:t>
      </w:r>
    </w:p>
    <w:p w14:paraId="577807F7" w14:textId="77777777" w:rsidR="008B145A" w:rsidRPr="00B84555" w:rsidRDefault="008B145A" w:rsidP="008B145A">
      <w:pPr>
        <w:pStyle w:val="ListParagraph"/>
        <w:numPr>
          <w:ilvl w:val="0"/>
          <w:numId w:val="1"/>
        </w:numPr>
        <w:rPr>
          <w:b/>
          <w:bCs/>
          <w:lang w:val="es-ES_tradnl"/>
        </w:rPr>
      </w:pPr>
      <w:r w:rsidRPr="00B84555">
        <w:rPr>
          <w:b/>
          <w:bCs/>
          <w:lang w:val="es-ES_tradnl"/>
        </w:rPr>
        <w:t>Restricciones, limitaciones, puntos a considerar</w:t>
      </w:r>
    </w:p>
    <w:p w14:paraId="32D662A7" w14:textId="77777777" w:rsidR="008B145A" w:rsidRPr="00B84555" w:rsidRDefault="008B145A" w:rsidP="008B145A">
      <w:pPr>
        <w:pStyle w:val="ListParagraph"/>
        <w:numPr>
          <w:ilvl w:val="0"/>
          <w:numId w:val="1"/>
        </w:numPr>
        <w:rPr>
          <w:b/>
          <w:bCs/>
          <w:lang w:val="es-ES_tradnl"/>
        </w:rPr>
      </w:pPr>
      <w:r w:rsidRPr="00B84555">
        <w:rPr>
          <w:b/>
          <w:bCs/>
          <w:lang w:val="es-ES_tradnl"/>
        </w:rPr>
        <w:t>Casos especiales</w:t>
      </w:r>
    </w:p>
    <w:p w14:paraId="659364ED" w14:textId="77777777" w:rsidR="008B145A" w:rsidRDefault="008B145A" w:rsidP="008B145A">
      <w:pPr>
        <w:pStyle w:val="ListParagraph"/>
        <w:numPr>
          <w:ilvl w:val="0"/>
          <w:numId w:val="1"/>
        </w:numPr>
        <w:rPr>
          <w:b/>
          <w:bCs/>
          <w:lang w:val="es-ES_tradnl"/>
        </w:rPr>
      </w:pPr>
      <w:r w:rsidRPr="00B84555">
        <w:rPr>
          <w:b/>
          <w:bCs/>
          <w:lang w:val="es-ES_tradnl"/>
        </w:rPr>
        <w:t>Formulas despejando las variables</w:t>
      </w:r>
    </w:p>
    <w:p w14:paraId="3A86F375" w14:textId="1D58D506" w:rsidR="009C673B" w:rsidRPr="009B6197" w:rsidRDefault="009B6197" w:rsidP="009C673B">
      <w:pPr>
        <w:rPr>
          <w:rFonts w:eastAsiaTheme="minorEastAsia"/>
        </w:rPr>
      </w:pPr>
      <m:oMathPara>
        <m:oMath>
          <m:r>
            <w:rPr>
              <w:rFonts w:ascii="Cambria Math" w:hAnsi="Cambria Math"/>
            </w:rPr>
            <m:t>R=</m:t>
          </m:r>
          <m:f>
            <m:fPr>
              <m:ctrlPr>
                <w:rPr>
                  <w:rFonts w:ascii="Cambria Math" w:hAnsi="Cambria Math"/>
                </w:rPr>
              </m:ctrlPr>
            </m:fPr>
            <m:num>
              <m:r>
                <w:rPr>
                  <w:rFonts w:ascii="Cambria Math" w:hAnsi="Cambria Math"/>
                </w:rPr>
                <m:t>C</m:t>
              </m:r>
              <m:ctrlPr>
                <w:rPr>
                  <w:rFonts w:ascii="Cambria Math" w:hAnsi="Cambria Math"/>
                  <w:i/>
                </w:rPr>
              </m:ctrlPr>
            </m:num>
            <m:den>
              <m:d>
                <m:dPr>
                  <m:begChr m:val="["/>
                  <m:endChr m:val="]"/>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-n+1</m:t>
                          </m:r>
                        </m:sup>
                      </m:sSup>
                      <m:ctrlPr>
                        <w:rPr>
                          <w:rFonts w:ascii="Cambria Math" w:hAnsi="Cambria Math"/>
                          <w:i/>
                        </w:rPr>
                      </m:ctrlPr>
                    </m:num>
                    <m:den>
                      <m:r>
                        <w:rPr>
                          <w:rFonts w:ascii="Cambria Math" w:hAnsi="Cambria Math"/>
                        </w:rPr>
                        <m:t>i</m:t>
                      </m:r>
                      <m:ctrlPr>
                        <w:rPr>
                          <w:rFonts w:ascii="Cambria Math" w:hAnsi="Cambria Math"/>
                          <w:i/>
                        </w:rPr>
                      </m:ctrlPr>
                    </m:den>
                  </m:f>
                  <m:ctrlPr>
                    <w:rPr>
                      <w:rFonts w:ascii="Cambria Math" w:hAnsi="Cambria Math"/>
                      <w:i/>
                    </w:rPr>
                  </m:ctrlPr>
                </m:e>
              </m:d>
              <m:ctrlPr>
                <w:rPr>
                  <w:rFonts w:ascii="Cambria Math" w:hAnsi="Cambria Math"/>
                  <w:i/>
                </w:rPr>
              </m:ctrlPr>
            </m:den>
          </m:f>
        </m:oMath>
      </m:oMathPara>
    </w:p>
    <w:p w14:paraId="63D8E2E9" w14:textId="77777777" w:rsidR="009B6197" w:rsidRPr="009B6197" w:rsidRDefault="009B6197" w:rsidP="009C673B">
      <w:pPr>
        <w:rPr>
          <w:rFonts w:eastAsiaTheme="minorEastAsia"/>
        </w:rPr>
      </w:pPr>
    </w:p>
    <w:p w14:paraId="63B4EB18" w14:textId="7A12E13A" w:rsidR="009C673B" w:rsidRPr="009B6197" w:rsidRDefault="009B6197" w:rsidP="009C673B">
      <w:pPr>
        <w:rPr>
          <w:rFonts w:eastAsiaTheme="minorEastAsia"/>
        </w:rPr>
      </w:pPr>
      <m:oMathPara>
        <m:oMath>
          <m:f>
            <m:fPr>
              <m:ctrlPr>
                <w:rPr>
                  <w:rFonts w:ascii="Cambria Math" w:hAnsi="Cambria Math"/>
                </w:rPr>
              </m:ctrlPr>
            </m:fPr>
            <m:num>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-n+1</m:t>
                  </m:r>
                </m:sup>
              </m:sSup>
              <m:ctrlPr>
                <w:rPr>
                  <w:rFonts w:ascii="Cambria Math" w:hAnsi="Cambria Math"/>
                  <w:i/>
                </w:rPr>
              </m:ctrlPr>
            </m:num>
            <m:den>
              <m:r>
                <w:rPr>
                  <w:rFonts w:ascii="Cambria Math" w:hAnsi="Cambria Math"/>
                </w:rPr>
                <m:t>i</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-1</m:t>
          </m:r>
        </m:oMath>
      </m:oMathPara>
    </w:p>
    <w:p w14:paraId="3B5236B2" w14:textId="77777777" w:rsidR="009B6197" w:rsidRPr="009B6197" w:rsidRDefault="009B6197" w:rsidP="009C673B">
      <w:pPr>
        <w:rPr>
          <w:rFonts w:eastAsiaTheme="minorEastAsia"/>
        </w:rPr>
      </w:pPr>
    </w:p>
    <w:p w14:paraId="75B40E96" w14:textId="24BD926C" w:rsidR="009C673B" w:rsidRPr="009B6197" w:rsidRDefault="009B6197" w:rsidP="009C673B">
      <w:pPr>
        <w:rPr>
          <w:rFonts w:ascii="Cambria Math" w:hAnsi="Cambria Math"/>
          <w:oMath/>
        </w:rPr>
      </w:pPr>
      <m:oMathPara>
        <m:oMath>
          <m:r>
            <w:rPr>
              <w:rFonts w:ascii="Cambria Math" w:hAnsi="Cambria Math"/>
            </w:rPr>
            <m:t>n=1-</m:t>
          </m:r>
          <m:d>
            <m:dPr>
              <m:begChr m:val="["/>
              <m:endChr m:val="]"/>
              <m:ctrlPr>
                <w:rPr>
                  <w:rFonts w:ascii="Cambria Math" w:hAnsi="Cambria Math"/>
                </w:rPr>
              </m:ctrlPr>
            </m:dPr>
            <m:e>
              <m:f>
                <m:fPr>
                  <m:ctrlPr>
                    <w:rPr>
                      <w:rFonts w:ascii="Cambria Math" w:hAnsi="Cambria Math"/>
                    </w:rPr>
                  </m:ctrlPr>
                </m:fPr>
                <m:num>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begChr m:val="["/>
                          <m:endChr m:val="]"/>
                          <m:ctrlPr>
                            <w:rPr>
                              <w:rFonts w:ascii="Cambria Math" w:hAnsi="Cambria Math"/>
                            </w:rPr>
                          </m:ctrlPr>
                        </m:dPr>
                        <m:e>
                          <m:r>
                            <w:rPr>
                              <w:rFonts w:ascii="Cambria Math" w:hAnsi="Cambria Math"/>
                            </w:rPr>
                            <m:t>1+i-</m:t>
                          </m:r>
                          <m:d>
                            <m:dPr>
                              <m:ctrlPr>
                                <w:rPr>
                                  <w:rFonts w:ascii="Cambria Math" w:hAnsi="Cambria Math"/>
                                </w:rPr>
                              </m:ctrlPr>
                            </m:dPr>
                            <m:e>
                              <m:f>
                                <m:fPr>
                                  <m:ctrlPr>
                                    <w:rPr>
                                      <w:rFonts w:ascii="Cambria Math" w:hAnsi="Cambria Math"/>
                                    </w:rPr>
                                  </m:ctrlPr>
                                </m:fPr>
                                <m:num>
                                  <m:r>
                                    <w:rPr>
                                      <w:rFonts w:ascii="Cambria Math" w:hAnsi="Cambria Math"/>
                                    </w:rPr>
                                    <m:t>Ci</m:t>
                                  </m:r>
                                  <m:ctrlPr>
                                    <w:rPr>
                                      <w:rFonts w:ascii="Cambria Math" w:hAnsi="Cambria Math"/>
                                      <w:i/>
                                    </w:rPr>
                                  </m:ctrlPr>
                                </m:num>
                                <m:den>
                                  <m:r>
                                    <w:rPr>
                                      <w:rFonts w:ascii="Cambria Math" w:hAnsi="Cambria Math"/>
                                    </w:rPr>
                                    <m:t>R</m:t>
                                  </m:r>
                                  <m:ctrlPr>
                                    <w:rPr>
                                      <w:rFonts w:ascii="Cambria Math" w:hAnsi="Cambria Math"/>
                                      <w:i/>
                                    </w:rPr>
                                  </m:ctrlPr>
                                </m:den>
                              </m:f>
                              <m:ctrlPr>
                                <w:rPr>
                                  <w:rFonts w:ascii="Cambria Math" w:hAnsi="Cambria Math"/>
                                  <w:i/>
                                </w:rPr>
                              </m:ctrlPr>
                            </m:e>
                          </m:d>
                          <m:ctrlPr>
                            <w:rPr>
                              <w:rFonts w:ascii="Cambria Math" w:hAnsi="Cambria Math"/>
                              <w:i/>
                            </w:rPr>
                          </m:ctrlPr>
                        </m:e>
                      </m:d>
                    </m:e>
                  </m:func>
                  <m:ctrlPr>
                    <w:rPr>
                      <w:rFonts w:ascii="Cambria Math" w:hAnsi="Cambria Math"/>
                      <w:i/>
                    </w:rPr>
                  </m:ctrlPr>
                </m:num>
                <m:den>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1+i</m:t>
                          </m:r>
                        </m:e>
                      </m:d>
                    </m:e>
                  </m:func>
                  <m:ctrlPr>
                    <w:rPr>
                      <w:rFonts w:ascii="Cambria Math" w:hAnsi="Cambria Math"/>
                      <w:i/>
                    </w:rPr>
                  </m:ctrlPr>
                </m:den>
              </m:f>
              <m:ctrlPr>
                <w:rPr>
                  <w:rFonts w:ascii="Cambria Math" w:hAnsi="Cambria Math"/>
                  <w:i/>
                </w:rPr>
              </m:ctrlPr>
            </m:e>
          </m:d>
        </m:oMath>
      </m:oMathPara>
    </w:p>
    <w:p w14:paraId="7E6D2746" w14:textId="77777777" w:rsidR="009C673B" w:rsidRDefault="009C673B" w:rsidP="009C673B"/>
    <w:p w14:paraId="494CEF3E" w14:textId="415D0654" w:rsidR="009C673B" w:rsidRPr="009B6197" w:rsidRDefault="009B6197" w:rsidP="009C673B">
      <w:pPr>
        <w:rPr>
          <w:rFonts w:eastAsiaTheme="minorEastAsia"/>
        </w:rPr>
      </w:pPr>
      <m:oMathPara>
        <m:oMath>
          <m:r>
            <w:rPr>
              <w:rFonts w:ascii="Cambria Math" w:hAnsi="Cambria Math"/>
            </w:rPr>
            <m:t>R=</m:t>
          </m:r>
          <m:f>
            <m:fPr>
              <m:ctrlPr>
                <w:rPr>
                  <w:rFonts w:ascii="Cambria Math" w:hAnsi="Cambria Math"/>
                </w:rPr>
              </m:ctrlPr>
            </m:fPr>
            <m:num>
              <m:r>
                <w:rPr>
                  <w:rFonts w:ascii="Cambria Math" w:hAnsi="Cambria Math"/>
                </w:rPr>
                <m:t>M</m:t>
              </m:r>
              <m:ctrlPr>
                <w:rPr>
                  <w:rFonts w:ascii="Cambria Math" w:hAnsi="Cambria Math"/>
                  <w:i/>
                </w:rPr>
              </m:ctrlPr>
            </m:num>
            <m:den>
              <m:d>
                <m:dPr>
                  <m:begChr m:val="["/>
                  <m:endChr m:val="]"/>
                  <m:ctrlPr>
                    <w:rPr>
                      <w:rFonts w:ascii="Cambria Math" w:hAnsi="Cambria Math"/>
                    </w:rPr>
                  </m:ctrlPr>
                </m:dPr>
                <m:e>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n+1</m:t>
                          </m:r>
                        </m:sup>
                      </m:sSup>
                      <m:r>
                        <w:rPr>
                          <w:rFonts w:ascii="Cambria Math" w:hAnsi="Cambria Math"/>
                        </w:rPr>
                        <m:t>-1</m:t>
                      </m:r>
                      <m:ctrlPr>
                        <w:rPr>
                          <w:rFonts w:ascii="Cambria Math" w:hAnsi="Cambria Math"/>
                          <w:i/>
                        </w:rPr>
                      </m:ctrlPr>
                    </m:num>
                    <m:den>
                      <m:r>
                        <w:rPr>
                          <w:rFonts w:ascii="Cambria Math" w:hAnsi="Cambria Math"/>
                        </w:rPr>
                        <m:t>i</m:t>
                      </m:r>
                      <m:ctrlPr>
                        <w:rPr>
                          <w:rFonts w:ascii="Cambria Math" w:hAnsi="Cambria Math"/>
                          <w:i/>
                        </w:rPr>
                      </m:ctrlPr>
                    </m:den>
                  </m:f>
                  <m:r>
                    <w:rPr>
                      <w:rFonts w:ascii="Cambria Math" w:hAnsi="Cambria Math"/>
                    </w:rPr>
                    <m:t>-1</m:t>
                  </m:r>
                  <m:ctrlPr>
                    <w:rPr>
                      <w:rFonts w:ascii="Cambria Math" w:hAnsi="Cambria Math"/>
                      <w:i/>
                    </w:rPr>
                  </m:ctrlPr>
                </m:e>
              </m:d>
              <m:ctrlPr>
                <w:rPr>
                  <w:rFonts w:ascii="Cambria Math" w:hAnsi="Cambria Math"/>
                  <w:i/>
                </w:rPr>
              </m:ctrlPr>
            </m:den>
          </m:f>
        </m:oMath>
      </m:oMathPara>
    </w:p>
    <w:p w14:paraId="08697BE2" w14:textId="77777777" w:rsidR="009B6197" w:rsidRPr="009B6197" w:rsidRDefault="009B6197" w:rsidP="009C673B">
      <w:pPr>
        <w:rPr>
          <w:rFonts w:eastAsiaTheme="minorEastAsia"/>
        </w:rPr>
      </w:pPr>
    </w:p>
    <w:p w14:paraId="157AFD65" w14:textId="039C92C4" w:rsidR="009C673B" w:rsidRPr="009B6197" w:rsidRDefault="009B6197" w:rsidP="009C673B">
      <w:pPr>
        <w:rPr>
          <w:rFonts w:eastAsiaTheme="minorEastAsia"/>
        </w:rPr>
      </w:pPr>
      <m:oMathPara>
        <m:oMath>
          <m:r>
            <w:rPr>
              <w:rFonts w:ascii="Cambria Math" w:hAnsi="Cambria Math"/>
            </w:rPr>
            <m:t>n=</m:t>
          </m:r>
          <m:d>
            <m:dPr>
              <m:begChr m:val="["/>
              <m:endChr m:val="]"/>
              <m:ctrlPr>
                <w:rPr>
                  <w:rFonts w:ascii="Cambria Math" w:hAnsi="Cambria Math"/>
                </w:rPr>
              </m:ctrlPr>
            </m:dPr>
            <m:e>
              <m:f>
                <m:fPr>
                  <m:ctrlPr>
                    <w:rPr>
                      <w:rFonts w:ascii="Cambria Math" w:hAnsi="Cambria Math"/>
                    </w:rPr>
                  </m:ctrlPr>
                </m:fPr>
                <m:num>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w:rPr>
                                      <w:rFonts w:ascii="Cambria Math" w:hAnsi="Cambria Math"/>
                                    </w:rPr>
                                    <m:t>M</m:t>
                                  </m:r>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+1</m:t>
                              </m:r>
                              <m:ctrlPr>
                                <w:rPr>
                                  <w:rFonts w:ascii="Cambria Math" w:hAnsi="Cambria Math"/>
                                  <w:i/>
                                </w:rPr>
                              </m:ctrlPr>
                            </m:e>
                          </m:d>
                          <m:r>
                            <w:rPr>
                              <w:rFonts w:ascii="Cambria Math" w:hAnsi="Cambria Math"/>
                            </w:rPr>
                            <m:t>i</m:t>
                          </m:r>
                          <m:ctrlPr>
                            <w:rPr>
                              <w:rFonts w:ascii="Cambria Math" w:hAnsi="Cambria Math"/>
                              <w:i/>
                            </w:rPr>
                          </m:ctrlPr>
                        </m:e>
                      </m:d>
                    </m:e>
                  </m:func>
                  <m:r>
                    <w:rPr>
                      <w:rFonts w:ascii="Cambria Math" w:hAnsi="Cambria Math"/>
                    </w:rPr>
                    <m:t>+1</m:t>
                  </m:r>
                  <m:ctrlPr>
                    <w:rPr>
                      <w:rFonts w:ascii="Cambria Math" w:hAnsi="Cambria Math"/>
                      <w:i/>
                    </w:rPr>
                  </m:ctrlPr>
                </m:num>
                <m:den>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1+i</m:t>
                          </m:r>
                        </m:e>
                      </m:d>
                    </m:e>
                  </m:func>
                  <m:ctrlPr>
                    <w:rPr>
                      <w:rFonts w:ascii="Cambria Math" w:hAnsi="Cambria Math"/>
                      <w:i/>
                    </w:rPr>
                  </m:ctrlPr>
                </m:den>
              </m:f>
              <m:ctrlPr>
                <w:rPr>
                  <w:rFonts w:ascii="Cambria Math" w:hAnsi="Cambria Math"/>
                  <w:i/>
                </w:rPr>
              </m:ctrlPr>
            </m:e>
          </m:d>
          <m:r>
            <w:rPr>
              <w:rFonts w:ascii="Cambria Math" w:hAnsi="Cambria Math"/>
            </w:rPr>
            <m:t>-1</m:t>
          </m:r>
        </m:oMath>
      </m:oMathPara>
    </w:p>
    <w:p w14:paraId="65248088" w14:textId="77777777" w:rsidR="009B6197" w:rsidRPr="009B6197" w:rsidRDefault="009B6197" w:rsidP="009C673B">
      <w:pPr>
        <w:rPr>
          <w:rFonts w:eastAsiaTheme="minorEastAsia"/>
        </w:rPr>
      </w:pPr>
    </w:p>
    <w:p w14:paraId="29C9183C" w14:textId="37AFEF5E" w:rsidR="009C673B" w:rsidRPr="009B6197" w:rsidRDefault="009B6197" w:rsidP="009C673B">
      <w:pPr>
        <w:rPr>
          <w:rFonts w:ascii="Cambria Math" w:hAnsi="Cambria Math"/>
          <w:oMath/>
        </w:rPr>
      </w:pPr>
      <m:oMathPara>
        <m:oMath>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n+1</m:t>
                  </m:r>
                </m:sup>
              </m:sSup>
              <m:r>
                <w:rPr>
                  <w:rFonts w:ascii="Cambria Math" w:hAnsi="Cambria Math"/>
                </w:rPr>
                <m:t>-1</m:t>
              </m:r>
              <m:ctrlPr>
                <w:rPr>
                  <w:rFonts w:ascii="Cambria Math" w:hAnsi="Cambria Math"/>
                  <w:i/>
                </w:rPr>
              </m:ctrlPr>
            </m:num>
            <m:den>
              <m:r>
                <w:rPr>
                  <w:rFonts w:ascii="Cambria Math" w:hAnsi="Cambria Math"/>
                </w:rPr>
                <m:t>i</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M</m:t>
              </m:r>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+1</m:t>
          </m:r>
        </m:oMath>
      </m:oMathPara>
    </w:p>
    <w:p w14:paraId="6293C424" w14:textId="77777777" w:rsidR="008B145A" w:rsidRDefault="008B145A" w:rsidP="008B145A">
      <w:pPr>
        <w:pStyle w:val="ListParagraph"/>
        <w:numPr>
          <w:ilvl w:val="0"/>
          <w:numId w:val="1"/>
        </w:numPr>
        <w:rPr>
          <w:b/>
          <w:bCs/>
          <w:lang w:val="es-ES_tradnl"/>
        </w:rPr>
      </w:pPr>
      <w:r w:rsidRPr="00B84555">
        <w:rPr>
          <w:b/>
          <w:bCs/>
          <w:lang w:val="es-ES_tradnl"/>
        </w:rPr>
        <w:t>Ejemplo de uso</w:t>
      </w:r>
    </w:p>
    <w:p w14:paraId="56DDEF26" w14:textId="77777777" w:rsidR="008B145A" w:rsidRPr="008B145A" w:rsidRDefault="008B145A" w:rsidP="008B145A">
      <w:pPr>
        <w:rPr>
          <w:b/>
          <w:bCs/>
          <w:lang w:val="es-ES_tradnl"/>
        </w:rPr>
      </w:pPr>
    </w:p>
    <w:p w14:paraId="01FB6424" w14:textId="28602FDA" w:rsidR="008B145A" w:rsidRPr="00B84555" w:rsidRDefault="008B145A" w:rsidP="00B35B81">
      <w:pPr>
        <w:pStyle w:val="Heading2"/>
        <w:rPr>
          <w:lang w:val="es-ES_tradnl"/>
        </w:rPr>
      </w:pPr>
      <w:bookmarkStart w:id="13" w:name="_Toc159824438"/>
      <w:r>
        <w:rPr>
          <w:lang w:val="es-ES_tradnl"/>
        </w:rPr>
        <w:t>Anualidades con gradiente</w:t>
      </w:r>
      <w:r w:rsidR="009C673B">
        <w:rPr>
          <w:lang w:val="es-ES_tradnl"/>
        </w:rPr>
        <w:t xml:space="preserve"> geométrico</w:t>
      </w:r>
      <w:bookmarkEnd w:id="13"/>
    </w:p>
    <w:p w14:paraId="243D661D" w14:textId="77777777" w:rsidR="008B145A" w:rsidRPr="00B84555" w:rsidRDefault="008B145A" w:rsidP="008B145A">
      <w:pPr>
        <w:pStyle w:val="ListParagraph"/>
        <w:numPr>
          <w:ilvl w:val="0"/>
          <w:numId w:val="1"/>
        </w:numPr>
        <w:rPr>
          <w:b/>
          <w:bCs/>
          <w:lang w:val="es-ES_tradnl"/>
        </w:rPr>
      </w:pPr>
      <w:r w:rsidRPr="00B84555">
        <w:rPr>
          <w:b/>
          <w:bCs/>
          <w:lang w:val="es-ES_tradnl"/>
        </w:rPr>
        <w:t>Otros nombres conocidos</w:t>
      </w:r>
    </w:p>
    <w:p w14:paraId="62832061" w14:textId="77777777" w:rsidR="008B145A" w:rsidRPr="00B84555" w:rsidRDefault="008B145A" w:rsidP="008B145A">
      <w:pPr>
        <w:pStyle w:val="ListParagraph"/>
        <w:numPr>
          <w:ilvl w:val="0"/>
          <w:numId w:val="1"/>
        </w:numPr>
        <w:rPr>
          <w:b/>
          <w:bCs/>
          <w:lang w:val="es-ES_tradnl"/>
        </w:rPr>
      </w:pPr>
      <w:r w:rsidRPr="00B84555">
        <w:rPr>
          <w:b/>
          <w:bCs/>
          <w:lang w:val="es-ES_tradnl"/>
        </w:rPr>
        <w:t>Descripción, uso o aplicación</w:t>
      </w:r>
    </w:p>
    <w:p w14:paraId="5B7E22C5" w14:textId="77777777" w:rsidR="008B145A" w:rsidRDefault="008B145A" w:rsidP="008B145A">
      <w:pPr>
        <w:pStyle w:val="ListParagraph"/>
        <w:numPr>
          <w:ilvl w:val="0"/>
          <w:numId w:val="1"/>
        </w:numPr>
        <w:rPr>
          <w:b/>
          <w:bCs/>
          <w:lang w:val="es-ES_tradnl"/>
        </w:rPr>
      </w:pPr>
      <w:r w:rsidRPr="00B84555">
        <w:rPr>
          <w:b/>
          <w:bCs/>
          <w:lang w:val="es-ES_tradnl"/>
        </w:rPr>
        <w:t>Formula</w:t>
      </w:r>
    </w:p>
    <w:p w14:paraId="6388EBB3" w14:textId="22A91C2B" w:rsidR="009C673B" w:rsidRDefault="009B6197" w:rsidP="009C673B">
      <w:pPr>
        <w:rPr>
          <w:lang w:val="es-ES_tradnl"/>
        </w:rPr>
      </w:pPr>
      <m:oMathPara>
        <m:oMath>
          <m:r>
            <w:rPr>
              <w:rFonts w:ascii="Cambria Math" w:hAnsi="Cambria Math"/>
              <w:lang w:val="es-ES_tradnl"/>
            </w:rPr>
            <m:t>M=</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i-g</m:t>
              </m:r>
              <m:ctrlPr>
                <w:rPr>
                  <w:rFonts w:ascii="Cambria Math" w:hAnsi="Cambria Math"/>
                  <w:i/>
                  <w:lang w:val="es-ES_tradnl"/>
                </w:rPr>
              </m:ctrlPr>
            </m:den>
          </m:f>
        </m:oMath>
      </m:oMathPara>
    </w:p>
    <w:p w14:paraId="0009AB6D" w14:textId="500F9E4E" w:rsidR="009C673B" w:rsidRPr="00CE0D19" w:rsidRDefault="00CE0D19" w:rsidP="009C673B">
      <w:r w:rsidRPr="00CE0D19">
        <w:t>Si R &gt; g</w:t>
      </w:r>
      <w:r>
        <w:t>:</w:t>
      </w:r>
    </w:p>
    <w:p w14:paraId="018C2C51" w14:textId="487DAAE6" w:rsidR="009C673B" w:rsidRDefault="009B6197" w:rsidP="009C673B">
      <m:oMathPara>
        <m:oMath>
          <m:r>
            <w:rPr>
              <w:rFonts w:ascii="Cambria Math" w:hAnsi="Cambria Math"/>
            </w:rPr>
            <m:t>VPA=</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hAnsi="Cambria Math"/>
                  <w:i/>
                </w:rPr>
              </m:ctrlPr>
            </m:num>
            <m:den>
              <m:r>
                <w:rPr>
                  <w:rFonts w:ascii="Cambria Math" w:hAnsi="Cambria Math"/>
                </w:rPr>
                <m:t>R-g</m:t>
              </m:r>
              <m:ctrlPr>
                <w:rPr>
                  <w:rFonts w:ascii="Cambria Math" w:hAnsi="Cambria Math"/>
                  <w:i/>
                </w:rPr>
              </m:ctrlPr>
            </m:den>
          </m:f>
          <m:d>
            <m:dPr>
              <m:begChr m:val="["/>
              <m:endChr m:val="]"/>
              <m:ctrlPr>
                <w:rPr>
                  <w:rFonts w:ascii="Cambria Math" w:hAnsi="Cambria Math"/>
                </w:rPr>
              </m:ctrlPr>
            </m:dPr>
            <m:e>
              <m:r>
                <w:rPr>
                  <w:rFonts w:ascii="Cambria Math" w:hAnsi="Cambria Math"/>
                </w:rPr>
                <m:t>1-</m:t>
              </m:r>
              <m:d>
                <m:dPr>
                  <m:ctrlPr>
                    <w:rPr>
                      <w:rFonts w:ascii="Cambria Math" w:hAnsi="Cambria Math"/>
                    </w:rPr>
                  </m:ctrlPr>
                </m:dPr>
                <m:e>
                  <m:f>
                    <m:fPr>
                      <m:ctrlPr>
                        <w:rPr>
                          <w:rFonts w:ascii="Cambria Math" w:hAnsi="Cambria Math"/>
                        </w:rPr>
                      </m:ctrlPr>
                    </m:fPr>
                    <m:num>
                      <m:r>
                        <w:rPr>
                          <w:rFonts w:ascii="Cambria Math" w:hAnsi="Cambria Math"/>
                        </w:rPr>
                        <m:t>1-g</m:t>
                      </m:r>
                      <m:ctrlPr>
                        <w:rPr>
                          <w:rFonts w:ascii="Cambria Math" w:hAnsi="Cambria Math"/>
                          <w:i/>
                        </w:rPr>
                      </m:ctrlPr>
                    </m:num>
                    <m:den>
                      <m:r>
                        <w:rPr>
                          <w:rFonts w:ascii="Cambria Math" w:hAnsi="Cambria Math"/>
                        </w:rPr>
                        <m:t>1+R</m:t>
                      </m:r>
                      <m:ctrlPr>
                        <w:rPr>
                          <w:rFonts w:ascii="Cambria Math" w:hAnsi="Cambria Math"/>
                          <w:i/>
                        </w:rPr>
                      </m:ctrlPr>
                    </m:den>
                  </m:f>
                  <m:ctrlPr>
                    <w:rPr>
                      <w:rFonts w:ascii="Cambria Math" w:hAnsi="Cambria Math"/>
                      <w:i/>
                    </w:rPr>
                  </m:ctrlPr>
                </m:e>
              </m:d>
              <m:ctrlPr>
                <w:rPr>
                  <w:rFonts w:ascii="Cambria Math" w:hAnsi="Cambria Math"/>
                  <w:i/>
                </w:rPr>
              </m:ctrlPr>
            </m:e>
          </m:d>
        </m:oMath>
      </m:oMathPara>
    </w:p>
    <w:p w14:paraId="5BB6734A" w14:textId="77777777" w:rsidR="00CE0D19" w:rsidRDefault="00CE0D19" w:rsidP="009C673B"/>
    <w:p w14:paraId="02997D46" w14:textId="78FEBAE1" w:rsidR="00CE0D19" w:rsidRDefault="00CE0D19" w:rsidP="009C673B">
      <w:r>
        <w:t>Si g &gt; R:</w:t>
      </w:r>
    </w:p>
    <w:p w14:paraId="7EEA40C1" w14:textId="3729BFEA" w:rsidR="00CE0D19" w:rsidRDefault="009B6197" w:rsidP="00CE0D19">
      <m:oMathPara>
        <m:oMath>
          <m:r>
            <w:rPr>
              <w:rFonts w:ascii="Cambria Math" w:hAnsi="Cambria Math"/>
            </w:rPr>
            <w:lastRenderedPageBreak/>
            <m:t>VPA=</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hAnsi="Cambria Math"/>
                  <w:i/>
                </w:rPr>
              </m:ctrlPr>
            </m:num>
            <m:den>
              <m:r>
                <w:rPr>
                  <w:rFonts w:ascii="Cambria Math" w:hAnsi="Cambria Math"/>
                </w:rPr>
                <m:t>g-R</m:t>
              </m:r>
              <m:ctrlPr>
                <w:rPr>
                  <w:rFonts w:ascii="Cambria Math" w:hAnsi="Cambria Math"/>
                  <w:i/>
                </w:rPr>
              </m:ctrlPr>
            </m:den>
          </m:f>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w:rPr>
                          <w:rFonts w:ascii="Cambria Math" w:hAnsi="Cambria Math"/>
                        </w:rPr>
                        <m:t>1-g</m:t>
                      </m:r>
                      <m:ctrlPr>
                        <w:rPr>
                          <w:rFonts w:ascii="Cambria Math" w:hAnsi="Cambria Math"/>
                          <w:i/>
                        </w:rPr>
                      </m:ctrlPr>
                    </m:num>
                    <m:den>
                      <m:r>
                        <w:rPr>
                          <w:rFonts w:ascii="Cambria Math" w:hAnsi="Cambria Math"/>
                        </w:rPr>
                        <m:t>1+R</m:t>
                      </m:r>
                      <m:ctrlPr>
                        <w:rPr>
                          <w:rFonts w:ascii="Cambria Math" w:hAnsi="Cambria Math"/>
                          <w:i/>
                        </w:rPr>
                      </m:ctrlPr>
                    </m:den>
                  </m:f>
                  <m:ctrlPr>
                    <w:rPr>
                      <w:rFonts w:ascii="Cambria Math" w:hAnsi="Cambria Math"/>
                      <w:i/>
                    </w:rPr>
                  </m:ctrlPr>
                </m:e>
              </m:d>
              <m:r>
                <w:rPr>
                  <w:rFonts w:ascii="Cambria Math" w:hAnsi="Cambria Math"/>
                </w:rPr>
                <m:t>-1</m:t>
              </m:r>
              <m:ctrlPr>
                <w:rPr>
                  <w:rFonts w:ascii="Cambria Math" w:hAnsi="Cambria Math"/>
                  <w:i/>
                </w:rPr>
              </m:ctrlPr>
            </m:e>
          </m:d>
        </m:oMath>
      </m:oMathPara>
    </w:p>
    <w:p w14:paraId="3F213A3F" w14:textId="77777777" w:rsidR="00CE0D19" w:rsidRPr="00CE0D19" w:rsidRDefault="00CE0D19" w:rsidP="009C673B"/>
    <w:p w14:paraId="1108D13C" w14:textId="77777777" w:rsidR="008B145A" w:rsidRPr="00B84555" w:rsidRDefault="008B145A" w:rsidP="008B145A">
      <w:pPr>
        <w:pStyle w:val="ListParagraph"/>
        <w:numPr>
          <w:ilvl w:val="0"/>
          <w:numId w:val="1"/>
        </w:numPr>
        <w:rPr>
          <w:b/>
          <w:bCs/>
          <w:lang w:val="es-ES_tradnl"/>
        </w:rPr>
      </w:pPr>
      <w:r w:rsidRPr="00B84555">
        <w:rPr>
          <w:b/>
          <w:bCs/>
          <w:lang w:val="es-ES_tradnl"/>
        </w:rPr>
        <w:t>Significado de las siglas</w:t>
      </w:r>
    </w:p>
    <w:p w14:paraId="1A4FB355" w14:textId="77777777" w:rsidR="008B145A" w:rsidRPr="00B84555" w:rsidRDefault="008B145A" w:rsidP="008B145A">
      <w:pPr>
        <w:pStyle w:val="ListParagraph"/>
        <w:numPr>
          <w:ilvl w:val="0"/>
          <w:numId w:val="1"/>
        </w:numPr>
        <w:rPr>
          <w:b/>
          <w:bCs/>
          <w:lang w:val="es-ES_tradnl"/>
        </w:rPr>
      </w:pPr>
      <w:r w:rsidRPr="00B84555">
        <w:rPr>
          <w:b/>
          <w:bCs/>
          <w:lang w:val="es-ES_tradnl"/>
        </w:rPr>
        <w:t>Restricciones, limitaciones, puntos a considerar</w:t>
      </w:r>
    </w:p>
    <w:p w14:paraId="7E9F70C2" w14:textId="77777777" w:rsidR="008B145A" w:rsidRPr="00B84555" w:rsidRDefault="008B145A" w:rsidP="008B145A">
      <w:pPr>
        <w:pStyle w:val="ListParagraph"/>
        <w:numPr>
          <w:ilvl w:val="0"/>
          <w:numId w:val="1"/>
        </w:numPr>
        <w:rPr>
          <w:b/>
          <w:bCs/>
          <w:lang w:val="es-ES_tradnl"/>
        </w:rPr>
      </w:pPr>
      <w:r w:rsidRPr="00B84555">
        <w:rPr>
          <w:b/>
          <w:bCs/>
          <w:lang w:val="es-ES_tradnl"/>
        </w:rPr>
        <w:t>Casos especiales</w:t>
      </w:r>
    </w:p>
    <w:p w14:paraId="45B5BB1C" w14:textId="77777777" w:rsidR="008B145A" w:rsidRPr="00B84555" w:rsidRDefault="008B145A" w:rsidP="008B145A">
      <w:pPr>
        <w:pStyle w:val="ListParagraph"/>
        <w:numPr>
          <w:ilvl w:val="0"/>
          <w:numId w:val="1"/>
        </w:numPr>
        <w:rPr>
          <w:b/>
          <w:bCs/>
          <w:lang w:val="es-ES_tradnl"/>
        </w:rPr>
      </w:pPr>
      <w:r w:rsidRPr="00B84555">
        <w:rPr>
          <w:b/>
          <w:bCs/>
          <w:lang w:val="es-ES_tradnl"/>
        </w:rPr>
        <w:t>Formulas despejando las variables</w:t>
      </w:r>
    </w:p>
    <w:p w14:paraId="67D80BF1" w14:textId="77777777" w:rsidR="008B145A" w:rsidRDefault="008B145A" w:rsidP="008B145A">
      <w:pPr>
        <w:pStyle w:val="ListParagraph"/>
        <w:numPr>
          <w:ilvl w:val="0"/>
          <w:numId w:val="1"/>
        </w:numPr>
        <w:rPr>
          <w:b/>
          <w:bCs/>
          <w:lang w:val="es-ES_tradnl"/>
        </w:rPr>
      </w:pPr>
      <w:r w:rsidRPr="00B84555">
        <w:rPr>
          <w:b/>
          <w:bCs/>
          <w:lang w:val="es-ES_tradnl"/>
        </w:rPr>
        <w:t>Ejemplo de uso</w:t>
      </w:r>
    </w:p>
    <w:p w14:paraId="6BD16FA4" w14:textId="77777777" w:rsidR="008B145A" w:rsidRDefault="008B145A" w:rsidP="008B145A">
      <w:pPr>
        <w:rPr>
          <w:b/>
          <w:bCs/>
          <w:lang w:val="es-ES_tradnl"/>
        </w:rPr>
      </w:pPr>
    </w:p>
    <w:p w14:paraId="0AD75B38" w14:textId="77777777" w:rsidR="008B145A" w:rsidRPr="008B145A" w:rsidRDefault="008B145A" w:rsidP="008B145A">
      <w:pPr>
        <w:rPr>
          <w:b/>
          <w:bCs/>
          <w:lang w:val="es-ES_tradnl"/>
        </w:rPr>
      </w:pPr>
    </w:p>
    <w:p w14:paraId="6C846A30" w14:textId="02D33775" w:rsidR="001D65DA" w:rsidRPr="001D65DA" w:rsidRDefault="001D65DA" w:rsidP="00B35B81">
      <w:pPr>
        <w:pStyle w:val="Heading2"/>
        <w:rPr>
          <w:lang w:val="es-ES_tradnl"/>
        </w:rPr>
      </w:pPr>
      <w:bookmarkStart w:id="14" w:name="_Toc159824439"/>
      <w:r w:rsidRPr="001D65DA">
        <w:rPr>
          <w:lang w:val="es-ES_tradnl"/>
        </w:rPr>
        <w:t>Depreciación</w:t>
      </w:r>
      <w:bookmarkEnd w:id="14"/>
    </w:p>
    <w:p w14:paraId="2EEAB032" w14:textId="77777777" w:rsidR="001D65DA" w:rsidRPr="001D65DA" w:rsidRDefault="001D65DA" w:rsidP="001D65DA">
      <w:pPr>
        <w:rPr>
          <w:lang w:val="es-ES_tradnl"/>
        </w:rPr>
      </w:pPr>
    </w:p>
    <w:p w14:paraId="5F87DB49" w14:textId="77777777" w:rsidR="001D65DA" w:rsidRPr="00B84555" w:rsidRDefault="001D65DA" w:rsidP="001D65DA">
      <w:pPr>
        <w:rPr>
          <w:b/>
          <w:bCs/>
          <w:lang w:val="es-ES_tradnl"/>
        </w:rPr>
      </w:pPr>
      <w:r w:rsidRPr="00B84555">
        <w:rPr>
          <w:b/>
          <w:bCs/>
          <w:lang w:val="es-ES_tradnl"/>
        </w:rPr>
        <w:t>Nombre de la formula</w:t>
      </w:r>
    </w:p>
    <w:p w14:paraId="79F470A8" w14:textId="77777777" w:rsidR="001D65DA" w:rsidRPr="00B84555" w:rsidRDefault="001D65DA" w:rsidP="001D65DA">
      <w:pPr>
        <w:pStyle w:val="ListParagraph"/>
        <w:numPr>
          <w:ilvl w:val="0"/>
          <w:numId w:val="1"/>
        </w:numPr>
        <w:rPr>
          <w:b/>
          <w:bCs/>
          <w:lang w:val="es-ES_tradnl"/>
        </w:rPr>
      </w:pPr>
      <w:r w:rsidRPr="00B84555">
        <w:rPr>
          <w:b/>
          <w:bCs/>
          <w:lang w:val="es-ES_tradnl"/>
        </w:rPr>
        <w:t>Otros nombres conocidos</w:t>
      </w:r>
    </w:p>
    <w:p w14:paraId="3192E7E0" w14:textId="77777777" w:rsidR="001D65DA" w:rsidRPr="00B84555" w:rsidRDefault="001D65DA" w:rsidP="001D65DA">
      <w:pPr>
        <w:pStyle w:val="ListParagraph"/>
        <w:numPr>
          <w:ilvl w:val="0"/>
          <w:numId w:val="1"/>
        </w:numPr>
        <w:rPr>
          <w:b/>
          <w:bCs/>
          <w:lang w:val="es-ES_tradnl"/>
        </w:rPr>
      </w:pPr>
      <w:r w:rsidRPr="00B84555">
        <w:rPr>
          <w:b/>
          <w:bCs/>
          <w:lang w:val="es-ES_tradnl"/>
        </w:rPr>
        <w:t>Descripción, uso o aplicación</w:t>
      </w:r>
    </w:p>
    <w:p w14:paraId="6BD6462D" w14:textId="77777777" w:rsidR="001D65DA" w:rsidRPr="00B84555" w:rsidRDefault="001D65DA" w:rsidP="001D65DA">
      <w:pPr>
        <w:pStyle w:val="ListParagraph"/>
        <w:numPr>
          <w:ilvl w:val="0"/>
          <w:numId w:val="1"/>
        </w:numPr>
        <w:rPr>
          <w:b/>
          <w:bCs/>
          <w:lang w:val="es-ES_tradnl"/>
        </w:rPr>
      </w:pPr>
      <w:r w:rsidRPr="00B84555">
        <w:rPr>
          <w:b/>
          <w:bCs/>
          <w:lang w:val="es-ES_tradnl"/>
        </w:rPr>
        <w:t>Formula</w:t>
      </w:r>
    </w:p>
    <w:p w14:paraId="164F2955" w14:textId="77777777" w:rsidR="001D65DA" w:rsidRPr="00B84555" w:rsidRDefault="001D65DA" w:rsidP="001D65DA">
      <w:pPr>
        <w:pStyle w:val="ListParagraph"/>
        <w:numPr>
          <w:ilvl w:val="0"/>
          <w:numId w:val="1"/>
        </w:numPr>
        <w:rPr>
          <w:b/>
          <w:bCs/>
          <w:lang w:val="es-ES_tradnl"/>
        </w:rPr>
      </w:pPr>
      <w:r w:rsidRPr="00B84555">
        <w:rPr>
          <w:b/>
          <w:bCs/>
          <w:lang w:val="es-ES_tradnl"/>
        </w:rPr>
        <w:t>Significado de las siglas</w:t>
      </w:r>
    </w:p>
    <w:p w14:paraId="75F15474" w14:textId="77777777" w:rsidR="001D65DA" w:rsidRPr="00B84555" w:rsidRDefault="001D65DA" w:rsidP="001D65DA">
      <w:pPr>
        <w:pStyle w:val="ListParagraph"/>
        <w:numPr>
          <w:ilvl w:val="0"/>
          <w:numId w:val="1"/>
        </w:numPr>
        <w:rPr>
          <w:b/>
          <w:bCs/>
          <w:lang w:val="es-ES_tradnl"/>
        </w:rPr>
      </w:pPr>
      <w:r w:rsidRPr="00B84555">
        <w:rPr>
          <w:b/>
          <w:bCs/>
          <w:lang w:val="es-ES_tradnl"/>
        </w:rPr>
        <w:t>Restricciones, limitaciones, puntos a considerar</w:t>
      </w:r>
    </w:p>
    <w:p w14:paraId="4641D748" w14:textId="77777777" w:rsidR="001D65DA" w:rsidRPr="00B84555" w:rsidRDefault="001D65DA" w:rsidP="001D65DA">
      <w:pPr>
        <w:pStyle w:val="ListParagraph"/>
        <w:numPr>
          <w:ilvl w:val="0"/>
          <w:numId w:val="1"/>
        </w:numPr>
        <w:rPr>
          <w:b/>
          <w:bCs/>
          <w:lang w:val="es-ES_tradnl"/>
        </w:rPr>
      </w:pPr>
      <w:r w:rsidRPr="00B84555">
        <w:rPr>
          <w:b/>
          <w:bCs/>
          <w:lang w:val="es-ES_tradnl"/>
        </w:rPr>
        <w:t>Casos especiales</w:t>
      </w:r>
    </w:p>
    <w:p w14:paraId="66ECC9A2" w14:textId="77777777" w:rsidR="001D65DA" w:rsidRPr="00B84555" w:rsidRDefault="001D65DA" w:rsidP="001D65DA">
      <w:pPr>
        <w:pStyle w:val="ListParagraph"/>
        <w:numPr>
          <w:ilvl w:val="0"/>
          <w:numId w:val="1"/>
        </w:numPr>
        <w:rPr>
          <w:b/>
          <w:bCs/>
          <w:lang w:val="es-ES_tradnl"/>
        </w:rPr>
      </w:pPr>
      <w:r w:rsidRPr="00B84555">
        <w:rPr>
          <w:b/>
          <w:bCs/>
          <w:lang w:val="es-ES_tradnl"/>
        </w:rPr>
        <w:t>Formulas despejando las variables</w:t>
      </w:r>
    </w:p>
    <w:p w14:paraId="25003BF2" w14:textId="77777777" w:rsidR="001D65DA" w:rsidRPr="00B84555" w:rsidRDefault="001D65DA" w:rsidP="001D65DA">
      <w:pPr>
        <w:pStyle w:val="ListParagraph"/>
        <w:numPr>
          <w:ilvl w:val="0"/>
          <w:numId w:val="1"/>
        </w:numPr>
        <w:rPr>
          <w:b/>
          <w:bCs/>
          <w:lang w:val="es-ES_tradnl"/>
        </w:rPr>
      </w:pPr>
      <w:r w:rsidRPr="00B84555">
        <w:rPr>
          <w:b/>
          <w:bCs/>
          <w:lang w:val="es-ES_tradnl"/>
        </w:rPr>
        <w:t>Ejemplo de uso</w:t>
      </w:r>
    </w:p>
    <w:p w14:paraId="7C763245" w14:textId="77777777" w:rsidR="001D65DA" w:rsidRPr="001D65DA" w:rsidRDefault="001D65DA" w:rsidP="001D65DA">
      <w:pPr>
        <w:rPr>
          <w:lang w:val="es-ES_tradnl"/>
        </w:rPr>
      </w:pPr>
    </w:p>
    <w:p w14:paraId="707DC074" w14:textId="77777777" w:rsidR="001D65DA" w:rsidRDefault="001D65DA">
      <w:pPr>
        <w:rPr>
          <w:lang w:val="es-ES_tradnl"/>
        </w:rPr>
      </w:pPr>
      <w:r>
        <w:rPr>
          <w:lang w:val="es-ES_tradnl"/>
        </w:rPr>
        <w:br w:type="page"/>
      </w:r>
    </w:p>
    <w:p w14:paraId="5D73858A" w14:textId="00F274F6" w:rsidR="001D65DA" w:rsidRPr="001D65DA" w:rsidRDefault="001D65DA" w:rsidP="00656CD1">
      <w:pPr>
        <w:pStyle w:val="Heading1"/>
        <w:rPr>
          <w:lang w:val="es-ES_tradnl"/>
        </w:rPr>
      </w:pPr>
      <w:bookmarkStart w:id="15" w:name="_Toc159824440"/>
      <w:r w:rsidRPr="001D65DA">
        <w:rPr>
          <w:lang w:val="es-ES_tradnl"/>
        </w:rPr>
        <w:lastRenderedPageBreak/>
        <w:t>Valuación de instrumentos de deuda</w:t>
      </w:r>
      <w:bookmarkEnd w:id="15"/>
    </w:p>
    <w:p w14:paraId="17D8C31D" w14:textId="77777777" w:rsidR="00CA6426" w:rsidRPr="00824E99" w:rsidRDefault="00CA6426" w:rsidP="00B35B81">
      <w:pPr>
        <w:pStyle w:val="Heading2"/>
        <w:rPr>
          <w:lang w:val="es-ES_tradnl"/>
        </w:rPr>
      </w:pPr>
      <w:bookmarkStart w:id="16" w:name="_Toc159824441"/>
      <w:r>
        <w:rPr>
          <w:lang w:val="es-ES_tradnl"/>
        </w:rPr>
        <w:t>Bonos cupón cero</w:t>
      </w:r>
      <w:bookmarkEnd w:id="16"/>
    </w:p>
    <w:p w14:paraId="71C1E1CF" w14:textId="77777777" w:rsidR="00CA6426" w:rsidRDefault="00CA6426" w:rsidP="00CA6426">
      <w:pPr>
        <w:pStyle w:val="ListParagraph"/>
        <w:numPr>
          <w:ilvl w:val="0"/>
          <w:numId w:val="1"/>
        </w:numPr>
        <w:rPr>
          <w:b/>
          <w:bCs/>
          <w:lang w:val="es-ES_tradnl"/>
        </w:rPr>
      </w:pPr>
      <w:r w:rsidRPr="009E0495">
        <w:rPr>
          <w:b/>
          <w:bCs/>
          <w:lang w:val="es-ES_tradnl"/>
        </w:rPr>
        <w:t>Otros nombres conocidos</w:t>
      </w:r>
    </w:p>
    <w:p w14:paraId="3600BDD5" w14:textId="77777777" w:rsidR="00CA6426" w:rsidRPr="00704ACD" w:rsidRDefault="00CA6426" w:rsidP="00CA6426">
      <w:pPr>
        <w:rPr>
          <w:lang w:val="es-ES_tradnl"/>
        </w:rPr>
      </w:pPr>
      <w:r>
        <w:rPr>
          <w:lang w:val="es-ES_tradnl"/>
        </w:rPr>
        <w:t>Títulos de deuda a descuento</w:t>
      </w:r>
    </w:p>
    <w:p w14:paraId="557F62FA" w14:textId="77777777" w:rsidR="00CA6426" w:rsidRPr="006C7F08" w:rsidRDefault="00CA6426" w:rsidP="00CA6426">
      <w:pPr>
        <w:pStyle w:val="ListParagraph"/>
        <w:numPr>
          <w:ilvl w:val="0"/>
          <w:numId w:val="1"/>
        </w:numPr>
        <w:rPr>
          <w:b/>
          <w:bCs/>
          <w:lang w:val="es-ES_tradnl"/>
        </w:rPr>
      </w:pPr>
      <w:r w:rsidRPr="009E0495">
        <w:rPr>
          <w:b/>
          <w:bCs/>
          <w:lang w:val="es-ES_tradnl"/>
        </w:rPr>
        <w:t>Descripción, uso o aplicación</w:t>
      </w:r>
    </w:p>
    <w:p w14:paraId="1304FF6B" w14:textId="77777777" w:rsidR="00CA6426" w:rsidRDefault="00CA6426" w:rsidP="00CA6426">
      <w:pPr>
        <w:pStyle w:val="ListParagraph"/>
        <w:numPr>
          <w:ilvl w:val="0"/>
          <w:numId w:val="1"/>
        </w:numPr>
        <w:rPr>
          <w:b/>
          <w:bCs/>
          <w:lang w:val="es-ES_tradnl"/>
        </w:rPr>
      </w:pPr>
      <w:r w:rsidRPr="009E0495">
        <w:rPr>
          <w:b/>
          <w:bCs/>
          <w:lang w:val="es-ES_tradnl"/>
        </w:rPr>
        <w:t>Formula</w:t>
      </w:r>
      <w:r>
        <w:rPr>
          <w:b/>
          <w:bCs/>
          <w:lang w:val="es-ES_tradnl"/>
        </w:rPr>
        <w:t>s</w:t>
      </w:r>
    </w:p>
    <w:p w14:paraId="41C7633E" w14:textId="6D2B48C9" w:rsidR="00CA6426" w:rsidRPr="00704ACD" w:rsidRDefault="00CA6426" w:rsidP="00CA6426">
      <w:pPr>
        <w:rPr>
          <w:rFonts w:eastAsiaTheme="minorEastAsia"/>
        </w:rPr>
      </w:pPr>
      <m:oMathPara>
        <m:oMath>
          <m:r>
            <w:rPr>
              <w:rFonts w:ascii="Cambria Math" w:eastAsiaTheme="minorEastAsia" w:hAnsi="Cambria Math" w:cstheme="minorBidi"/>
            </w:rPr>
            <m:t>P=</m:t>
          </m:r>
          <m:f>
            <m:fPr>
              <m:ctrlPr>
                <w:rPr>
                  <w:rFonts w:ascii="Cambria Math" w:eastAsiaTheme="minorEastAsia" w:hAnsi="Cambria Math" w:cstheme="minorBidi"/>
                </w:rPr>
              </m:ctrlPr>
            </m:fPr>
            <m:num>
              <m:r>
                <w:rPr>
                  <w:rFonts w:ascii="Cambria Math" w:eastAsiaTheme="minorEastAsia" w:hAnsi="Cambria Math" w:cstheme="minorBidi"/>
                </w:rPr>
                <m:t>VN</m:t>
              </m:r>
              <m:ctrlPr>
                <w:rPr>
                  <w:rFonts w:ascii="Cambria Math" w:eastAsiaTheme="minorEastAsia" w:hAnsi="Cambria Math" w:cstheme="minorBidi"/>
                  <w:i/>
                </w:rPr>
              </m:ctrlPr>
            </m:num>
            <m:den>
              <m:d>
                <m:dPr>
                  <m:ctrlPr>
                    <w:rPr>
                      <w:rFonts w:ascii="Cambria Math" w:eastAsiaTheme="minorEastAsia" w:hAnsi="Cambria Math" w:cstheme="minorBidi"/>
                    </w:rPr>
                  </m:ctrlPr>
                </m:dPr>
                <m:e>
                  <m:r>
                    <w:rPr>
                      <w:rFonts w:ascii="Cambria Math" w:eastAsiaTheme="minorEastAsia" w:hAnsi="Cambria Math" w:cstheme="minorBidi"/>
                    </w:rPr>
                    <m:t>1+r*</m:t>
                  </m:r>
                  <m:f>
                    <m:fPr>
                      <m:ctrlPr>
                        <w:rPr>
                          <w:rFonts w:ascii="Cambria Math" w:eastAsiaTheme="minorEastAsia" w:hAnsi="Cambria Math" w:cstheme="minorBidi"/>
                        </w:rPr>
                      </m:ctrlPr>
                    </m:fPr>
                    <m:num>
                      <m:r>
                        <w:rPr>
                          <w:rFonts w:ascii="Cambria Math" w:eastAsiaTheme="minorEastAsia" w:hAnsi="Cambria Math" w:cstheme="minorBidi"/>
                        </w:rPr>
                        <m:t>t</m:t>
                      </m:r>
                      <m:ctrlPr>
                        <w:rPr>
                          <w:rFonts w:ascii="Cambria Math" w:eastAsiaTheme="minorEastAsia" w:hAnsi="Cambria Math" w:cstheme="minorBidi"/>
                          <w:i/>
                        </w:rPr>
                      </m:ctrlPr>
                    </m:num>
                    <m:den>
                      <m:r>
                        <w:rPr>
                          <w:rFonts w:ascii="Cambria Math" w:eastAsiaTheme="minorEastAsia" w:hAnsi="Cambria Math" w:cstheme="minorBidi"/>
                        </w:rPr>
                        <m:t>360</m:t>
                      </m:r>
                      <m:ctrlPr>
                        <w:rPr>
                          <w:rFonts w:ascii="Cambria Math" w:eastAsiaTheme="minorEastAsia" w:hAnsi="Cambria Math" w:cstheme="minorBidi"/>
                          <w:i/>
                        </w:rPr>
                      </m:ctrlPr>
                    </m:den>
                  </m:f>
                  <m:ctrlPr>
                    <w:rPr>
                      <w:rFonts w:ascii="Cambria Math" w:eastAsiaTheme="minorEastAsia" w:hAnsi="Cambria Math" w:cstheme="minorBidi"/>
                      <w:i/>
                    </w:rPr>
                  </m:ctrlPr>
                </m:e>
              </m:d>
              <m:ctrlPr>
                <w:rPr>
                  <w:rFonts w:ascii="Cambria Math" w:eastAsiaTheme="minorEastAsia" w:hAnsi="Cambria Math" w:cstheme="minorBidi"/>
                  <w:i/>
                </w:rPr>
              </m:ctrlPr>
            </m:den>
          </m:f>
          <m:r>
            <w:rPr>
              <w:rFonts w:ascii="Cambria Math" w:eastAsiaTheme="minorEastAsia" w:hAnsi="Cambria Math" w:cstheme="minorBidi"/>
            </w:rPr>
            <m:t>∴</m:t>
          </m:r>
          <m:r>
            <w:rPr>
              <w:rFonts w:ascii="Cambria Math" w:hAnsi="Cambria Math"/>
              <w:lang w:val="es-ES_tradnl"/>
            </w:rPr>
            <m:t>VL=P*</m:t>
          </m:r>
          <m:r>
            <m:rPr>
              <m:sty m:val="p"/>
            </m:rPr>
            <w:rPr>
              <w:rFonts w:ascii="Cambria Math" w:hAnsi="Cambria Math"/>
              <w:lang w:val="es-ES_tradnl"/>
            </w:rPr>
            <m:t>ξ</m:t>
          </m:r>
        </m:oMath>
      </m:oMathPara>
    </w:p>
    <w:p w14:paraId="19372448" w14:textId="77777777" w:rsidR="00CA6426" w:rsidRPr="00704ACD" w:rsidRDefault="00CA6426" w:rsidP="00CA6426">
      <w:pPr>
        <w:rPr>
          <w:rFonts w:eastAsiaTheme="minorEastAsia"/>
        </w:rPr>
      </w:pPr>
    </w:p>
    <w:p w14:paraId="7377A110" w14:textId="49B165F5" w:rsidR="00CA6426" w:rsidRPr="00704ACD" w:rsidRDefault="00CA6426" w:rsidP="00CA6426">
      <w:pPr>
        <w:rPr>
          <w:rFonts w:eastAsiaTheme="minorEastAsia"/>
        </w:rPr>
      </w:pPr>
      <m:oMathPara>
        <m:oMath>
          <m:r>
            <w:rPr>
              <w:rFonts w:ascii="Cambria Math" w:eastAsiaTheme="minorEastAsia" w:hAnsi="Cambria Math" w:cstheme="minorBidi"/>
            </w:rPr>
            <m:t>P=VN</m:t>
          </m:r>
          <m:d>
            <m:dPr>
              <m:ctrlPr>
                <w:rPr>
                  <w:rFonts w:ascii="Cambria Math" w:eastAsiaTheme="minorEastAsia" w:hAnsi="Cambria Math" w:cstheme="minorBidi"/>
                </w:rPr>
              </m:ctrlPr>
            </m:dPr>
            <m:e>
              <m:r>
                <w:rPr>
                  <w:rFonts w:ascii="Cambria Math" w:eastAsiaTheme="minorEastAsia" w:hAnsi="Cambria Math" w:cstheme="minorBidi"/>
                </w:rPr>
                <m:t>1-b*</m:t>
              </m:r>
              <m:f>
                <m:fPr>
                  <m:ctrlPr>
                    <w:rPr>
                      <w:rFonts w:ascii="Cambria Math" w:eastAsiaTheme="minorEastAsia" w:hAnsi="Cambria Math" w:cstheme="minorBidi"/>
                    </w:rPr>
                  </m:ctrlPr>
                </m:fPr>
                <m:num>
                  <m:r>
                    <w:rPr>
                      <w:rFonts w:ascii="Cambria Math" w:eastAsiaTheme="minorEastAsia" w:hAnsi="Cambria Math" w:cstheme="minorBidi"/>
                    </w:rPr>
                    <m:t>t</m:t>
                  </m:r>
                  <m:ctrlPr>
                    <w:rPr>
                      <w:rFonts w:ascii="Cambria Math" w:eastAsiaTheme="minorEastAsia" w:hAnsi="Cambria Math" w:cstheme="minorBidi"/>
                      <w:i/>
                    </w:rPr>
                  </m:ctrlPr>
                </m:num>
                <m:den>
                  <m:r>
                    <w:rPr>
                      <w:rFonts w:ascii="Cambria Math" w:eastAsiaTheme="minorEastAsia" w:hAnsi="Cambria Math" w:cstheme="minorBidi"/>
                    </w:rPr>
                    <m:t>360</m:t>
                  </m:r>
                  <m:ctrlPr>
                    <w:rPr>
                      <w:rFonts w:ascii="Cambria Math" w:eastAsiaTheme="minorEastAsia" w:hAnsi="Cambria Math" w:cstheme="minorBidi"/>
                      <w:i/>
                    </w:rPr>
                  </m:ctrlPr>
                </m:den>
              </m:f>
              <m:ctrlPr>
                <w:rPr>
                  <w:rFonts w:ascii="Cambria Math" w:eastAsiaTheme="minorEastAsia" w:hAnsi="Cambria Math" w:cstheme="minorBidi"/>
                  <w:i/>
                </w:rPr>
              </m:ctrlPr>
            </m:e>
          </m:d>
          <m:r>
            <w:rPr>
              <w:rFonts w:ascii="Cambria Math" w:eastAsiaTheme="minorEastAsia" w:hAnsi="Cambria Math" w:cstheme="minorBidi"/>
            </w:rPr>
            <m:t>∴</m:t>
          </m:r>
          <m:r>
            <w:rPr>
              <w:rFonts w:ascii="Cambria Math" w:hAnsi="Cambria Math"/>
              <w:lang w:val="es-ES_tradnl"/>
            </w:rPr>
            <m:t>VL=P*</m:t>
          </m:r>
          <m:r>
            <m:rPr>
              <m:sty m:val="p"/>
            </m:rPr>
            <w:rPr>
              <w:rFonts w:ascii="Cambria Math" w:hAnsi="Cambria Math"/>
              <w:lang w:val="es-ES_tradnl"/>
            </w:rPr>
            <m:t>ξ</m:t>
          </m:r>
        </m:oMath>
      </m:oMathPara>
    </w:p>
    <w:p w14:paraId="4F6AEAE2" w14:textId="77777777" w:rsidR="00CA6426" w:rsidRPr="00704ACD" w:rsidRDefault="00CA6426" w:rsidP="00CA6426">
      <w:pPr>
        <w:rPr>
          <w:rFonts w:eastAsiaTheme="minorEastAsia"/>
        </w:rPr>
      </w:pPr>
    </w:p>
    <w:p w14:paraId="53C1B48B" w14:textId="77777777" w:rsidR="00CA6426" w:rsidRDefault="00CA6426" w:rsidP="00CA6426">
      <w:pPr>
        <w:pStyle w:val="ListParagraph"/>
        <w:numPr>
          <w:ilvl w:val="0"/>
          <w:numId w:val="1"/>
        </w:numPr>
        <w:rPr>
          <w:b/>
          <w:bCs/>
          <w:lang w:val="es-ES_tradnl"/>
        </w:rPr>
      </w:pPr>
      <w:r w:rsidRPr="009E0495">
        <w:rPr>
          <w:b/>
          <w:bCs/>
          <w:lang w:val="es-ES_tradnl"/>
        </w:rPr>
        <w:t>Significado de las siglas</w:t>
      </w:r>
    </w:p>
    <w:p w14:paraId="49382D89" w14:textId="77777777" w:rsidR="00CA6426" w:rsidRPr="00704ACD" w:rsidRDefault="00CA6426" w:rsidP="00CA6426">
      <w:pPr>
        <w:rPr>
          <w:lang w:val="es-ES_tradnl"/>
        </w:rPr>
      </w:pPr>
      <w:r w:rsidRPr="00704ACD">
        <w:rPr>
          <w:lang w:val="es-ES_tradnl"/>
        </w:rPr>
        <w:t>P = valuación</w:t>
      </w:r>
      <w:r>
        <w:rPr>
          <w:lang w:val="es-ES_tradnl"/>
        </w:rPr>
        <w:t xml:space="preserve"> unitaria</w:t>
      </w:r>
      <w:r w:rsidRPr="00704ACD">
        <w:rPr>
          <w:lang w:val="es-ES_tradnl"/>
        </w:rPr>
        <w:t xml:space="preserve"> del bono.</w:t>
      </w:r>
    </w:p>
    <w:p w14:paraId="0B37AFF9" w14:textId="77777777" w:rsidR="00CA6426" w:rsidRPr="00704ACD" w:rsidRDefault="00CA6426" w:rsidP="00CA6426">
      <w:pPr>
        <w:rPr>
          <w:lang w:val="es-ES_tradnl"/>
        </w:rPr>
      </w:pPr>
      <w:r w:rsidRPr="00704ACD">
        <w:rPr>
          <w:lang w:val="es-ES_tradnl"/>
        </w:rPr>
        <w:t>VN = valor nominal del bono.</w:t>
      </w:r>
    </w:p>
    <w:p w14:paraId="726696B5" w14:textId="77777777" w:rsidR="00CA6426" w:rsidRPr="00704ACD" w:rsidRDefault="00CA6426" w:rsidP="00CA6426">
      <w:pPr>
        <w:rPr>
          <w:lang w:val="es-ES_tradnl"/>
        </w:rPr>
      </w:pPr>
      <w:r w:rsidRPr="00704ACD">
        <w:rPr>
          <w:lang w:val="es-ES_tradnl"/>
        </w:rPr>
        <w:t>r = tasa de rendimiento.</w:t>
      </w:r>
    </w:p>
    <w:p w14:paraId="64B080E2" w14:textId="77777777" w:rsidR="00CA6426" w:rsidRPr="00704ACD" w:rsidRDefault="00CA6426" w:rsidP="00CA6426">
      <w:pPr>
        <w:rPr>
          <w:lang w:val="es-ES_tradnl"/>
        </w:rPr>
      </w:pPr>
      <w:r w:rsidRPr="00704ACD">
        <w:rPr>
          <w:lang w:val="es-ES_tradnl"/>
        </w:rPr>
        <w:t>t = días para el vencimiento.</w:t>
      </w:r>
    </w:p>
    <w:p w14:paraId="624D43ED" w14:textId="77777777" w:rsidR="00CA6426" w:rsidRPr="00704ACD" w:rsidRDefault="00CA6426" w:rsidP="00CA6426">
      <w:pPr>
        <w:rPr>
          <w:lang w:val="es-ES_tradnl"/>
        </w:rPr>
      </w:pPr>
      <w:r w:rsidRPr="00704ACD">
        <w:rPr>
          <w:lang w:val="es-ES_tradnl"/>
        </w:rPr>
        <w:t>b = tasa de descuento.</w:t>
      </w:r>
    </w:p>
    <w:p w14:paraId="4933D588" w14:textId="77777777" w:rsidR="00CA6426" w:rsidRPr="00704ACD" w:rsidRDefault="00CA6426" w:rsidP="00CA6426">
      <w:pPr>
        <w:rPr>
          <w:lang w:val="es-ES_tradnl"/>
        </w:rPr>
      </w:pPr>
      <w:r w:rsidRPr="00704ACD">
        <w:rPr>
          <w:lang w:val="es-ES_tradnl"/>
        </w:rPr>
        <w:t>VL = valor de liquidación de posición. (ver abajo)</w:t>
      </w:r>
    </w:p>
    <w:p w14:paraId="6493949A" w14:textId="77777777" w:rsidR="00CA6426" w:rsidRPr="00704ACD" w:rsidRDefault="00CA6426" w:rsidP="00CA6426">
      <w:pPr>
        <w:rPr>
          <w:rFonts w:eastAsiaTheme="minorEastAsia"/>
          <w:lang w:val="es-ES_tradnl"/>
        </w:rPr>
      </w:pPr>
      <m:oMath>
        <m:r>
          <w:rPr>
            <w:rFonts w:ascii="Cambria Math" w:hAnsi="Cambria Math"/>
            <w:lang w:val="es-ES_tradnl"/>
          </w:rPr>
          <m:t>ξ</m:t>
        </m:r>
      </m:oMath>
      <w:r w:rsidRPr="00704ACD">
        <w:rPr>
          <w:rFonts w:eastAsiaTheme="minorEastAsia"/>
          <w:lang w:val="es-ES_tradnl"/>
        </w:rPr>
        <w:t xml:space="preserve"> = número de </w:t>
      </w:r>
      <w:r>
        <w:rPr>
          <w:rFonts w:eastAsiaTheme="minorEastAsia"/>
          <w:lang w:val="es-ES_tradnl"/>
        </w:rPr>
        <w:t>títulos</w:t>
      </w:r>
      <w:r w:rsidRPr="00704ACD">
        <w:rPr>
          <w:rFonts w:eastAsiaTheme="minorEastAsia"/>
          <w:lang w:val="es-ES_tradnl"/>
        </w:rPr>
        <w:t xml:space="preserve"> adquiridos. (ver abajo)</w:t>
      </w:r>
    </w:p>
    <w:p w14:paraId="0CB8BBC1" w14:textId="77777777" w:rsidR="00CA6426" w:rsidRPr="006C7F08" w:rsidRDefault="00CA6426" w:rsidP="00CA6426">
      <w:pPr>
        <w:pStyle w:val="ListParagraph"/>
        <w:numPr>
          <w:ilvl w:val="0"/>
          <w:numId w:val="1"/>
        </w:numPr>
        <w:rPr>
          <w:b/>
          <w:bCs/>
          <w:lang w:val="es-ES_tradnl"/>
        </w:rPr>
      </w:pPr>
      <w:r w:rsidRPr="009E0495">
        <w:rPr>
          <w:b/>
          <w:bCs/>
          <w:lang w:val="es-ES_tradnl"/>
        </w:rPr>
        <w:t>Restricciones, limitaciones, puntos a considerar</w:t>
      </w:r>
    </w:p>
    <w:p w14:paraId="26078C7E" w14:textId="77777777" w:rsidR="00CA6426" w:rsidRPr="006C7F08" w:rsidRDefault="00CA6426" w:rsidP="00CA6426">
      <w:pPr>
        <w:pStyle w:val="ListParagraph"/>
        <w:numPr>
          <w:ilvl w:val="0"/>
          <w:numId w:val="1"/>
        </w:numPr>
        <w:rPr>
          <w:b/>
          <w:bCs/>
          <w:lang w:val="es-ES_tradnl"/>
        </w:rPr>
      </w:pPr>
      <w:r w:rsidRPr="009E0495">
        <w:rPr>
          <w:b/>
          <w:bCs/>
          <w:lang w:val="es-ES_tradnl"/>
        </w:rPr>
        <w:t>Casos especiales</w:t>
      </w:r>
    </w:p>
    <w:p w14:paraId="0AA58C27" w14:textId="77777777" w:rsidR="00CA6426" w:rsidRPr="006C7F08" w:rsidRDefault="00CA6426" w:rsidP="00CA6426">
      <w:pPr>
        <w:pStyle w:val="ListParagraph"/>
        <w:numPr>
          <w:ilvl w:val="0"/>
          <w:numId w:val="1"/>
        </w:numPr>
        <w:rPr>
          <w:b/>
          <w:bCs/>
          <w:lang w:val="es-ES_tradnl"/>
        </w:rPr>
      </w:pPr>
      <w:r w:rsidRPr="009E0495">
        <w:rPr>
          <w:b/>
          <w:bCs/>
          <w:lang w:val="es-ES_tradnl"/>
        </w:rPr>
        <w:t>Formulas despejando las variables</w:t>
      </w:r>
    </w:p>
    <w:p w14:paraId="0BFE677F" w14:textId="77777777" w:rsidR="00CA6426" w:rsidRPr="009E0495" w:rsidRDefault="00CA6426" w:rsidP="00CA6426">
      <w:pPr>
        <w:pStyle w:val="ListParagraph"/>
        <w:numPr>
          <w:ilvl w:val="0"/>
          <w:numId w:val="1"/>
        </w:numPr>
        <w:rPr>
          <w:b/>
          <w:bCs/>
          <w:lang w:val="es-ES_tradnl"/>
        </w:rPr>
      </w:pPr>
      <w:r w:rsidRPr="009E0495">
        <w:rPr>
          <w:b/>
          <w:bCs/>
          <w:lang w:val="es-ES_tradnl"/>
        </w:rPr>
        <w:t>Ejemplo de uso</w:t>
      </w:r>
    </w:p>
    <w:p w14:paraId="39D536DF" w14:textId="77777777" w:rsidR="00CA6426" w:rsidRPr="00704ACD" w:rsidRDefault="00CA6426" w:rsidP="00CA6426">
      <w:pPr>
        <w:rPr>
          <w:lang w:val="es-ES_tradnl"/>
        </w:rPr>
      </w:pPr>
      <w:r w:rsidRPr="00704ACD">
        <w:rPr>
          <w:lang w:val="es-ES_tradnl"/>
        </w:rPr>
        <w:t>Una persona desea diversificar su portafolio de inversión el único punto que necesita verificar es la tasa de rendimiento para comparar con otras alternativas, si el jueves la postura de compra de 700 títulos a 28 días se liquidará con un descuento del 10.5% de su valor nominal, considerando una tasa de rendimiento de 10.59% ¿cuál sería el valor nominal del título y el valor de liquidación de la posición?</w:t>
      </w:r>
    </w:p>
    <w:p w14:paraId="43A6EAA5" w14:textId="77777777" w:rsidR="00CA6426" w:rsidRPr="00704ACD" w:rsidRDefault="00CA6426" w:rsidP="00CA6426">
      <w:pPr>
        <w:rPr>
          <w:lang w:val="es-ES_tradnl"/>
        </w:rPr>
      </w:pPr>
    </w:p>
    <w:p w14:paraId="7584896A" w14:textId="77777777" w:rsidR="00CA6426" w:rsidRPr="00704ACD" w:rsidRDefault="00CA6426" w:rsidP="00CA6426">
      <w:pPr>
        <w:rPr>
          <w:rFonts w:eastAsiaTheme="minorEastAsia"/>
        </w:rPr>
      </w:pPr>
      <m:oMathPara>
        <m:oMath>
          <m:r>
            <w:rPr>
              <w:rFonts w:ascii="Cambria Math" w:eastAsiaTheme="minorEastAsia" w:hAnsi="Cambria Math" w:cstheme="minorBidi"/>
            </w:rPr>
            <m:t>P=</m:t>
          </m:r>
          <m:f>
            <m:fPr>
              <m:ctrlPr>
                <w:rPr>
                  <w:rFonts w:ascii="Cambria Math" w:eastAsiaTheme="minorEastAsia" w:hAnsi="Cambria Math" w:cstheme="minorBidi"/>
                </w:rPr>
              </m:ctrlPr>
            </m:fPr>
            <m:num>
              <m:r>
                <w:rPr>
                  <w:rFonts w:ascii="Cambria Math" w:eastAsiaTheme="minorEastAsia" w:hAnsi="Cambria Math" w:cstheme="minorBidi"/>
                </w:rPr>
                <m:t>10</m:t>
              </m:r>
              <m:ctrlPr>
                <w:rPr>
                  <w:rFonts w:ascii="Cambria Math" w:eastAsiaTheme="minorEastAsia" w:hAnsi="Cambria Math" w:cstheme="minorBidi"/>
                  <w:i/>
                </w:rPr>
              </m:ctrlPr>
            </m:num>
            <m:den>
              <m:d>
                <m:dPr>
                  <m:ctrlPr>
                    <w:rPr>
                      <w:rFonts w:ascii="Cambria Math" w:eastAsiaTheme="minorEastAsia" w:hAnsi="Cambria Math" w:cstheme="minorBidi"/>
                    </w:rPr>
                  </m:ctrlPr>
                </m:dPr>
                <m:e>
                  <m:r>
                    <w:rPr>
                      <w:rFonts w:ascii="Cambria Math" w:eastAsiaTheme="minorEastAsia" w:hAnsi="Cambria Math" w:cstheme="minorBidi"/>
                    </w:rPr>
                    <m:t>1+0.1059*</m:t>
                  </m:r>
                  <m:f>
                    <m:fPr>
                      <m:ctrlPr>
                        <w:rPr>
                          <w:rFonts w:ascii="Cambria Math" w:eastAsiaTheme="minorEastAsia" w:hAnsi="Cambria Math" w:cstheme="minorBidi"/>
                        </w:rPr>
                      </m:ctrlPr>
                    </m:fPr>
                    <m:num>
                      <m:r>
                        <w:rPr>
                          <w:rFonts w:ascii="Cambria Math" w:eastAsiaTheme="minorEastAsia" w:hAnsi="Cambria Math" w:cstheme="minorBidi"/>
                        </w:rPr>
                        <m:t>28</m:t>
                      </m:r>
                      <m:ctrlPr>
                        <w:rPr>
                          <w:rFonts w:ascii="Cambria Math" w:eastAsiaTheme="minorEastAsia" w:hAnsi="Cambria Math" w:cstheme="minorBidi"/>
                          <w:i/>
                        </w:rPr>
                      </m:ctrlPr>
                    </m:num>
                    <m:den>
                      <m:r>
                        <w:rPr>
                          <w:rFonts w:ascii="Cambria Math" w:eastAsiaTheme="minorEastAsia" w:hAnsi="Cambria Math" w:cstheme="minorBidi"/>
                        </w:rPr>
                        <m:t>360</m:t>
                      </m:r>
                      <m:ctrlPr>
                        <w:rPr>
                          <w:rFonts w:ascii="Cambria Math" w:eastAsiaTheme="minorEastAsia" w:hAnsi="Cambria Math" w:cstheme="minorBidi"/>
                          <w:i/>
                        </w:rPr>
                      </m:ctrlPr>
                    </m:den>
                  </m:f>
                  <m:ctrlPr>
                    <w:rPr>
                      <w:rFonts w:ascii="Cambria Math" w:eastAsiaTheme="minorEastAsia" w:hAnsi="Cambria Math" w:cstheme="minorBidi"/>
                      <w:i/>
                    </w:rPr>
                  </m:ctrlPr>
                </m:e>
              </m:d>
              <m:ctrlPr>
                <w:rPr>
                  <w:rFonts w:ascii="Cambria Math" w:eastAsiaTheme="minorEastAsia" w:hAnsi="Cambria Math" w:cstheme="minorBidi"/>
                  <w:i/>
                </w:rPr>
              </m:ctrlPr>
            </m:den>
          </m:f>
          <m:r>
            <w:rPr>
              <w:rFonts w:ascii="Cambria Math" w:eastAsiaTheme="minorEastAsia" w:hAnsi="Cambria Math" w:cstheme="minorBidi"/>
            </w:rPr>
            <m:t>=9.918333</m:t>
          </m:r>
        </m:oMath>
      </m:oMathPara>
    </w:p>
    <w:p w14:paraId="7898A0AA" w14:textId="77777777" w:rsidR="00CA6426" w:rsidRPr="00704ACD" w:rsidRDefault="00CA6426" w:rsidP="00CA6426">
      <w:pPr>
        <w:rPr>
          <w:lang w:val="es-ES_tradnl"/>
        </w:rPr>
      </w:pPr>
    </w:p>
    <w:p w14:paraId="12588F06" w14:textId="77777777" w:rsidR="00CA6426" w:rsidRPr="00704ACD" w:rsidRDefault="00CA6426" w:rsidP="00CA6426">
      <w:pPr>
        <w:rPr>
          <w:lang w:val="es-ES_tradnl"/>
        </w:rPr>
      </w:pPr>
      <m:oMathPara>
        <m:oMath>
          <m:r>
            <w:rPr>
              <w:rFonts w:ascii="Cambria Math" w:hAnsi="Cambria Math"/>
              <w:lang w:val="es-ES_tradnl"/>
            </w:rPr>
            <m:t>VL</m:t>
          </m:r>
          <m:r>
            <w:rPr>
              <w:rFonts w:ascii="Cambria Math" w:eastAsiaTheme="minorEastAsia" w:hAnsi="Cambria Math"/>
              <w:lang w:val="es-ES_tradnl"/>
            </w:rPr>
            <m:t>=</m:t>
          </m:r>
          <m:r>
            <w:rPr>
              <w:rFonts w:ascii="Cambria Math" w:eastAsiaTheme="minorEastAsia" w:hAnsi="Cambria Math" w:cstheme="minorBidi"/>
            </w:rPr>
            <m:t>9.918333 * 700=$6,942.83</m:t>
          </m:r>
        </m:oMath>
      </m:oMathPara>
    </w:p>
    <w:p w14:paraId="6A7396FE" w14:textId="77777777" w:rsidR="00CA6426" w:rsidRDefault="00CA6426" w:rsidP="00CA6426">
      <w:pPr>
        <w:rPr>
          <w:rFonts w:eastAsiaTheme="minorEastAsia"/>
          <w:lang w:val="es-ES_tradnl"/>
        </w:rPr>
      </w:pPr>
    </w:p>
    <w:p w14:paraId="6F7488DB" w14:textId="77777777" w:rsidR="00CA6426" w:rsidRPr="00704ACD" w:rsidRDefault="00CA6426" w:rsidP="00CA6426">
      <w:pPr>
        <w:rPr>
          <w:rFonts w:eastAsiaTheme="minorEastAsia"/>
          <w:lang w:val="es-ES_tradnl"/>
        </w:rPr>
      </w:pPr>
      <w:r w:rsidRPr="00704ACD">
        <w:rPr>
          <w:rFonts w:eastAsiaTheme="minorEastAsia"/>
          <w:lang w:val="es-ES_tradnl"/>
        </w:rPr>
        <w:t>El descuento de 10.50% al valor nominal de cada título sería de 9.9183 que sería el precio de cada cete en la posición que al momento de redención Banxico a través del INDEVAL entregaría al inversionista 9.91 + 0.0817 = $10, considerando que la posición adquirida fue de 700 títulos el coste fue de $6,942.83 debiendo recuperar $7,000 al vencimiento.</w:t>
      </w:r>
    </w:p>
    <w:p w14:paraId="64B319B1" w14:textId="77777777" w:rsidR="00CA6426" w:rsidRDefault="00CA6426" w:rsidP="00CA6426">
      <w:pPr>
        <w:rPr>
          <w:b/>
          <w:bCs/>
          <w:lang w:val="es-ES_tradnl"/>
        </w:rPr>
      </w:pPr>
    </w:p>
    <w:p w14:paraId="5AB0F1F2" w14:textId="77777777" w:rsidR="00CA6426" w:rsidRPr="00A7182E" w:rsidRDefault="00CA6426" w:rsidP="00B35B81">
      <w:pPr>
        <w:pStyle w:val="Heading2"/>
        <w:rPr>
          <w:lang w:val="es-ES_tradnl"/>
        </w:rPr>
      </w:pPr>
      <w:bookmarkStart w:id="17" w:name="_Toc159824442"/>
      <w:r>
        <w:rPr>
          <w:lang w:val="es-ES_tradnl"/>
        </w:rPr>
        <w:lastRenderedPageBreak/>
        <w:t>Tasas de descuento y rendimiento equivalentes para bonos cupón cero</w:t>
      </w:r>
      <w:bookmarkEnd w:id="17"/>
    </w:p>
    <w:p w14:paraId="513EBDDC" w14:textId="77777777" w:rsidR="00CA6426" w:rsidRPr="00A7182E" w:rsidRDefault="00CA6426" w:rsidP="00CA6426">
      <w:pPr>
        <w:pStyle w:val="ListParagraph"/>
        <w:numPr>
          <w:ilvl w:val="0"/>
          <w:numId w:val="1"/>
        </w:numPr>
        <w:rPr>
          <w:b/>
          <w:bCs/>
          <w:lang w:val="es-ES_tradnl"/>
        </w:rPr>
      </w:pPr>
      <w:r w:rsidRPr="00A7182E">
        <w:rPr>
          <w:b/>
          <w:bCs/>
          <w:lang w:val="es-ES_tradnl"/>
        </w:rPr>
        <w:t>Otros nombres conocidos</w:t>
      </w:r>
    </w:p>
    <w:p w14:paraId="6F068A45" w14:textId="77777777" w:rsidR="00CA6426" w:rsidRDefault="00CA6426" w:rsidP="00CA6426">
      <w:pPr>
        <w:pStyle w:val="ListParagraph"/>
        <w:numPr>
          <w:ilvl w:val="0"/>
          <w:numId w:val="1"/>
        </w:numPr>
        <w:rPr>
          <w:b/>
          <w:bCs/>
          <w:lang w:val="es-ES_tradnl"/>
        </w:rPr>
      </w:pPr>
      <w:r w:rsidRPr="00A7182E">
        <w:rPr>
          <w:b/>
          <w:bCs/>
          <w:lang w:val="es-ES_tradnl"/>
        </w:rPr>
        <w:t>Descripción, uso o aplicación</w:t>
      </w:r>
    </w:p>
    <w:p w14:paraId="68F361BD" w14:textId="77777777" w:rsidR="00CA6426" w:rsidRPr="00EF1742" w:rsidRDefault="00CA6426" w:rsidP="00CA6426">
      <w:pPr>
        <w:rPr>
          <w:lang w:val="es-ES_tradnl"/>
        </w:rPr>
      </w:pPr>
      <w:r w:rsidRPr="00EF1742">
        <w:rPr>
          <w:lang w:val="es-ES_tradnl"/>
        </w:rPr>
        <w:t>Particularmente en los bonos cupón cero el descuento representa la forma en que presentará un rendimiento al tenedor en su vencimiento, teniendo en cuenta que el valor nominal es de 10 pesos, estos bonos se adquieren a un precio menor que el valor nominal representando esto el descuento que será amortizado al vencimiento.</w:t>
      </w:r>
    </w:p>
    <w:p w14:paraId="5BF9866C" w14:textId="77777777" w:rsidR="00CA6426" w:rsidRDefault="00CA6426" w:rsidP="00CA6426">
      <w:pPr>
        <w:pStyle w:val="ListParagraph"/>
        <w:numPr>
          <w:ilvl w:val="0"/>
          <w:numId w:val="1"/>
        </w:numPr>
        <w:rPr>
          <w:b/>
          <w:bCs/>
          <w:lang w:val="es-ES_tradnl"/>
        </w:rPr>
      </w:pPr>
      <w:r w:rsidRPr="00A7182E">
        <w:rPr>
          <w:b/>
          <w:bCs/>
          <w:lang w:val="es-ES_tradnl"/>
        </w:rPr>
        <w:t>Formula</w:t>
      </w:r>
    </w:p>
    <w:p w14:paraId="0EA6B341" w14:textId="77777777" w:rsidR="00CA6426" w:rsidRPr="00EF1742" w:rsidRDefault="00CA6426" w:rsidP="00CA6426">
      <w:pPr>
        <w:ind w:left="360"/>
        <w:rPr>
          <w:rFonts w:asciiTheme="minorHAnsi" w:eastAsiaTheme="minorEastAsia" w:hAnsiTheme="minorHAnsi" w:cstheme="minorBidi"/>
        </w:rPr>
      </w:pPr>
      <m:oMathPara>
        <m:oMath>
          <m:r>
            <w:rPr>
              <w:rFonts w:ascii="Cambria Math" w:eastAsiaTheme="minorEastAsia" w:hAnsi="Cambria Math" w:cstheme="minorBidi"/>
            </w:rPr>
            <m:t>b=</m:t>
          </m:r>
          <m:f>
            <m:fPr>
              <m:ctrlPr>
                <w:rPr>
                  <w:rFonts w:ascii="Cambria Math" w:eastAsiaTheme="minorEastAsia" w:hAnsi="Cambria Math" w:cstheme="minorBidi"/>
                </w:rPr>
              </m:ctrlPr>
            </m:fPr>
            <m:num>
              <m:r>
                <w:rPr>
                  <w:rFonts w:ascii="Cambria Math" w:eastAsiaTheme="minorEastAsia" w:hAnsi="Cambria Math" w:cstheme="minorBidi"/>
                </w:rPr>
                <m:t>r</m:t>
              </m:r>
              <m:ctrlPr>
                <w:rPr>
                  <w:rFonts w:ascii="Cambria Math" w:eastAsiaTheme="minorEastAsia" w:hAnsi="Cambria Math" w:cstheme="minorBidi"/>
                  <w:i/>
                </w:rPr>
              </m:ctrlPr>
            </m:num>
            <m:den>
              <m:d>
                <m:dPr>
                  <m:ctrlPr>
                    <w:rPr>
                      <w:rFonts w:ascii="Cambria Math" w:eastAsiaTheme="minorEastAsia" w:hAnsi="Cambria Math" w:cstheme="minorBidi"/>
                    </w:rPr>
                  </m:ctrlPr>
                </m:dPr>
                <m:e>
                  <m:r>
                    <w:rPr>
                      <w:rFonts w:ascii="Cambria Math" w:eastAsiaTheme="minorEastAsia" w:hAnsi="Cambria Math" w:cstheme="minorBidi"/>
                    </w:rPr>
                    <m:t>1+r*</m:t>
                  </m:r>
                  <m:f>
                    <m:fPr>
                      <m:ctrlPr>
                        <w:rPr>
                          <w:rFonts w:ascii="Cambria Math" w:eastAsiaTheme="minorEastAsia" w:hAnsi="Cambria Math" w:cstheme="minorBidi"/>
                        </w:rPr>
                      </m:ctrlPr>
                    </m:fPr>
                    <m:num>
                      <m:r>
                        <w:rPr>
                          <w:rFonts w:ascii="Cambria Math" w:eastAsiaTheme="minorEastAsia" w:hAnsi="Cambria Math" w:cstheme="minorBidi"/>
                        </w:rPr>
                        <m:t>t</m:t>
                      </m:r>
                      <m:ctrlPr>
                        <w:rPr>
                          <w:rFonts w:ascii="Cambria Math" w:eastAsiaTheme="minorEastAsia" w:hAnsi="Cambria Math" w:cstheme="minorBidi"/>
                          <w:i/>
                        </w:rPr>
                      </m:ctrlPr>
                    </m:num>
                    <m:den>
                      <m:r>
                        <w:rPr>
                          <w:rFonts w:ascii="Cambria Math" w:eastAsiaTheme="minorEastAsia" w:hAnsi="Cambria Math" w:cstheme="minorBidi"/>
                        </w:rPr>
                        <m:t>360</m:t>
                      </m:r>
                      <m:ctrlPr>
                        <w:rPr>
                          <w:rFonts w:ascii="Cambria Math" w:eastAsiaTheme="minorEastAsia" w:hAnsi="Cambria Math" w:cstheme="minorBidi"/>
                          <w:i/>
                        </w:rPr>
                      </m:ctrlPr>
                    </m:den>
                  </m:f>
                  <m:ctrlPr>
                    <w:rPr>
                      <w:rFonts w:ascii="Cambria Math" w:eastAsiaTheme="minorEastAsia" w:hAnsi="Cambria Math" w:cstheme="minorBidi"/>
                      <w:i/>
                    </w:rPr>
                  </m:ctrlPr>
                </m:e>
              </m:d>
              <m:ctrlPr>
                <w:rPr>
                  <w:rFonts w:ascii="Cambria Math" w:eastAsiaTheme="minorEastAsia" w:hAnsi="Cambria Math" w:cstheme="minorBidi"/>
                  <w:i/>
                </w:rPr>
              </m:ctrlPr>
            </m:den>
          </m:f>
        </m:oMath>
      </m:oMathPara>
    </w:p>
    <w:p w14:paraId="2C378C2C" w14:textId="77777777" w:rsidR="00CA6426" w:rsidRPr="00EF1742" w:rsidRDefault="00CA6426" w:rsidP="00CA6426">
      <w:pPr>
        <w:ind w:left="360"/>
        <w:rPr>
          <w:rFonts w:asciiTheme="minorHAnsi" w:eastAsiaTheme="minorEastAsia" w:hAnsiTheme="minorHAnsi" w:cstheme="minorBidi"/>
        </w:rPr>
      </w:pPr>
    </w:p>
    <w:p w14:paraId="6A09395E" w14:textId="77777777" w:rsidR="00CA6426" w:rsidRPr="00EF1742" w:rsidRDefault="00CA6426" w:rsidP="00CA6426">
      <w:pPr>
        <w:ind w:left="360"/>
        <w:rPr>
          <w:rFonts w:ascii="Cambria Math" w:eastAsiaTheme="minorEastAsia" w:hAnsi="Cambria Math" w:cstheme="minorBidi"/>
          <w:oMath/>
        </w:rPr>
      </w:pPr>
      <m:oMathPara>
        <m:oMath>
          <m:r>
            <w:rPr>
              <w:rFonts w:ascii="Cambria Math" w:eastAsiaTheme="minorEastAsia" w:hAnsi="Cambria Math" w:cstheme="minorBidi"/>
            </w:rPr>
            <m:t>r=</m:t>
          </m:r>
          <m:f>
            <m:fPr>
              <m:ctrlPr>
                <w:rPr>
                  <w:rFonts w:ascii="Cambria Math" w:eastAsiaTheme="minorEastAsia" w:hAnsi="Cambria Math" w:cstheme="minorBidi"/>
                </w:rPr>
              </m:ctrlPr>
            </m:fPr>
            <m:num>
              <m:r>
                <w:rPr>
                  <w:rFonts w:ascii="Cambria Math" w:eastAsiaTheme="minorEastAsia" w:hAnsi="Cambria Math" w:cstheme="minorBidi"/>
                </w:rPr>
                <m:t>b</m:t>
              </m:r>
              <m:ctrlPr>
                <w:rPr>
                  <w:rFonts w:ascii="Cambria Math" w:eastAsiaTheme="minorEastAsia" w:hAnsi="Cambria Math" w:cstheme="minorBidi"/>
                  <w:i/>
                </w:rPr>
              </m:ctrlPr>
            </m:num>
            <m:den>
              <m:d>
                <m:dPr>
                  <m:ctrlPr>
                    <w:rPr>
                      <w:rFonts w:ascii="Cambria Math" w:eastAsiaTheme="minorEastAsia" w:hAnsi="Cambria Math" w:cstheme="minorBidi"/>
                    </w:rPr>
                  </m:ctrlPr>
                </m:dPr>
                <m:e>
                  <m:r>
                    <w:rPr>
                      <w:rFonts w:ascii="Cambria Math" w:eastAsiaTheme="minorEastAsia" w:hAnsi="Cambria Math" w:cstheme="minorBidi"/>
                    </w:rPr>
                    <m:t>1-b*</m:t>
                  </m:r>
                  <m:f>
                    <m:fPr>
                      <m:ctrlPr>
                        <w:rPr>
                          <w:rFonts w:ascii="Cambria Math" w:eastAsiaTheme="minorEastAsia" w:hAnsi="Cambria Math" w:cstheme="minorBidi"/>
                        </w:rPr>
                      </m:ctrlPr>
                    </m:fPr>
                    <m:num>
                      <m:r>
                        <w:rPr>
                          <w:rFonts w:ascii="Cambria Math" w:eastAsiaTheme="minorEastAsia" w:hAnsi="Cambria Math" w:cstheme="minorBidi"/>
                        </w:rPr>
                        <m:t>t</m:t>
                      </m:r>
                      <m:ctrlPr>
                        <w:rPr>
                          <w:rFonts w:ascii="Cambria Math" w:eastAsiaTheme="minorEastAsia" w:hAnsi="Cambria Math" w:cstheme="minorBidi"/>
                          <w:i/>
                        </w:rPr>
                      </m:ctrlPr>
                    </m:num>
                    <m:den>
                      <m:r>
                        <w:rPr>
                          <w:rFonts w:ascii="Cambria Math" w:eastAsiaTheme="minorEastAsia" w:hAnsi="Cambria Math" w:cstheme="minorBidi"/>
                        </w:rPr>
                        <m:t>360</m:t>
                      </m:r>
                      <m:ctrlPr>
                        <w:rPr>
                          <w:rFonts w:ascii="Cambria Math" w:eastAsiaTheme="minorEastAsia" w:hAnsi="Cambria Math" w:cstheme="minorBidi"/>
                          <w:i/>
                        </w:rPr>
                      </m:ctrlPr>
                    </m:den>
                  </m:f>
                  <m:ctrlPr>
                    <w:rPr>
                      <w:rFonts w:ascii="Cambria Math" w:eastAsiaTheme="minorEastAsia" w:hAnsi="Cambria Math" w:cstheme="minorBidi"/>
                      <w:i/>
                    </w:rPr>
                  </m:ctrlPr>
                </m:e>
              </m:d>
              <m:ctrlPr>
                <w:rPr>
                  <w:rFonts w:ascii="Cambria Math" w:eastAsiaTheme="minorEastAsia" w:hAnsi="Cambria Math" w:cstheme="minorBidi"/>
                  <w:i/>
                </w:rPr>
              </m:ctrlPr>
            </m:den>
          </m:f>
        </m:oMath>
      </m:oMathPara>
    </w:p>
    <w:p w14:paraId="7EEAACA0" w14:textId="77777777" w:rsidR="00CA6426" w:rsidRDefault="00CA6426" w:rsidP="00CA6426">
      <w:pPr>
        <w:pStyle w:val="ListParagraph"/>
        <w:numPr>
          <w:ilvl w:val="0"/>
          <w:numId w:val="1"/>
        </w:numPr>
        <w:rPr>
          <w:b/>
          <w:bCs/>
          <w:lang w:val="es-ES_tradnl"/>
        </w:rPr>
      </w:pPr>
      <w:r w:rsidRPr="00A7182E">
        <w:rPr>
          <w:b/>
          <w:bCs/>
          <w:lang w:val="es-ES_tradnl"/>
        </w:rPr>
        <w:t>Significado de las siglas</w:t>
      </w:r>
    </w:p>
    <w:p w14:paraId="0BED8265" w14:textId="77777777" w:rsidR="00CA6426" w:rsidRPr="00EF1742" w:rsidRDefault="00CA6426" w:rsidP="00CA6426">
      <w:pPr>
        <w:rPr>
          <w:lang w:val="es-ES_tradnl"/>
        </w:rPr>
      </w:pPr>
      <w:r w:rsidRPr="00EF1742">
        <w:rPr>
          <w:lang w:val="es-ES_tradnl"/>
        </w:rPr>
        <w:t>r = tasa de rendimiento.</w:t>
      </w:r>
    </w:p>
    <w:p w14:paraId="31B0115E" w14:textId="77777777" w:rsidR="00CA6426" w:rsidRPr="00EF1742" w:rsidRDefault="00CA6426" w:rsidP="00CA6426">
      <w:pPr>
        <w:rPr>
          <w:lang w:val="es-ES_tradnl"/>
        </w:rPr>
      </w:pPr>
      <w:r w:rsidRPr="00EF1742">
        <w:rPr>
          <w:lang w:val="es-ES_tradnl"/>
        </w:rPr>
        <w:t>t = días para el vencimiento.</w:t>
      </w:r>
    </w:p>
    <w:p w14:paraId="4A971139" w14:textId="77777777" w:rsidR="00CA6426" w:rsidRPr="00EF1742" w:rsidRDefault="00CA6426" w:rsidP="00CA6426">
      <w:pPr>
        <w:rPr>
          <w:rFonts w:eastAsiaTheme="minorEastAsia"/>
          <w:lang w:val="es-ES_tradnl"/>
        </w:rPr>
      </w:pPr>
      <w:r w:rsidRPr="00EF1742">
        <w:rPr>
          <w:lang w:val="es-ES_tradnl"/>
        </w:rPr>
        <w:t>b = tasa de descuento.</w:t>
      </w:r>
    </w:p>
    <w:p w14:paraId="207C9BE3" w14:textId="77777777" w:rsidR="00CA6426" w:rsidRPr="00A7182E" w:rsidRDefault="00CA6426" w:rsidP="00CA6426">
      <w:pPr>
        <w:pStyle w:val="ListParagraph"/>
        <w:numPr>
          <w:ilvl w:val="0"/>
          <w:numId w:val="1"/>
        </w:numPr>
        <w:rPr>
          <w:b/>
          <w:bCs/>
          <w:lang w:val="es-ES_tradnl"/>
        </w:rPr>
      </w:pPr>
      <w:r w:rsidRPr="00A7182E">
        <w:rPr>
          <w:b/>
          <w:bCs/>
          <w:lang w:val="es-ES_tradnl"/>
        </w:rPr>
        <w:t>Restricciones, limitaciones, puntos a considerar</w:t>
      </w:r>
    </w:p>
    <w:p w14:paraId="677527AF" w14:textId="77777777" w:rsidR="00CA6426" w:rsidRPr="00A7182E" w:rsidRDefault="00CA6426" w:rsidP="00CA6426">
      <w:pPr>
        <w:pStyle w:val="ListParagraph"/>
        <w:numPr>
          <w:ilvl w:val="0"/>
          <w:numId w:val="1"/>
        </w:numPr>
        <w:rPr>
          <w:b/>
          <w:bCs/>
          <w:lang w:val="es-ES_tradnl"/>
        </w:rPr>
      </w:pPr>
      <w:r w:rsidRPr="00A7182E">
        <w:rPr>
          <w:b/>
          <w:bCs/>
          <w:lang w:val="es-ES_tradnl"/>
        </w:rPr>
        <w:t>Casos especiales</w:t>
      </w:r>
    </w:p>
    <w:p w14:paraId="148044B6" w14:textId="77777777" w:rsidR="00CA6426" w:rsidRPr="00A7182E" w:rsidRDefault="00CA6426" w:rsidP="00CA6426">
      <w:pPr>
        <w:pStyle w:val="ListParagraph"/>
        <w:numPr>
          <w:ilvl w:val="0"/>
          <w:numId w:val="1"/>
        </w:numPr>
        <w:rPr>
          <w:b/>
          <w:bCs/>
          <w:lang w:val="es-ES_tradnl"/>
        </w:rPr>
      </w:pPr>
      <w:r w:rsidRPr="00A7182E">
        <w:rPr>
          <w:b/>
          <w:bCs/>
          <w:lang w:val="es-ES_tradnl"/>
        </w:rPr>
        <w:t>Formulas despejando las variables</w:t>
      </w:r>
    </w:p>
    <w:p w14:paraId="17D8AF52" w14:textId="77777777" w:rsidR="00CA6426" w:rsidRDefault="00CA6426" w:rsidP="00CA6426">
      <w:pPr>
        <w:pStyle w:val="ListParagraph"/>
        <w:numPr>
          <w:ilvl w:val="0"/>
          <w:numId w:val="1"/>
        </w:numPr>
        <w:rPr>
          <w:b/>
          <w:bCs/>
          <w:lang w:val="es-ES_tradnl"/>
        </w:rPr>
      </w:pPr>
      <w:r w:rsidRPr="00A7182E">
        <w:rPr>
          <w:b/>
          <w:bCs/>
          <w:lang w:val="es-ES_tradnl"/>
        </w:rPr>
        <w:t>Ejemplo de uso</w:t>
      </w:r>
    </w:p>
    <w:p w14:paraId="6ECA8EEA" w14:textId="77777777" w:rsidR="00CA6426" w:rsidRPr="00EF1742" w:rsidRDefault="00CA6426" w:rsidP="00CA6426">
      <w:pPr>
        <w:rPr>
          <w:lang w:val="es-ES_tradnl"/>
        </w:rPr>
      </w:pPr>
      <w:r w:rsidRPr="00EF1742">
        <w:rPr>
          <w:lang w:val="es-ES_tradnl"/>
        </w:rPr>
        <w:t>Una persona desea diversificar su portafolio de inversión el único punto que necesita verificar es la tasa de rendimiento para comparar con otras alternativas de inversión, si el jueves los CETES a 28 días se subastan con un descuento del 10.5% de su valor nominal y se adquirió una posición de 700 títulos ¿cuál es la tasa de rendimiento? ¿Qué tasa de descuento tendrían los cetes de vencimiento a 182 días con tasa de rendimiento de 10.90%?</w:t>
      </w:r>
    </w:p>
    <w:p w14:paraId="6BD994B3" w14:textId="77777777" w:rsidR="00CA6426" w:rsidRPr="00EF1742" w:rsidRDefault="00CA6426" w:rsidP="00CA6426">
      <w:pPr>
        <w:rPr>
          <w:lang w:val="es-ES_tradnl"/>
        </w:rPr>
      </w:pPr>
    </w:p>
    <w:p w14:paraId="152A943C" w14:textId="77777777" w:rsidR="00CA6426" w:rsidRPr="00EF1742" w:rsidRDefault="00CA6426" w:rsidP="00CA6426">
      <w:pPr>
        <w:rPr>
          <w:rFonts w:eastAsiaTheme="minorEastAsia"/>
        </w:rPr>
      </w:pPr>
      <m:oMathPara>
        <m:oMath>
          <m:r>
            <w:rPr>
              <w:rFonts w:ascii="Cambria Math" w:eastAsiaTheme="minorEastAsia" w:hAnsi="Cambria Math" w:cstheme="minorBidi"/>
            </w:rPr>
            <m:t>r=</m:t>
          </m:r>
          <m:f>
            <m:fPr>
              <m:ctrlPr>
                <w:rPr>
                  <w:rFonts w:ascii="Cambria Math" w:eastAsiaTheme="minorEastAsia" w:hAnsi="Cambria Math" w:cstheme="minorBidi"/>
                </w:rPr>
              </m:ctrlPr>
            </m:fPr>
            <m:num>
              <m:r>
                <w:rPr>
                  <w:rFonts w:ascii="Cambria Math" w:eastAsiaTheme="minorEastAsia" w:hAnsi="Cambria Math" w:cstheme="minorBidi"/>
                </w:rPr>
                <m:t>0.1050</m:t>
              </m:r>
              <m:ctrlPr>
                <w:rPr>
                  <w:rFonts w:ascii="Cambria Math" w:eastAsiaTheme="minorEastAsia" w:hAnsi="Cambria Math" w:cstheme="minorBidi"/>
                  <w:i/>
                </w:rPr>
              </m:ctrlPr>
            </m:num>
            <m:den>
              <m:d>
                <m:dPr>
                  <m:ctrlPr>
                    <w:rPr>
                      <w:rFonts w:ascii="Cambria Math" w:eastAsiaTheme="minorEastAsia" w:hAnsi="Cambria Math" w:cstheme="minorBidi"/>
                    </w:rPr>
                  </m:ctrlPr>
                </m:dPr>
                <m:e>
                  <m:r>
                    <w:rPr>
                      <w:rFonts w:ascii="Cambria Math" w:eastAsiaTheme="minorEastAsia" w:hAnsi="Cambria Math" w:cstheme="minorBidi"/>
                    </w:rPr>
                    <m:t>1-0.1050*</m:t>
                  </m:r>
                  <m:f>
                    <m:fPr>
                      <m:ctrlPr>
                        <w:rPr>
                          <w:rFonts w:ascii="Cambria Math" w:eastAsiaTheme="minorEastAsia" w:hAnsi="Cambria Math" w:cstheme="minorBidi"/>
                        </w:rPr>
                      </m:ctrlPr>
                    </m:fPr>
                    <m:num>
                      <m:r>
                        <w:rPr>
                          <w:rFonts w:ascii="Cambria Math" w:eastAsiaTheme="minorEastAsia" w:hAnsi="Cambria Math" w:cstheme="minorBidi"/>
                        </w:rPr>
                        <m:t>28</m:t>
                      </m:r>
                      <m:ctrlPr>
                        <w:rPr>
                          <w:rFonts w:ascii="Cambria Math" w:eastAsiaTheme="minorEastAsia" w:hAnsi="Cambria Math" w:cstheme="minorBidi"/>
                          <w:i/>
                        </w:rPr>
                      </m:ctrlPr>
                    </m:num>
                    <m:den>
                      <m:r>
                        <w:rPr>
                          <w:rFonts w:ascii="Cambria Math" w:eastAsiaTheme="minorEastAsia" w:hAnsi="Cambria Math" w:cstheme="minorBidi"/>
                        </w:rPr>
                        <m:t>360</m:t>
                      </m:r>
                      <m:ctrlPr>
                        <w:rPr>
                          <w:rFonts w:ascii="Cambria Math" w:eastAsiaTheme="minorEastAsia" w:hAnsi="Cambria Math" w:cstheme="minorBidi"/>
                          <w:i/>
                        </w:rPr>
                      </m:ctrlPr>
                    </m:den>
                  </m:f>
                  <m:ctrlPr>
                    <w:rPr>
                      <w:rFonts w:ascii="Cambria Math" w:eastAsiaTheme="minorEastAsia" w:hAnsi="Cambria Math" w:cstheme="minorBidi"/>
                      <w:i/>
                    </w:rPr>
                  </m:ctrlPr>
                </m:e>
              </m:d>
              <m:ctrlPr>
                <w:rPr>
                  <w:rFonts w:ascii="Cambria Math" w:eastAsiaTheme="minorEastAsia" w:hAnsi="Cambria Math" w:cstheme="minorBidi"/>
                  <w:i/>
                </w:rPr>
              </m:ctrlPr>
            </m:den>
          </m:f>
          <m:r>
            <w:rPr>
              <w:rFonts w:ascii="Cambria Math" w:eastAsiaTheme="minorEastAsia" w:hAnsi="Cambria Math" w:cstheme="minorBidi"/>
            </w:rPr>
            <m:t>=0.1059 ~ 10.59%</m:t>
          </m:r>
        </m:oMath>
      </m:oMathPara>
    </w:p>
    <w:p w14:paraId="1D85895B" w14:textId="77777777" w:rsidR="00CA6426" w:rsidRPr="00EF1742" w:rsidRDefault="00CA6426" w:rsidP="00CA6426">
      <w:pPr>
        <w:rPr>
          <w:rFonts w:eastAsiaTheme="minorEastAsia"/>
        </w:rPr>
      </w:pPr>
    </w:p>
    <w:p w14:paraId="26F32D72" w14:textId="77777777" w:rsidR="00CA6426" w:rsidRPr="00EF1742" w:rsidRDefault="00CA6426" w:rsidP="00CA6426">
      <w:pPr>
        <w:rPr>
          <w:rFonts w:ascii="Cambria Math" w:eastAsiaTheme="minorEastAsia" w:hAnsi="Cambria Math" w:cstheme="minorBidi"/>
          <w:oMath/>
        </w:rPr>
      </w:pPr>
      <m:oMathPara>
        <m:oMath>
          <m:r>
            <w:rPr>
              <w:rFonts w:ascii="Cambria Math" w:eastAsiaTheme="minorEastAsia" w:hAnsi="Cambria Math" w:cstheme="minorBidi"/>
            </w:rPr>
            <m:t>b=</m:t>
          </m:r>
          <m:f>
            <m:fPr>
              <m:ctrlPr>
                <w:rPr>
                  <w:rFonts w:ascii="Cambria Math" w:eastAsiaTheme="minorEastAsia" w:hAnsi="Cambria Math" w:cstheme="minorBidi"/>
                </w:rPr>
              </m:ctrlPr>
            </m:fPr>
            <m:num>
              <m:r>
                <w:rPr>
                  <w:rFonts w:ascii="Cambria Math" w:eastAsiaTheme="minorEastAsia" w:hAnsi="Cambria Math" w:cstheme="minorBidi"/>
                </w:rPr>
                <m:t>0.1090</m:t>
              </m:r>
              <m:ctrlPr>
                <w:rPr>
                  <w:rFonts w:ascii="Cambria Math" w:eastAsiaTheme="minorEastAsia" w:hAnsi="Cambria Math" w:cstheme="minorBidi"/>
                  <w:i/>
                </w:rPr>
              </m:ctrlPr>
            </m:num>
            <m:den>
              <m:d>
                <m:dPr>
                  <m:ctrlPr>
                    <w:rPr>
                      <w:rFonts w:ascii="Cambria Math" w:eastAsiaTheme="minorEastAsia" w:hAnsi="Cambria Math" w:cstheme="minorBidi"/>
                    </w:rPr>
                  </m:ctrlPr>
                </m:dPr>
                <m:e>
                  <m:r>
                    <w:rPr>
                      <w:rFonts w:ascii="Cambria Math" w:eastAsiaTheme="minorEastAsia" w:hAnsi="Cambria Math" w:cstheme="minorBidi"/>
                    </w:rPr>
                    <m:t>1+0.1090*</m:t>
                  </m:r>
                  <m:f>
                    <m:fPr>
                      <m:ctrlPr>
                        <w:rPr>
                          <w:rFonts w:ascii="Cambria Math" w:eastAsiaTheme="minorEastAsia" w:hAnsi="Cambria Math" w:cstheme="minorBidi"/>
                        </w:rPr>
                      </m:ctrlPr>
                    </m:fPr>
                    <m:num>
                      <m:r>
                        <w:rPr>
                          <w:rFonts w:ascii="Cambria Math" w:eastAsiaTheme="minorEastAsia" w:hAnsi="Cambria Math" w:cstheme="minorBidi"/>
                        </w:rPr>
                        <m:t>182</m:t>
                      </m:r>
                      <m:ctrlPr>
                        <w:rPr>
                          <w:rFonts w:ascii="Cambria Math" w:eastAsiaTheme="minorEastAsia" w:hAnsi="Cambria Math" w:cstheme="minorBidi"/>
                          <w:i/>
                        </w:rPr>
                      </m:ctrlPr>
                    </m:num>
                    <m:den>
                      <m:r>
                        <w:rPr>
                          <w:rFonts w:ascii="Cambria Math" w:eastAsiaTheme="minorEastAsia" w:hAnsi="Cambria Math" w:cstheme="minorBidi"/>
                        </w:rPr>
                        <m:t>360</m:t>
                      </m:r>
                      <m:ctrlPr>
                        <w:rPr>
                          <w:rFonts w:ascii="Cambria Math" w:eastAsiaTheme="minorEastAsia" w:hAnsi="Cambria Math" w:cstheme="minorBidi"/>
                          <w:i/>
                        </w:rPr>
                      </m:ctrlPr>
                    </m:den>
                  </m:f>
                  <m:ctrlPr>
                    <w:rPr>
                      <w:rFonts w:ascii="Cambria Math" w:eastAsiaTheme="minorEastAsia" w:hAnsi="Cambria Math" w:cstheme="minorBidi"/>
                      <w:i/>
                    </w:rPr>
                  </m:ctrlPr>
                </m:e>
              </m:d>
              <m:ctrlPr>
                <w:rPr>
                  <w:rFonts w:ascii="Cambria Math" w:eastAsiaTheme="minorEastAsia" w:hAnsi="Cambria Math" w:cstheme="minorBidi"/>
                  <w:i/>
                </w:rPr>
              </m:ctrlPr>
            </m:den>
          </m:f>
          <m:r>
            <w:rPr>
              <w:rFonts w:ascii="Cambria Math" w:eastAsiaTheme="minorEastAsia" w:hAnsi="Cambria Math" w:cstheme="minorBidi"/>
            </w:rPr>
            <m:t>=0.1033 ~ 10.33%</m:t>
          </m:r>
        </m:oMath>
      </m:oMathPara>
    </w:p>
    <w:p w14:paraId="5A232988" w14:textId="77777777" w:rsidR="00CA6426" w:rsidRPr="00EF1742" w:rsidRDefault="00CA6426" w:rsidP="00CA6426">
      <w:pPr>
        <w:rPr>
          <w:rFonts w:eastAsiaTheme="minorEastAsia"/>
        </w:rPr>
      </w:pPr>
    </w:p>
    <w:p w14:paraId="11FD2C50" w14:textId="77777777" w:rsidR="00CA6426" w:rsidRPr="00EF1742" w:rsidRDefault="00CA6426" w:rsidP="00CA6426">
      <w:pPr>
        <w:rPr>
          <w:rFonts w:eastAsiaTheme="minorEastAsia"/>
          <w:lang w:val="es-ES_tradnl"/>
        </w:rPr>
      </w:pPr>
      <w:r w:rsidRPr="00EF1742">
        <w:rPr>
          <w:rFonts w:eastAsiaTheme="minorEastAsia"/>
          <w:lang w:val="es-ES_tradnl"/>
        </w:rPr>
        <w:t>Los CETES con vencimiento a 28 días tienen un rendimiento de 10.59% comparado con los de 182 con 10.90% esta diferencia de rendimientos compensa la liquidez de los títulos, por otra parte, con los CETES a 28 días se liquidarían a $9.9183 y los de 182 a $9.4778, como se puede observar a menor descuento lógicamente menor rendimiento siempre siendo b &lt; r.</w:t>
      </w:r>
    </w:p>
    <w:p w14:paraId="0137F4A4" w14:textId="77777777" w:rsidR="00CA6426" w:rsidRPr="009E0495" w:rsidRDefault="00CA6426" w:rsidP="00CA6426">
      <w:pPr>
        <w:rPr>
          <w:b/>
          <w:bCs/>
          <w:lang w:val="es-ES_tradnl"/>
        </w:rPr>
      </w:pPr>
    </w:p>
    <w:p w14:paraId="257AD0E0" w14:textId="77777777" w:rsidR="00FF0305" w:rsidRPr="000671F2" w:rsidRDefault="00FF0305" w:rsidP="00B35B81">
      <w:pPr>
        <w:pStyle w:val="Heading2"/>
        <w:rPr>
          <w:lang w:val="es-ES_tradnl"/>
        </w:rPr>
      </w:pPr>
      <w:bookmarkStart w:id="18" w:name="_Toc159824443"/>
      <w:r w:rsidRPr="000671F2">
        <w:rPr>
          <w:lang w:val="es-ES_tradnl"/>
        </w:rPr>
        <w:t>Bonos convertibles (a acciones)</w:t>
      </w:r>
      <w:bookmarkEnd w:id="18"/>
    </w:p>
    <w:p w14:paraId="73ABD573" w14:textId="77777777" w:rsidR="00FF0305" w:rsidRPr="000671F2" w:rsidRDefault="00FF0305" w:rsidP="00FF0305">
      <w:pPr>
        <w:pStyle w:val="ListParagraph"/>
        <w:numPr>
          <w:ilvl w:val="0"/>
          <w:numId w:val="1"/>
        </w:numPr>
        <w:rPr>
          <w:b/>
          <w:bCs/>
          <w:lang w:val="es-ES_tradnl"/>
        </w:rPr>
      </w:pPr>
      <w:r w:rsidRPr="000671F2">
        <w:rPr>
          <w:b/>
          <w:bCs/>
          <w:lang w:val="es-ES_tradnl"/>
        </w:rPr>
        <w:t>Otros nombres conocidos</w:t>
      </w:r>
    </w:p>
    <w:p w14:paraId="22287FD6" w14:textId="77777777" w:rsidR="00FF0305" w:rsidRPr="000671F2" w:rsidRDefault="00FF0305" w:rsidP="00FF0305">
      <w:pPr>
        <w:rPr>
          <w:lang w:val="es-ES_tradnl"/>
        </w:rPr>
      </w:pPr>
      <w:r>
        <w:rPr>
          <w:lang w:val="es-ES_tradnl"/>
        </w:rPr>
        <w:lastRenderedPageBreak/>
        <w:t>Warrant</w:t>
      </w:r>
    </w:p>
    <w:p w14:paraId="06BCED2B" w14:textId="77777777" w:rsidR="00FF0305" w:rsidRPr="000671F2" w:rsidRDefault="00FF0305" w:rsidP="00FF0305">
      <w:pPr>
        <w:pStyle w:val="ListParagraph"/>
        <w:numPr>
          <w:ilvl w:val="0"/>
          <w:numId w:val="1"/>
        </w:numPr>
        <w:rPr>
          <w:b/>
          <w:bCs/>
          <w:lang w:val="es-ES_tradnl"/>
        </w:rPr>
      </w:pPr>
      <w:r w:rsidRPr="000671F2">
        <w:rPr>
          <w:b/>
          <w:bCs/>
          <w:lang w:val="es-ES_tradnl"/>
        </w:rPr>
        <w:t>Descripción, uso o aplicación</w:t>
      </w:r>
    </w:p>
    <w:p w14:paraId="18E3357C" w14:textId="77777777" w:rsidR="00FF0305" w:rsidRPr="000671F2" w:rsidRDefault="00FF0305" w:rsidP="00FF0305">
      <w:pPr>
        <w:rPr>
          <w:lang w:val="es-ES_tradnl"/>
        </w:rPr>
      </w:pPr>
      <w:r w:rsidRPr="000671F2">
        <w:rPr>
          <w:lang w:val="es-ES_tradnl"/>
        </w:rPr>
        <w:t>En el mercado de deuda las empresas emiten estos bonos convertibles a acciones incluso con variación de un warrant al vencimiento para tener la opción de comprar acciones, esto puede ser una alternativa atractiva si una empresa se muestra sólida y se demuestra en un análisis fundamental. Al principio se es acreedores por un tiempo y al vencimiento se puede aprovechar a adquirir las acciones más baratas o caras que el precio de mercado.</w:t>
      </w:r>
    </w:p>
    <w:p w14:paraId="5F8785A0" w14:textId="77777777" w:rsidR="00FF0305" w:rsidRPr="008A59D0" w:rsidRDefault="00FF0305" w:rsidP="00FF0305">
      <w:pPr>
        <w:pStyle w:val="ListParagraph"/>
        <w:numPr>
          <w:ilvl w:val="0"/>
          <w:numId w:val="1"/>
        </w:numPr>
        <w:rPr>
          <w:b/>
          <w:bCs/>
          <w:lang w:val="es-ES_tradnl"/>
        </w:rPr>
      </w:pPr>
      <w:r w:rsidRPr="000671F2">
        <w:rPr>
          <w:b/>
          <w:bCs/>
          <w:lang w:val="es-ES_tradnl"/>
        </w:rPr>
        <w:t>Formula</w:t>
      </w:r>
    </w:p>
    <w:p w14:paraId="6D1E3213" w14:textId="77777777" w:rsidR="00FF0305" w:rsidRPr="008A59D0" w:rsidRDefault="00FF0305" w:rsidP="00FF0305">
      <w:pPr>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m:t>
          </m:r>
          <m:sSub>
            <m:sSubPr>
              <m:ctrlPr>
                <w:rPr>
                  <w:rFonts w:ascii="Cambria Math" w:hAnsi="Cambria Math"/>
                  <w:i/>
                  <w:lang w:val="es-ES_tradnl"/>
                </w:rPr>
              </m:ctrlPr>
            </m:sSubPr>
            <m:e>
              <m:r>
                <m:rPr>
                  <m:sty m:val="p"/>
                </m:rP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m:oMathPara>
    </w:p>
    <w:p w14:paraId="3A73F2C5" w14:textId="77777777" w:rsidR="00FF0305" w:rsidRPr="000671F2" w:rsidRDefault="00FF0305" w:rsidP="00FF0305">
      <w:pPr>
        <w:pStyle w:val="ListParagraph"/>
        <w:numPr>
          <w:ilvl w:val="0"/>
          <w:numId w:val="1"/>
        </w:numPr>
        <w:rPr>
          <w:b/>
          <w:bCs/>
          <w:lang w:val="es-ES_tradnl"/>
        </w:rPr>
      </w:pPr>
      <w:r w:rsidRPr="000671F2">
        <w:rPr>
          <w:b/>
          <w:bCs/>
          <w:lang w:val="es-ES_tradnl"/>
        </w:rPr>
        <w:t>Significado de las siglas</w:t>
      </w:r>
    </w:p>
    <w:p w14:paraId="0D3550C0" w14:textId="77777777" w:rsidR="00FF0305" w:rsidRPr="000671F2"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oMath>
      <w:r w:rsidR="00FF0305" w:rsidRPr="000671F2">
        <w:rPr>
          <w:lang w:val="es-ES_tradnl"/>
        </w:rPr>
        <w:t>Tasa de conversión (número de acciones a recibir al vencimiento);</w:t>
      </w:r>
    </w:p>
    <w:p w14:paraId="51679FC7" w14:textId="77777777" w:rsidR="00FF0305" w:rsidRPr="000671F2"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oMath>
      <w:r w:rsidR="00FF0305" w:rsidRPr="000671F2">
        <w:rPr>
          <w:lang w:val="es-ES_tradnl"/>
        </w:rPr>
        <w:t xml:space="preserve"> Precio de mercado de las acciones al vencimiento y;</w:t>
      </w:r>
    </w:p>
    <w:p w14:paraId="0F6980D1" w14:textId="77777777" w:rsidR="00FF0305" w:rsidRPr="000671F2"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oMath>
      <w:r w:rsidR="00FF0305" w:rsidRPr="000671F2">
        <w:rPr>
          <w:rFonts w:eastAsiaTheme="minorEastAsia"/>
          <w:lang w:val="es-ES_tradnl"/>
        </w:rPr>
        <w:t>= Descuento del bono;</w:t>
      </w:r>
    </w:p>
    <w:p w14:paraId="5D7F9E80" w14:textId="77777777" w:rsidR="00FF0305" w:rsidRPr="000671F2"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w:r w:rsidR="00FF0305" w:rsidRPr="000671F2">
        <w:rPr>
          <w:rFonts w:eastAsiaTheme="minorEastAsia"/>
          <w:lang w:val="es-ES_tradnl"/>
        </w:rPr>
        <w:t xml:space="preserve">= </w:t>
      </w:r>
      <w:r w:rsidR="00FF0305" w:rsidRPr="000671F2">
        <w:rPr>
          <w:lang w:val="es-ES_tradnl"/>
        </w:rPr>
        <w:t>Precio bono en momento de redención.</w:t>
      </w:r>
    </w:p>
    <w:p w14:paraId="03F086C5" w14:textId="77777777" w:rsidR="00FF0305" w:rsidRPr="000671F2" w:rsidRDefault="00FF0305" w:rsidP="00FF0305">
      <w:pPr>
        <w:pStyle w:val="ListParagraph"/>
        <w:numPr>
          <w:ilvl w:val="0"/>
          <w:numId w:val="1"/>
        </w:numPr>
        <w:rPr>
          <w:b/>
          <w:bCs/>
          <w:lang w:val="es-ES_tradnl"/>
        </w:rPr>
      </w:pPr>
      <w:r w:rsidRPr="000671F2">
        <w:rPr>
          <w:b/>
          <w:bCs/>
          <w:lang w:val="es-ES_tradnl"/>
        </w:rPr>
        <w:t>Restricciones, limitaciones, puntos a considerar</w:t>
      </w:r>
    </w:p>
    <w:p w14:paraId="3D6EE71E" w14:textId="77777777" w:rsidR="00FF0305" w:rsidRPr="000671F2" w:rsidRDefault="00FF0305" w:rsidP="00FF0305">
      <w:pPr>
        <w:pStyle w:val="ListParagraph"/>
        <w:numPr>
          <w:ilvl w:val="0"/>
          <w:numId w:val="1"/>
        </w:numPr>
        <w:rPr>
          <w:b/>
          <w:bCs/>
          <w:lang w:val="es-ES_tradnl"/>
        </w:rPr>
      </w:pPr>
      <w:r w:rsidRPr="000671F2">
        <w:rPr>
          <w:b/>
          <w:bCs/>
          <w:lang w:val="es-ES_tradnl"/>
        </w:rPr>
        <w:t>Casos especiales</w:t>
      </w:r>
    </w:p>
    <w:p w14:paraId="62A54289" w14:textId="77777777" w:rsidR="00FF0305" w:rsidRPr="000671F2" w:rsidRDefault="00FF0305" w:rsidP="00FF0305">
      <w:pPr>
        <w:pStyle w:val="ListParagraph"/>
        <w:numPr>
          <w:ilvl w:val="0"/>
          <w:numId w:val="1"/>
        </w:numPr>
        <w:rPr>
          <w:b/>
          <w:bCs/>
          <w:lang w:val="es-ES_tradnl"/>
        </w:rPr>
      </w:pPr>
      <w:r w:rsidRPr="000671F2">
        <w:rPr>
          <w:b/>
          <w:bCs/>
          <w:lang w:val="es-ES_tradnl"/>
        </w:rPr>
        <w:t>Formulas despejando las variables</w:t>
      </w:r>
    </w:p>
    <w:p w14:paraId="78F67D66" w14:textId="77777777" w:rsidR="00FF0305" w:rsidRPr="000671F2" w:rsidRDefault="00FF0305" w:rsidP="00FF0305">
      <w:pPr>
        <w:pStyle w:val="ListParagraph"/>
        <w:numPr>
          <w:ilvl w:val="0"/>
          <w:numId w:val="1"/>
        </w:numPr>
        <w:rPr>
          <w:b/>
          <w:bCs/>
          <w:lang w:val="es-ES_tradnl"/>
        </w:rPr>
      </w:pPr>
      <w:r w:rsidRPr="000671F2">
        <w:rPr>
          <w:b/>
          <w:bCs/>
          <w:lang w:val="es-ES_tradnl"/>
        </w:rPr>
        <w:t>Ejemplo de uso</w:t>
      </w:r>
    </w:p>
    <w:p w14:paraId="2335A705" w14:textId="77777777" w:rsidR="00FF0305" w:rsidRPr="000671F2" w:rsidRDefault="00FF0305" w:rsidP="00FF0305">
      <w:pPr>
        <w:rPr>
          <w:lang w:val="es-ES_tradnl"/>
        </w:rPr>
      </w:pPr>
      <w:r w:rsidRPr="000671F2">
        <w:rPr>
          <w:lang w:val="es-ES_tradnl"/>
        </w:rPr>
        <w:t>En el mercado de capitales se emite un bono con descuento de $5 y precio de $3,000, el cual es convertible por 15 acciones tipo C con un precio de compra al vencimiento pactado de 213.62 pesos, si al vencimiento del bono el valor en libros de la acción es de $150 y el valor de mercado de 221.79. ¿cuál es el valor de conversión? ¿la convertibilidad del bono agrega valor a este?</w:t>
      </w:r>
    </w:p>
    <w:p w14:paraId="5C55331F" w14:textId="77777777" w:rsidR="00FF0305" w:rsidRPr="000671F2" w:rsidRDefault="00FF0305" w:rsidP="00FF0305">
      <w:pPr>
        <w:rPr>
          <w:lang w:val="es-ES_tradnl"/>
        </w:rPr>
      </w:pPr>
    </w:p>
    <w:p w14:paraId="4B9710F7" w14:textId="77777777" w:rsidR="00FF0305" w:rsidRPr="000671F2" w:rsidRDefault="00FF0305" w:rsidP="00FF0305">
      <w:pPr>
        <w:pStyle w:val="ListParagraph"/>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=15*213.62+5-2,995=$214.3</m:t>
          </m:r>
        </m:oMath>
      </m:oMathPara>
    </w:p>
    <w:p w14:paraId="7D72B25D" w14:textId="77777777" w:rsidR="00FF0305" w:rsidRPr="000671F2" w:rsidRDefault="00FF0305" w:rsidP="00FF0305">
      <w:pPr>
        <w:rPr>
          <w:lang w:val="es-ES_tradnl"/>
        </w:rPr>
      </w:pPr>
    </w:p>
    <w:p w14:paraId="3431836F" w14:textId="77777777" w:rsidR="00FF0305" w:rsidRDefault="00FF0305" w:rsidP="00FF0305">
      <w:pPr>
        <w:rPr>
          <w:rFonts w:eastAsiaTheme="minorEastAsia"/>
          <w:lang w:val="es-ES_tradnl"/>
        </w:rPr>
      </w:pPr>
      <w:r>
        <w:rPr>
          <w:rFonts w:eastAsiaTheme="minorEastAsia"/>
          <w:lang w:val="es-ES_tradnl"/>
        </w:rPr>
        <w:t xml:space="preserve">El valor de la posición de acciones que se adquirirá al vencimiento según el precio de mercado es mayor que el precio que se pagó en el momento inicial, por otra parte, no es de ignorar que el bono con su descuento da un rendimiento del 24% anual (0.02 </w:t>
      </w:r>
      <w:r w:rsidRPr="00E87324">
        <w:rPr>
          <w:rFonts w:eastAsiaTheme="minorEastAsia"/>
          <w:lang w:val="es-ES_tradnl"/>
        </w:rPr>
        <w:t>/ (1</w:t>
      </w:r>
      <w:r>
        <w:rPr>
          <w:rFonts w:eastAsiaTheme="minorEastAsia"/>
          <w:lang w:val="es-ES_tradnl"/>
        </w:rPr>
        <w:t xml:space="preserve"> </w:t>
      </w:r>
      <w:r w:rsidRPr="00E87324">
        <w:rPr>
          <w:rFonts w:eastAsiaTheme="minorEastAsia"/>
          <w:lang w:val="es-ES_tradnl"/>
        </w:rPr>
        <w:t>-</w:t>
      </w:r>
      <w:r>
        <w:rPr>
          <w:rFonts w:eastAsiaTheme="minorEastAsia"/>
          <w:lang w:val="es-ES_tradnl"/>
        </w:rPr>
        <w:t xml:space="preserve"> 0.02</w:t>
      </w:r>
      <w:r w:rsidRPr="00E87324">
        <w:rPr>
          <w:rFonts w:eastAsiaTheme="minorEastAsia"/>
          <w:lang w:val="es-ES_tradnl"/>
        </w:rPr>
        <w:t>*</w:t>
      </w:r>
      <w:r>
        <w:rPr>
          <w:rFonts w:eastAsiaTheme="minorEastAsia"/>
          <w:lang w:val="es-ES_tradnl"/>
        </w:rPr>
        <w:t>30</w:t>
      </w:r>
      <w:r w:rsidRPr="00E87324">
        <w:rPr>
          <w:rFonts w:eastAsiaTheme="minorEastAsia"/>
          <w:lang w:val="es-ES_tradnl"/>
        </w:rPr>
        <w:t>/360</w:t>
      </w:r>
      <w:r>
        <w:rPr>
          <w:rFonts w:eastAsiaTheme="minorEastAsia"/>
          <w:lang w:val="es-ES_tradnl"/>
        </w:rPr>
        <w:t>) * 360/30) por lo que se vuelve una opción atractiva para el público inversionista.</w:t>
      </w:r>
    </w:p>
    <w:p w14:paraId="05043B0F" w14:textId="77777777" w:rsidR="00FF0305" w:rsidRPr="001D65DA" w:rsidRDefault="00FF0305" w:rsidP="00FF0305">
      <w:pPr>
        <w:rPr>
          <w:lang w:val="es-ES_tradnl"/>
        </w:rPr>
      </w:pPr>
    </w:p>
    <w:p w14:paraId="456A1DF5" w14:textId="77777777" w:rsidR="00CA6426" w:rsidRPr="00A7182E" w:rsidRDefault="00CA6426" w:rsidP="00B35B81">
      <w:pPr>
        <w:pStyle w:val="Heading2"/>
        <w:rPr>
          <w:lang w:val="es-ES_tradnl"/>
        </w:rPr>
      </w:pPr>
      <w:bookmarkStart w:id="19" w:name="_Toc159824444"/>
      <w:r>
        <w:rPr>
          <w:lang w:val="es-ES_tradnl"/>
        </w:rPr>
        <w:t>Bonos con cupón de tasa fija</w:t>
      </w:r>
      <w:bookmarkEnd w:id="19"/>
    </w:p>
    <w:p w14:paraId="130C0E02" w14:textId="77777777" w:rsidR="00CA6426" w:rsidRDefault="00CA6426" w:rsidP="00CA6426">
      <w:pPr>
        <w:pStyle w:val="ListParagraph"/>
        <w:numPr>
          <w:ilvl w:val="0"/>
          <w:numId w:val="1"/>
        </w:numPr>
        <w:rPr>
          <w:b/>
          <w:bCs/>
          <w:lang w:val="es-ES_tradnl"/>
        </w:rPr>
      </w:pPr>
      <w:r w:rsidRPr="00A7182E">
        <w:rPr>
          <w:b/>
          <w:bCs/>
          <w:lang w:val="es-ES_tradnl"/>
        </w:rPr>
        <w:t>Otros nombres conocidos</w:t>
      </w:r>
    </w:p>
    <w:p w14:paraId="50821993" w14:textId="77777777" w:rsidR="00CA6426" w:rsidRPr="00001A90" w:rsidRDefault="00CA6426" w:rsidP="00CA6426">
      <w:pPr>
        <w:rPr>
          <w:lang w:val="es-ES_tradnl"/>
        </w:rPr>
      </w:pPr>
      <w:r>
        <w:rPr>
          <w:lang w:val="es-ES_tradnl"/>
        </w:rPr>
        <w:t>Bonos cuponados.</w:t>
      </w:r>
    </w:p>
    <w:p w14:paraId="2A1BF4BF" w14:textId="77777777" w:rsidR="00CA6426" w:rsidRDefault="00CA6426" w:rsidP="00CA6426">
      <w:pPr>
        <w:pStyle w:val="ListParagraph"/>
        <w:numPr>
          <w:ilvl w:val="0"/>
          <w:numId w:val="1"/>
        </w:numPr>
        <w:rPr>
          <w:b/>
          <w:bCs/>
          <w:lang w:val="es-ES_tradnl"/>
        </w:rPr>
      </w:pPr>
      <w:r w:rsidRPr="00A7182E">
        <w:rPr>
          <w:b/>
          <w:bCs/>
          <w:lang w:val="es-ES_tradnl"/>
        </w:rPr>
        <w:t>Descripción, uso o aplicación</w:t>
      </w:r>
    </w:p>
    <w:p w14:paraId="0D88FCC9" w14:textId="77777777" w:rsidR="00CA6426" w:rsidRPr="00001A90" w:rsidRDefault="00CA6426" w:rsidP="00CA6426">
      <w:pPr>
        <w:rPr>
          <w:lang w:val="es-ES_tradnl"/>
        </w:rPr>
      </w:pPr>
      <w:r w:rsidRPr="00001A90">
        <w:rPr>
          <w:lang w:val="es-ES_tradnl"/>
        </w:rPr>
        <w:t xml:space="preserve">Dentro de la variedad de instrumentos financieros existen los de deuda a tasa fija que convierten al tenedor del título en un acreedor para la institución emisora, su funcionamiento es el pago de intereses periódicos uniformes respetando la tasa de interés pactada durante la vigencia del título para al vencimiento pagar el valor nominal de este que es de 100 pesos amortizable cada 182 días. Para su valuación se utiliza la misma fórmula que las anualidades con la adición del pago del valor nominal al vencimiento, de igual manera </w:t>
      </w:r>
      <w:r>
        <w:rPr>
          <w:lang w:val="es-ES_tradnl"/>
        </w:rPr>
        <w:t>hay</w:t>
      </w:r>
      <w:r w:rsidRPr="00001A90">
        <w:rPr>
          <w:lang w:val="es-ES_tradnl"/>
        </w:rPr>
        <w:t xml:space="preserve"> una forma más ordenada matemáticamente de hacer el cálculo.</w:t>
      </w:r>
    </w:p>
    <w:p w14:paraId="5B5663BD" w14:textId="77777777" w:rsidR="00CA6426" w:rsidRDefault="00CA6426" w:rsidP="00CA6426">
      <w:pPr>
        <w:pStyle w:val="ListParagraph"/>
        <w:numPr>
          <w:ilvl w:val="0"/>
          <w:numId w:val="1"/>
        </w:numPr>
        <w:rPr>
          <w:b/>
          <w:bCs/>
          <w:lang w:val="es-ES_tradnl"/>
        </w:rPr>
      </w:pPr>
      <w:r w:rsidRPr="00A7182E">
        <w:rPr>
          <w:b/>
          <w:bCs/>
          <w:lang w:val="es-ES_tradnl"/>
        </w:rPr>
        <w:t>Formula</w:t>
      </w:r>
    </w:p>
    <w:p w14:paraId="1C3D36C2" w14:textId="77777777" w:rsidR="00CA6426" w:rsidRPr="009A2D16" w:rsidRDefault="00CA6426" w:rsidP="00CA6426">
      <w:pPr>
        <w:ind w:left="360"/>
      </w:pPr>
      <m:oMathPara>
        <m:oMath>
          <m:r>
            <w:rPr>
              <w:rFonts w:ascii="Cambria Math" w:hAnsi="Cambria Math"/>
            </w:rPr>
            <m:t>P=C</m:t>
          </m:r>
          <m:f>
            <m:fPr>
              <m:ctrlPr>
                <w:rPr>
                  <w:rFonts w:ascii="Cambria Math" w:hAnsi="Cambria Math"/>
                </w:rPr>
              </m:ctrlPr>
            </m:fPr>
            <m:num>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ctrlPr>
                <w:rPr>
                  <w:rFonts w:ascii="Cambria Math" w:hAnsi="Cambria Math"/>
                  <w:i/>
                </w:rPr>
              </m:ctrlPr>
            </m:num>
            <m:den>
              <m:r>
                <w:rPr>
                  <w:rFonts w:ascii="Cambria Math" w:hAnsi="Cambria Math"/>
                </w:rPr>
                <m:t>i</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VN</m:t>
              </m:r>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ctrlPr>
                <w:rPr>
                  <w:rFonts w:ascii="Cambria Math" w:hAnsi="Cambria Math"/>
                  <w:i/>
                </w:rPr>
              </m:ctrlPr>
            </m:den>
          </m:f>
        </m:oMath>
      </m:oMathPara>
    </w:p>
    <w:p w14:paraId="736A75EF" w14:textId="77777777" w:rsidR="00CA6426" w:rsidRPr="00001A90" w:rsidRDefault="00CA6426" w:rsidP="00CA6426">
      <w:pPr>
        <w:ind w:left="360"/>
        <w:jc w:val="center"/>
        <w:rPr>
          <w:rFonts w:asciiTheme="minorHAnsi" w:eastAsiaTheme="minorEastAsia" w:hAnsiTheme="minorHAnsi" w:cstheme="minorBidi"/>
          <w:b/>
          <w:bCs/>
          <w:color w:val="5A5A5A" w:themeColor="text1" w:themeTint="A5"/>
          <w:spacing w:val="15"/>
          <w:sz w:val="22"/>
          <w:szCs w:val="22"/>
          <w:lang w:val="es-ES_tradnl"/>
        </w:rPr>
      </w:pPr>
    </w:p>
    <w:p w14:paraId="563B3A46" w14:textId="77777777" w:rsidR="00CA6426" w:rsidRPr="009A2D16" w:rsidRDefault="00CA6426" w:rsidP="00CA6426">
      <w:pPr>
        <w:ind w:left="360"/>
      </w:pPr>
      <m:oMathPara>
        <m:oMath>
          <m:r>
            <w:rPr>
              <w:rFonts w:ascii="Cambria Math" w:hAnsi="Cambria Math"/>
            </w:rPr>
            <m:t>P=</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i</m:t>
              </m:r>
              <m:ctrlPr>
                <w:rPr>
                  <w:rFonts w:ascii="Cambria Math" w:hAnsi="Cambria Math"/>
                  <w:i/>
                </w:rPr>
              </m:ctrlPr>
            </m:den>
          </m:f>
          <m:d>
            <m:dPr>
              <m:begChr m:val="["/>
              <m:endChr m:val="]"/>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ctrlPr>
                    <w:rPr>
                      <w:rFonts w:ascii="Cambria Math" w:hAnsi="Cambria Math"/>
                      <w:i/>
                    </w:rPr>
                  </m:ctrlPr>
                </m:den>
              </m:f>
              <m:ctrlPr>
                <w:rPr>
                  <w:rFonts w:ascii="Cambria Math" w:hAnsi="Cambria Math"/>
                  <w:i/>
                </w:rPr>
              </m:ctrlPr>
            </m:e>
          </m:d>
          <m:r>
            <w:rPr>
              <w:rFonts w:ascii="Cambria Math" w:hAnsi="Cambria Math"/>
            </w:rPr>
            <m:t>+</m:t>
          </m:r>
          <m:f>
            <m:fPr>
              <m:ctrlPr>
                <w:rPr>
                  <w:rFonts w:ascii="Cambria Math" w:hAnsi="Cambria Math"/>
                </w:rPr>
              </m:ctrlPr>
            </m:fPr>
            <m:num>
              <m:r>
                <w:rPr>
                  <w:rFonts w:ascii="Cambria Math" w:hAnsi="Cambria Math"/>
                </w:rPr>
                <m:t>VN</m:t>
              </m:r>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ctrlPr>
                <w:rPr>
                  <w:rFonts w:ascii="Cambria Math" w:hAnsi="Cambria Math"/>
                  <w:i/>
                </w:rPr>
              </m:ctrlPr>
            </m:den>
          </m:f>
        </m:oMath>
      </m:oMathPara>
    </w:p>
    <w:p w14:paraId="39377136" w14:textId="77777777" w:rsidR="00CA6426" w:rsidRDefault="00CA6426" w:rsidP="00CA6426">
      <w:pPr>
        <w:pStyle w:val="ListParagraph"/>
        <w:numPr>
          <w:ilvl w:val="0"/>
          <w:numId w:val="1"/>
        </w:numPr>
        <w:rPr>
          <w:b/>
          <w:bCs/>
          <w:lang w:val="es-ES_tradnl"/>
        </w:rPr>
      </w:pPr>
      <w:r w:rsidRPr="00A7182E">
        <w:rPr>
          <w:b/>
          <w:bCs/>
          <w:lang w:val="es-ES_tradnl"/>
        </w:rPr>
        <w:t>Significado de las siglas</w:t>
      </w:r>
    </w:p>
    <w:p w14:paraId="1EFF0008" w14:textId="77777777" w:rsidR="00CA6426" w:rsidRPr="001724DA" w:rsidRDefault="00CA6426" w:rsidP="00CA6426">
      <w:pPr>
        <w:rPr>
          <w:lang w:val="es-ES_tradnl"/>
        </w:rPr>
      </w:pPr>
      <w:r w:rsidRPr="001724DA">
        <w:rPr>
          <w:lang w:val="es-ES_tradnl"/>
        </w:rPr>
        <w:t xml:space="preserve">P = </w:t>
      </w:r>
      <w:r>
        <w:rPr>
          <w:lang w:val="es-ES_tradnl"/>
        </w:rPr>
        <w:t xml:space="preserve">valuación (precio) </w:t>
      </w:r>
      <w:r w:rsidRPr="001724DA">
        <w:rPr>
          <w:lang w:val="es-ES_tradnl"/>
        </w:rPr>
        <w:t>del título;</w:t>
      </w:r>
    </w:p>
    <w:p w14:paraId="37B0FD76" w14:textId="77777777" w:rsidR="00CA6426" w:rsidRPr="001724DA" w:rsidRDefault="00CA6426" w:rsidP="00CA6426">
      <w:pPr>
        <w:rPr>
          <w:lang w:val="es-ES_tradnl"/>
        </w:rPr>
      </w:pPr>
      <w:r w:rsidRPr="001724DA">
        <w:rPr>
          <w:lang w:val="es-ES_tradnl"/>
        </w:rPr>
        <w:t>C = pago periódico a recibir sobre el valor nominal (cupón);</w:t>
      </w:r>
    </w:p>
    <w:p w14:paraId="1BF86772" w14:textId="77777777" w:rsidR="00CA6426" w:rsidRPr="001724DA" w:rsidRDefault="00CA6426" w:rsidP="00CA6426">
      <w:pPr>
        <w:rPr>
          <w:lang w:val="es-ES_tradnl"/>
        </w:rPr>
      </w:pPr>
      <w:r w:rsidRPr="001724DA">
        <w:rPr>
          <w:lang w:val="es-ES_tradnl"/>
        </w:rPr>
        <w:t>i = tasa de interés o tasa cupón y;</w:t>
      </w:r>
    </w:p>
    <w:p w14:paraId="23A53025" w14:textId="77777777" w:rsidR="00CA6426" w:rsidRPr="001724DA" w:rsidRDefault="00CA6426" w:rsidP="00CA6426">
      <w:pPr>
        <w:rPr>
          <w:lang w:val="es-ES_tradnl"/>
        </w:rPr>
      </w:pPr>
      <w:r w:rsidRPr="001724DA">
        <w:rPr>
          <w:lang w:val="es-ES_tradnl"/>
        </w:rPr>
        <w:t>VN = valor nominal.</w:t>
      </w:r>
    </w:p>
    <w:p w14:paraId="1334C9F8" w14:textId="77777777" w:rsidR="00CA6426" w:rsidRPr="009A2D16" w:rsidRDefault="00CA6426" w:rsidP="00CA6426">
      <w:pPr>
        <w:rPr>
          <w:rFonts w:eastAsiaTheme="minorEastAsia"/>
          <w:lang w:val="es-ES_tradnl"/>
        </w:rPr>
      </w:pPr>
      <m:oMath>
        <m:r>
          <w:rPr>
            <w:rFonts w:ascii="Cambria Math" w:hAnsi="Cambria Math"/>
            <w:lang w:val="es-ES_tradnl"/>
          </w:rPr>
          <m:t>ψ</m:t>
        </m:r>
      </m:oMath>
      <w:r w:rsidRPr="001724DA">
        <w:rPr>
          <w:rFonts w:eastAsiaTheme="minorEastAsia"/>
          <w:lang w:val="es-ES_tradnl"/>
        </w:rPr>
        <w:t xml:space="preserve"> = postura de bonos con cupón.</w:t>
      </w:r>
    </w:p>
    <w:p w14:paraId="6B34F05B" w14:textId="77777777" w:rsidR="00CA6426" w:rsidRPr="00A7182E" w:rsidRDefault="00CA6426" w:rsidP="00CA6426">
      <w:pPr>
        <w:pStyle w:val="ListParagraph"/>
        <w:numPr>
          <w:ilvl w:val="0"/>
          <w:numId w:val="1"/>
        </w:numPr>
        <w:rPr>
          <w:b/>
          <w:bCs/>
          <w:lang w:val="es-ES_tradnl"/>
        </w:rPr>
      </w:pPr>
      <w:r w:rsidRPr="00A7182E">
        <w:rPr>
          <w:b/>
          <w:bCs/>
          <w:lang w:val="es-ES_tradnl"/>
        </w:rPr>
        <w:t>Restricciones, limitaciones, puntos a considerar</w:t>
      </w:r>
    </w:p>
    <w:p w14:paraId="68F5B4EA" w14:textId="77777777" w:rsidR="00CA6426" w:rsidRPr="00A7182E" w:rsidRDefault="00CA6426" w:rsidP="00CA6426">
      <w:pPr>
        <w:pStyle w:val="ListParagraph"/>
        <w:numPr>
          <w:ilvl w:val="0"/>
          <w:numId w:val="1"/>
        </w:numPr>
        <w:rPr>
          <w:b/>
          <w:bCs/>
          <w:lang w:val="es-ES_tradnl"/>
        </w:rPr>
      </w:pPr>
      <w:r w:rsidRPr="00A7182E">
        <w:rPr>
          <w:b/>
          <w:bCs/>
          <w:lang w:val="es-ES_tradnl"/>
        </w:rPr>
        <w:t>Casos especiales</w:t>
      </w:r>
    </w:p>
    <w:p w14:paraId="352A5764" w14:textId="77777777" w:rsidR="00CA6426" w:rsidRPr="00A7182E" w:rsidRDefault="00CA6426" w:rsidP="00CA6426">
      <w:pPr>
        <w:pStyle w:val="ListParagraph"/>
        <w:numPr>
          <w:ilvl w:val="0"/>
          <w:numId w:val="1"/>
        </w:numPr>
        <w:rPr>
          <w:b/>
          <w:bCs/>
          <w:lang w:val="es-ES_tradnl"/>
        </w:rPr>
      </w:pPr>
      <w:r w:rsidRPr="00A7182E">
        <w:rPr>
          <w:b/>
          <w:bCs/>
          <w:lang w:val="es-ES_tradnl"/>
        </w:rPr>
        <w:t>Formulas despejando las variables</w:t>
      </w:r>
    </w:p>
    <w:p w14:paraId="34675DC3" w14:textId="77777777" w:rsidR="00CA6426" w:rsidRPr="00A7182E" w:rsidRDefault="00CA6426" w:rsidP="00CA6426">
      <w:pPr>
        <w:pStyle w:val="ListParagraph"/>
        <w:numPr>
          <w:ilvl w:val="0"/>
          <w:numId w:val="1"/>
        </w:numPr>
        <w:rPr>
          <w:b/>
          <w:bCs/>
          <w:lang w:val="es-ES_tradnl"/>
        </w:rPr>
      </w:pPr>
      <w:r w:rsidRPr="00A7182E">
        <w:rPr>
          <w:b/>
          <w:bCs/>
          <w:lang w:val="es-ES_tradnl"/>
        </w:rPr>
        <w:t>Ejemplo de uso</w:t>
      </w:r>
    </w:p>
    <w:p w14:paraId="7C84D1C9" w14:textId="77777777" w:rsidR="00CA6426" w:rsidRPr="009A2D16" w:rsidRDefault="00CA6426" w:rsidP="00CA6426">
      <w:pPr>
        <w:rPr>
          <w:lang w:val="es-ES_tradnl"/>
        </w:rPr>
      </w:pPr>
      <w:r w:rsidRPr="009A2D16">
        <w:rPr>
          <w:lang w:val="es-ES_tradnl"/>
        </w:rPr>
        <w:t>Una empresa debido a limitaciones en su capacidad instalada decide no invertir internamente sino que por 3 años destinará parte de los excedentes de sus flujos de efectivo a la adquisición de Bonos M se planea operar una postura de compra de 350 títulos con vencimiento de 3 años, para aminorar el costo real de tener liquidez innecesaria y el riesgo de reducción en las tasas de interés, si el día de hoy la tasa cupón es de 9.75% bianual sobre el valor nominal y la tasa de mercado es de 11% ¿cuál es el precio de adquisición de la posición?</w:t>
      </w:r>
    </w:p>
    <w:p w14:paraId="0E7104F5" w14:textId="77777777" w:rsidR="00CA6426" w:rsidRPr="009A2D16" w:rsidRDefault="00CA6426" w:rsidP="00CA6426">
      <w:pPr>
        <w:rPr>
          <w:lang w:val="es-ES_tradnl"/>
        </w:rPr>
      </w:pPr>
    </w:p>
    <w:p w14:paraId="20D7E4ED" w14:textId="77777777" w:rsidR="00CA6426" w:rsidRPr="009A2D16" w:rsidRDefault="00CA6426" w:rsidP="00CA6426">
      <w:pPr>
        <w:rPr>
          <w:rFonts w:eastAsiaTheme="minorEastAsia"/>
        </w:rPr>
      </w:pPr>
      <m:oMathPara>
        <m:oMath>
          <m:r>
            <w:rPr>
              <w:rFonts w:ascii="Cambria Math" w:hAnsi="Cambria Math"/>
            </w:rPr>
            <m:t>P=9.75</m:t>
          </m:r>
          <m:f>
            <m:fPr>
              <m:ctrlPr>
                <w:rPr>
                  <w:rFonts w:ascii="Cambria Math" w:hAnsi="Cambria Math"/>
                </w:rPr>
              </m:ctrlPr>
            </m:fPr>
            <m:num>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1+0.11</m:t>
                      </m:r>
                    </m:e>
                  </m:d>
                </m:e>
                <m:sup>
                  <m:r>
                    <w:rPr>
                      <w:rFonts w:ascii="Cambria Math" w:hAnsi="Cambria Math"/>
                    </w:rPr>
                    <m:t>-6</m:t>
                  </m:r>
                </m:sup>
              </m:sSup>
              <m:ctrlPr>
                <w:rPr>
                  <w:rFonts w:ascii="Cambria Math" w:hAnsi="Cambria Math"/>
                  <w:i/>
                </w:rPr>
              </m:ctrlPr>
            </m:num>
            <m:den>
              <m:r>
                <w:rPr>
                  <w:rFonts w:ascii="Cambria Math" w:hAnsi="Cambria Math"/>
                </w:rPr>
                <m:t>0.11</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100</m:t>
              </m:r>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1+0.11</m:t>
                      </m:r>
                    </m:e>
                  </m:d>
                </m:e>
                <m:sup>
                  <m:r>
                    <w:rPr>
                      <w:rFonts w:ascii="Cambria Math" w:hAnsi="Cambria Math"/>
                    </w:rPr>
                    <m:t>6</m:t>
                  </m:r>
                </m:sup>
              </m:sSup>
              <m:ctrlPr>
                <w:rPr>
                  <w:rFonts w:ascii="Cambria Math" w:hAnsi="Cambria Math"/>
                  <w:i/>
                </w:rPr>
              </m:ctrlPr>
            </m:den>
          </m:f>
          <m:r>
            <w:rPr>
              <w:rFonts w:ascii="Cambria Math" w:hAnsi="Cambria Math"/>
            </w:rPr>
            <m:t>=41.25+53.46=$94.71</m:t>
          </m:r>
        </m:oMath>
      </m:oMathPara>
    </w:p>
    <w:p w14:paraId="15761B3D" w14:textId="77777777" w:rsidR="00CA6426" w:rsidRPr="009A2D16" w:rsidRDefault="00CA6426" w:rsidP="00CA6426">
      <w:pPr>
        <w:rPr>
          <w:rFonts w:eastAsiaTheme="minorEastAsia"/>
        </w:rPr>
      </w:pPr>
    </w:p>
    <w:p w14:paraId="6EFF9D0B" w14:textId="71BFE852" w:rsidR="00CA6426" w:rsidRPr="009A2D16" w:rsidRDefault="00CA6426" w:rsidP="00CA6426">
      <w:pPr>
        <w:rPr>
          <w:lang w:val="es-ES_tradnl"/>
        </w:rPr>
      </w:pPr>
      <m:oMathPara>
        <m:oMath>
          <m:r>
            <w:rPr>
              <w:rFonts w:ascii="Cambria Math" w:hAnsi="Cambria Math"/>
              <w:lang w:val="es-ES_tradnl"/>
            </w:rPr>
            <m:t>Valuación=</m:t>
          </m:r>
          <m:r>
            <m:rPr>
              <m:sty m:val="p"/>
            </m:rPr>
            <w:rPr>
              <w:rFonts w:ascii="Cambria Math" w:hAnsi="Cambria Math"/>
              <w:lang w:val="es-ES_tradnl"/>
            </w:rPr>
            <m:t>ψ</m:t>
          </m:r>
          <m:r>
            <w:rPr>
              <w:rFonts w:ascii="Cambria Math" w:hAnsi="Cambria Math"/>
              <w:lang w:val="es-ES_tradnl"/>
            </w:rPr>
            <m:t>*P</m:t>
          </m:r>
          <m:r>
            <w:rPr>
              <w:rFonts w:ascii="Cambria Math" w:eastAsiaTheme="minorEastAsia" w:hAnsi="Cambria Math"/>
              <w:lang w:val="es-ES_tradnl"/>
            </w:rPr>
            <m:t>=350 * 94.71=$33,149.14</m:t>
          </m:r>
        </m:oMath>
      </m:oMathPara>
    </w:p>
    <w:p w14:paraId="5F389D70" w14:textId="77777777" w:rsidR="00CA6426" w:rsidRDefault="00CA6426" w:rsidP="00CA6426">
      <w:pPr>
        <w:rPr>
          <w:rFonts w:eastAsiaTheme="minorEastAsia"/>
          <w:lang w:val="es-ES_tradnl"/>
        </w:rPr>
      </w:pPr>
    </w:p>
    <w:p w14:paraId="19FCC7DA" w14:textId="634C96A8" w:rsidR="00CA6426" w:rsidRDefault="00CA6426" w:rsidP="00CA6426">
      <w:pPr>
        <w:rPr>
          <w:b/>
          <w:bCs/>
          <w:lang w:val="es-ES_tradnl"/>
        </w:rPr>
      </w:pPr>
      <w:r w:rsidRPr="009A2D16">
        <w:rPr>
          <w:rFonts w:eastAsiaTheme="minorEastAsia"/>
          <w:lang w:val="es-ES_tradnl"/>
        </w:rPr>
        <w:t>El precio de los Bonos M a tasa fija es de 94.71 entonces si consideramos la compra de un lote de 350 títulos el importe total sería de $33,149.14 a pagar descontando los flujos uniformes de efectivo a valor presente con la tasa una tasa de mercado de 11%. Tener en cuenta que la tasa cuón ya es efectiva.</w:t>
      </w:r>
    </w:p>
    <w:p w14:paraId="0B3A943C" w14:textId="77777777" w:rsidR="00CA6426" w:rsidRPr="009A2D16" w:rsidRDefault="00CA6426" w:rsidP="00CA6426">
      <w:pPr>
        <w:rPr>
          <w:rFonts w:eastAsiaTheme="minorEastAsia"/>
          <w:lang w:val="es-ES_tradnl"/>
        </w:rPr>
      </w:pPr>
    </w:p>
    <w:p w14:paraId="61B2FF92" w14:textId="77777777" w:rsidR="00CA6426" w:rsidRPr="00A7182E" w:rsidRDefault="00CA6426" w:rsidP="00B35B81">
      <w:pPr>
        <w:pStyle w:val="Heading2"/>
        <w:rPr>
          <w:lang w:val="es-ES_tradnl"/>
        </w:rPr>
      </w:pPr>
      <w:bookmarkStart w:id="20" w:name="_Toc159824445"/>
      <w:r>
        <w:rPr>
          <w:lang w:val="es-ES_tradnl"/>
        </w:rPr>
        <w:t>Bonos con cupón de tasa variable</w:t>
      </w:r>
      <w:bookmarkEnd w:id="20"/>
    </w:p>
    <w:p w14:paraId="2B038165" w14:textId="77777777" w:rsidR="00CA6426" w:rsidRDefault="00CA6426" w:rsidP="00CA6426">
      <w:pPr>
        <w:pStyle w:val="ListParagraph"/>
        <w:numPr>
          <w:ilvl w:val="0"/>
          <w:numId w:val="1"/>
        </w:numPr>
        <w:rPr>
          <w:b/>
          <w:bCs/>
          <w:lang w:val="es-ES_tradnl"/>
        </w:rPr>
      </w:pPr>
      <w:r w:rsidRPr="00A7182E">
        <w:rPr>
          <w:b/>
          <w:bCs/>
          <w:lang w:val="es-ES_tradnl"/>
        </w:rPr>
        <w:t>Otros nombres conocidos</w:t>
      </w:r>
    </w:p>
    <w:p w14:paraId="4087D51C" w14:textId="77777777" w:rsidR="00CA6426" w:rsidRPr="00561694" w:rsidRDefault="00CA6426" w:rsidP="00CA6426">
      <w:pPr>
        <w:rPr>
          <w:lang w:val="es-ES_tradnl"/>
        </w:rPr>
      </w:pPr>
      <w:r>
        <w:rPr>
          <w:lang w:val="es-ES_tradnl"/>
        </w:rPr>
        <w:t>Notas a tasa flotante.</w:t>
      </w:r>
    </w:p>
    <w:p w14:paraId="36076FB6" w14:textId="77777777" w:rsidR="00CA6426" w:rsidRPr="00A7182E" w:rsidRDefault="00CA6426" w:rsidP="00CA6426">
      <w:pPr>
        <w:pStyle w:val="ListParagraph"/>
        <w:numPr>
          <w:ilvl w:val="0"/>
          <w:numId w:val="1"/>
        </w:numPr>
        <w:rPr>
          <w:b/>
          <w:bCs/>
          <w:lang w:val="es-ES_tradnl"/>
        </w:rPr>
      </w:pPr>
      <w:r w:rsidRPr="00A7182E">
        <w:rPr>
          <w:b/>
          <w:bCs/>
          <w:lang w:val="es-ES_tradnl"/>
        </w:rPr>
        <w:t>Descripción, uso o aplicación</w:t>
      </w:r>
    </w:p>
    <w:p w14:paraId="5655591B" w14:textId="77777777" w:rsidR="00CA6426" w:rsidRDefault="00CA6426" w:rsidP="00CA6426">
      <w:pPr>
        <w:pStyle w:val="ListParagraph"/>
        <w:numPr>
          <w:ilvl w:val="0"/>
          <w:numId w:val="1"/>
        </w:numPr>
        <w:rPr>
          <w:b/>
          <w:bCs/>
          <w:lang w:val="es-ES_tradnl"/>
        </w:rPr>
      </w:pPr>
      <w:r w:rsidRPr="00A7182E">
        <w:rPr>
          <w:b/>
          <w:bCs/>
          <w:lang w:val="es-ES_tradnl"/>
        </w:rPr>
        <w:t>Formula</w:t>
      </w:r>
    </w:p>
    <w:p w14:paraId="23483F4C" w14:textId="77777777" w:rsidR="00CA6426" w:rsidRPr="00DA7320" w:rsidRDefault="00CA6426" w:rsidP="00CA6426">
      <w:pPr>
        <w:ind w:left="360"/>
        <w:rPr>
          <w:rFonts w:eastAsiaTheme="minorEastAsia"/>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25B0FBF6" w14:textId="77777777" w:rsidR="00CA6426" w:rsidRPr="00DA7320" w:rsidRDefault="00CA6426" w:rsidP="00CA6426">
      <w:pPr>
        <w:ind w:left="360"/>
        <w:jc w:val="center"/>
        <w:rPr>
          <w:rFonts w:asciiTheme="minorHAnsi" w:eastAsiaTheme="minorEastAsia" w:hAnsiTheme="minorHAnsi" w:cstheme="minorBidi"/>
          <w:b/>
          <w:bCs/>
          <w:color w:val="5A5A5A" w:themeColor="text1" w:themeTint="A5"/>
          <w:spacing w:val="15"/>
          <w:sz w:val="22"/>
          <w:szCs w:val="22"/>
          <w:lang w:val="es-ES_tradnl"/>
        </w:rPr>
      </w:pPr>
    </w:p>
    <w:p w14:paraId="11BECC6F" w14:textId="77777777" w:rsidR="00CA6426" w:rsidRPr="00C55257" w:rsidRDefault="00CA6426" w:rsidP="00CA6426">
      <w:pPr>
        <w:ind w:left="360"/>
      </w:pPr>
      <m:oMathPara>
        <m:oMath>
          <m:r>
            <w:rPr>
              <w:rFonts w:ascii="Cambria Math" w:hAnsi="Cambria Math"/>
            </w:rPr>
            <m:t>P=</m:t>
          </m:r>
          <m:nary>
            <m:naryPr>
              <m:chr m:val="∑"/>
              <m:ctrlPr>
                <w:rPr>
                  <w:rFonts w:ascii="Cambria Math" w:hAnsi="Cambria Math"/>
                </w:rPr>
              </m:ctrlPr>
            </m:naryPr>
            <m:sub>
              <m:r>
                <w:rPr>
                  <w:rFonts w:ascii="Cambria Math" w:hAnsi="Cambria Math"/>
                </w:rPr>
                <m:t>t=1</m:t>
              </m:r>
              <m:ctrlPr>
                <w:rPr>
                  <w:rFonts w:ascii="Cambria Math" w:hAnsi="Cambria Math"/>
                  <w:i/>
                </w:rPr>
              </m:ctrlPr>
            </m:sub>
            <m:sup>
              <m:r>
                <w:rPr>
                  <w:rFonts w:ascii="Cambria Math" w:hAnsi="Cambria Math"/>
                </w:rPr>
                <m:t>N</m:t>
              </m:r>
              <m:ctrlPr>
                <w:rPr>
                  <w:rFonts w:ascii="Cambria Math" w:hAnsi="Cambria Math"/>
                  <w:i/>
                </w:rPr>
              </m:ctrlPr>
            </m:sup>
            <m:e>
              <m:f>
                <m:fPr>
                  <m:ctrlPr>
                    <w:rPr>
                      <w:rFonts w:ascii="Cambria Math" w:hAnsi="Cambria Math"/>
                    </w:rPr>
                  </m:ctrlPr>
                </m:fPr>
                <m:num>
                  <m:r>
                    <w:rPr>
                      <w:rFonts w:ascii="Cambria Math" w:hAnsi="Cambria Math"/>
                    </w:rPr>
                    <m:t>C</m:t>
                  </m:r>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1+i+s</m:t>
                          </m:r>
                        </m:e>
                      </m:d>
                    </m:e>
                    <m:sup>
                      <m:r>
                        <w:rPr>
                          <w:rFonts w:ascii="Cambria Math" w:hAnsi="Cambria Math"/>
                        </w:rPr>
                        <m:t>n</m:t>
                      </m:r>
                    </m:sup>
                  </m:sSup>
                  <m:ctrlPr>
                    <w:rPr>
                      <w:rFonts w:ascii="Cambria Math" w:hAnsi="Cambria Math"/>
                      <w:i/>
                    </w:rPr>
                  </m:ctrlPr>
                </m:den>
              </m:f>
            </m:e>
          </m:nary>
          <m:r>
            <w:rPr>
              <w:rFonts w:ascii="Cambria Math" w:hAnsi="Cambria Math"/>
            </w:rPr>
            <m:t>+</m:t>
          </m:r>
          <m:f>
            <m:fPr>
              <m:ctrlPr>
                <w:rPr>
                  <w:rFonts w:ascii="Cambria Math" w:hAnsi="Cambria Math"/>
                </w:rPr>
              </m:ctrlPr>
            </m:fPr>
            <m:num>
              <m:r>
                <w:rPr>
                  <w:rFonts w:ascii="Cambria Math" w:hAnsi="Cambria Math"/>
                </w:rPr>
                <m:t>VN</m:t>
              </m:r>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1+i+s</m:t>
                      </m:r>
                    </m:e>
                  </m:d>
                </m:e>
                <m:sup>
                  <m:r>
                    <w:rPr>
                      <w:rFonts w:ascii="Cambria Math" w:hAnsi="Cambria Math"/>
                    </w:rPr>
                    <m:t>n</m:t>
                  </m:r>
                </m:sup>
              </m:sSup>
              <m:ctrlPr>
                <w:rPr>
                  <w:rFonts w:ascii="Cambria Math" w:hAnsi="Cambria Math"/>
                  <w:i/>
                </w:rPr>
              </m:ctrlPr>
            </m:den>
          </m:f>
        </m:oMath>
      </m:oMathPara>
    </w:p>
    <w:p w14:paraId="5FB57D6A" w14:textId="77777777" w:rsidR="00CA6426" w:rsidRPr="00602FA3" w:rsidRDefault="00CA6426" w:rsidP="00CA6426">
      <w:pPr>
        <w:pStyle w:val="ListParagraph"/>
        <w:numPr>
          <w:ilvl w:val="0"/>
          <w:numId w:val="1"/>
        </w:numPr>
        <w:rPr>
          <w:b/>
          <w:bCs/>
          <w:lang w:val="es-ES_tradnl"/>
        </w:rPr>
      </w:pPr>
      <w:r w:rsidRPr="00A7182E">
        <w:rPr>
          <w:b/>
          <w:bCs/>
          <w:lang w:val="es-ES_tradnl"/>
        </w:rPr>
        <w:t>Significado de las siglas</w:t>
      </w:r>
    </w:p>
    <w:p w14:paraId="50992319" w14:textId="77777777" w:rsidR="00CA6426" w:rsidRDefault="00CA6426" w:rsidP="00CA6426">
      <w:pPr>
        <w:rPr>
          <w:lang w:val="es-ES_tradnl"/>
        </w:rPr>
      </w:pPr>
      <w:r>
        <w:rPr>
          <w:lang w:val="es-ES_tradnl"/>
        </w:rPr>
        <w:t>P = precio del título;</w:t>
      </w:r>
    </w:p>
    <w:p w14:paraId="1DE45CE3" w14:textId="77777777" w:rsidR="00CA6426" w:rsidRDefault="00CA6426" w:rsidP="00CA6426">
      <w:pPr>
        <w:rPr>
          <w:lang w:val="es-ES_tradnl"/>
        </w:rPr>
      </w:pPr>
      <w:r>
        <w:rPr>
          <w:lang w:val="es-ES_tradnl"/>
        </w:rPr>
        <w:t>C = pago periódico a recibir sobre el valor nominal (cupón);</w:t>
      </w:r>
    </w:p>
    <w:p w14:paraId="5CCC2C08" w14:textId="77777777" w:rsidR="00CA6426" w:rsidRDefault="00CA6426" w:rsidP="00CA6426">
      <w:pPr>
        <w:rPr>
          <w:lang w:val="es-ES_tradnl"/>
        </w:rPr>
      </w:pPr>
      <w:r>
        <w:rPr>
          <w:lang w:val="es-ES_tradnl"/>
        </w:rPr>
        <w:t>i = tasa de interés o de referencia;</w:t>
      </w:r>
    </w:p>
    <w:p w14:paraId="1FC21842" w14:textId="77777777" w:rsidR="00CA6426" w:rsidRDefault="00CA6426" w:rsidP="00CA6426">
      <w:pPr>
        <w:rPr>
          <w:lang w:val="es-ES_tradnl"/>
        </w:rPr>
      </w:pPr>
      <w:r>
        <w:rPr>
          <w:lang w:val="es-ES_tradnl"/>
        </w:rPr>
        <w:t>s = sobretasa ajustada al riesgo y;</w:t>
      </w:r>
    </w:p>
    <w:p w14:paraId="74295E49" w14:textId="77777777" w:rsidR="00CA6426" w:rsidRPr="00602FA3" w:rsidRDefault="00CA6426" w:rsidP="00CA6426">
      <w:pPr>
        <w:rPr>
          <w:rFonts w:eastAsiaTheme="minorEastAsia"/>
          <w:lang w:val="es-ES_tradnl"/>
        </w:rPr>
      </w:pPr>
      <w:r>
        <w:rPr>
          <w:lang w:val="es-ES_tradnl"/>
        </w:rPr>
        <w:t>VN = valor nominal.</w:t>
      </w:r>
    </w:p>
    <w:p w14:paraId="72130D34" w14:textId="77777777" w:rsidR="00CA6426" w:rsidRPr="00A7182E" w:rsidRDefault="00CA6426" w:rsidP="00CA6426">
      <w:pPr>
        <w:pStyle w:val="ListParagraph"/>
        <w:numPr>
          <w:ilvl w:val="0"/>
          <w:numId w:val="1"/>
        </w:numPr>
        <w:rPr>
          <w:b/>
          <w:bCs/>
          <w:lang w:val="es-ES_tradnl"/>
        </w:rPr>
      </w:pPr>
      <w:r w:rsidRPr="00A7182E">
        <w:rPr>
          <w:b/>
          <w:bCs/>
          <w:lang w:val="es-ES_tradnl"/>
        </w:rPr>
        <w:t>Restricciones, limitaciones, puntos a considerar</w:t>
      </w:r>
    </w:p>
    <w:p w14:paraId="5FEE794D" w14:textId="77777777" w:rsidR="00CA6426" w:rsidRPr="00A7182E" w:rsidRDefault="00CA6426" w:rsidP="00CA6426">
      <w:pPr>
        <w:pStyle w:val="ListParagraph"/>
        <w:numPr>
          <w:ilvl w:val="0"/>
          <w:numId w:val="1"/>
        </w:numPr>
        <w:rPr>
          <w:b/>
          <w:bCs/>
          <w:lang w:val="es-ES_tradnl"/>
        </w:rPr>
      </w:pPr>
      <w:r w:rsidRPr="00A7182E">
        <w:rPr>
          <w:b/>
          <w:bCs/>
          <w:lang w:val="es-ES_tradnl"/>
        </w:rPr>
        <w:t>Casos especiales</w:t>
      </w:r>
    </w:p>
    <w:p w14:paraId="5AB07116" w14:textId="77777777" w:rsidR="00CA6426" w:rsidRPr="00A7182E" w:rsidRDefault="00CA6426" w:rsidP="00CA6426">
      <w:pPr>
        <w:pStyle w:val="ListParagraph"/>
        <w:numPr>
          <w:ilvl w:val="0"/>
          <w:numId w:val="1"/>
        </w:numPr>
        <w:rPr>
          <w:b/>
          <w:bCs/>
          <w:lang w:val="es-ES_tradnl"/>
        </w:rPr>
      </w:pPr>
      <w:r w:rsidRPr="00A7182E">
        <w:rPr>
          <w:b/>
          <w:bCs/>
          <w:lang w:val="es-ES_tradnl"/>
        </w:rPr>
        <w:t>Formulas despejando las variables</w:t>
      </w:r>
    </w:p>
    <w:p w14:paraId="3DEF4B55" w14:textId="77777777" w:rsidR="00CA6426" w:rsidRPr="00A7182E" w:rsidRDefault="00CA6426" w:rsidP="00CA6426">
      <w:pPr>
        <w:pStyle w:val="ListParagraph"/>
        <w:numPr>
          <w:ilvl w:val="0"/>
          <w:numId w:val="1"/>
        </w:numPr>
        <w:rPr>
          <w:b/>
          <w:bCs/>
          <w:lang w:val="es-ES_tradnl"/>
        </w:rPr>
      </w:pPr>
      <w:r w:rsidRPr="00A7182E">
        <w:rPr>
          <w:b/>
          <w:bCs/>
          <w:lang w:val="es-ES_tradnl"/>
        </w:rPr>
        <w:t>Ejemplo de uso</w:t>
      </w:r>
    </w:p>
    <w:p w14:paraId="34E4338D" w14:textId="77777777" w:rsidR="001D65DA" w:rsidRPr="001D65DA" w:rsidRDefault="001D65DA" w:rsidP="001D65DA">
      <w:pPr>
        <w:rPr>
          <w:lang w:val="es-ES_tradnl"/>
        </w:rPr>
      </w:pPr>
    </w:p>
    <w:p w14:paraId="760DEDD2" w14:textId="77777777" w:rsidR="001D65DA" w:rsidRPr="00B84555" w:rsidRDefault="001D65DA" w:rsidP="001D65DA">
      <w:pPr>
        <w:rPr>
          <w:b/>
          <w:bCs/>
          <w:lang w:val="es-ES_tradnl"/>
        </w:rPr>
      </w:pPr>
      <w:r w:rsidRPr="00B84555">
        <w:rPr>
          <w:b/>
          <w:bCs/>
          <w:lang w:val="es-ES_tradnl"/>
        </w:rPr>
        <w:t>Nombre de la formula</w:t>
      </w:r>
    </w:p>
    <w:p w14:paraId="0F69965D" w14:textId="77777777" w:rsidR="001D65DA" w:rsidRPr="00B84555" w:rsidRDefault="001D65DA" w:rsidP="001D65DA">
      <w:pPr>
        <w:pStyle w:val="ListParagraph"/>
        <w:numPr>
          <w:ilvl w:val="0"/>
          <w:numId w:val="1"/>
        </w:numPr>
        <w:rPr>
          <w:b/>
          <w:bCs/>
          <w:lang w:val="es-ES_tradnl"/>
        </w:rPr>
      </w:pPr>
      <w:r w:rsidRPr="00B84555">
        <w:rPr>
          <w:b/>
          <w:bCs/>
          <w:lang w:val="es-ES_tradnl"/>
        </w:rPr>
        <w:t>Otros nombres conocidos</w:t>
      </w:r>
    </w:p>
    <w:p w14:paraId="60BA380A" w14:textId="77777777" w:rsidR="001D65DA" w:rsidRPr="00B84555" w:rsidRDefault="001D65DA" w:rsidP="001D65DA">
      <w:pPr>
        <w:pStyle w:val="ListParagraph"/>
        <w:numPr>
          <w:ilvl w:val="0"/>
          <w:numId w:val="1"/>
        </w:numPr>
        <w:rPr>
          <w:b/>
          <w:bCs/>
          <w:lang w:val="es-ES_tradnl"/>
        </w:rPr>
      </w:pPr>
      <w:r w:rsidRPr="00B84555">
        <w:rPr>
          <w:b/>
          <w:bCs/>
          <w:lang w:val="es-ES_tradnl"/>
        </w:rPr>
        <w:t>Descripción, uso o aplicación</w:t>
      </w:r>
    </w:p>
    <w:p w14:paraId="6304B1B2" w14:textId="77777777" w:rsidR="001D65DA" w:rsidRPr="00B84555" w:rsidRDefault="001D65DA" w:rsidP="001D65DA">
      <w:pPr>
        <w:pStyle w:val="ListParagraph"/>
        <w:numPr>
          <w:ilvl w:val="0"/>
          <w:numId w:val="1"/>
        </w:numPr>
        <w:rPr>
          <w:b/>
          <w:bCs/>
          <w:lang w:val="es-ES_tradnl"/>
        </w:rPr>
      </w:pPr>
      <w:r w:rsidRPr="00B84555">
        <w:rPr>
          <w:b/>
          <w:bCs/>
          <w:lang w:val="es-ES_tradnl"/>
        </w:rPr>
        <w:t>Formula</w:t>
      </w:r>
    </w:p>
    <w:p w14:paraId="4621E03E" w14:textId="77777777" w:rsidR="001D65DA" w:rsidRPr="00B84555" w:rsidRDefault="001D65DA" w:rsidP="001D65DA">
      <w:pPr>
        <w:pStyle w:val="ListParagraph"/>
        <w:numPr>
          <w:ilvl w:val="0"/>
          <w:numId w:val="1"/>
        </w:numPr>
        <w:rPr>
          <w:b/>
          <w:bCs/>
          <w:lang w:val="es-ES_tradnl"/>
        </w:rPr>
      </w:pPr>
      <w:r w:rsidRPr="00B84555">
        <w:rPr>
          <w:b/>
          <w:bCs/>
          <w:lang w:val="es-ES_tradnl"/>
        </w:rPr>
        <w:t>Significado de las siglas</w:t>
      </w:r>
    </w:p>
    <w:p w14:paraId="1CA4778D" w14:textId="77777777" w:rsidR="001D65DA" w:rsidRPr="00B84555" w:rsidRDefault="001D65DA" w:rsidP="001D65DA">
      <w:pPr>
        <w:pStyle w:val="ListParagraph"/>
        <w:numPr>
          <w:ilvl w:val="0"/>
          <w:numId w:val="1"/>
        </w:numPr>
        <w:rPr>
          <w:b/>
          <w:bCs/>
          <w:lang w:val="es-ES_tradnl"/>
        </w:rPr>
      </w:pPr>
      <w:r w:rsidRPr="00B84555">
        <w:rPr>
          <w:b/>
          <w:bCs/>
          <w:lang w:val="es-ES_tradnl"/>
        </w:rPr>
        <w:t>Restricciones, limitaciones, puntos a considerar</w:t>
      </w:r>
    </w:p>
    <w:p w14:paraId="6C8B2B92" w14:textId="77777777" w:rsidR="001D65DA" w:rsidRPr="00B84555" w:rsidRDefault="001D65DA" w:rsidP="001D65DA">
      <w:pPr>
        <w:pStyle w:val="ListParagraph"/>
        <w:numPr>
          <w:ilvl w:val="0"/>
          <w:numId w:val="1"/>
        </w:numPr>
        <w:rPr>
          <w:b/>
          <w:bCs/>
          <w:lang w:val="es-ES_tradnl"/>
        </w:rPr>
      </w:pPr>
      <w:r w:rsidRPr="00B84555">
        <w:rPr>
          <w:b/>
          <w:bCs/>
          <w:lang w:val="es-ES_tradnl"/>
        </w:rPr>
        <w:t>Casos especiales</w:t>
      </w:r>
    </w:p>
    <w:p w14:paraId="32136797" w14:textId="77777777" w:rsidR="001D65DA" w:rsidRPr="00B84555" w:rsidRDefault="001D65DA" w:rsidP="001D65DA">
      <w:pPr>
        <w:pStyle w:val="ListParagraph"/>
        <w:numPr>
          <w:ilvl w:val="0"/>
          <w:numId w:val="1"/>
        </w:numPr>
        <w:rPr>
          <w:b/>
          <w:bCs/>
          <w:lang w:val="es-ES_tradnl"/>
        </w:rPr>
      </w:pPr>
      <w:r w:rsidRPr="00B84555">
        <w:rPr>
          <w:b/>
          <w:bCs/>
          <w:lang w:val="es-ES_tradnl"/>
        </w:rPr>
        <w:t>Formulas despejando las variables</w:t>
      </w:r>
    </w:p>
    <w:p w14:paraId="2D79E6BF" w14:textId="77777777" w:rsidR="001D65DA" w:rsidRPr="00B84555" w:rsidRDefault="001D65DA" w:rsidP="001D65DA">
      <w:pPr>
        <w:pStyle w:val="ListParagraph"/>
        <w:numPr>
          <w:ilvl w:val="0"/>
          <w:numId w:val="1"/>
        </w:numPr>
        <w:rPr>
          <w:b/>
          <w:bCs/>
          <w:lang w:val="es-ES_tradnl"/>
        </w:rPr>
      </w:pPr>
      <w:r w:rsidRPr="00B84555">
        <w:rPr>
          <w:b/>
          <w:bCs/>
          <w:lang w:val="es-ES_tradnl"/>
        </w:rPr>
        <w:t>Ejemplo de uso</w:t>
      </w:r>
    </w:p>
    <w:p w14:paraId="319A80CA" w14:textId="77777777" w:rsidR="001D65DA" w:rsidRPr="001D65DA" w:rsidRDefault="001D65DA" w:rsidP="001D65DA">
      <w:pPr>
        <w:rPr>
          <w:lang w:val="es-ES_tradnl"/>
        </w:rPr>
      </w:pPr>
    </w:p>
    <w:p w14:paraId="3D2F8A82" w14:textId="77777777" w:rsidR="001D65DA" w:rsidRDefault="001D65DA">
      <w:pPr>
        <w:rPr>
          <w:lang w:val="es-ES_tradnl"/>
        </w:rPr>
      </w:pPr>
      <w:r>
        <w:rPr>
          <w:lang w:val="es-ES_tradnl"/>
        </w:rPr>
        <w:br w:type="page"/>
      </w:r>
    </w:p>
    <w:p w14:paraId="0F4B93B0" w14:textId="6CDEDF75" w:rsidR="001D65DA" w:rsidRPr="001D65DA" w:rsidRDefault="001D65DA" w:rsidP="00656CD1">
      <w:pPr>
        <w:pStyle w:val="Heading1"/>
        <w:rPr>
          <w:lang w:val="es-ES_tradnl"/>
        </w:rPr>
      </w:pPr>
      <w:bookmarkStart w:id="21" w:name="_Toc159824446"/>
      <w:r w:rsidRPr="001D65DA">
        <w:rPr>
          <w:lang w:val="es-ES_tradnl"/>
        </w:rPr>
        <w:lastRenderedPageBreak/>
        <w:t>Costo de financiamiento a corto plazo</w:t>
      </w:r>
      <w:bookmarkEnd w:id="21"/>
    </w:p>
    <w:p w14:paraId="616D734B" w14:textId="77777777" w:rsidR="001D65DA" w:rsidRPr="001D65DA" w:rsidRDefault="001D65DA" w:rsidP="00B35B81">
      <w:pPr>
        <w:pStyle w:val="Heading2"/>
        <w:rPr>
          <w:lang w:val="es-ES_tradnl"/>
        </w:rPr>
      </w:pPr>
      <w:r w:rsidRPr="001D65DA">
        <w:rPr>
          <w:lang w:val="es-ES_tradnl"/>
        </w:rPr>
        <w:tab/>
      </w:r>
      <w:bookmarkStart w:id="22" w:name="_Toc159824447"/>
      <w:r w:rsidRPr="001D65DA">
        <w:rPr>
          <w:lang w:val="es-ES_tradnl"/>
        </w:rPr>
        <w:t>TPER</w:t>
      </w:r>
      <w:bookmarkEnd w:id="22"/>
    </w:p>
    <w:p w14:paraId="3EECF277" w14:textId="77777777" w:rsidR="001D65DA" w:rsidRPr="001D65DA" w:rsidRDefault="001D65DA" w:rsidP="00B35B81">
      <w:pPr>
        <w:pStyle w:val="Heading2"/>
        <w:rPr>
          <w:lang w:val="es-ES_tradnl"/>
        </w:rPr>
      </w:pPr>
      <w:r w:rsidRPr="001D65DA">
        <w:rPr>
          <w:lang w:val="es-ES_tradnl"/>
        </w:rPr>
        <w:tab/>
      </w:r>
      <w:bookmarkStart w:id="23" w:name="_Toc159824448"/>
      <w:r w:rsidRPr="001D65DA">
        <w:rPr>
          <w:lang w:val="es-ES_tradnl"/>
        </w:rPr>
        <w:t>TPA</w:t>
      </w:r>
      <w:bookmarkEnd w:id="23"/>
    </w:p>
    <w:p w14:paraId="231EA07D" w14:textId="77777777" w:rsidR="001D65DA" w:rsidRPr="001D65DA" w:rsidRDefault="001D65DA" w:rsidP="00B35B81">
      <w:pPr>
        <w:pStyle w:val="Heading2"/>
        <w:rPr>
          <w:lang w:val="es-ES_tradnl"/>
        </w:rPr>
      </w:pPr>
      <w:r w:rsidRPr="001D65DA">
        <w:rPr>
          <w:lang w:val="es-ES_tradnl"/>
        </w:rPr>
        <w:tab/>
      </w:r>
      <w:bookmarkStart w:id="24" w:name="_Toc159824449"/>
      <w:r w:rsidRPr="001D65DA">
        <w:rPr>
          <w:lang w:val="es-ES_tradnl"/>
        </w:rPr>
        <w:t>rPER</w:t>
      </w:r>
      <w:bookmarkEnd w:id="24"/>
    </w:p>
    <w:p w14:paraId="68FFAC68" w14:textId="77777777" w:rsidR="001D65DA" w:rsidRDefault="001D65DA" w:rsidP="001D65DA">
      <w:pPr>
        <w:rPr>
          <w:lang w:val="es-ES_tradnl"/>
        </w:rPr>
      </w:pPr>
    </w:p>
    <w:p w14:paraId="2580CA69" w14:textId="77777777" w:rsidR="001D65DA" w:rsidRPr="00B84555" w:rsidRDefault="001D65DA" w:rsidP="001D65DA">
      <w:pPr>
        <w:rPr>
          <w:b/>
          <w:bCs/>
          <w:lang w:val="es-ES_tradnl"/>
        </w:rPr>
      </w:pPr>
      <w:r w:rsidRPr="00B84555">
        <w:rPr>
          <w:b/>
          <w:bCs/>
          <w:lang w:val="es-ES_tradnl"/>
        </w:rPr>
        <w:t>Nombre de la formula</w:t>
      </w:r>
    </w:p>
    <w:p w14:paraId="58E1F523" w14:textId="77777777" w:rsidR="001D65DA" w:rsidRPr="00B84555" w:rsidRDefault="001D65DA" w:rsidP="001D65DA">
      <w:pPr>
        <w:pStyle w:val="ListParagraph"/>
        <w:numPr>
          <w:ilvl w:val="0"/>
          <w:numId w:val="1"/>
        </w:numPr>
        <w:rPr>
          <w:b/>
          <w:bCs/>
          <w:lang w:val="es-ES_tradnl"/>
        </w:rPr>
      </w:pPr>
      <w:r w:rsidRPr="00B84555">
        <w:rPr>
          <w:b/>
          <w:bCs/>
          <w:lang w:val="es-ES_tradnl"/>
        </w:rPr>
        <w:t>Otros nombres conocidos</w:t>
      </w:r>
    </w:p>
    <w:p w14:paraId="6F861521" w14:textId="77777777" w:rsidR="001D65DA" w:rsidRPr="00B84555" w:rsidRDefault="001D65DA" w:rsidP="001D65DA">
      <w:pPr>
        <w:pStyle w:val="ListParagraph"/>
        <w:numPr>
          <w:ilvl w:val="0"/>
          <w:numId w:val="1"/>
        </w:numPr>
        <w:rPr>
          <w:b/>
          <w:bCs/>
          <w:lang w:val="es-ES_tradnl"/>
        </w:rPr>
      </w:pPr>
      <w:r w:rsidRPr="00B84555">
        <w:rPr>
          <w:b/>
          <w:bCs/>
          <w:lang w:val="es-ES_tradnl"/>
        </w:rPr>
        <w:t>Descripción, uso o aplicación</w:t>
      </w:r>
    </w:p>
    <w:p w14:paraId="05E595E4" w14:textId="77777777" w:rsidR="001D65DA" w:rsidRPr="00B84555" w:rsidRDefault="001D65DA" w:rsidP="001D65DA">
      <w:pPr>
        <w:pStyle w:val="ListParagraph"/>
        <w:numPr>
          <w:ilvl w:val="0"/>
          <w:numId w:val="1"/>
        </w:numPr>
        <w:rPr>
          <w:b/>
          <w:bCs/>
          <w:lang w:val="es-ES_tradnl"/>
        </w:rPr>
      </w:pPr>
      <w:r w:rsidRPr="00B84555">
        <w:rPr>
          <w:b/>
          <w:bCs/>
          <w:lang w:val="es-ES_tradnl"/>
        </w:rPr>
        <w:t>Formula</w:t>
      </w:r>
    </w:p>
    <w:p w14:paraId="53B40BE4" w14:textId="77777777" w:rsidR="001D65DA" w:rsidRPr="00B84555" w:rsidRDefault="001D65DA" w:rsidP="001D65DA">
      <w:pPr>
        <w:pStyle w:val="ListParagraph"/>
        <w:numPr>
          <w:ilvl w:val="0"/>
          <w:numId w:val="1"/>
        </w:numPr>
        <w:rPr>
          <w:b/>
          <w:bCs/>
          <w:lang w:val="es-ES_tradnl"/>
        </w:rPr>
      </w:pPr>
      <w:r w:rsidRPr="00B84555">
        <w:rPr>
          <w:b/>
          <w:bCs/>
          <w:lang w:val="es-ES_tradnl"/>
        </w:rPr>
        <w:t>Significado de las siglas</w:t>
      </w:r>
    </w:p>
    <w:p w14:paraId="3D390F48" w14:textId="77777777" w:rsidR="001D65DA" w:rsidRPr="00B84555" w:rsidRDefault="001D65DA" w:rsidP="001D65DA">
      <w:pPr>
        <w:pStyle w:val="ListParagraph"/>
        <w:numPr>
          <w:ilvl w:val="0"/>
          <w:numId w:val="1"/>
        </w:numPr>
        <w:rPr>
          <w:b/>
          <w:bCs/>
          <w:lang w:val="es-ES_tradnl"/>
        </w:rPr>
      </w:pPr>
      <w:r w:rsidRPr="00B84555">
        <w:rPr>
          <w:b/>
          <w:bCs/>
          <w:lang w:val="es-ES_tradnl"/>
        </w:rPr>
        <w:t>Restricciones, limitaciones, puntos a considerar</w:t>
      </w:r>
    </w:p>
    <w:p w14:paraId="510C14BF" w14:textId="77777777" w:rsidR="001D65DA" w:rsidRPr="00B84555" w:rsidRDefault="001D65DA" w:rsidP="001D65DA">
      <w:pPr>
        <w:pStyle w:val="ListParagraph"/>
        <w:numPr>
          <w:ilvl w:val="0"/>
          <w:numId w:val="1"/>
        </w:numPr>
        <w:rPr>
          <w:b/>
          <w:bCs/>
          <w:lang w:val="es-ES_tradnl"/>
        </w:rPr>
      </w:pPr>
      <w:r w:rsidRPr="00B84555">
        <w:rPr>
          <w:b/>
          <w:bCs/>
          <w:lang w:val="es-ES_tradnl"/>
        </w:rPr>
        <w:t>Casos especiales</w:t>
      </w:r>
    </w:p>
    <w:p w14:paraId="5784CA30" w14:textId="77777777" w:rsidR="001D65DA" w:rsidRPr="00B84555" w:rsidRDefault="001D65DA" w:rsidP="001D65DA">
      <w:pPr>
        <w:pStyle w:val="ListParagraph"/>
        <w:numPr>
          <w:ilvl w:val="0"/>
          <w:numId w:val="1"/>
        </w:numPr>
        <w:rPr>
          <w:b/>
          <w:bCs/>
          <w:lang w:val="es-ES_tradnl"/>
        </w:rPr>
      </w:pPr>
      <w:r w:rsidRPr="00B84555">
        <w:rPr>
          <w:b/>
          <w:bCs/>
          <w:lang w:val="es-ES_tradnl"/>
        </w:rPr>
        <w:t>Formulas despejando las variables</w:t>
      </w:r>
    </w:p>
    <w:p w14:paraId="1C4D755F" w14:textId="77777777" w:rsidR="001D65DA" w:rsidRPr="00B84555" w:rsidRDefault="001D65DA" w:rsidP="001D65DA">
      <w:pPr>
        <w:pStyle w:val="ListParagraph"/>
        <w:numPr>
          <w:ilvl w:val="0"/>
          <w:numId w:val="1"/>
        </w:numPr>
        <w:rPr>
          <w:b/>
          <w:bCs/>
          <w:lang w:val="es-ES_tradnl"/>
        </w:rPr>
      </w:pPr>
      <w:r w:rsidRPr="00B84555">
        <w:rPr>
          <w:b/>
          <w:bCs/>
          <w:lang w:val="es-ES_tradnl"/>
        </w:rPr>
        <w:t>Ejemplo de uso</w:t>
      </w:r>
    </w:p>
    <w:p w14:paraId="1E971802" w14:textId="77777777" w:rsidR="001D65DA" w:rsidRPr="001D65DA" w:rsidRDefault="001D65DA" w:rsidP="001D65DA">
      <w:pPr>
        <w:rPr>
          <w:lang w:val="es-ES_tradnl"/>
        </w:rPr>
      </w:pPr>
    </w:p>
    <w:p w14:paraId="5AF5209B" w14:textId="77777777" w:rsidR="001D65DA" w:rsidRDefault="001D65DA">
      <w:pPr>
        <w:rPr>
          <w:lang w:val="es-ES_tradnl"/>
        </w:rPr>
      </w:pPr>
      <w:r>
        <w:rPr>
          <w:lang w:val="es-ES_tradnl"/>
        </w:rPr>
        <w:br w:type="page"/>
      </w:r>
    </w:p>
    <w:p w14:paraId="3385F92F" w14:textId="563C9A0C" w:rsidR="001D65DA" w:rsidRPr="001D65DA" w:rsidRDefault="001D65DA" w:rsidP="00656CD1">
      <w:pPr>
        <w:pStyle w:val="Heading1"/>
        <w:rPr>
          <w:lang w:val="es-ES_tradnl"/>
        </w:rPr>
      </w:pPr>
      <w:bookmarkStart w:id="25" w:name="_Toc159824450"/>
      <w:r w:rsidRPr="001D65DA">
        <w:rPr>
          <w:lang w:val="es-ES_tradnl"/>
        </w:rPr>
        <w:lastRenderedPageBreak/>
        <w:t>Costo de capital</w:t>
      </w:r>
      <w:bookmarkEnd w:id="25"/>
      <w:r w:rsidRPr="001D65DA">
        <w:rPr>
          <w:lang w:val="es-ES_tradnl"/>
        </w:rPr>
        <w:t xml:space="preserve"> </w:t>
      </w:r>
    </w:p>
    <w:p w14:paraId="41772978" w14:textId="77777777" w:rsidR="00FF0305" w:rsidRPr="00824E99" w:rsidRDefault="00FF0305" w:rsidP="00B35B81">
      <w:pPr>
        <w:pStyle w:val="Heading2"/>
        <w:rPr>
          <w:lang w:val="es-ES_tradnl"/>
        </w:rPr>
      </w:pPr>
      <w:bookmarkStart w:id="26" w:name="_Toc159824451"/>
      <w:r>
        <w:rPr>
          <w:lang w:val="es-ES_tradnl"/>
        </w:rPr>
        <w:t>Costo de la deuda</w:t>
      </w:r>
      <w:bookmarkEnd w:id="26"/>
    </w:p>
    <w:p w14:paraId="137EC29A" w14:textId="77777777" w:rsidR="00FF0305" w:rsidRPr="006C7F08" w:rsidRDefault="00FF0305" w:rsidP="00FF0305">
      <w:pPr>
        <w:pStyle w:val="ListParagraph"/>
        <w:numPr>
          <w:ilvl w:val="0"/>
          <w:numId w:val="1"/>
        </w:numPr>
        <w:rPr>
          <w:b/>
          <w:bCs/>
          <w:lang w:val="es-ES_tradnl"/>
        </w:rPr>
      </w:pPr>
      <w:r w:rsidRPr="009E0495">
        <w:rPr>
          <w:b/>
          <w:bCs/>
          <w:lang w:val="es-ES_tradnl"/>
        </w:rPr>
        <w:t>Otros nombres conocidos</w:t>
      </w:r>
    </w:p>
    <w:p w14:paraId="00FC57E7" w14:textId="77777777" w:rsidR="00FF0305" w:rsidRPr="00935573" w:rsidRDefault="00FF0305" w:rsidP="00FF0305">
      <w:pPr>
        <w:pStyle w:val="ListParagraph"/>
        <w:numPr>
          <w:ilvl w:val="0"/>
          <w:numId w:val="1"/>
        </w:numPr>
        <w:rPr>
          <w:b/>
          <w:bCs/>
          <w:lang w:val="es-ES_tradnl"/>
        </w:rPr>
      </w:pPr>
      <w:r w:rsidRPr="009E0495">
        <w:rPr>
          <w:b/>
          <w:bCs/>
          <w:lang w:val="es-ES_tradnl"/>
        </w:rPr>
        <w:t>Descripción, uso o aplicación</w:t>
      </w:r>
    </w:p>
    <w:p w14:paraId="6BC4F71B" w14:textId="77777777" w:rsidR="00FF0305" w:rsidRPr="006C7F08" w:rsidRDefault="00FF0305" w:rsidP="00FF0305">
      <w:pPr>
        <w:rPr>
          <w:lang w:val="es-ES_tradnl"/>
        </w:rPr>
      </w:pPr>
      <w:r w:rsidRPr="006C7F08">
        <w:rPr>
          <w:lang w:val="es-ES_tradnl"/>
        </w:rPr>
        <w:t>Parte del costo total de recaudar más dinero para las empresas es el premio que buscan las instituciones financieras con líneas de crédito o acreedores con títulos de deuda, medio por del cual buscan un rendimiento sobre su poder adquisitivo que sacrifican en el presente a cambio de reducir sus costos de oportunidad por dejar el dinero ocioso, cabe mencionar que la amortización de los intereses de una deuda es deducible de impuestos por lo cual el costo se descuenta con una tasa fiscal marginal y que la determinación directa del costo de deuda usando los flujos de interés y pago de valor al vencimiento se resuelve con métodos como la tasa interna de rendimiento (TIR).</w:t>
      </w:r>
    </w:p>
    <w:p w14:paraId="7E48BDDE" w14:textId="77777777" w:rsidR="00FF0305" w:rsidRPr="00A55329" w:rsidRDefault="00FF0305" w:rsidP="00FF0305">
      <w:pPr>
        <w:pStyle w:val="ListParagraph"/>
        <w:numPr>
          <w:ilvl w:val="0"/>
          <w:numId w:val="1"/>
        </w:numPr>
        <w:rPr>
          <w:b/>
          <w:bCs/>
          <w:lang w:val="es-ES_tradnl"/>
        </w:rPr>
      </w:pPr>
      <w:r w:rsidRPr="009E0495">
        <w:rPr>
          <w:b/>
          <w:bCs/>
          <w:lang w:val="es-ES_tradnl"/>
        </w:rPr>
        <w:t>Formula</w:t>
      </w:r>
    </w:p>
    <w:p w14:paraId="47A8EB01" w14:textId="77777777" w:rsidR="00FF0305" w:rsidRPr="00935573" w:rsidRDefault="00000000" w:rsidP="00FF0305">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i/>
                  <w:lang w:val="es-ES_tradnl"/>
                </w:rPr>
              </m:ctrlPr>
            </m:dPr>
            <m:e>
              <m:r>
                <w:rPr>
                  <w:rFonts w:ascii="Cambria Math" w:hAnsi="Cambria Math"/>
                  <w:lang w:val="es-ES_tradnl"/>
                </w:rPr>
                <m:t>1-T</m:t>
              </m:r>
            </m:e>
          </m:d>
        </m:oMath>
      </m:oMathPara>
    </w:p>
    <w:p w14:paraId="364C5ADB" w14:textId="77777777" w:rsidR="00FF0305" w:rsidRDefault="00FF0305" w:rsidP="00FF0305">
      <w:pPr>
        <w:pStyle w:val="ListParagraph"/>
        <w:numPr>
          <w:ilvl w:val="0"/>
          <w:numId w:val="1"/>
        </w:numPr>
        <w:rPr>
          <w:b/>
          <w:bCs/>
          <w:lang w:val="es-ES_tradnl"/>
        </w:rPr>
      </w:pPr>
      <w:r w:rsidRPr="009E0495">
        <w:rPr>
          <w:b/>
          <w:bCs/>
          <w:lang w:val="es-ES_tradnl"/>
        </w:rPr>
        <w:t>Significado de las siglas</w:t>
      </w:r>
    </w:p>
    <w:p w14:paraId="2A466711" w14:textId="77777777" w:rsidR="00FF0305" w:rsidRPr="00315BE6"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oMath>
      <w:r w:rsidR="00FF0305" w:rsidRPr="00315BE6">
        <w:rPr>
          <w:rFonts w:eastAsiaTheme="minorEastAsia"/>
          <w:lang w:val="es-ES_tradnl"/>
        </w:rPr>
        <w:t>= Costo de la deuda después de impuestos.</w:t>
      </w:r>
    </w:p>
    <w:p w14:paraId="69ECB30B" w14:textId="77777777" w:rsidR="00FF0305" w:rsidRPr="00315BE6"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oMath>
      <w:r w:rsidR="00FF0305" w:rsidRPr="00315BE6">
        <w:rPr>
          <w:rFonts w:eastAsiaTheme="minorEastAsia"/>
          <w:lang w:val="es-ES_tradnl"/>
        </w:rPr>
        <w:t xml:space="preserve"> = Costo de la deuda antes de impuestos.</w:t>
      </w:r>
    </w:p>
    <w:p w14:paraId="389D8BDB" w14:textId="77777777" w:rsidR="00FF0305" w:rsidRPr="00E57434" w:rsidRDefault="00FF0305" w:rsidP="00FF0305">
      <w:pPr>
        <w:rPr>
          <w:rFonts w:eastAsiaTheme="minorEastAsia"/>
          <w:lang w:val="es-ES_tradnl"/>
        </w:rPr>
      </w:pPr>
      <m:oMath>
        <m:r>
          <w:rPr>
            <w:rFonts w:ascii="Cambria Math" w:hAnsi="Cambria Math"/>
            <w:lang w:val="es-ES_tradnl"/>
          </w:rPr>
          <m:t xml:space="preserve">T </m:t>
        </m:r>
      </m:oMath>
      <w:r w:rsidRPr="00315BE6">
        <w:rPr>
          <w:rFonts w:eastAsiaTheme="minorEastAsia"/>
          <w:lang w:val="es-ES_tradnl"/>
        </w:rPr>
        <w:t>= Tasa fiscal marginal.</w:t>
      </w:r>
    </w:p>
    <w:p w14:paraId="0F0B28C1" w14:textId="77777777" w:rsidR="00FF0305" w:rsidRPr="006C7F08" w:rsidRDefault="00FF0305" w:rsidP="00FF0305">
      <w:pPr>
        <w:pStyle w:val="ListParagraph"/>
        <w:numPr>
          <w:ilvl w:val="0"/>
          <w:numId w:val="1"/>
        </w:numPr>
        <w:rPr>
          <w:b/>
          <w:bCs/>
          <w:lang w:val="es-ES_tradnl"/>
        </w:rPr>
      </w:pPr>
      <w:r w:rsidRPr="009E0495">
        <w:rPr>
          <w:b/>
          <w:bCs/>
          <w:lang w:val="es-ES_tradnl"/>
        </w:rPr>
        <w:t>Restricciones, limitaciones, puntos a considerar</w:t>
      </w:r>
    </w:p>
    <w:p w14:paraId="3A271F93" w14:textId="77777777" w:rsidR="00FF0305" w:rsidRPr="006C7F08" w:rsidRDefault="00FF0305" w:rsidP="00FF0305">
      <w:pPr>
        <w:pStyle w:val="ListParagraph"/>
        <w:numPr>
          <w:ilvl w:val="0"/>
          <w:numId w:val="1"/>
        </w:numPr>
        <w:rPr>
          <w:b/>
          <w:bCs/>
          <w:lang w:val="es-ES_tradnl"/>
        </w:rPr>
      </w:pPr>
      <w:r w:rsidRPr="009E0495">
        <w:rPr>
          <w:b/>
          <w:bCs/>
          <w:lang w:val="es-ES_tradnl"/>
        </w:rPr>
        <w:t>Casos especiales</w:t>
      </w:r>
    </w:p>
    <w:p w14:paraId="09F30B5E" w14:textId="77777777" w:rsidR="00FF0305" w:rsidRPr="006C7F08" w:rsidRDefault="00FF0305" w:rsidP="00FF0305">
      <w:pPr>
        <w:pStyle w:val="ListParagraph"/>
        <w:numPr>
          <w:ilvl w:val="0"/>
          <w:numId w:val="1"/>
        </w:numPr>
        <w:rPr>
          <w:b/>
          <w:bCs/>
          <w:lang w:val="es-ES_tradnl"/>
        </w:rPr>
      </w:pPr>
      <w:r w:rsidRPr="009E0495">
        <w:rPr>
          <w:b/>
          <w:bCs/>
          <w:lang w:val="es-ES_tradnl"/>
        </w:rPr>
        <w:t>Formulas despejando las variables</w:t>
      </w:r>
    </w:p>
    <w:p w14:paraId="4C07DB22" w14:textId="77777777" w:rsidR="00FF0305" w:rsidRPr="009E0495" w:rsidRDefault="00FF0305" w:rsidP="00FF0305">
      <w:pPr>
        <w:pStyle w:val="ListParagraph"/>
        <w:numPr>
          <w:ilvl w:val="0"/>
          <w:numId w:val="1"/>
        </w:numPr>
        <w:rPr>
          <w:b/>
          <w:bCs/>
          <w:lang w:val="es-ES_tradnl"/>
        </w:rPr>
      </w:pPr>
      <w:r w:rsidRPr="009E0495">
        <w:rPr>
          <w:b/>
          <w:bCs/>
          <w:lang w:val="es-ES_tradnl"/>
        </w:rPr>
        <w:t>Ejemplo de uso</w:t>
      </w:r>
    </w:p>
    <w:p w14:paraId="646E73DA" w14:textId="77777777" w:rsidR="00FF0305" w:rsidRPr="006C7F08" w:rsidRDefault="00FF0305" w:rsidP="00FF0305">
      <w:pPr>
        <w:rPr>
          <w:lang w:val="es-ES_tradnl"/>
        </w:rPr>
      </w:pPr>
      <w:r w:rsidRPr="006C7F08">
        <w:rPr>
          <w:lang w:val="es-ES_tradnl"/>
        </w:rPr>
        <w:t>Una empresa por orden del CFO decide emitir títulos de deuda a través de un banco de inversión con un costo de flotación del 5% del precio de mercado al momento de redención, con lo que la tasa interna de rendimiento que iguala los flujos de pagos más el pago del valor al vencimiento con el precio de mercado es de 5.84% antes de impuestos ¿cuál es el costo anual efectivo de la deuda?</w:t>
      </w:r>
    </w:p>
    <w:p w14:paraId="7C5F5D7D" w14:textId="77777777" w:rsidR="00FF0305" w:rsidRPr="006C7F08" w:rsidRDefault="00FF0305" w:rsidP="00FF0305">
      <w:pPr>
        <w:rPr>
          <w:lang w:val="es-ES_tradnl"/>
        </w:rPr>
      </w:pPr>
      <w:r w:rsidRPr="006C7F08">
        <w:rPr>
          <w:lang w:val="es-ES_tradnl"/>
        </w:rPr>
        <w:tab/>
      </w:r>
      <w:r w:rsidRPr="006C7F08">
        <w:rPr>
          <w:rFonts w:ascii="Cambria Math" w:hAnsi="Cambria Math"/>
          <w:i/>
          <w:lang w:val="es-ES_tradnl"/>
        </w:rPr>
        <w:br/>
      </w: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=0.0584</m:t>
          </m:r>
          <m:d>
            <m:dPr>
              <m:ctrlPr>
                <w:rPr>
                  <w:rFonts w:ascii="Cambria Math" w:hAnsi="Cambria Math"/>
                  <w:i/>
                  <w:lang w:val="es-ES_tradnl"/>
                </w:rPr>
              </m:ctrlPr>
            </m:dPr>
            <m:e>
              <m:r>
                <w:rPr>
                  <w:rFonts w:ascii="Cambria Math" w:hAnsi="Cambria Math"/>
                  <w:lang w:val="es-ES_tradnl"/>
                </w:rPr>
                <m:t>1-0.30</m:t>
              </m:r>
            </m:e>
          </m:d>
          <m:r>
            <w:rPr>
              <w:rFonts w:ascii="Cambria Math" w:hAnsi="Cambria Math"/>
              <w:lang w:val="es-ES_tradnl"/>
            </w:rPr>
            <m:t>=0.0409 ~ 4.1%</m:t>
          </m:r>
        </m:oMath>
      </m:oMathPara>
    </w:p>
    <w:p w14:paraId="719288CE" w14:textId="77777777" w:rsidR="00FF0305" w:rsidRPr="006C7F08" w:rsidRDefault="00FF0305" w:rsidP="00FF0305">
      <w:pPr>
        <w:rPr>
          <w:lang w:val="es-ES_tradnl"/>
        </w:rPr>
      </w:pPr>
    </w:p>
    <w:p w14:paraId="1D97458B" w14:textId="77777777" w:rsidR="00FF0305" w:rsidRPr="006C7F08" w:rsidRDefault="00FF0305" w:rsidP="00FF0305">
      <w:pPr>
        <w:rPr>
          <w:rFonts w:eastAsiaTheme="minorEastAsia"/>
          <w:lang w:val="es-ES_tradnl"/>
        </w:rPr>
      </w:pPr>
      <w:r w:rsidRPr="006C7F08">
        <w:rPr>
          <w:rFonts w:eastAsiaTheme="minorEastAsia"/>
          <w:highlight w:val="yellow"/>
          <w:lang w:val="es-ES_tradnl"/>
        </w:rPr>
        <w:t>Interpretación</w:t>
      </w:r>
    </w:p>
    <w:p w14:paraId="4F539EF7" w14:textId="06B2ABC7" w:rsidR="00FF0305" w:rsidRDefault="00D93678" w:rsidP="00FF0305">
      <w:pPr>
        <w:rPr>
          <w:b/>
          <w:bCs/>
          <w:lang w:val="es-ES_tradnl"/>
        </w:rPr>
      </w:pPr>
      <w:r>
        <w:rPr>
          <w:b/>
          <w:bCs/>
          <w:lang w:val="es-ES_tradnl"/>
        </w:rPr>
        <w:t>¿???????????</w:t>
      </w:r>
    </w:p>
    <w:p w14:paraId="2BB45D97" w14:textId="77777777" w:rsidR="00FF0305" w:rsidRPr="001D65DA" w:rsidRDefault="00FF0305" w:rsidP="001D65DA">
      <w:pPr>
        <w:rPr>
          <w:lang w:val="es-ES_tradnl"/>
        </w:rPr>
      </w:pPr>
    </w:p>
    <w:p w14:paraId="274DFEB8" w14:textId="6E55C1C5" w:rsidR="001D65DA" w:rsidRPr="001D65DA" w:rsidRDefault="001D65DA" w:rsidP="001D65DA">
      <w:pPr>
        <w:rPr>
          <w:highlight w:val="yellow"/>
          <w:lang w:val="es-ES_tradnl"/>
        </w:rPr>
      </w:pPr>
      <w:r w:rsidRPr="001D65DA">
        <w:rPr>
          <w:lang w:val="es-ES_tradnl"/>
        </w:rPr>
        <w:tab/>
      </w:r>
      <w:r w:rsidRPr="001D65DA">
        <w:rPr>
          <w:highlight w:val="yellow"/>
          <w:lang w:val="es-ES_tradnl"/>
        </w:rPr>
        <w:t xml:space="preserve">Interés descontado por anticipado </w:t>
      </w:r>
    </w:p>
    <w:p w14:paraId="7631AB90" w14:textId="6AF796A1" w:rsidR="001D65DA" w:rsidRPr="001D65DA" w:rsidRDefault="001D65DA" w:rsidP="001D65DA">
      <w:pPr>
        <w:rPr>
          <w:lang w:val="es-ES_tradnl"/>
        </w:rPr>
      </w:pPr>
      <w:r w:rsidRPr="001D65DA">
        <w:rPr>
          <w:highlight w:val="yellow"/>
          <w:lang w:val="es-ES_tradnl"/>
        </w:rPr>
        <w:tab/>
        <w:t>Interés pagado al final</w:t>
      </w:r>
    </w:p>
    <w:p w14:paraId="6A8FA188" w14:textId="77777777" w:rsidR="001D65DA" w:rsidRDefault="001D65DA" w:rsidP="001D65DA">
      <w:pPr>
        <w:rPr>
          <w:lang w:val="es-ES_tradnl"/>
        </w:rPr>
      </w:pPr>
    </w:p>
    <w:p w14:paraId="78D0C1A1" w14:textId="77777777" w:rsidR="00634279" w:rsidRPr="00824E99" w:rsidRDefault="00634279" w:rsidP="00B35B81">
      <w:pPr>
        <w:pStyle w:val="Heading2"/>
        <w:rPr>
          <w:lang w:val="es-ES_tradnl"/>
        </w:rPr>
      </w:pPr>
      <w:bookmarkStart w:id="27" w:name="_Toc159824452"/>
      <w:r>
        <w:rPr>
          <w:lang w:val="es-ES_tradnl"/>
        </w:rPr>
        <w:t>Costo de acciones preferentes</w:t>
      </w:r>
      <w:bookmarkEnd w:id="27"/>
    </w:p>
    <w:p w14:paraId="7BA13AEA" w14:textId="77777777" w:rsidR="00634279" w:rsidRPr="006C7F08" w:rsidRDefault="00634279" w:rsidP="00634279">
      <w:pPr>
        <w:pStyle w:val="ListParagraph"/>
        <w:numPr>
          <w:ilvl w:val="0"/>
          <w:numId w:val="1"/>
        </w:numPr>
        <w:rPr>
          <w:b/>
          <w:bCs/>
          <w:lang w:val="es-ES_tradnl"/>
        </w:rPr>
      </w:pPr>
      <w:r w:rsidRPr="009E0495">
        <w:rPr>
          <w:b/>
          <w:bCs/>
          <w:lang w:val="es-ES_tradnl"/>
        </w:rPr>
        <w:t>Otros nombres conocidos</w:t>
      </w:r>
    </w:p>
    <w:p w14:paraId="735E25C1" w14:textId="77777777" w:rsidR="00634279" w:rsidRDefault="00634279" w:rsidP="00634279">
      <w:pPr>
        <w:pStyle w:val="ListParagraph"/>
        <w:numPr>
          <w:ilvl w:val="0"/>
          <w:numId w:val="1"/>
        </w:numPr>
        <w:rPr>
          <w:b/>
          <w:bCs/>
          <w:lang w:val="es-ES_tradnl"/>
        </w:rPr>
      </w:pPr>
      <w:r w:rsidRPr="009E0495">
        <w:rPr>
          <w:b/>
          <w:bCs/>
          <w:lang w:val="es-ES_tradnl"/>
        </w:rPr>
        <w:t>Descripción, uso o aplicación</w:t>
      </w:r>
    </w:p>
    <w:p w14:paraId="7DDB5BF7" w14:textId="77777777" w:rsidR="00634279" w:rsidRPr="003D287D" w:rsidRDefault="00634279" w:rsidP="00634279">
      <w:pPr>
        <w:rPr>
          <w:lang w:val="es-ES_tradnl"/>
        </w:rPr>
      </w:pPr>
      <w:r w:rsidRPr="003D287D">
        <w:rPr>
          <w:lang w:val="es-ES_tradnl"/>
        </w:rPr>
        <w:t xml:space="preserve">La emisión de acciones preferentes requiere de desembolsos iniciales antes de salir públicamente al mercado como los costos de flotación para los honorarios de un banco de </w:t>
      </w:r>
      <w:r w:rsidRPr="003D287D">
        <w:rPr>
          <w:lang w:val="es-ES_tradnl"/>
        </w:rPr>
        <w:lastRenderedPageBreak/>
        <w:t xml:space="preserve">inversión, las transferencias electrónicas y comisiones, además del pago de un porcentaje del precio de la acción o dividendo al accionista, lo que hace particular este tipo de fuente de financiamiento es que no requiere que se tenga un </w:t>
      </w:r>
      <w:r w:rsidRPr="003D287D">
        <w:rPr>
          <w:u w:val="single"/>
          <w:lang w:val="es-ES_tradnl"/>
        </w:rPr>
        <w:t>crecimiento específico de este costo de capital</w:t>
      </w:r>
      <w:r w:rsidRPr="003D287D">
        <w:rPr>
          <w:lang w:val="es-ES_tradnl"/>
        </w:rPr>
        <w:t>.</w:t>
      </w:r>
    </w:p>
    <w:p w14:paraId="63640080" w14:textId="77777777" w:rsidR="00634279" w:rsidRPr="003D287D" w:rsidRDefault="00634279" w:rsidP="00634279">
      <w:pPr>
        <w:rPr>
          <w:b/>
          <w:bCs/>
          <w:lang w:val="es-ES_tradnl"/>
        </w:rPr>
      </w:pPr>
    </w:p>
    <w:p w14:paraId="0E740C63" w14:textId="77777777" w:rsidR="00634279" w:rsidRDefault="00634279" w:rsidP="00634279">
      <w:pPr>
        <w:pStyle w:val="ListParagraph"/>
        <w:numPr>
          <w:ilvl w:val="0"/>
          <w:numId w:val="1"/>
        </w:numPr>
        <w:rPr>
          <w:b/>
          <w:bCs/>
          <w:lang w:val="es-ES_tradnl"/>
        </w:rPr>
      </w:pPr>
      <w:r w:rsidRPr="009E0495">
        <w:rPr>
          <w:b/>
          <w:bCs/>
          <w:lang w:val="es-ES_tradnl"/>
        </w:rPr>
        <w:t>Formula</w:t>
      </w:r>
    </w:p>
    <w:p w14:paraId="150BFC4C" w14:textId="77777777" w:rsidR="00634279" w:rsidRPr="003D287D"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1 - F</m:t>
                  </m:r>
                </m:e>
              </m:d>
              <m:ctrlPr>
                <w:rPr>
                  <w:rFonts w:ascii="Cambria Math" w:hAnsi="Cambria Math"/>
                  <w:i/>
                  <w:lang w:val="es-ES_tradnl"/>
                </w:rPr>
              </m:ctrlPr>
            </m:den>
          </m:f>
        </m:oMath>
      </m:oMathPara>
    </w:p>
    <w:p w14:paraId="07DAAA48" w14:textId="77777777" w:rsidR="00634279" w:rsidRDefault="00634279" w:rsidP="00634279">
      <w:pPr>
        <w:pStyle w:val="ListParagraph"/>
        <w:numPr>
          <w:ilvl w:val="0"/>
          <w:numId w:val="1"/>
        </w:numPr>
        <w:rPr>
          <w:b/>
          <w:bCs/>
          <w:lang w:val="es-ES_tradnl"/>
        </w:rPr>
      </w:pPr>
      <w:r w:rsidRPr="009E0495">
        <w:rPr>
          <w:b/>
          <w:bCs/>
          <w:lang w:val="es-ES_tradnl"/>
        </w:rPr>
        <w:t>Significado de las siglas</w:t>
      </w:r>
    </w:p>
    <w:p w14:paraId="6AC3483F" w14:textId="77777777" w:rsidR="00634279" w:rsidRPr="003D287D"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oMath>
      <w:r w:rsidR="00634279" w:rsidRPr="003D287D">
        <w:rPr>
          <w:rFonts w:eastAsiaTheme="minorEastAsia"/>
          <w:lang w:val="es-ES_tradnl"/>
        </w:rPr>
        <w:t>= Dividendos pagados a accionistas preferentes.</w:t>
      </w:r>
    </w:p>
    <w:p w14:paraId="60B78CA6" w14:textId="77777777" w:rsidR="00634279" w:rsidRPr="003D287D"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3D287D">
        <w:rPr>
          <w:rFonts w:eastAsiaTheme="minorEastAsia"/>
          <w:lang w:val="es-ES_tradnl"/>
        </w:rPr>
        <w:t>= Precio de mercado al momento de la emisión.</w:t>
      </w:r>
    </w:p>
    <w:p w14:paraId="7C9BAE7E" w14:textId="77777777" w:rsidR="00634279" w:rsidRPr="003D287D" w:rsidRDefault="00634279" w:rsidP="00634279">
      <w:pPr>
        <w:rPr>
          <w:rFonts w:eastAsiaTheme="minorEastAsia"/>
          <w:lang w:val="es-ES_tradnl"/>
        </w:rPr>
      </w:pPr>
      <m:oMath>
        <m:r>
          <w:rPr>
            <w:rFonts w:ascii="Cambria Math" w:hAnsi="Cambria Math"/>
            <w:lang w:val="es-ES_tradnl"/>
          </w:rPr>
          <m:t>F</m:t>
        </m:r>
      </m:oMath>
      <w:r w:rsidRPr="003D287D">
        <w:rPr>
          <w:rFonts w:eastAsiaTheme="minorEastAsia"/>
          <w:lang w:val="es-ES_tradnl"/>
        </w:rPr>
        <w:t>= Costos de flotación.</w:t>
      </w:r>
    </w:p>
    <w:p w14:paraId="7B821114" w14:textId="77777777" w:rsidR="00634279" w:rsidRPr="003D287D" w:rsidRDefault="00634279" w:rsidP="00634279">
      <w:pPr>
        <w:rPr>
          <w:b/>
          <w:bCs/>
          <w:lang w:val="es-ES_tradnl"/>
        </w:rPr>
      </w:pPr>
    </w:p>
    <w:p w14:paraId="47D62F77" w14:textId="77777777" w:rsidR="00634279" w:rsidRPr="006C7F08" w:rsidRDefault="00634279" w:rsidP="00634279">
      <w:pPr>
        <w:pStyle w:val="ListParagraph"/>
        <w:numPr>
          <w:ilvl w:val="0"/>
          <w:numId w:val="1"/>
        </w:numPr>
        <w:rPr>
          <w:b/>
          <w:bCs/>
          <w:lang w:val="es-ES_tradnl"/>
        </w:rPr>
      </w:pPr>
      <w:r w:rsidRPr="009E0495">
        <w:rPr>
          <w:b/>
          <w:bCs/>
          <w:lang w:val="es-ES_tradnl"/>
        </w:rPr>
        <w:t>Restricciones, limitaciones, puntos a considerar</w:t>
      </w:r>
    </w:p>
    <w:p w14:paraId="7EE7C42A" w14:textId="77777777" w:rsidR="00634279" w:rsidRPr="006C7F08" w:rsidRDefault="00634279" w:rsidP="00634279">
      <w:pPr>
        <w:pStyle w:val="ListParagraph"/>
        <w:numPr>
          <w:ilvl w:val="0"/>
          <w:numId w:val="1"/>
        </w:numPr>
        <w:rPr>
          <w:b/>
          <w:bCs/>
          <w:lang w:val="es-ES_tradnl"/>
        </w:rPr>
      </w:pPr>
      <w:r w:rsidRPr="009E0495">
        <w:rPr>
          <w:b/>
          <w:bCs/>
          <w:lang w:val="es-ES_tradnl"/>
        </w:rPr>
        <w:t>Casos especiales</w:t>
      </w:r>
    </w:p>
    <w:p w14:paraId="1C5D7A98" w14:textId="77777777" w:rsidR="00634279" w:rsidRPr="006C7F08" w:rsidRDefault="00634279" w:rsidP="00634279">
      <w:pPr>
        <w:pStyle w:val="ListParagraph"/>
        <w:numPr>
          <w:ilvl w:val="0"/>
          <w:numId w:val="1"/>
        </w:numPr>
        <w:rPr>
          <w:b/>
          <w:bCs/>
          <w:lang w:val="es-ES_tradnl"/>
        </w:rPr>
      </w:pPr>
      <w:r w:rsidRPr="009E0495">
        <w:rPr>
          <w:b/>
          <w:bCs/>
          <w:lang w:val="es-ES_tradnl"/>
        </w:rPr>
        <w:t>Formulas despejando las variables</w:t>
      </w:r>
    </w:p>
    <w:p w14:paraId="4934CBF2" w14:textId="77777777" w:rsidR="00634279" w:rsidRPr="009E0495" w:rsidRDefault="00634279" w:rsidP="00634279">
      <w:pPr>
        <w:pStyle w:val="ListParagraph"/>
        <w:numPr>
          <w:ilvl w:val="0"/>
          <w:numId w:val="1"/>
        </w:numPr>
        <w:rPr>
          <w:b/>
          <w:bCs/>
          <w:lang w:val="es-ES_tradnl"/>
        </w:rPr>
      </w:pPr>
      <w:r w:rsidRPr="009E0495">
        <w:rPr>
          <w:b/>
          <w:bCs/>
          <w:lang w:val="es-ES_tradnl"/>
        </w:rPr>
        <w:t>Ejemplo de uso</w:t>
      </w:r>
    </w:p>
    <w:p w14:paraId="0980DBA2" w14:textId="77777777" w:rsidR="00634279" w:rsidRPr="009E0495" w:rsidRDefault="00634279" w:rsidP="00634279">
      <w:pPr>
        <w:rPr>
          <w:b/>
          <w:bCs/>
          <w:lang w:val="es-ES_tradnl"/>
        </w:rPr>
      </w:pPr>
    </w:p>
    <w:p w14:paraId="5387C4C3" w14:textId="77777777" w:rsidR="00634279" w:rsidRPr="00774E94" w:rsidRDefault="00634279" w:rsidP="00B35B81">
      <w:pPr>
        <w:pStyle w:val="Heading2"/>
        <w:rPr>
          <w:lang w:val="es-ES_tradnl"/>
        </w:rPr>
      </w:pPr>
      <w:bookmarkStart w:id="28" w:name="_Toc159824453"/>
      <w:r>
        <w:rPr>
          <w:lang w:val="es-ES_tradnl"/>
        </w:rPr>
        <w:t>CAPM</w:t>
      </w:r>
      <w:r w:rsidRPr="00774E94">
        <w:rPr>
          <w:lang w:val="es-ES_tradnl"/>
        </w:rPr>
        <w:t xml:space="preserve"> </w:t>
      </w:r>
      <w:r>
        <w:rPr>
          <w:lang w:val="es-ES_tradnl"/>
        </w:rPr>
        <w:t>para costo</w:t>
      </w:r>
      <w:r w:rsidRPr="00774E94">
        <w:rPr>
          <w:lang w:val="es-ES_tradnl"/>
        </w:rPr>
        <w:t xml:space="preserve"> utilidades retenidas</w:t>
      </w:r>
      <w:bookmarkEnd w:id="28"/>
    </w:p>
    <w:p w14:paraId="1A944B07" w14:textId="77777777" w:rsidR="00634279" w:rsidRDefault="00634279" w:rsidP="00634279">
      <w:pPr>
        <w:pStyle w:val="ListParagraph"/>
        <w:numPr>
          <w:ilvl w:val="0"/>
          <w:numId w:val="1"/>
        </w:numPr>
        <w:rPr>
          <w:b/>
          <w:bCs/>
          <w:lang w:val="es-ES_tradnl"/>
        </w:rPr>
      </w:pPr>
      <w:r w:rsidRPr="009E0495">
        <w:rPr>
          <w:b/>
          <w:bCs/>
          <w:lang w:val="es-ES_tradnl"/>
        </w:rPr>
        <w:t>Otros nombres conocidos</w:t>
      </w:r>
    </w:p>
    <w:p w14:paraId="460F0B62" w14:textId="77777777" w:rsidR="00634279" w:rsidRPr="00C253EE" w:rsidRDefault="00634279" w:rsidP="00634279">
      <w:pPr>
        <w:rPr>
          <w:lang w:val="es-ES_tradnl"/>
        </w:rPr>
      </w:pPr>
      <w:r w:rsidRPr="00C253EE">
        <w:rPr>
          <w:lang w:val="es-ES_tradnl"/>
        </w:rPr>
        <w:t>Modelo de fijación de precios de activos de capital.</w:t>
      </w:r>
    </w:p>
    <w:p w14:paraId="4A347F26" w14:textId="77777777" w:rsidR="00634279" w:rsidRDefault="00634279" w:rsidP="00634279">
      <w:pPr>
        <w:pStyle w:val="ListParagraph"/>
        <w:numPr>
          <w:ilvl w:val="0"/>
          <w:numId w:val="1"/>
        </w:numPr>
        <w:rPr>
          <w:b/>
          <w:bCs/>
          <w:lang w:val="es-ES_tradnl"/>
        </w:rPr>
      </w:pPr>
      <w:r w:rsidRPr="009E0495">
        <w:rPr>
          <w:b/>
          <w:bCs/>
          <w:lang w:val="es-ES_tradnl"/>
        </w:rPr>
        <w:t>Descripción, uso o aplicación</w:t>
      </w:r>
    </w:p>
    <w:p w14:paraId="5AFEB8C2" w14:textId="77777777" w:rsidR="00634279" w:rsidRPr="00774E94" w:rsidRDefault="00634279" w:rsidP="00634279">
      <w:pPr>
        <w:rPr>
          <w:lang w:val="es-ES_tradnl"/>
        </w:rPr>
      </w:pPr>
      <w:r w:rsidRPr="00774E94">
        <w:rPr>
          <w:lang w:val="es-ES_tradnl"/>
        </w:rPr>
        <w:t>Cuando una empresa obtiene sus utilidades netas debió haber contemplado el pago de intereses a los tenedores de bonos y de los créditos otorgados, después una parte de estas utilidades deberán ser entregadas a los accionistas preferentes y al final ordinarios (si es que las utilidades son suficientes), pero ¿qué pasa con el resto que no fue entregado? en su lugar la empresa lo retuvo para reinvertirlo internamente y se espera que al menos tenga un rendimiento comparable con otras alternativas en el mercado que sean equivalentes en términos de riesgo.</w:t>
      </w:r>
    </w:p>
    <w:p w14:paraId="7902D027" w14:textId="77777777" w:rsidR="00634279" w:rsidRDefault="00634279" w:rsidP="00634279">
      <w:pPr>
        <w:pStyle w:val="ListParagraph"/>
        <w:numPr>
          <w:ilvl w:val="0"/>
          <w:numId w:val="1"/>
        </w:numPr>
        <w:rPr>
          <w:b/>
          <w:bCs/>
          <w:lang w:val="es-ES_tradnl"/>
        </w:rPr>
      </w:pPr>
      <w:r w:rsidRPr="009E0495">
        <w:rPr>
          <w:b/>
          <w:bCs/>
          <w:lang w:val="es-ES_tradnl"/>
        </w:rPr>
        <w:t>Formula</w:t>
      </w:r>
    </w:p>
    <w:p w14:paraId="7BF854A9" w14:textId="77777777" w:rsidR="00634279" w:rsidRPr="00774E94" w:rsidRDefault="00000000" w:rsidP="00634279">
      <w:pPr>
        <w:rPr>
          <w:b/>
          <w:bCs/>
          <w:lang w:val="es-ES_tradnl"/>
        </w:rPr>
      </w:pPr>
      <m:oMathPara>
        <m:oMath>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s</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LR</m:t>
              </m:r>
            </m:sub>
          </m:sSub>
          <m:r>
            <w:rPr>
              <w:rFonts w:ascii="Cambria Math" w:eastAsiaTheme="minorEastAsia" w:hAnsi="Cambria Math" w:cstheme="minorBidi"/>
            </w:rPr>
            <m:t>+</m:t>
          </m:r>
          <m:d>
            <m:dPr>
              <m:ctrlPr>
                <w:rPr>
                  <w:rFonts w:ascii="Cambria Math" w:eastAsiaTheme="minorEastAsia" w:hAnsi="Cambria Math" w:cstheme="minorBidi"/>
                  <w:i/>
                </w:rPr>
              </m:ctrlPr>
            </m:dPr>
            <m:e>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M</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LR</m:t>
                  </m:r>
                </m:sub>
              </m:sSub>
            </m:e>
          </m:d>
          <m:sSub>
            <m:sSubPr>
              <m:ctrlPr>
                <w:rPr>
                  <w:rFonts w:ascii="Cambria Math" w:eastAsiaTheme="minorEastAsia" w:hAnsi="Cambria Math" w:cstheme="minorBidi"/>
                  <w:i/>
                </w:rPr>
              </m:ctrlPr>
            </m:sSubPr>
            <m:e>
              <m:r>
                <m:rPr>
                  <m:sty m:val="p"/>
                </m:rPr>
                <w:rPr>
                  <w:rFonts w:ascii="Cambria Math" w:eastAsiaTheme="minorEastAsia" w:hAnsi="Cambria Math" w:cstheme="minorBidi"/>
                </w:rPr>
                <m:t>β</m:t>
              </m:r>
              <m:ctrlPr>
                <w:rPr>
                  <w:rFonts w:ascii="Cambria Math" w:eastAsiaTheme="minorEastAsia" w:hAnsi="Cambria Math" w:cstheme="minorBidi"/>
                </w:rPr>
              </m:ctrlPr>
            </m:e>
            <m:sub>
              <m:r>
                <w:rPr>
                  <w:rFonts w:ascii="Cambria Math" w:eastAsiaTheme="minorEastAsia" w:hAnsi="Cambria Math" w:cstheme="minorBidi"/>
                </w:rPr>
                <m:t>s</m:t>
              </m:r>
            </m:sub>
          </m:sSub>
        </m:oMath>
      </m:oMathPara>
    </w:p>
    <w:p w14:paraId="00D4D833" w14:textId="77777777" w:rsidR="00634279" w:rsidRDefault="00634279" w:rsidP="00634279">
      <w:pPr>
        <w:pStyle w:val="ListParagraph"/>
        <w:numPr>
          <w:ilvl w:val="0"/>
          <w:numId w:val="1"/>
        </w:numPr>
        <w:rPr>
          <w:b/>
          <w:bCs/>
          <w:lang w:val="es-ES_tradnl"/>
        </w:rPr>
      </w:pPr>
      <w:r w:rsidRPr="009E0495">
        <w:rPr>
          <w:b/>
          <w:bCs/>
          <w:lang w:val="es-ES_tradnl"/>
        </w:rPr>
        <w:t>Significado de las siglas</w:t>
      </w:r>
    </w:p>
    <w:p w14:paraId="0076D94C" w14:textId="77777777" w:rsidR="00634279" w:rsidRPr="00774E94" w:rsidRDefault="00000000" w:rsidP="00634279">
      <w:pPr>
        <w:rPr>
          <w:rFonts w:eastAsiaTheme="minorEastAsia"/>
          <w:lang w:val="es-ES_tradnl"/>
        </w:rPr>
      </w:pPr>
      <m:oMath>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s</m:t>
            </m:r>
          </m:sub>
        </m:sSub>
      </m:oMath>
      <w:r w:rsidR="00634279" w:rsidRPr="00774E94">
        <w:rPr>
          <w:rFonts w:eastAsiaTheme="minorEastAsia"/>
          <w:lang w:val="es-ES_tradnl"/>
        </w:rPr>
        <w:t xml:space="preserve"> = rendimiento requerido de las utilidades retenidas.</w:t>
      </w:r>
    </w:p>
    <w:p w14:paraId="6A7AF7FF" w14:textId="77777777" w:rsidR="00634279" w:rsidRPr="00774E94" w:rsidRDefault="00000000" w:rsidP="00634279">
      <w:pPr>
        <w:rPr>
          <w:rFonts w:eastAsiaTheme="minorEastAsia"/>
          <w:lang w:val="es-ES_tradnl"/>
        </w:rPr>
      </w:pPr>
      <m:oMath>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LR</m:t>
            </m:r>
          </m:sub>
        </m:sSub>
      </m:oMath>
      <w:r w:rsidR="00634279" w:rsidRPr="00774E94">
        <w:rPr>
          <w:rFonts w:eastAsiaTheme="minorEastAsia"/>
          <w:lang w:val="es-ES_tradnl"/>
        </w:rPr>
        <w:t xml:space="preserve"> = tasa de rendimiento libre de riesgo (cetes28, TIIE28, T-bills,libor, ameribor).</w:t>
      </w:r>
    </w:p>
    <w:p w14:paraId="0A88F09B" w14:textId="77777777" w:rsidR="00634279" w:rsidRPr="00774E94" w:rsidRDefault="00000000" w:rsidP="00634279">
      <w:pPr>
        <w:rPr>
          <w:lang w:val="es-ES_tradnl"/>
        </w:rPr>
      </w:pPr>
      <m:oMath>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M</m:t>
            </m:r>
          </m:sub>
        </m:sSub>
      </m:oMath>
      <w:r w:rsidR="00634279" w:rsidRPr="00774E94">
        <w:rPr>
          <w:rFonts w:eastAsiaTheme="minorEastAsia"/>
          <w:lang w:val="es-ES_tradnl"/>
        </w:rPr>
        <w:t xml:space="preserve"> = tasa de rendimiento promedio ofrecida en el mercado.</w:t>
      </w:r>
    </w:p>
    <w:p w14:paraId="428311F2" w14:textId="77777777" w:rsidR="00634279" w:rsidRPr="00C253EE" w:rsidRDefault="00000000" w:rsidP="00634279">
      <w:pPr>
        <w:rPr>
          <w:rFonts w:eastAsiaTheme="minorEastAsia"/>
          <w:lang w:val="es-ES_tradnl"/>
        </w:rPr>
      </w:pPr>
      <m:oMath>
        <m:sSub>
          <m:sSubPr>
            <m:ctrlPr>
              <w:rPr>
                <w:rFonts w:ascii="Cambria Math" w:eastAsiaTheme="minorEastAsia" w:hAnsi="Cambria Math" w:cstheme="minorBidi"/>
                <w:i/>
              </w:rPr>
            </m:ctrlPr>
          </m:sSubPr>
          <m:e>
            <m:r>
              <m:rPr>
                <m:sty m:val="p"/>
              </m:rPr>
              <w:rPr>
                <w:rFonts w:ascii="Cambria Math" w:eastAsiaTheme="minorEastAsia" w:hAnsi="Cambria Math" w:cstheme="minorBidi"/>
              </w:rPr>
              <m:t>β</m:t>
            </m:r>
            <m:ctrlPr>
              <w:rPr>
                <w:rFonts w:ascii="Cambria Math" w:eastAsiaTheme="minorEastAsia" w:hAnsi="Cambria Math" w:cstheme="minorBidi"/>
              </w:rPr>
            </m:ctrlPr>
          </m:e>
          <m:sub>
            <m:r>
              <w:rPr>
                <w:rFonts w:ascii="Cambria Math" w:eastAsiaTheme="minorEastAsia" w:hAnsi="Cambria Math" w:cstheme="minorBidi"/>
              </w:rPr>
              <m:t>s</m:t>
            </m:r>
          </m:sub>
        </m:sSub>
      </m:oMath>
      <w:r w:rsidR="00634279" w:rsidRPr="00774E94">
        <w:rPr>
          <w:rFonts w:eastAsiaTheme="minorEastAsia"/>
          <w:lang w:val="es-ES_tradnl"/>
        </w:rPr>
        <w:t xml:space="preserve"> = índice de correlación con el mercado.</w:t>
      </w:r>
    </w:p>
    <w:p w14:paraId="39544E20" w14:textId="77777777" w:rsidR="00634279" w:rsidRPr="006C7F08" w:rsidRDefault="00634279" w:rsidP="00634279">
      <w:pPr>
        <w:pStyle w:val="ListParagraph"/>
        <w:numPr>
          <w:ilvl w:val="0"/>
          <w:numId w:val="1"/>
        </w:numPr>
        <w:rPr>
          <w:b/>
          <w:bCs/>
          <w:lang w:val="es-ES_tradnl"/>
        </w:rPr>
      </w:pPr>
      <w:r w:rsidRPr="009E0495">
        <w:rPr>
          <w:b/>
          <w:bCs/>
          <w:lang w:val="es-ES_tradnl"/>
        </w:rPr>
        <w:t>Restricciones, limitaciones, puntos a considerar</w:t>
      </w:r>
    </w:p>
    <w:p w14:paraId="7245F9F6" w14:textId="77777777" w:rsidR="00634279" w:rsidRPr="006C7F08" w:rsidRDefault="00634279" w:rsidP="00634279">
      <w:pPr>
        <w:pStyle w:val="ListParagraph"/>
        <w:numPr>
          <w:ilvl w:val="0"/>
          <w:numId w:val="1"/>
        </w:numPr>
        <w:rPr>
          <w:b/>
          <w:bCs/>
          <w:lang w:val="es-ES_tradnl"/>
        </w:rPr>
      </w:pPr>
      <w:r w:rsidRPr="009E0495">
        <w:rPr>
          <w:b/>
          <w:bCs/>
          <w:lang w:val="es-ES_tradnl"/>
        </w:rPr>
        <w:t>Casos especiales</w:t>
      </w:r>
    </w:p>
    <w:p w14:paraId="0193587E" w14:textId="77777777" w:rsidR="00634279" w:rsidRPr="006C7F08" w:rsidRDefault="00634279" w:rsidP="00634279">
      <w:pPr>
        <w:pStyle w:val="ListParagraph"/>
        <w:numPr>
          <w:ilvl w:val="0"/>
          <w:numId w:val="1"/>
        </w:numPr>
        <w:rPr>
          <w:b/>
          <w:bCs/>
          <w:lang w:val="es-ES_tradnl"/>
        </w:rPr>
      </w:pPr>
      <w:r w:rsidRPr="009E0495">
        <w:rPr>
          <w:b/>
          <w:bCs/>
          <w:lang w:val="es-ES_tradnl"/>
        </w:rPr>
        <w:t>Formulas despejando las variables</w:t>
      </w:r>
    </w:p>
    <w:p w14:paraId="0CB6927F" w14:textId="77777777" w:rsidR="00634279" w:rsidRDefault="00634279" w:rsidP="00634279">
      <w:pPr>
        <w:pStyle w:val="ListParagraph"/>
        <w:numPr>
          <w:ilvl w:val="0"/>
          <w:numId w:val="1"/>
        </w:numPr>
        <w:rPr>
          <w:b/>
          <w:bCs/>
          <w:lang w:val="es-ES_tradnl"/>
        </w:rPr>
      </w:pPr>
      <w:r w:rsidRPr="009E0495">
        <w:rPr>
          <w:b/>
          <w:bCs/>
          <w:lang w:val="es-ES_tradnl"/>
        </w:rPr>
        <w:t>Ejemplo de uso</w:t>
      </w:r>
    </w:p>
    <w:p w14:paraId="531ED8DF" w14:textId="77777777" w:rsidR="00634279" w:rsidRPr="00774E94" w:rsidRDefault="00634279" w:rsidP="00634279">
      <w:pPr>
        <w:rPr>
          <w:lang w:val="es-ES_tradnl"/>
        </w:rPr>
      </w:pPr>
      <w:r w:rsidRPr="00774E94">
        <w:rPr>
          <w:lang w:val="es-ES_tradnl"/>
        </w:rPr>
        <w:t xml:space="preserve">Una empresa requiere saber cuánto al menos esperan los accionistas que rindan las utilidades retenidas si los cetes están dando un 11.25%, mientras que el rendimiento en una muestra </w:t>
      </w:r>
      <w:r w:rsidRPr="00774E94">
        <w:rPr>
          <w:lang w:val="es-ES_tradnl"/>
        </w:rPr>
        <w:lastRenderedPageBreak/>
        <w:t>similar al del IPC es de 22% anual, si la empresa es 60% más volátil que el mercado con una beta de 1.6 ¿Qué rendimiento esperan los inversionistas obtener de las utilidades retenidas?</w:t>
      </w:r>
    </w:p>
    <w:p w14:paraId="6172B3F8" w14:textId="77777777" w:rsidR="00634279" w:rsidRPr="00774E94" w:rsidRDefault="00634279" w:rsidP="00634279">
      <w:pPr>
        <w:rPr>
          <w:lang w:val="es-ES_tradnl"/>
        </w:rPr>
      </w:pPr>
    </w:p>
    <w:p w14:paraId="086F283C" w14:textId="77777777" w:rsidR="00634279" w:rsidRPr="00774E94" w:rsidRDefault="00000000" w:rsidP="00634279">
      <w:pPr>
        <w:rPr>
          <w:lang w:val="es-ES_tradnl"/>
        </w:rPr>
      </w:pPr>
      <m:oMathPara>
        <m:oMath>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s</m:t>
              </m:r>
            </m:sub>
          </m:sSub>
          <m:r>
            <w:rPr>
              <w:rFonts w:ascii="Cambria Math" w:eastAsiaTheme="minorEastAsia" w:hAnsi="Cambria Math" w:cstheme="minorBidi"/>
            </w:rPr>
            <m:t>=0.1125+</m:t>
          </m:r>
          <m:d>
            <m:dPr>
              <m:ctrlPr>
                <w:rPr>
                  <w:rFonts w:ascii="Cambria Math" w:eastAsiaTheme="minorEastAsia" w:hAnsi="Cambria Math" w:cstheme="minorBidi"/>
                  <w:i/>
                </w:rPr>
              </m:ctrlPr>
            </m:dPr>
            <m:e>
              <m:r>
                <w:rPr>
                  <w:rFonts w:ascii="Cambria Math" w:eastAsiaTheme="minorEastAsia" w:hAnsi="Cambria Math" w:cstheme="minorBidi"/>
                </w:rPr>
                <m:t>0.22-0.1125</m:t>
              </m:r>
            </m:e>
          </m:d>
          <m:r>
            <w:rPr>
              <w:rFonts w:ascii="Cambria Math" w:eastAsiaTheme="minorEastAsia" w:hAnsi="Cambria Math" w:cstheme="minorBidi"/>
            </w:rPr>
            <m:t>1.6=0.2845 ~ 28.48%</m:t>
          </m:r>
        </m:oMath>
      </m:oMathPara>
    </w:p>
    <w:p w14:paraId="2B6731EE" w14:textId="77777777" w:rsidR="00634279" w:rsidRDefault="00634279" w:rsidP="00634279">
      <w:pPr>
        <w:rPr>
          <w:rFonts w:eastAsiaTheme="minorEastAsia"/>
          <w:lang w:val="es-ES_tradnl"/>
        </w:rPr>
      </w:pPr>
    </w:p>
    <w:p w14:paraId="30F350C7" w14:textId="77777777" w:rsidR="00634279" w:rsidRDefault="00634279" w:rsidP="00634279">
      <w:pPr>
        <w:rPr>
          <w:rFonts w:eastAsiaTheme="minorEastAsia"/>
          <w:lang w:val="es-ES_tradnl"/>
        </w:rPr>
      </w:pPr>
      <w:r w:rsidRPr="00774E94">
        <w:rPr>
          <w:rFonts w:eastAsiaTheme="minorEastAsia"/>
          <w:lang w:val="es-ES_tradnl"/>
        </w:rPr>
        <w:t>Dado que el riesgo no diversificable o de mercado que tiene la empresa es alto, la prima de riesgo es de 17.20% si toma en cuenta que esta se adicionará con la tasa libre de riesgo, es un costo considerable, por lo que habría que tomar en cuenta el costo de otras alternativas de capital o dar más dividendos considerando las retenciones por dar y además los inversionistas recibir estos ingresos.</w:t>
      </w:r>
    </w:p>
    <w:p w14:paraId="19DBEE70" w14:textId="77777777" w:rsidR="00634279" w:rsidRPr="00774E94" w:rsidRDefault="00634279" w:rsidP="00634279">
      <w:pPr>
        <w:rPr>
          <w:rFonts w:eastAsiaTheme="minorEastAsia"/>
          <w:lang w:val="es-ES_tradnl"/>
        </w:rPr>
      </w:pPr>
    </w:p>
    <w:p w14:paraId="0E8EC9C7" w14:textId="77777777" w:rsidR="00634279" w:rsidRPr="00824E99" w:rsidRDefault="00634279" w:rsidP="00B35B81">
      <w:pPr>
        <w:pStyle w:val="Heading2"/>
        <w:rPr>
          <w:lang w:val="es-ES_tradnl"/>
        </w:rPr>
      </w:pPr>
      <w:bookmarkStart w:id="29" w:name="_Toc159824454"/>
      <w:r>
        <w:rPr>
          <w:lang w:val="es-ES_tradnl"/>
        </w:rPr>
        <w:t>Método FED para costo de utilidades retenidas</w:t>
      </w:r>
      <w:bookmarkEnd w:id="29"/>
    </w:p>
    <w:p w14:paraId="16DF951D" w14:textId="77777777" w:rsidR="00634279" w:rsidRDefault="00634279" w:rsidP="00634279">
      <w:pPr>
        <w:pStyle w:val="ListParagraph"/>
        <w:numPr>
          <w:ilvl w:val="0"/>
          <w:numId w:val="1"/>
        </w:numPr>
        <w:rPr>
          <w:b/>
          <w:bCs/>
          <w:lang w:val="es-ES_tradnl"/>
        </w:rPr>
      </w:pPr>
      <w:r w:rsidRPr="009E0495">
        <w:rPr>
          <w:b/>
          <w:bCs/>
          <w:lang w:val="es-ES_tradnl"/>
        </w:rPr>
        <w:t>Otros nombres conocidos</w:t>
      </w:r>
    </w:p>
    <w:p w14:paraId="1A683E66" w14:textId="77777777" w:rsidR="00634279" w:rsidRPr="00634279" w:rsidRDefault="00634279" w:rsidP="00634279">
      <w:pPr>
        <w:rPr>
          <w:lang w:val="es-ES_tradnl"/>
        </w:rPr>
      </w:pPr>
      <w:r>
        <w:rPr>
          <w:lang w:val="es-ES_tradnl"/>
        </w:rPr>
        <w:t>Método de flujos de efectivo descontados o</w:t>
      </w:r>
      <w:r w:rsidRPr="00634279">
        <w:rPr>
          <w:lang w:val="es-ES_tradnl"/>
        </w:rPr>
        <w:t xml:space="preserve"> Discounted Cash Flow (DCF)</w:t>
      </w:r>
    </w:p>
    <w:p w14:paraId="2C2E7FC2" w14:textId="77777777" w:rsidR="00634279" w:rsidRPr="002A7D55" w:rsidRDefault="00634279" w:rsidP="00634279">
      <w:pPr>
        <w:pStyle w:val="ListParagraph"/>
        <w:numPr>
          <w:ilvl w:val="0"/>
          <w:numId w:val="1"/>
        </w:numPr>
        <w:rPr>
          <w:b/>
          <w:bCs/>
          <w:lang w:val="es-ES_tradnl"/>
        </w:rPr>
      </w:pPr>
      <w:r w:rsidRPr="009E0495">
        <w:rPr>
          <w:b/>
          <w:bCs/>
          <w:lang w:val="es-ES_tradnl"/>
        </w:rPr>
        <w:t>Descripción, uso o aplicación</w:t>
      </w:r>
    </w:p>
    <w:p w14:paraId="0EE811DE" w14:textId="77777777" w:rsidR="00634279" w:rsidRPr="002A7D55" w:rsidRDefault="00634279" w:rsidP="00634279">
      <w:pPr>
        <w:rPr>
          <w:lang w:val="es-ES_tradnl"/>
        </w:rPr>
      </w:pPr>
      <w:r>
        <w:rPr>
          <w:lang w:val="es-ES_tradnl"/>
        </w:rPr>
        <w:t>En el mercado los inversionistas demandan un rendimiento sobre sus acciones, los cuales son entregados en pagos de dividendos (véase CAPM), el dinero disponible que resta la empresa lo debería invertir de manera que estime un crecimiento en las utilidades y los dividendos que al mismo tiempo generen ganancias de capital de las acciones ya emitidas.</w:t>
      </w:r>
    </w:p>
    <w:p w14:paraId="780223B3" w14:textId="77777777" w:rsidR="00634279" w:rsidRDefault="00634279" w:rsidP="00634279">
      <w:pPr>
        <w:pStyle w:val="ListParagraph"/>
        <w:numPr>
          <w:ilvl w:val="0"/>
          <w:numId w:val="1"/>
        </w:numPr>
        <w:rPr>
          <w:b/>
          <w:bCs/>
          <w:lang w:val="es-ES_tradnl"/>
        </w:rPr>
      </w:pPr>
      <w:r w:rsidRPr="009E0495">
        <w:rPr>
          <w:b/>
          <w:bCs/>
          <w:lang w:val="es-ES_tradnl"/>
        </w:rPr>
        <w:t>Formula</w:t>
      </w:r>
    </w:p>
    <w:p w14:paraId="052070C2" w14:textId="77777777" w:rsidR="00634279" w:rsidRPr="002A7D55" w:rsidRDefault="00000000" w:rsidP="00634279">
      <w:pPr>
        <w:rPr>
          <w:b/>
          <w:bCs/>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ctrlPr>
                <w:rPr>
                  <w:rFonts w:ascii="Cambria Math" w:hAnsi="Cambria Math"/>
                  <w:i/>
                  <w:lang w:val="es-ES_tradnl"/>
                </w:rPr>
              </m:ctrlPr>
            </m:den>
          </m:f>
          <m:r>
            <w:rPr>
              <w:rFonts w:ascii="Cambria Math" w:hAnsi="Cambria Math"/>
              <w:lang w:val="es-ES_tradnl"/>
            </w:rPr>
            <m:t>+g</m:t>
          </m:r>
        </m:oMath>
      </m:oMathPara>
    </w:p>
    <w:p w14:paraId="48927727" w14:textId="77777777" w:rsidR="00634279" w:rsidRDefault="00634279" w:rsidP="00634279">
      <w:pPr>
        <w:pStyle w:val="ListParagraph"/>
        <w:numPr>
          <w:ilvl w:val="0"/>
          <w:numId w:val="1"/>
        </w:numPr>
        <w:rPr>
          <w:b/>
          <w:bCs/>
          <w:lang w:val="es-ES_tradnl"/>
        </w:rPr>
      </w:pPr>
      <w:r w:rsidRPr="009E0495">
        <w:rPr>
          <w:b/>
          <w:bCs/>
          <w:lang w:val="es-ES_tradnl"/>
        </w:rPr>
        <w:t>Significado de las siglas</w:t>
      </w:r>
    </w:p>
    <w:p w14:paraId="35F1E13F" w14:textId="77777777" w:rsidR="00634279" w:rsidRPr="002A7D55"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oMath>
      <w:r w:rsidR="00634279" w:rsidRPr="002A7D55">
        <w:rPr>
          <w:rFonts w:eastAsiaTheme="minorEastAsia"/>
          <w:lang w:val="es-ES_tradnl"/>
        </w:rPr>
        <w:t xml:space="preserve"> = costo de las utilidades retenidas.</w:t>
      </w:r>
    </w:p>
    <w:p w14:paraId="1B5AEBB5" w14:textId="77777777" w:rsidR="00634279" w:rsidRPr="002A7D55"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oMath>
      <w:r w:rsidR="00634279" w:rsidRPr="002A7D55">
        <w:rPr>
          <w:rFonts w:eastAsiaTheme="minorEastAsia"/>
          <w:lang w:val="es-ES_tradnl"/>
        </w:rPr>
        <w:t>= dividendo histórico.</w:t>
      </w:r>
    </w:p>
    <w:p w14:paraId="0A112C9D" w14:textId="77777777" w:rsidR="00634279" w:rsidRPr="002A7D55"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oMath>
      <w:r w:rsidR="00634279" w:rsidRPr="002A7D55">
        <w:rPr>
          <w:rFonts w:eastAsiaTheme="minorEastAsia"/>
          <w:lang w:val="es-ES_tradnl"/>
        </w:rPr>
        <w:t xml:space="preserve"> = Dividendos esperado a pagar en un año a los accionistas comunes.</w:t>
      </w:r>
    </w:p>
    <w:p w14:paraId="4FE93CCE" w14:textId="77777777" w:rsidR="00634279" w:rsidRPr="002A7D55"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2A7D55">
        <w:rPr>
          <w:rFonts w:eastAsiaTheme="minorEastAsia"/>
          <w:lang w:val="es-ES_tradnl"/>
        </w:rPr>
        <w:t xml:space="preserve"> = Precio en momento cero.</w:t>
      </w:r>
    </w:p>
    <w:p w14:paraId="41CE8666" w14:textId="77777777" w:rsidR="00634279" w:rsidRPr="002A7D55" w:rsidRDefault="00634279" w:rsidP="00634279">
      <w:pPr>
        <w:rPr>
          <w:lang w:val="es-ES_tradnl"/>
        </w:rPr>
      </w:pPr>
      <m:oMath>
        <m:r>
          <w:rPr>
            <w:rFonts w:ascii="Cambria Math" w:hAnsi="Cambria Math"/>
            <w:lang w:val="es-ES_tradnl"/>
          </w:rPr>
          <m:t>g</m:t>
        </m:r>
      </m:oMath>
      <w:r w:rsidRPr="002A7D55">
        <w:rPr>
          <w:rFonts w:eastAsiaTheme="minorEastAsia"/>
          <w:lang w:val="es-ES_tradnl"/>
        </w:rPr>
        <w:t xml:space="preserve"> = tasa de crecimiento.</w:t>
      </w:r>
    </w:p>
    <w:p w14:paraId="2B06CF8C" w14:textId="77777777" w:rsidR="00634279" w:rsidRPr="006C7F08" w:rsidRDefault="00634279" w:rsidP="00634279">
      <w:pPr>
        <w:pStyle w:val="ListParagraph"/>
        <w:numPr>
          <w:ilvl w:val="0"/>
          <w:numId w:val="1"/>
        </w:numPr>
        <w:rPr>
          <w:b/>
          <w:bCs/>
          <w:lang w:val="es-ES_tradnl"/>
        </w:rPr>
      </w:pPr>
      <w:r w:rsidRPr="009E0495">
        <w:rPr>
          <w:b/>
          <w:bCs/>
          <w:lang w:val="es-ES_tradnl"/>
        </w:rPr>
        <w:t>Restricciones, limitaciones, puntos a considerar</w:t>
      </w:r>
    </w:p>
    <w:p w14:paraId="3F54F531" w14:textId="77777777" w:rsidR="00634279" w:rsidRPr="006C7F08" w:rsidRDefault="00634279" w:rsidP="00634279">
      <w:pPr>
        <w:pStyle w:val="ListParagraph"/>
        <w:numPr>
          <w:ilvl w:val="0"/>
          <w:numId w:val="1"/>
        </w:numPr>
        <w:rPr>
          <w:b/>
          <w:bCs/>
          <w:lang w:val="es-ES_tradnl"/>
        </w:rPr>
      </w:pPr>
      <w:r w:rsidRPr="009E0495">
        <w:rPr>
          <w:b/>
          <w:bCs/>
          <w:lang w:val="es-ES_tradnl"/>
        </w:rPr>
        <w:t>Casos especiales</w:t>
      </w:r>
    </w:p>
    <w:p w14:paraId="394F2FA5" w14:textId="77777777" w:rsidR="00634279" w:rsidRPr="006C7F08" w:rsidRDefault="00634279" w:rsidP="00634279">
      <w:pPr>
        <w:pStyle w:val="ListParagraph"/>
        <w:numPr>
          <w:ilvl w:val="0"/>
          <w:numId w:val="1"/>
        </w:numPr>
        <w:rPr>
          <w:b/>
          <w:bCs/>
          <w:lang w:val="es-ES_tradnl"/>
        </w:rPr>
      </w:pPr>
      <w:r w:rsidRPr="009E0495">
        <w:rPr>
          <w:b/>
          <w:bCs/>
          <w:lang w:val="es-ES_tradnl"/>
        </w:rPr>
        <w:t>Formulas despejando las variables</w:t>
      </w:r>
    </w:p>
    <w:p w14:paraId="2DE3946D" w14:textId="77777777" w:rsidR="00634279" w:rsidRDefault="00634279" w:rsidP="00634279">
      <w:pPr>
        <w:pStyle w:val="ListParagraph"/>
        <w:numPr>
          <w:ilvl w:val="0"/>
          <w:numId w:val="1"/>
        </w:numPr>
        <w:rPr>
          <w:b/>
          <w:bCs/>
          <w:lang w:val="es-ES_tradnl"/>
        </w:rPr>
      </w:pPr>
      <w:r w:rsidRPr="009E0495">
        <w:rPr>
          <w:b/>
          <w:bCs/>
          <w:lang w:val="es-ES_tradnl"/>
        </w:rPr>
        <w:t>Ejemplo de uso</w:t>
      </w:r>
    </w:p>
    <w:p w14:paraId="0EC1D804" w14:textId="77777777" w:rsidR="00634279" w:rsidRPr="002A7D55" w:rsidRDefault="00634279" w:rsidP="00634279">
      <w:pPr>
        <w:rPr>
          <w:lang w:val="es-ES_tradnl"/>
        </w:rPr>
      </w:pPr>
      <w:r w:rsidRPr="002A7D55">
        <w:rPr>
          <w:lang w:val="es-ES_tradnl"/>
        </w:rPr>
        <w:t>El día de hoy un inversionista compra acciones por 15 pesos cada una que ha dado dividendos de $1.35 y que se tiene un dividendo anual esperado de $1.40 y una tasa de crecimiento del 4% ¿cuál es el costo de las utilidades retenidas? Compruebe con el precio y el dividendo. Si hay inversiones con riesgo equivalente con rendimientos del 6% bianual ¿qué resulta más atractivo para el inversionista?</w:t>
      </w:r>
    </w:p>
    <w:p w14:paraId="3D88D0B1" w14:textId="77777777" w:rsidR="00634279" w:rsidRPr="002A7D55" w:rsidRDefault="00634279" w:rsidP="00634279">
      <w:pPr>
        <w:rPr>
          <w:lang w:val="es-ES_tradnl"/>
        </w:rPr>
      </w:pPr>
    </w:p>
    <w:p w14:paraId="44BAFBD4" w14:textId="77777777" w:rsidR="00634279" w:rsidRPr="002A7D55"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1.40</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+0.04=13.3%</m:t>
          </m:r>
        </m:oMath>
      </m:oMathPara>
    </w:p>
    <w:p w14:paraId="545BD293" w14:textId="77777777" w:rsidR="00634279" w:rsidRPr="002A7D55" w:rsidRDefault="00634279" w:rsidP="00634279">
      <w:pPr>
        <w:rPr>
          <w:lang w:val="es-ES_tradnl"/>
        </w:rPr>
      </w:pPr>
      <w:r w:rsidRPr="002A7D55">
        <w:rPr>
          <w:lang w:val="es-ES_tradnl"/>
        </w:rPr>
        <w:t>En cuanto al aumento de dividendos:</w:t>
      </w:r>
    </w:p>
    <w:p w14:paraId="61AA3415" w14:textId="77777777" w:rsidR="00634279" w:rsidRPr="002A7D55" w:rsidRDefault="00634279" w:rsidP="00634279">
      <w:pPr>
        <w:rPr>
          <w:lang w:val="es-ES_tradnl"/>
        </w:rPr>
      </w:pPr>
    </w:p>
    <w:p w14:paraId="599CEBEF" w14:textId="77777777" w:rsidR="00634279" w:rsidRPr="002A7D55"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acc>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1+g</m:t>
              </m:r>
            </m:e>
          </m:d>
          <m:r>
            <w:rPr>
              <w:rFonts w:ascii="Cambria Math" w:hAnsi="Cambria Math"/>
              <w:lang w:val="es-ES_tradnl"/>
            </w:rPr>
            <m:t>=1.35</m:t>
          </m:r>
          <m:d>
            <m:dPr>
              <m:ctrlPr>
                <w:rPr>
                  <w:rFonts w:ascii="Cambria Math" w:hAnsi="Cambria Math"/>
                  <w:i/>
                  <w:lang w:val="es-ES_tradnl"/>
                </w:rPr>
              </m:ctrlPr>
            </m:dPr>
            <m:e>
              <m:r>
                <w:rPr>
                  <w:rFonts w:ascii="Cambria Math" w:hAnsi="Cambria Math"/>
                  <w:lang w:val="es-ES_tradnl"/>
                </w:rPr>
                <m:t>1+0.04</m:t>
              </m:r>
            </m:e>
          </m:d>
          <m:r>
            <w:rPr>
              <w:rFonts w:ascii="Cambria Math" w:hAnsi="Cambria Math"/>
              <w:lang w:val="es-ES_tradnl"/>
            </w:rPr>
            <m:t>=$1.40</m:t>
          </m:r>
        </m:oMath>
      </m:oMathPara>
    </w:p>
    <w:p w14:paraId="741415A6" w14:textId="77777777" w:rsidR="00634279" w:rsidRPr="002A7D55" w:rsidRDefault="00634279" w:rsidP="00634279">
      <w:pPr>
        <w:rPr>
          <w:lang w:val="es-ES_tradnl"/>
        </w:rPr>
      </w:pPr>
    </w:p>
    <w:p w14:paraId="418F7BBD" w14:textId="77777777" w:rsidR="00634279" w:rsidRPr="002A7D55" w:rsidRDefault="00634279" w:rsidP="00634279">
      <w:pPr>
        <w:rPr>
          <w:lang w:val="es-ES_tradnl"/>
        </w:rPr>
      </w:pPr>
      <w:r w:rsidRPr="002A7D55">
        <w:rPr>
          <w:lang w:val="es-ES_tradnl"/>
        </w:rPr>
        <w:t>Además de la tasa de crecimiento de ganancia de capital:</w:t>
      </w:r>
    </w:p>
    <w:p w14:paraId="388AD3DB" w14:textId="77777777" w:rsidR="00634279" w:rsidRPr="002A7D55" w:rsidRDefault="00634279" w:rsidP="00634279">
      <w:pPr>
        <w:rPr>
          <w:lang w:val="es-ES_tradnl"/>
        </w:rPr>
      </w:pPr>
    </w:p>
    <w:p w14:paraId="40EE5C5D" w14:textId="77777777" w:rsidR="00634279" w:rsidRDefault="00000000" w:rsidP="00634279">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d>
            <m:dPr>
              <m:ctrlPr>
                <w:rPr>
                  <w:rFonts w:ascii="Cambria Math" w:hAnsi="Cambria Math"/>
                  <w:i/>
                </w:rPr>
              </m:ctrlPr>
            </m:dPr>
            <m:e>
              <m:f>
                <m:fPr>
                  <m:ctrlPr>
                    <w:rPr>
                      <w:rFonts w:ascii="Cambria Math" w:hAnsi="Cambria Math"/>
                    </w:rPr>
                  </m:ctrlPr>
                </m:fPr>
                <m:num>
                  <m:r>
                    <w:rPr>
                      <w:rFonts w:ascii="Cambria Math" w:hAnsi="Cambria Math"/>
                    </w:rPr>
                    <m:t>1+g</m:t>
                  </m:r>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-g</m:t>
                  </m:r>
                  <m:ctrlPr>
                    <w:rPr>
                      <w:rFonts w:ascii="Cambria Math" w:hAnsi="Cambria Math"/>
                      <w:i/>
                    </w:rPr>
                  </m:ctrlPr>
                </m:den>
              </m:f>
            </m:e>
          </m:d>
          <m:r>
            <w:rPr>
              <w:rFonts w:ascii="Cambria Math" w:hAnsi="Cambria Math"/>
            </w:rPr>
            <m:t>=1.35</m:t>
          </m:r>
          <m:d>
            <m:dPr>
              <m:ctrlPr>
                <w:rPr>
                  <w:rFonts w:ascii="Cambria Math" w:hAnsi="Cambria Math"/>
                  <w:i/>
                </w:rPr>
              </m:ctrlPr>
            </m:dPr>
            <m:e>
              <m:f>
                <m:fPr>
                  <m:ctrlPr>
                    <w:rPr>
                      <w:rFonts w:ascii="Cambria Math" w:hAnsi="Cambria Math"/>
                    </w:rPr>
                  </m:ctrlPr>
                </m:fPr>
                <m:num>
                  <m:r>
                    <w:rPr>
                      <w:rFonts w:ascii="Cambria Math" w:hAnsi="Cambria Math"/>
                    </w:rPr>
                    <m:t>1+0.04</m:t>
                  </m:r>
                  <m:ctrlPr>
                    <w:rPr>
                      <w:rFonts w:ascii="Cambria Math" w:hAnsi="Cambria Math"/>
                      <w:i/>
                    </w:rPr>
                  </m:ctrlPr>
                </m:num>
                <m:den>
                  <m:r>
                    <w:rPr>
                      <w:rFonts w:ascii="Cambria Math" w:hAnsi="Cambria Math"/>
                    </w:rPr>
                    <m:t>0.13-0.04</m:t>
                  </m:r>
                  <m:ctrlPr>
                    <w:rPr>
                      <w:rFonts w:ascii="Cambria Math" w:hAnsi="Cambria Math"/>
                      <w:i/>
                    </w:rPr>
                  </m:ctrlPr>
                </m:den>
              </m:f>
            </m:e>
          </m:d>
          <m:r>
            <w:rPr>
              <w:rFonts w:ascii="Cambria Math" w:hAnsi="Cambria Math"/>
            </w:rPr>
            <m:t>=$15.6</m:t>
          </m:r>
        </m:oMath>
      </m:oMathPara>
    </w:p>
    <w:p w14:paraId="135A3387" w14:textId="77777777" w:rsidR="00634279" w:rsidRDefault="00634279" w:rsidP="00634279">
      <w:pPr>
        <w:rPr>
          <w:rFonts w:eastAsiaTheme="minorEastAsia"/>
          <w:lang w:val="es-ES_tradnl"/>
        </w:rPr>
      </w:pPr>
    </w:p>
    <w:p w14:paraId="0677906C" w14:textId="77777777" w:rsidR="00634279" w:rsidRDefault="00634279" w:rsidP="00634279">
      <w:pPr>
        <w:rPr>
          <w:rFonts w:eastAsiaTheme="minorEastAsia"/>
          <w:lang w:val="es-ES_tradnl"/>
        </w:rPr>
      </w:pPr>
      <w:r w:rsidRPr="002A7D55">
        <w:rPr>
          <w:rFonts w:eastAsiaTheme="minorEastAsia"/>
          <w:lang w:val="es-ES_tradnl"/>
        </w:rPr>
        <w:t>Para que los accionistas comunes mantengan el flujo de efectivo libre dentro de la empresa como utilidades retenidas, requerirán un rendimiento de al menos 13.3% que se componga de un aumento en el precio de mercado de las acciones, y de un incremento en el pago de dividendos</w:t>
      </w:r>
      <w:r>
        <w:rPr>
          <w:rFonts w:eastAsiaTheme="minorEastAsia"/>
          <w:lang w:val="es-ES_tradnl"/>
        </w:rPr>
        <w:t>.</w:t>
      </w:r>
    </w:p>
    <w:p w14:paraId="151BF558" w14:textId="77777777" w:rsidR="00634279" w:rsidRPr="002A7D55" w:rsidRDefault="00634279" w:rsidP="00634279">
      <w:pPr>
        <w:rPr>
          <w:rFonts w:eastAsiaTheme="minorEastAsia"/>
          <w:lang w:val="es-ES_tradnl"/>
        </w:rPr>
      </w:pPr>
    </w:p>
    <w:p w14:paraId="472BC777" w14:textId="103962C3" w:rsidR="00634279" w:rsidRPr="00B35B81" w:rsidRDefault="00B35B81" w:rsidP="00B35B81">
      <w:pPr>
        <w:pStyle w:val="Heading2"/>
      </w:pPr>
      <w:bookmarkStart w:id="30" w:name="_Toc159824455"/>
      <w:r>
        <w:t>YTM</w:t>
      </w:r>
      <w:r w:rsidR="00634279" w:rsidRPr="00B35B81">
        <w:t xml:space="preserve"> </w:t>
      </w:r>
      <w:r>
        <w:t>&amp;</w:t>
      </w:r>
      <w:r w:rsidR="00634279" w:rsidRPr="00B35B81">
        <w:t xml:space="preserve"> </w:t>
      </w:r>
      <w:r>
        <w:t>spreads</w:t>
      </w:r>
      <w:bookmarkEnd w:id="30"/>
    </w:p>
    <w:p w14:paraId="4F3961FF" w14:textId="77777777" w:rsidR="00634279" w:rsidRPr="001D65DA" w:rsidRDefault="00634279" w:rsidP="00634279">
      <w:pPr>
        <w:rPr>
          <w:lang w:val="es-ES_tradnl"/>
        </w:rPr>
      </w:pPr>
    </w:p>
    <w:p w14:paraId="5402AF78" w14:textId="77777777" w:rsidR="00634279" w:rsidRPr="00824E99" w:rsidRDefault="00634279" w:rsidP="00B35B81">
      <w:pPr>
        <w:pStyle w:val="Heading2"/>
        <w:rPr>
          <w:lang w:val="es-ES_tradnl"/>
        </w:rPr>
      </w:pPr>
      <w:bookmarkStart w:id="31" w:name="_Toc159824456"/>
      <w:r>
        <w:rPr>
          <w:lang w:val="es-ES_tradnl"/>
        </w:rPr>
        <w:t>Costo de acciones comunes</w:t>
      </w:r>
      <w:bookmarkEnd w:id="31"/>
    </w:p>
    <w:p w14:paraId="061277B9" w14:textId="77777777" w:rsidR="00634279" w:rsidRDefault="00634279" w:rsidP="00634279">
      <w:pPr>
        <w:pStyle w:val="ListParagraph"/>
        <w:numPr>
          <w:ilvl w:val="0"/>
          <w:numId w:val="1"/>
        </w:numPr>
        <w:rPr>
          <w:b/>
          <w:bCs/>
          <w:lang w:val="es-ES_tradnl"/>
        </w:rPr>
      </w:pPr>
      <w:r w:rsidRPr="009E0495">
        <w:rPr>
          <w:b/>
          <w:bCs/>
          <w:lang w:val="es-ES_tradnl"/>
        </w:rPr>
        <w:t>Otros nombres conocidos</w:t>
      </w:r>
    </w:p>
    <w:p w14:paraId="0D87A19E" w14:textId="77777777" w:rsidR="00634279" w:rsidRPr="00501C3A" w:rsidRDefault="00634279" w:rsidP="00634279">
      <w:pPr>
        <w:rPr>
          <w:lang w:val="es-ES_tradnl"/>
        </w:rPr>
      </w:pPr>
      <w:r>
        <w:rPr>
          <w:lang w:val="es-ES_tradnl"/>
        </w:rPr>
        <w:t>Costo de capital externo</w:t>
      </w:r>
    </w:p>
    <w:p w14:paraId="274FE0B9" w14:textId="77777777" w:rsidR="00634279" w:rsidRDefault="00634279" w:rsidP="00634279">
      <w:pPr>
        <w:pStyle w:val="ListParagraph"/>
        <w:numPr>
          <w:ilvl w:val="0"/>
          <w:numId w:val="1"/>
        </w:numPr>
        <w:rPr>
          <w:b/>
          <w:bCs/>
          <w:lang w:val="es-ES_tradnl"/>
        </w:rPr>
      </w:pPr>
      <w:r w:rsidRPr="009E0495">
        <w:rPr>
          <w:b/>
          <w:bCs/>
          <w:lang w:val="es-ES_tradnl"/>
        </w:rPr>
        <w:t>Descripción, uso o aplicación</w:t>
      </w:r>
    </w:p>
    <w:p w14:paraId="3E6CE722" w14:textId="77777777" w:rsidR="00634279" w:rsidRPr="00C54DC0" w:rsidRDefault="00634279" w:rsidP="00634279">
      <w:pPr>
        <w:rPr>
          <w:lang w:val="es-ES_tradnl"/>
        </w:rPr>
      </w:pPr>
      <w:r w:rsidRPr="00501C3A">
        <w:rPr>
          <w:lang w:val="es-ES_tradnl"/>
        </w:rPr>
        <w:t>Cuando las empresas necesitan recursos para financiar su operación u otros propósitos de inversión, pago de financiamientos anteriores e incluso financiamiento para un proyecto de inversión, suelen emitir documentos que a cambio dan el derecho al tenedor de recibir parte de las utilidades que se genere de esta inversión, además de poder tomar decisiones sobre la alta administración y el funcionamiento de la empresa en general, para que las acciones lleguen al público inversionista se deberán pagar costos relacionados con el intermediario, comisiones e incluso las variaciones del tipo de cambio para que se pongan en circulación.</w:t>
      </w:r>
    </w:p>
    <w:p w14:paraId="72EBD997" w14:textId="77777777" w:rsidR="00634279" w:rsidRDefault="00634279" w:rsidP="00634279">
      <w:pPr>
        <w:pStyle w:val="ListParagraph"/>
        <w:numPr>
          <w:ilvl w:val="0"/>
          <w:numId w:val="1"/>
        </w:numPr>
        <w:rPr>
          <w:b/>
          <w:bCs/>
          <w:lang w:val="es-ES_tradnl"/>
        </w:rPr>
      </w:pPr>
      <w:r w:rsidRPr="009E0495">
        <w:rPr>
          <w:b/>
          <w:bCs/>
          <w:lang w:val="es-ES_tradnl"/>
        </w:rPr>
        <w:t>Formula</w:t>
      </w:r>
    </w:p>
    <w:p w14:paraId="5D0778AE" w14:textId="77777777" w:rsidR="00634279" w:rsidRPr="00501C3A"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1-F</m:t>
                  </m:r>
                </m:e>
              </m:d>
              <m:ctrlPr>
                <w:rPr>
                  <w:rFonts w:ascii="Cambria Math" w:hAnsi="Cambria Math"/>
                  <w:i/>
                  <w:lang w:val="es-ES_tradnl"/>
                </w:rPr>
              </m:ctrlPr>
            </m:den>
          </m:f>
          <m:r>
            <w:rPr>
              <w:rFonts w:ascii="Cambria Math" w:hAnsi="Cambria Math"/>
              <w:lang w:val="es-ES_tradnl"/>
            </w:rPr>
            <m:t>+g</m:t>
          </m:r>
        </m:oMath>
      </m:oMathPara>
    </w:p>
    <w:p w14:paraId="02AD8A99" w14:textId="77777777" w:rsidR="00634279" w:rsidRPr="00501C3A" w:rsidRDefault="00634279" w:rsidP="00634279">
      <w:pPr>
        <w:pStyle w:val="ListParagraph"/>
        <w:numPr>
          <w:ilvl w:val="0"/>
          <w:numId w:val="1"/>
        </w:numPr>
        <w:rPr>
          <w:b/>
          <w:bCs/>
          <w:lang w:val="es-ES_tradnl"/>
        </w:rPr>
      </w:pPr>
      <w:r w:rsidRPr="009E0495">
        <w:rPr>
          <w:b/>
          <w:bCs/>
          <w:lang w:val="es-ES_tradnl"/>
        </w:rPr>
        <w:t>Significado de las siglas</w:t>
      </w:r>
    </w:p>
    <w:p w14:paraId="56AACBD3" w14:textId="77777777" w:rsidR="00634279"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634279">
        <w:rPr>
          <w:rFonts w:eastAsiaTheme="minorEastAsia"/>
          <w:lang w:val="es-ES_tradnl"/>
        </w:rPr>
        <w:t xml:space="preserve"> = costo de emisión de acciones comunes.</w:t>
      </w:r>
    </w:p>
    <w:p w14:paraId="715A38FD" w14:textId="77777777" w:rsidR="00634279" w:rsidRPr="00773451"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oMath>
      <w:r w:rsidR="00634279">
        <w:rPr>
          <w:rFonts w:eastAsiaTheme="minorEastAsia"/>
          <w:lang w:val="es-ES_tradnl"/>
        </w:rPr>
        <w:t xml:space="preserve"> = Dividendos esperado a pagar en un año a los accionistas comunes.</w:t>
      </w:r>
    </w:p>
    <w:p w14:paraId="2D4942DD" w14:textId="77777777" w:rsidR="00634279" w:rsidRPr="00773451"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Pr>
          <w:rFonts w:eastAsiaTheme="minorEastAsia"/>
          <w:lang w:val="es-ES_tradnl"/>
        </w:rPr>
        <w:t xml:space="preserve"> = precio de mercado de las acciones comunes.</w:t>
      </w:r>
    </w:p>
    <w:p w14:paraId="6E96E2FC" w14:textId="77777777" w:rsidR="00634279" w:rsidRPr="00456FC8" w:rsidRDefault="00634279" w:rsidP="00634279">
      <w:pPr>
        <w:rPr>
          <w:rFonts w:eastAsiaTheme="minorEastAsia"/>
          <w:iCs/>
          <w:lang w:val="es-ES_tradnl"/>
        </w:rPr>
      </w:pPr>
      <m:oMath>
        <m:r>
          <w:rPr>
            <w:rFonts w:ascii="Cambria Math" w:hAnsi="Cambria Math"/>
            <w:lang w:val="es-ES_tradnl"/>
          </w:rPr>
          <m:t>F</m:t>
        </m:r>
      </m:oMath>
      <w:r>
        <w:rPr>
          <w:rFonts w:eastAsiaTheme="minorEastAsia"/>
          <w:iCs/>
          <w:lang w:val="es-ES_tradnl"/>
        </w:rPr>
        <w:t xml:space="preserve"> = costos de flotación.</w:t>
      </w:r>
    </w:p>
    <w:p w14:paraId="2D8EE16C" w14:textId="77777777" w:rsidR="00634279" w:rsidRPr="00501C3A" w:rsidRDefault="00634279" w:rsidP="00634279">
      <w:pPr>
        <w:rPr>
          <w:rFonts w:eastAsiaTheme="minorEastAsia"/>
          <w:lang w:val="es-ES_tradnl"/>
        </w:rPr>
      </w:pPr>
      <m:oMath>
        <m:r>
          <w:rPr>
            <w:rFonts w:ascii="Cambria Math" w:hAnsi="Cambria Math"/>
            <w:lang w:val="es-ES_tradnl"/>
          </w:rPr>
          <m:t>g</m:t>
        </m:r>
      </m:oMath>
      <w:r>
        <w:rPr>
          <w:rFonts w:eastAsiaTheme="minorEastAsia"/>
          <w:lang w:val="es-ES_tradnl"/>
        </w:rPr>
        <w:t xml:space="preserve"> = tasa de crecimiento.</w:t>
      </w:r>
    </w:p>
    <w:p w14:paraId="5D6ABA15" w14:textId="77777777" w:rsidR="00634279" w:rsidRPr="006C7F08" w:rsidRDefault="00634279" w:rsidP="00634279">
      <w:pPr>
        <w:pStyle w:val="ListParagraph"/>
        <w:numPr>
          <w:ilvl w:val="0"/>
          <w:numId w:val="1"/>
        </w:numPr>
        <w:rPr>
          <w:b/>
          <w:bCs/>
          <w:lang w:val="es-ES_tradnl"/>
        </w:rPr>
      </w:pPr>
      <w:r w:rsidRPr="009E0495">
        <w:rPr>
          <w:b/>
          <w:bCs/>
          <w:lang w:val="es-ES_tradnl"/>
        </w:rPr>
        <w:t>Restricciones, limitaciones, puntos a considerar</w:t>
      </w:r>
    </w:p>
    <w:p w14:paraId="6271AD44" w14:textId="77777777" w:rsidR="00634279" w:rsidRPr="006C7F08" w:rsidRDefault="00634279" w:rsidP="00634279">
      <w:pPr>
        <w:pStyle w:val="ListParagraph"/>
        <w:numPr>
          <w:ilvl w:val="0"/>
          <w:numId w:val="1"/>
        </w:numPr>
        <w:rPr>
          <w:b/>
          <w:bCs/>
          <w:lang w:val="es-ES_tradnl"/>
        </w:rPr>
      </w:pPr>
      <w:r w:rsidRPr="009E0495">
        <w:rPr>
          <w:b/>
          <w:bCs/>
          <w:lang w:val="es-ES_tradnl"/>
        </w:rPr>
        <w:t>Casos especiales</w:t>
      </w:r>
    </w:p>
    <w:p w14:paraId="3E10EA49" w14:textId="77777777" w:rsidR="00634279" w:rsidRPr="006C7F08" w:rsidRDefault="00634279" w:rsidP="00634279">
      <w:pPr>
        <w:pStyle w:val="ListParagraph"/>
        <w:numPr>
          <w:ilvl w:val="0"/>
          <w:numId w:val="1"/>
        </w:numPr>
        <w:rPr>
          <w:b/>
          <w:bCs/>
          <w:lang w:val="es-ES_tradnl"/>
        </w:rPr>
      </w:pPr>
      <w:r w:rsidRPr="009E0495">
        <w:rPr>
          <w:b/>
          <w:bCs/>
          <w:lang w:val="es-ES_tradnl"/>
        </w:rPr>
        <w:t>Formulas despejando las variables</w:t>
      </w:r>
    </w:p>
    <w:p w14:paraId="29F8D188" w14:textId="77777777" w:rsidR="00634279" w:rsidRDefault="00634279" w:rsidP="00634279">
      <w:pPr>
        <w:pStyle w:val="ListParagraph"/>
        <w:numPr>
          <w:ilvl w:val="0"/>
          <w:numId w:val="1"/>
        </w:numPr>
        <w:rPr>
          <w:b/>
          <w:bCs/>
          <w:lang w:val="es-ES_tradnl"/>
        </w:rPr>
      </w:pPr>
      <w:r w:rsidRPr="009E0495">
        <w:rPr>
          <w:b/>
          <w:bCs/>
          <w:lang w:val="es-ES_tradnl"/>
        </w:rPr>
        <w:t>Ejemplo de uso</w:t>
      </w:r>
    </w:p>
    <w:p w14:paraId="498B0E2C" w14:textId="77777777" w:rsidR="00634279" w:rsidRPr="00501C3A" w:rsidRDefault="00634279" w:rsidP="00634279">
      <w:pPr>
        <w:rPr>
          <w:lang w:val="es-ES_tradnl"/>
        </w:rPr>
      </w:pPr>
      <w:r w:rsidRPr="00501C3A">
        <w:rPr>
          <w:lang w:val="es-ES_tradnl"/>
        </w:rPr>
        <w:t xml:space="preserve">Una empresa tiene la necesidad de recursos provenientes de la emisión de acciones comunes por medio de una OPI debido a que las tasas de interés y los costos para el resto de sus fuentes de financiamiento existentes son de 16% en caso de incurrir en ellas, por lo que se trata de </w:t>
      </w:r>
      <w:r w:rsidRPr="00501C3A">
        <w:rPr>
          <w:lang w:val="es-ES_tradnl"/>
        </w:rPr>
        <w:lastRenderedPageBreak/>
        <w:t>ahorrar costos emitiendo acciones, si el dividendo esperado es de 15 pesos, se espera un crecimiento de las utilidades del 6%, el precio de mercado es de $170, en total los costos de flotación son 10% del precio de mercado y la tasa libre de riesgo es de 11.5%. ¿Cuál es el costo de la emisión de acciones comunes? Y ¿es realmente más barata esta fuente de financiamiento que el costo marginal de capital? si no es así ¿deberían despedir al CFO?</w:t>
      </w:r>
    </w:p>
    <w:p w14:paraId="76AB7790" w14:textId="77777777" w:rsidR="00634279" w:rsidRPr="00501C3A" w:rsidRDefault="00634279" w:rsidP="00634279">
      <w:pPr>
        <w:rPr>
          <w:lang w:val="es-ES_tradnl"/>
        </w:rPr>
      </w:pPr>
    </w:p>
    <w:p w14:paraId="2B16B764" w14:textId="77777777" w:rsidR="00634279" w:rsidRPr="00501C3A"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15</m:t>
              </m:r>
              <m:ctrlPr>
                <w:rPr>
                  <w:rFonts w:ascii="Cambria Math" w:hAnsi="Cambria Math"/>
                  <w:i/>
                  <w:lang w:val="es-ES_tradnl"/>
                </w:rPr>
              </m:ctrlPr>
            </m:num>
            <m:den>
              <m:r>
                <w:rPr>
                  <w:rFonts w:ascii="Cambria Math" w:hAnsi="Cambria Math"/>
                  <w:lang w:val="es-ES_tradnl"/>
                </w:rPr>
                <m:t>170</m:t>
              </m:r>
              <m:d>
                <m:dPr>
                  <m:ctrlPr>
                    <w:rPr>
                      <w:rFonts w:ascii="Cambria Math" w:hAnsi="Cambria Math"/>
                      <w:i/>
                      <w:lang w:val="es-ES_tradnl"/>
                    </w:rPr>
                  </m:ctrlPr>
                </m:dPr>
                <m:e>
                  <m:r>
                    <w:rPr>
                      <w:rFonts w:ascii="Cambria Math" w:hAnsi="Cambria Math"/>
                      <w:lang w:val="es-ES_tradnl"/>
                    </w:rPr>
                    <m:t>1-0.10</m:t>
                  </m:r>
                </m:e>
              </m:d>
              <m:ctrlPr>
                <w:rPr>
                  <w:rFonts w:ascii="Cambria Math" w:hAnsi="Cambria Math"/>
                  <w:i/>
                  <w:lang w:val="es-ES_tradnl"/>
                </w:rPr>
              </m:ctrlPr>
            </m:den>
          </m:f>
          <m:r>
            <w:rPr>
              <w:rFonts w:ascii="Cambria Math" w:hAnsi="Cambria Math"/>
              <w:lang w:val="es-ES_tradnl"/>
            </w:rPr>
            <m:t>+0.05=0.1480 ~ 15.80%</m:t>
          </m:r>
        </m:oMath>
      </m:oMathPara>
    </w:p>
    <w:p w14:paraId="21863658" w14:textId="77777777" w:rsidR="00634279" w:rsidRDefault="00634279" w:rsidP="00634279">
      <w:pPr>
        <w:rPr>
          <w:rFonts w:eastAsiaTheme="minorEastAsia"/>
          <w:lang w:val="es-ES_tradnl"/>
        </w:rPr>
      </w:pPr>
    </w:p>
    <w:p w14:paraId="34DF9E98" w14:textId="77777777" w:rsidR="00634279" w:rsidRPr="00501C3A" w:rsidRDefault="00634279" w:rsidP="00634279">
      <w:pPr>
        <w:rPr>
          <w:rFonts w:eastAsiaTheme="minorEastAsia"/>
          <w:lang w:val="es-ES_tradnl"/>
        </w:rPr>
      </w:pPr>
      <w:r w:rsidRPr="00501C3A">
        <w:rPr>
          <w:rFonts w:eastAsiaTheme="minorEastAsia"/>
          <w:lang w:val="es-ES_tradnl"/>
        </w:rPr>
        <w:t>A comparación del costo de utilidades retenidas (véase método FED) o de bonos las acciones tendrán un costo para la empresa de 15.50% por lo que resulta conveniente a pesar de los costos de flotación, emitir acciones comunes por primera vez sin que esto sea una señal del riesgo para los interesados en la empresa, sino que se realiza esta operación por razones económicas.</w:t>
      </w:r>
    </w:p>
    <w:p w14:paraId="0DE61B15" w14:textId="77777777" w:rsidR="00634279" w:rsidRDefault="00634279" w:rsidP="001D65DA">
      <w:pPr>
        <w:rPr>
          <w:lang w:val="es-ES_tradnl"/>
        </w:rPr>
      </w:pPr>
    </w:p>
    <w:p w14:paraId="647A66A2" w14:textId="77777777" w:rsidR="00634279" w:rsidRPr="001D65DA" w:rsidRDefault="00634279" w:rsidP="001D65DA">
      <w:pPr>
        <w:rPr>
          <w:lang w:val="es-ES_tradnl"/>
        </w:rPr>
      </w:pPr>
    </w:p>
    <w:p w14:paraId="685D50D6" w14:textId="66FDAD16" w:rsidR="006C39F6" w:rsidRPr="00B84555" w:rsidRDefault="006C39F6" w:rsidP="00B35B81">
      <w:pPr>
        <w:pStyle w:val="Heading2"/>
        <w:rPr>
          <w:lang w:val="es-ES_tradnl"/>
        </w:rPr>
      </w:pPr>
      <w:bookmarkStart w:id="32" w:name="_Toc159824457"/>
      <w:r>
        <w:rPr>
          <w:lang w:val="es-ES_tradnl"/>
        </w:rPr>
        <w:t>Promedio ponderado de costo de capital (CCPP)</w:t>
      </w:r>
      <w:bookmarkEnd w:id="32"/>
    </w:p>
    <w:p w14:paraId="5EF3198D" w14:textId="77777777" w:rsidR="006C39F6" w:rsidRDefault="006C39F6" w:rsidP="006C39F6">
      <w:pPr>
        <w:pStyle w:val="ListParagraph"/>
        <w:numPr>
          <w:ilvl w:val="0"/>
          <w:numId w:val="1"/>
        </w:numPr>
        <w:rPr>
          <w:b/>
          <w:bCs/>
          <w:lang w:val="es-ES_tradnl"/>
        </w:rPr>
      </w:pPr>
      <w:r w:rsidRPr="00B84555">
        <w:rPr>
          <w:b/>
          <w:bCs/>
          <w:lang w:val="es-ES_tradnl"/>
        </w:rPr>
        <w:t>Otros nombres conocidos</w:t>
      </w:r>
    </w:p>
    <w:p w14:paraId="104B2D96" w14:textId="77F8EAFD" w:rsidR="006C39F6" w:rsidRPr="00D46C2B" w:rsidRDefault="006C39F6" w:rsidP="006C39F6">
      <w:r w:rsidRPr="00D46C2B">
        <w:t>Weighted average cost of capital (WACC)</w:t>
      </w:r>
    </w:p>
    <w:p w14:paraId="2F282112" w14:textId="77777777" w:rsidR="006C39F6" w:rsidRPr="00B84555" w:rsidRDefault="006C39F6" w:rsidP="006C39F6">
      <w:pPr>
        <w:pStyle w:val="ListParagraph"/>
        <w:numPr>
          <w:ilvl w:val="0"/>
          <w:numId w:val="1"/>
        </w:numPr>
        <w:rPr>
          <w:b/>
          <w:bCs/>
          <w:lang w:val="es-ES_tradnl"/>
        </w:rPr>
      </w:pPr>
      <w:r w:rsidRPr="00B84555">
        <w:rPr>
          <w:b/>
          <w:bCs/>
          <w:lang w:val="es-ES_tradnl"/>
        </w:rPr>
        <w:t>Descripción, uso o aplicación</w:t>
      </w:r>
    </w:p>
    <w:p w14:paraId="7D22FB86" w14:textId="77777777" w:rsidR="006C39F6" w:rsidRDefault="006C39F6" w:rsidP="006C39F6">
      <w:pPr>
        <w:pStyle w:val="ListParagraph"/>
        <w:numPr>
          <w:ilvl w:val="0"/>
          <w:numId w:val="1"/>
        </w:numPr>
        <w:rPr>
          <w:b/>
          <w:bCs/>
          <w:lang w:val="es-ES_tradnl"/>
        </w:rPr>
      </w:pPr>
      <w:r w:rsidRPr="006C39F6">
        <w:rPr>
          <w:b/>
          <w:bCs/>
          <w:lang w:val="es-ES_tradnl"/>
        </w:rPr>
        <w:t>Formula</w:t>
      </w:r>
    </w:p>
    <w:p w14:paraId="36DA3352" w14:textId="1E8712CC" w:rsidR="006C39F6" w:rsidRPr="006C39F6" w:rsidRDefault="006C39F6" w:rsidP="006C39F6">
      <w:pPr>
        <w:rPr>
          <w:lang w:val="es-ES_tradnl"/>
        </w:rPr>
      </w:pPr>
      <m:oMathPara>
        <m:oMath>
          <m:r>
            <w:rPr>
              <w:rFonts w:ascii="Cambria Math" w:hAnsi="Cambria Math"/>
              <w:lang w:val="es-ES_tradnl"/>
            </w:rPr>
            <m:t>WACC=</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d</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ps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e>
          </m:d>
        </m:oMath>
      </m:oMathPara>
    </w:p>
    <w:p w14:paraId="0484DE9F" w14:textId="42183C9D" w:rsidR="006C39F6" w:rsidRPr="006C39F6" w:rsidRDefault="006C39F6" w:rsidP="006C39F6">
      <w:pPr>
        <w:pStyle w:val="ListParagraph"/>
        <w:numPr>
          <w:ilvl w:val="0"/>
          <w:numId w:val="1"/>
        </w:numPr>
        <w:rPr>
          <w:b/>
          <w:bCs/>
          <w:lang w:val="es-ES_tradnl"/>
        </w:rPr>
      </w:pPr>
      <w:r w:rsidRPr="006C39F6">
        <w:rPr>
          <w:b/>
          <w:bCs/>
          <w:lang w:val="es-ES_tradnl"/>
        </w:rPr>
        <w:t>Significado de las siglas</w:t>
      </w:r>
    </w:p>
    <w:p w14:paraId="785D29F0" w14:textId="77777777" w:rsidR="006C39F6" w:rsidRPr="00B84555" w:rsidRDefault="006C39F6" w:rsidP="006C39F6">
      <w:pPr>
        <w:pStyle w:val="ListParagraph"/>
        <w:numPr>
          <w:ilvl w:val="0"/>
          <w:numId w:val="1"/>
        </w:numPr>
        <w:rPr>
          <w:b/>
          <w:bCs/>
          <w:lang w:val="es-ES_tradnl"/>
        </w:rPr>
      </w:pPr>
      <w:r w:rsidRPr="00B84555">
        <w:rPr>
          <w:b/>
          <w:bCs/>
          <w:lang w:val="es-ES_tradnl"/>
        </w:rPr>
        <w:t>Restricciones, limitaciones, puntos a considerar</w:t>
      </w:r>
    </w:p>
    <w:p w14:paraId="291ED486" w14:textId="77777777" w:rsidR="006C39F6" w:rsidRPr="00B84555" w:rsidRDefault="006C39F6" w:rsidP="006C39F6">
      <w:pPr>
        <w:pStyle w:val="ListParagraph"/>
        <w:numPr>
          <w:ilvl w:val="0"/>
          <w:numId w:val="1"/>
        </w:numPr>
        <w:rPr>
          <w:b/>
          <w:bCs/>
          <w:lang w:val="es-ES_tradnl"/>
        </w:rPr>
      </w:pPr>
      <w:r w:rsidRPr="00B84555">
        <w:rPr>
          <w:b/>
          <w:bCs/>
          <w:lang w:val="es-ES_tradnl"/>
        </w:rPr>
        <w:t>Casos especiales</w:t>
      </w:r>
    </w:p>
    <w:p w14:paraId="1ECBE795" w14:textId="77777777" w:rsidR="006C39F6" w:rsidRPr="00B84555" w:rsidRDefault="006C39F6" w:rsidP="006C39F6">
      <w:pPr>
        <w:pStyle w:val="ListParagraph"/>
        <w:numPr>
          <w:ilvl w:val="0"/>
          <w:numId w:val="1"/>
        </w:numPr>
        <w:rPr>
          <w:b/>
          <w:bCs/>
          <w:lang w:val="es-ES_tradnl"/>
        </w:rPr>
      </w:pPr>
      <w:r w:rsidRPr="00B84555">
        <w:rPr>
          <w:b/>
          <w:bCs/>
          <w:lang w:val="es-ES_tradnl"/>
        </w:rPr>
        <w:t>Formulas despejando las variables</w:t>
      </w:r>
    </w:p>
    <w:p w14:paraId="0F7FFCE0" w14:textId="77777777" w:rsidR="006C39F6" w:rsidRPr="00B84555" w:rsidRDefault="006C39F6" w:rsidP="006C39F6">
      <w:pPr>
        <w:pStyle w:val="ListParagraph"/>
        <w:numPr>
          <w:ilvl w:val="0"/>
          <w:numId w:val="1"/>
        </w:numPr>
        <w:rPr>
          <w:b/>
          <w:bCs/>
          <w:lang w:val="es-ES_tradnl"/>
        </w:rPr>
      </w:pPr>
      <w:r w:rsidRPr="00B84555">
        <w:rPr>
          <w:b/>
          <w:bCs/>
          <w:lang w:val="es-ES_tradnl"/>
        </w:rPr>
        <w:t>Ejemplo de uso</w:t>
      </w:r>
    </w:p>
    <w:p w14:paraId="47978765" w14:textId="77777777" w:rsidR="00FF0305" w:rsidRDefault="00FF0305" w:rsidP="001D65DA">
      <w:pPr>
        <w:rPr>
          <w:b/>
          <w:bCs/>
          <w:lang w:val="es-ES_tradnl"/>
        </w:rPr>
      </w:pPr>
    </w:p>
    <w:p w14:paraId="04DFD316" w14:textId="27497197" w:rsidR="001D65DA" w:rsidRPr="00B84555" w:rsidRDefault="001D65DA" w:rsidP="001D65DA">
      <w:pPr>
        <w:rPr>
          <w:b/>
          <w:bCs/>
          <w:lang w:val="es-ES_tradnl"/>
        </w:rPr>
      </w:pPr>
      <w:r w:rsidRPr="00B84555">
        <w:rPr>
          <w:b/>
          <w:bCs/>
          <w:lang w:val="es-ES_tradnl"/>
        </w:rPr>
        <w:t>Nombre de la formula</w:t>
      </w:r>
    </w:p>
    <w:p w14:paraId="19B194DD" w14:textId="77777777" w:rsidR="001D65DA" w:rsidRPr="00B84555" w:rsidRDefault="001D65DA" w:rsidP="001D65DA">
      <w:pPr>
        <w:pStyle w:val="ListParagraph"/>
        <w:numPr>
          <w:ilvl w:val="0"/>
          <w:numId w:val="1"/>
        </w:numPr>
        <w:rPr>
          <w:b/>
          <w:bCs/>
          <w:lang w:val="es-ES_tradnl"/>
        </w:rPr>
      </w:pPr>
      <w:r w:rsidRPr="00B84555">
        <w:rPr>
          <w:b/>
          <w:bCs/>
          <w:lang w:val="es-ES_tradnl"/>
        </w:rPr>
        <w:t>Otros nombres conocidos</w:t>
      </w:r>
    </w:p>
    <w:p w14:paraId="4CA899A8" w14:textId="77777777" w:rsidR="001D65DA" w:rsidRPr="00B84555" w:rsidRDefault="001D65DA" w:rsidP="001D65DA">
      <w:pPr>
        <w:pStyle w:val="ListParagraph"/>
        <w:numPr>
          <w:ilvl w:val="0"/>
          <w:numId w:val="1"/>
        </w:numPr>
        <w:rPr>
          <w:b/>
          <w:bCs/>
          <w:lang w:val="es-ES_tradnl"/>
        </w:rPr>
      </w:pPr>
      <w:r w:rsidRPr="00B84555">
        <w:rPr>
          <w:b/>
          <w:bCs/>
          <w:lang w:val="es-ES_tradnl"/>
        </w:rPr>
        <w:t>Descripción, uso o aplicación</w:t>
      </w:r>
    </w:p>
    <w:p w14:paraId="7B1BA4C9" w14:textId="77777777" w:rsidR="001D65DA" w:rsidRPr="00B84555" w:rsidRDefault="001D65DA" w:rsidP="001D65DA">
      <w:pPr>
        <w:pStyle w:val="ListParagraph"/>
        <w:numPr>
          <w:ilvl w:val="0"/>
          <w:numId w:val="1"/>
        </w:numPr>
        <w:rPr>
          <w:b/>
          <w:bCs/>
          <w:lang w:val="es-ES_tradnl"/>
        </w:rPr>
      </w:pPr>
      <w:r w:rsidRPr="00B84555">
        <w:rPr>
          <w:b/>
          <w:bCs/>
          <w:lang w:val="es-ES_tradnl"/>
        </w:rPr>
        <w:t>Formula</w:t>
      </w:r>
    </w:p>
    <w:p w14:paraId="6E8D9C4B" w14:textId="77777777" w:rsidR="001D65DA" w:rsidRPr="00B84555" w:rsidRDefault="001D65DA" w:rsidP="001D65DA">
      <w:pPr>
        <w:pStyle w:val="ListParagraph"/>
        <w:numPr>
          <w:ilvl w:val="0"/>
          <w:numId w:val="1"/>
        </w:numPr>
        <w:rPr>
          <w:b/>
          <w:bCs/>
          <w:lang w:val="es-ES_tradnl"/>
        </w:rPr>
      </w:pPr>
      <w:r w:rsidRPr="00B84555">
        <w:rPr>
          <w:b/>
          <w:bCs/>
          <w:lang w:val="es-ES_tradnl"/>
        </w:rPr>
        <w:t>Significado de las siglas</w:t>
      </w:r>
    </w:p>
    <w:p w14:paraId="49B1CB07" w14:textId="77777777" w:rsidR="001D65DA" w:rsidRPr="00B84555" w:rsidRDefault="001D65DA" w:rsidP="001D65DA">
      <w:pPr>
        <w:pStyle w:val="ListParagraph"/>
        <w:numPr>
          <w:ilvl w:val="0"/>
          <w:numId w:val="1"/>
        </w:numPr>
        <w:rPr>
          <w:b/>
          <w:bCs/>
          <w:lang w:val="es-ES_tradnl"/>
        </w:rPr>
      </w:pPr>
      <w:r w:rsidRPr="00B84555">
        <w:rPr>
          <w:b/>
          <w:bCs/>
          <w:lang w:val="es-ES_tradnl"/>
        </w:rPr>
        <w:t>Restricciones, limitaciones, puntos a considerar</w:t>
      </w:r>
    </w:p>
    <w:p w14:paraId="44C6A708" w14:textId="77777777" w:rsidR="001D65DA" w:rsidRPr="00B84555" w:rsidRDefault="001D65DA" w:rsidP="001D65DA">
      <w:pPr>
        <w:pStyle w:val="ListParagraph"/>
        <w:numPr>
          <w:ilvl w:val="0"/>
          <w:numId w:val="1"/>
        </w:numPr>
        <w:rPr>
          <w:b/>
          <w:bCs/>
          <w:lang w:val="es-ES_tradnl"/>
        </w:rPr>
      </w:pPr>
      <w:r w:rsidRPr="00B84555">
        <w:rPr>
          <w:b/>
          <w:bCs/>
          <w:lang w:val="es-ES_tradnl"/>
        </w:rPr>
        <w:t>Casos especiales</w:t>
      </w:r>
    </w:p>
    <w:p w14:paraId="1402AF6E" w14:textId="77777777" w:rsidR="001D65DA" w:rsidRPr="00B84555" w:rsidRDefault="001D65DA" w:rsidP="001D65DA">
      <w:pPr>
        <w:pStyle w:val="ListParagraph"/>
        <w:numPr>
          <w:ilvl w:val="0"/>
          <w:numId w:val="1"/>
        </w:numPr>
        <w:rPr>
          <w:b/>
          <w:bCs/>
          <w:lang w:val="es-ES_tradnl"/>
        </w:rPr>
      </w:pPr>
      <w:r w:rsidRPr="00B84555">
        <w:rPr>
          <w:b/>
          <w:bCs/>
          <w:lang w:val="es-ES_tradnl"/>
        </w:rPr>
        <w:t>Formulas despejando las variables</w:t>
      </w:r>
    </w:p>
    <w:p w14:paraId="4610DA6A" w14:textId="77777777" w:rsidR="001D65DA" w:rsidRPr="00B84555" w:rsidRDefault="001D65DA" w:rsidP="001D65DA">
      <w:pPr>
        <w:pStyle w:val="ListParagraph"/>
        <w:numPr>
          <w:ilvl w:val="0"/>
          <w:numId w:val="1"/>
        </w:numPr>
        <w:rPr>
          <w:b/>
          <w:bCs/>
          <w:lang w:val="es-ES_tradnl"/>
        </w:rPr>
      </w:pPr>
      <w:r w:rsidRPr="00B84555">
        <w:rPr>
          <w:b/>
          <w:bCs/>
          <w:lang w:val="es-ES_tradnl"/>
        </w:rPr>
        <w:t>Ejemplo de uso</w:t>
      </w:r>
    </w:p>
    <w:p w14:paraId="2334BFBD" w14:textId="77777777" w:rsidR="001D65DA" w:rsidRPr="001D65DA" w:rsidRDefault="001D65DA" w:rsidP="001D65DA">
      <w:pPr>
        <w:rPr>
          <w:lang w:val="es-ES_tradnl"/>
        </w:rPr>
      </w:pPr>
    </w:p>
    <w:p w14:paraId="17BA0AC5" w14:textId="77777777" w:rsidR="001D65DA" w:rsidRDefault="001D65DA">
      <w:pPr>
        <w:rPr>
          <w:lang w:val="es-ES_tradnl"/>
        </w:rPr>
      </w:pPr>
      <w:r>
        <w:rPr>
          <w:lang w:val="es-ES_tradnl"/>
        </w:rPr>
        <w:br w:type="page"/>
      </w:r>
    </w:p>
    <w:p w14:paraId="39AC8DA0" w14:textId="08F0C4C9" w:rsidR="001D65DA" w:rsidRPr="001D65DA" w:rsidRDefault="001D65DA" w:rsidP="00656CD1">
      <w:pPr>
        <w:pStyle w:val="Heading1"/>
        <w:rPr>
          <w:lang w:val="es-ES_tradnl"/>
        </w:rPr>
      </w:pPr>
      <w:bookmarkStart w:id="33" w:name="_Toc159824458"/>
      <w:r w:rsidRPr="001D65DA">
        <w:rPr>
          <w:lang w:val="es-ES_tradnl"/>
        </w:rPr>
        <w:lastRenderedPageBreak/>
        <w:t>Técnicas de evaluación financiera</w:t>
      </w:r>
      <w:bookmarkEnd w:id="33"/>
    </w:p>
    <w:p w14:paraId="71373BDA" w14:textId="77777777" w:rsidR="00634279" w:rsidRPr="00824E99" w:rsidRDefault="00634279" w:rsidP="00B35B81">
      <w:pPr>
        <w:pStyle w:val="Heading2"/>
        <w:rPr>
          <w:lang w:val="es-ES_tradnl"/>
        </w:rPr>
      </w:pPr>
      <w:bookmarkStart w:id="34" w:name="_Toc159824459"/>
      <w:r>
        <w:rPr>
          <w:lang w:val="es-ES_tradnl"/>
        </w:rPr>
        <w:t>Tasa mínima aceptable de rendimiento (TMAR)</w:t>
      </w:r>
      <w:bookmarkEnd w:id="34"/>
    </w:p>
    <w:p w14:paraId="6F0008DD" w14:textId="77777777" w:rsidR="00634279" w:rsidRDefault="00634279" w:rsidP="00634279">
      <w:pPr>
        <w:pStyle w:val="ListParagraph"/>
        <w:numPr>
          <w:ilvl w:val="0"/>
          <w:numId w:val="1"/>
        </w:numPr>
        <w:rPr>
          <w:b/>
          <w:bCs/>
          <w:lang w:val="es-ES_tradnl"/>
        </w:rPr>
      </w:pPr>
      <w:r w:rsidRPr="009E0495">
        <w:rPr>
          <w:b/>
          <w:bCs/>
          <w:lang w:val="es-ES_tradnl"/>
        </w:rPr>
        <w:t>Otros nombres conocidos</w:t>
      </w:r>
    </w:p>
    <w:p w14:paraId="6F60EB10" w14:textId="77777777" w:rsidR="00634279" w:rsidRPr="00C54DC0" w:rsidRDefault="00634279" w:rsidP="00634279">
      <w:pPr>
        <w:rPr>
          <w:lang w:val="es-ES_tradnl"/>
        </w:rPr>
      </w:pPr>
      <w:r>
        <w:rPr>
          <w:lang w:val="es-ES_tradnl"/>
        </w:rPr>
        <w:t>Tasa de rendimiento mínima aceptable (TREMA) o tasa crítica.</w:t>
      </w:r>
    </w:p>
    <w:p w14:paraId="7426AA7D" w14:textId="77777777" w:rsidR="00634279" w:rsidRDefault="00634279" w:rsidP="00634279">
      <w:pPr>
        <w:pStyle w:val="ListParagraph"/>
        <w:numPr>
          <w:ilvl w:val="0"/>
          <w:numId w:val="1"/>
        </w:numPr>
        <w:rPr>
          <w:b/>
          <w:bCs/>
          <w:lang w:val="es-ES_tradnl"/>
        </w:rPr>
      </w:pPr>
      <w:r w:rsidRPr="009E0495">
        <w:rPr>
          <w:b/>
          <w:bCs/>
          <w:lang w:val="es-ES_tradnl"/>
        </w:rPr>
        <w:t>Descripción, uso o aplicación</w:t>
      </w:r>
    </w:p>
    <w:p w14:paraId="0A6769FC" w14:textId="77777777" w:rsidR="00634279" w:rsidRPr="00C54DC0" w:rsidRDefault="00634279" w:rsidP="00634279">
      <w:pPr>
        <w:rPr>
          <w:lang w:val="es-ES_tradnl"/>
        </w:rPr>
      </w:pPr>
      <w:r w:rsidRPr="00C54DC0">
        <w:rPr>
          <w:lang w:val="es-ES_tradnl"/>
        </w:rPr>
        <w:t>Conocer el rendimiento que al menos debería tener una inversión o un proyecto para compensar el riesgo y los efectos inflacionarios de manera que los inversionistas estén dispuestos a ejecutar el modelo de negocio a cambio del premio mínimo, esta medida es más útil cuando se compara con la TIR para identificar la rentabilidad de una inversión.</w:t>
      </w:r>
    </w:p>
    <w:p w14:paraId="3C59A3AA" w14:textId="77777777" w:rsidR="00634279" w:rsidRDefault="00634279" w:rsidP="00634279">
      <w:pPr>
        <w:pStyle w:val="ListParagraph"/>
        <w:numPr>
          <w:ilvl w:val="0"/>
          <w:numId w:val="1"/>
        </w:numPr>
        <w:rPr>
          <w:b/>
          <w:bCs/>
          <w:lang w:val="es-ES_tradnl"/>
        </w:rPr>
      </w:pPr>
      <w:r w:rsidRPr="009E0495">
        <w:rPr>
          <w:b/>
          <w:bCs/>
          <w:lang w:val="es-ES_tradnl"/>
        </w:rPr>
        <w:t>Formula</w:t>
      </w:r>
    </w:p>
    <w:p w14:paraId="55E896A9" w14:textId="77777777" w:rsidR="00634279" w:rsidRPr="00C54DC0" w:rsidRDefault="00634279" w:rsidP="00634279">
      <w:pPr>
        <w:rPr>
          <w:b/>
          <w:bCs/>
          <w:lang w:val="es-ES_tradnl"/>
        </w:rPr>
      </w:pPr>
      <m:oMathPara>
        <m:oMath>
          <m:r>
            <m:rPr>
              <m:nor/>
            </m:rPr>
            <w:rPr>
              <w:rFonts w:ascii="Cambria Math" w:hAnsi="Cambria Math"/>
              <w:i/>
              <w:iCs/>
              <w:lang w:val="es-ES_tradnl"/>
            </w:rPr>
            <m:t>TREMA</m:t>
          </m:r>
          <m:r>
            <w:rPr>
              <w:rFonts w:ascii="Cambria Math" w:hAnsi="Cambria Math"/>
              <w:lang w:val="es-ES_tradnl"/>
            </w:rPr>
            <m:t>=i+f+if</m:t>
          </m:r>
        </m:oMath>
      </m:oMathPara>
    </w:p>
    <w:p w14:paraId="56E8AC6E" w14:textId="77777777" w:rsidR="00634279" w:rsidRDefault="00634279" w:rsidP="00634279">
      <w:pPr>
        <w:pStyle w:val="ListParagraph"/>
        <w:numPr>
          <w:ilvl w:val="0"/>
          <w:numId w:val="1"/>
        </w:numPr>
        <w:rPr>
          <w:b/>
          <w:bCs/>
          <w:lang w:val="es-ES_tradnl"/>
        </w:rPr>
      </w:pPr>
      <w:r w:rsidRPr="009E0495">
        <w:rPr>
          <w:b/>
          <w:bCs/>
          <w:lang w:val="es-ES_tradnl"/>
        </w:rPr>
        <w:t>Significado de las siglas</w:t>
      </w:r>
    </w:p>
    <w:p w14:paraId="372BEC66" w14:textId="77777777" w:rsidR="00634279" w:rsidRPr="00C54DC0" w:rsidRDefault="00634279" w:rsidP="00634279">
      <w:pPr>
        <w:rPr>
          <w:rFonts w:eastAsiaTheme="minorEastAsia"/>
          <w:lang w:val="es-ES_tradnl"/>
        </w:rPr>
      </w:pPr>
      <m:oMath>
        <m:r>
          <w:rPr>
            <w:rFonts w:ascii="Cambria Math" w:hAnsi="Cambria Math"/>
            <w:lang w:val="es-ES_tradnl"/>
          </w:rPr>
          <m:t>i</m:t>
        </m:r>
      </m:oMath>
      <w:r w:rsidRPr="00C54DC0">
        <w:rPr>
          <w:rFonts w:eastAsiaTheme="minorEastAsia"/>
          <w:lang w:val="es-ES_tradnl"/>
        </w:rPr>
        <w:t xml:space="preserve"> = Prima de riesgo.</w:t>
      </w:r>
    </w:p>
    <w:p w14:paraId="2B18E93C" w14:textId="77777777" w:rsidR="00634279" w:rsidRPr="00C54DC0" w:rsidRDefault="00634279" w:rsidP="00634279">
      <w:pPr>
        <w:rPr>
          <w:rFonts w:eastAsiaTheme="minorEastAsia"/>
          <w:lang w:val="es-ES_tradnl"/>
        </w:rPr>
      </w:pPr>
      <m:oMath>
        <m:r>
          <w:rPr>
            <w:rFonts w:ascii="Cambria Math" w:hAnsi="Cambria Math"/>
            <w:lang w:val="es-ES_tradnl"/>
          </w:rPr>
          <m:t>f</m:t>
        </m:r>
      </m:oMath>
      <w:r w:rsidRPr="00C54DC0">
        <w:rPr>
          <w:rFonts w:eastAsiaTheme="minorEastAsia"/>
          <w:lang w:val="es-ES_tradnl"/>
        </w:rPr>
        <w:t xml:space="preserve"> = Promedio de pronóstico inflacionario.</w:t>
      </w:r>
    </w:p>
    <w:p w14:paraId="75B87703" w14:textId="77777777" w:rsidR="00634279" w:rsidRPr="006C7F08" w:rsidRDefault="00634279" w:rsidP="00634279">
      <w:pPr>
        <w:pStyle w:val="ListParagraph"/>
        <w:numPr>
          <w:ilvl w:val="0"/>
          <w:numId w:val="1"/>
        </w:numPr>
        <w:rPr>
          <w:b/>
          <w:bCs/>
          <w:lang w:val="es-ES_tradnl"/>
        </w:rPr>
      </w:pPr>
      <w:r w:rsidRPr="009E0495">
        <w:rPr>
          <w:b/>
          <w:bCs/>
          <w:lang w:val="es-ES_tradnl"/>
        </w:rPr>
        <w:t>Restricciones, limitaciones, puntos a considerar</w:t>
      </w:r>
    </w:p>
    <w:p w14:paraId="40BAB496" w14:textId="77777777" w:rsidR="00634279" w:rsidRPr="006C7F08" w:rsidRDefault="00634279" w:rsidP="00634279">
      <w:pPr>
        <w:pStyle w:val="ListParagraph"/>
        <w:numPr>
          <w:ilvl w:val="0"/>
          <w:numId w:val="1"/>
        </w:numPr>
        <w:rPr>
          <w:b/>
          <w:bCs/>
          <w:lang w:val="es-ES_tradnl"/>
        </w:rPr>
      </w:pPr>
      <w:r w:rsidRPr="009E0495">
        <w:rPr>
          <w:b/>
          <w:bCs/>
          <w:lang w:val="es-ES_tradnl"/>
        </w:rPr>
        <w:t>Casos especiales</w:t>
      </w:r>
    </w:p>
    <w:p w14:paraId="55AEBA21" w14:textId="77777777" w:rsidR="00634279" w:rsidRPr="006C7F08" w:rsidRDefault="00634279" w:rsidP="00634279">
      <w:pPr>
        <w:pStyle w:val="ListParagraph"/>
        <w:numPr>
          <w:ilvl w:val="0"/>
          <w:numId w:val="1"/>
        </w:numPr>
        <w:rPr>
          <w:b/>
          <w:bCs/>
          <w:lang w:val="es-ES_tradnl"/>
        </w:rPr>
      </w:pPr>
      <w:r w:rsidRPr="009E0495">
        <w:rPr>
          <w:b/>
          <w:bCs/>
          <w:lang w:val="es-ES_tradnl"/>
        </w:rPr>
        <w:t>Formulas despejando las variables</w:t>
      </w:r>
    </w:p>
    <w:p w14:paraId="2B276373" w14:textId="77777777" w:rsidR="00634279" w:rsidRPr="009E0495" w:rsidRDefault="00634279" w:rsidP="00634279">
      <w:pPr>
        <w:pStyle w:val="ListParagraph"/>
        <w:numPr>
          <w:ilvl w:val="0"/>
          <w:numId w:val="1"/>
        </w:numPr>
        <w:rPr>
          <w:b/>
          <w:bCs/>
          <w:lang w:val="es-ES_tradnl"/>
        </w:rPr>
      </w:pPr>
      <w:r w:rsidRPr="009E0495">
        <w:rPr>
          <w:b/>
          <w:bCs/>
          <w:lang w:val="es-ES_tradnl"/>
        </w:rPr>
        <w:t>Ejemplo de uso</w:t>
      </w:r>
    </w:p>
    <w:p w14:paraId="211EF5FE" w14:textId="77777777" w:rsidR="00634279" w:rsidRPr="00C54DC0" w:rsidRDefault="00634279" w:rsidP="00634279">
      <w:pPr>
        <w:rPr>
          <w:lang w:val="es-ES_tradnl"/>
        </w:rPr>
      </w:pPr>
      <w:r w:rsidRPr="00C54DC0">
        <w:rPr>
          <w:lang w:val="es-ES_tradnl"/>
        </w:rPr>
        <w:t>Un inversionista tiene capital disponible y se le presentan dos alternativas: (1) invertir en Cetes a 28 días con una tasa del 11% libre de riesgo o (2) invertir en un negocio de la ciudad que cubre una necesidad del mercado local con una prima de riesgo del 16% y un promedio inflacionario de los próximos 5 años de 7.1%. ¿Qué tasa de rendimiento mínima aceptable tendría la opción 2? Ahora imagine que usted tuviera que elegir la opción con la tasa de rendimiento mayor para invertir su propio dinero, suponiendo que el riesgo de ambas alternativas está cubierto por su riesgo respectivo.</w:t>
      </w:r>
    </w:p>
    <w:p w14:paraId="3BCFC221" w14:textId="77777777" w:rsidR="00634279" w:rsidRPr="00C54DC0" w:rsidRDefault="00634279" w:rsidP="00634279">
      <w:pPr>
        <w:rPr>
          <w:lang w:val="es-ES_tradnl"/>
        </w:rPr>
      </w:pPr>
    </w:p>
    <w:p w14:paraId="2C572FF3" w14:textId="77777777" w:rsidR="00634279" w:rsidRPr="00C54DC0" w:rsidRDefault="00634279" w:rsidP="00634279">
      <w:pPr>
        <w:rPr>
          <w:lang w:val="es-ES_tradnl"/>
        </w:rPr>
      </w:pPr>
      <m:oMathPara>
        <m:oMath>
          <m:r>
            <m:rPr>
              <m:nor/>
            </m:rPr>
            <w:rPr>
              <w:rFonts w:ascii="Cambria Math" w:hAnsi="Cambria Math"/>
              <w:i/>
              <w:iCs/>
              <w:lang w:val="es-ES_tradnl"/>
            </w:rPr>
            <m:t>TREMA</m:t>
          </m:r>
          <m:r>
            <w:rPr>
              <w:rFonts w:ascii="Cambria Math" w:hAnsi="Cambria Math"/>
              <w:lang w:val="es-ES_tradnl"/>
            </w:rPr>
            <m:t>=0.16+0.071+0.16×0.071=0.26236 ~ 26.24%</m:t>
          </m:r>
        </m:oMath>
      </m:oMathPara>
    </w:p>
    <w:p w14:paraId="27D74D74" w14:textId="77777777" w:rsidR="00634279" w:rsidRDefault="00634279" w:rsidP="00634279">
      <w:pPr>
        <w:rPr>
          <w:rFonts w:eastAsiaTheme="minorEastAsia"/>
          <w:lang w:val="es-ES_tradnl"/>
        </w:rPr>
      </w:pPr>
    </w:p>
    <w:p w14:paraId="09C31C42" w14:textId="77777777" w:rsidR="00634279" w:rsidRDefault="00634279" w:rsidP="00634279">
      <w:pPr>
        <w:rPr>
          <w:rFonts w:eastAsiaTheme="minorEastAsia"/>
          <w:lang w:val="es-ES_tradnl"/>
        </w:rPr>
      </w:pPr>
      <w:r w:rsidRPr="00C54DC0">
        <w:rPr>
          <w:rFonts w:eastAsiaTheme="minorEastAsia"/>
          <w:lang w:val="es-ES_tradnl"/>
        </w:rPr>
        <w:t>Claramente si usted sólo invirtiera en la alternativa 2 al no tener diversificación está asumiendo riesgo de más en caso de que este negocio llegara a tener dificultades financieras, aun así, lo que usted pide al menos es que le den 26.24% de retorno anual por su dinero, no aceptaría menos, por otro lado como si se convierte en un socio tendría una prioridad baja de pago en caso de que se tuviera que liquidar esta empresa a diferencia de sus acreedores.</w:t>
      </w:r>
    </w:p>
    <w:p w14:paraId="4896974F" w14:textId="77777777" w:rsidR="00634279" w:rsidRPr="00C54DC0" w:rsidRDefault="00634279" w:rsidP="00634279">
      <w:pPr>
        <w:rPr>
          <w:rFonts w:eastAsiaTheme="minorEastAsia"/>
          <w:lang w:val="es-ES_tradnl"/>
        </w:rPr>
      </w:pPr>
    </w:p>
    <w:p w14:paraId="3FADEFC6" w14:textId="49999467" w:rsidR="009D3FB3" w:rsidRPr="00B84555" w:rsidRDefault="009D3FB3" w:rsidP="00B35B81">
      <w:pPr>
        <w:pStyle w:val="Heading2"/>
        <w:rPr>
          <w:lang w:val="es-ES_tradnl"/>
        </w:rPr>
      </w:pPr>
      <w:bookmarkStart w:id="35" w:name="_Toc159824460"/>
      <w:r>
        <w:rPr>
          <w:lang w:val="es-ES_tradnl"/>
        </w:rPr>
        <w:t>VPN</w:t>
      </w:r>
      <w:bookmarkEnd w:id="35"/>
    </w:p>
    <w:p w14:paraId="0ED44F7B" w14:textId="77777777" w:rsidR="009D3FB3" w:rsidRPr="00B84555" w:rsidRDefault="009D3FB3" w:rsidP="009D3FB3">
      <w:pPr>
        <w:pStyle w:val="ListParagraph"/>
        <w:numPr>
          <w:ilvl w:val="0"/>
          <w:numId w:val="1"/>
        </w:numPr>
        <w:rPr>
          <w:b/>
          <w:bCs/>
          <w:lang w:val="es-ES_tradnl"/>
        </w:rPr>
      </w:pPr>
      <w:r w:rsidRPr="00B84555">
        <w:rPr>
          <w:b/>
          <w:bCs/>
          <w:lang w:val="es-ES_tradnl"/>
        </w:rPr>
        <w:t>Otros nombres conocidos</w:t>
      </w:r>
    </w:p>
    <w:p w14:paraId="01F9DF47" w14:textId="77777777" w:rsidR="009D3FB3" w:rsidRPr="00B84555" w:rsidRDefault="009D3FB3" w:rsidP="009D3FB3">
      <w:pPr>
        <w:pStyle w:val="ListParagraph"/>
        <w:numPr>
          <w:ilvl w:val="0"/>
          <w:numId w:val="1"/>
        </w:numPr>
        <w:rPr>
          <w:b/>
          <w:bCs/>
          <w:lang w:val="es-ES_tradnl"/>
        </w:rPr>
      </w:pPr>
      <w:r w:rsidRPr="00B84555">
        <w:rPr>
          <w:b/>
          <w:bCs/>
          <w:lang w:val="es-ES_tradnl"/>
        </w:rPr>
        <w:t>Descripción, uso o aplicación</w:t>
      </w:r>
    </w:p>
    <w:p w14:paraId="07FF92A6" w14:textId="77777777" w:rsidR="009D3FB3" w:rsidRDefault="009D3FB3" w:rsidP="009D3FB3">
      <w:pPr>
        <w:pStyle w:val="ListParagraph"/>
        <w:numPr>
          <w:ilvl w:val="0"/>
          <w:numId w:val="1"/>
        </w:numPr>
        <w:rPr>
          <w:b/>
          <w:bCs/>
          <w:lang w:val="es-ES_tradnl"/>
        </w:rPr>
      </w:pPr>
      <w:r w:rsidRPr="009D3FB3">
        <w:rPr>
          <w:b/>
          <w:bCs/>
          <w:lang w:val="es-ES_tradnl"/>
        </w:rPr>
        <w:t>Formula</w:t>
      </w:r>
    </w:p>
    <w:p w14:paraId="14EF188D" w14:textId="786BE342" w:rsidR="004914B7" w:rsidRPr="004914B7" w:rsidRDefault="004914B7" w:rsidP="004914B7">
      <w:pPr>
        <w:rPr>
          <w:lang w:val="es-ES_tradnl"/>
        </w:rPr>
      </w:pPr>
    </w:p>
    <w:p w14:paraId="2884C816" w14:textId="012516DE" w:rsidR="009D3FB3" w:rsidRPr="004914B7" w:rsidRDefault="009D3FB3" w:rsidP="009D3FB3">
      <w:pPr>
        <w:rPr>
          <w:rFonts w:eastAsiaTheme="minorEastAsia"/>
        </w:rPr>
      </w:pPr>
      <m:oMathPara>
        <m:oMath>
          <m:r>
            <w:rPr>
              <w:rFonts w:ascii="Cambria Math" w:eastAsiaTheme="minorEastAsia" w:hAnsi="Cambria Math"/>
            </w:rPr>
            <m:t>VPN=</m:t>
          </m:r>
          <m:nary>
            <m:naryPr>
              <m:chr m:val="∑"/>
              <m:ctrlPr>
                <w:rPr>
                  <w:rFonts w:ascii="Cambria Math" w:eastAsiaTheme="minorEastAsia" w:hAnsi="Cambria Math"/>
                </w:rPr>
              </m:ctrlPr>
            </m:naryPr>
            <m:sub>
              <m:r>
                <w:rPr>
                  <w:rFonts w:ascii="Cambria Math" w:eastAsiaTheme="minorEastAsia" w:hAnsi="Cambria Math"/>
                </w:rPr>
                <m:t>t=0</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f>
                <m:fPr>
                  <m:ctrlPr>
                    <w:rPr>
                      <w:rFonts w:ascii="Cambria Math" w:eastAsiaTheme="minorEastAsia" w:hAnsi="Cambria Math"/>
                    </w:rPr>
                  </m:ctrlPr>
                </m:fPr>
                <m:num>
                  <m:acc>
                    <m:accPr>
                      <m:ctrlPr>
                        <w:rPr>
                          <w:rFonts w:ascii="Cambria Math" w:eastAsiaTheme="minorEastAsia" w:hAnsi="Cambria Math"/>
                        </w:rPr>
                      </m:ctrlPr>
                    </m:acc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e>
                  </m:acc>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1+r</m:t>
                          </m:r>
                        </m:e>
                      </m:d>
                    </m:e>
                    <m:sup>
                      <m:r>
                        <w:rPr>
                          <w:rFonts w:ascii="Cambria Math" w:eastAsiaTheme="minorEastAsia" w:hAnsi="Cambria Math"/>
                        </w:rPr>
                        <m:t>n</m:t>
                      </m:r>
                    </m:sup>
                  </m:sSup>
                  <m:ctrlPr>
                    <w:rPr>
                      <w:rFonts w:ascii="Cambria Math" w:eastAsiaTheme="minorEastAsia" w:hAnsi="Cambria Math"/>
                      <w:i/>
                    </w:rPr>
                  </m:ctrlPr>
                </m:den>
              </m:f>
            </m:e>
          </m:nary>
        </m:oMath>
      </m:oMathPara>
    </w:p>
    <w:p w14:paraId="7B9C282E" w14:textId="77777777" w:rsidR="004914B7" w:rsidRPr="009D3FB3" w:rsidRDefault="004914B7" w:rsidP="009D3FB3">
      <w:pPr>
        <w:rPr>
          <w:b/>
          <w:bCs/>
          <w:lang w:val="es-ES_tradnl"/>
        </w:rPr>
      </w:pPr>
    </w:p>
    <w:p w14:paraId="5315064E" w14:textId="4F4793D8" w:rsidR="009D3FB3" w:rsidRPr="009D3FB3" w:rsidRDefault="009D3FB3" w:rsidP="009D3FB3">
      <w:pPr>
        <w:pStyle w:val="ListParagraph"/>
        <w:numPr>
          <w:ilvl w:val="0"/>
          <w:numId w:val="1"/>
        </w:numPr>
        <w:rPr>
          <w:b/>
          <w:bCs/>
          <w:lang w:val="es-ES_tradnl"/>
        </w:rPr>
      </w:pPr>
      <w:r w:rsidRPr="009D3FB3">
        <w:rPr>
          <w:b/>
          <w:bCs/>
          <w:lang w:val="es-ES_tradnl"/>
        </w:rPr>
        <w:t>Significado de las siglas</w:t>
      </w:r>
    </w:p>
    <w:p w14:paraId="689FCFC6" w14:textId="77777777" w:rsidR="009D3FB3" w:rsidRPr="00B84555" w:rsidRDefault="009D3FB3" w:rsidP="009D3FB3">
      <w:pPr>
        <w:pStyle w:val="ListParagraph"/>
        <w:numPr>
          <w:ilvl w:val="0"/>
          <w:numId w:val="1"/>
        </w:numPr>
        <w:rPr>
          <w:b/>
          <w:bCs/>
          <w:lang w:val="es-ES_tradnl"/>
        </w:rPr>
      </w:pPr>
      <w:r w:rsidRPr="00B84555">
        <w:rPr>
          <w:b/>
          <w:bCs/>
          <w:lang w:val="es-ES_tradnl"/>
        </w:rPr>
        <w:t>Restricciones, limitaciones, puntos a considerar</w:t>
      </w:r>
    </w:p>
    <w:p w14:paraId="55F2DF48" w14:textId="77777777" w:rsidR="009D3FB3" w:rsidRPr="00B84555" w:rsidRDefault="009D3FB3" w:rsidP="009D3FB3">
      <w:pPr>
        <w:pStyle w:val="ListParagraph"/>
        <w:numPr>
          <w:ilvl w:val="0"/>
          <w:numId w:val="1"/>
        </w:numPr>
        <w:rPr>
          <w:b/>
          <w:bCs/>
          <w:lang w:val="es-ES_tradnl"/>
        </w:rPr>
      </w:pPr>
      <w:r w:rsidRPr="00B84555">
        <w:rPr>
          <w:b/>
          <w:bCs/>
          <w:lang w:val="es-ES_tradnl"/>
        </w:rPr>
        <w:t>Casos especiales</w:t>
      </w:r>
    </w:p>
    <w:p w14:paraId="616CACC3" w14:textId="77777777" w:rsidR="009D3FB3" w:rsidRPr="00B84555" w:rsidRDefault="009D3FB3" w:rsidP="009D3FB3">
      <w:pPr>
        <w:pStyle w:val="ListParagraph"/>
        <w:numPr>
          <w:ilvl w:val="0"/>
          <w:numId w:val="1"/>
        </w:numPr>
        <w:rPr>
          <w:b/>
          <w:bCs/>
          <w:lang w:val="es-ES_tradnl"/>
        </w:rPr>
      </w:pPr>
      <w:r w:rsidRPr="00B84555">
        <w:rPr>
          <w:b/>
          <w:bCs/>
          <w:lang w:val="es-ES_tradnl"/>
        </w:rPr>
        <w:t>Formulas despejando las variables</w:t>
      </w:r>
    </w:p>
    <w:p w14:paraId="212CAC5A" w14:textId="77777777" w:rsidR="009D3FB3" w:rsidRDefault="009D3FB3" w:rsidP="009D3FB3">
      <w:pPr>
        <w:pStyle w:val="ListParagraph"/>
        <w:numPr>
          <w:ilvl w:val="0"/>
          <w:numId w:val="1"/>
        </w:numPr>
        <w:rPr>
          <w:b/>
          <w:bCs/>
          <w:lang w:val="es-ES_tradnl"/>
        </w:rPr>
      </w:pPr>
      <w:r w:rsidRPr="00B84555">
        <w:rPr>
          <w:b/>
          <w:bCs/>
          <w:lang w:val="es-ES_tradnl"/>
        </w:rPr>
        <w:t>Ejemplo de uso</w:t>
      </w:r>
    </w:p>
    <w:p w14:paraId="3FA7A7AA" w14:textId="77777777" w:rsidR="009D3FB3" w:rsidRPr="00B84555" w:rsidRDefault="009D3FB3" w:rsidP="009D3FB3">
      <w:pPr>
        <w:pStyle w:val="ListParagraph"/>
        <w:rPr>
          <w:b/>
          <w:bCs/>
          <w:lang w:val="es-ES_tradnl"/>
        </w:rPr>
      </w:pPr>
    </w:p>
    <w:p w14:paraId="3AB43408" w14:textId="7D3E8061" w:rsidR="001D65DA" w:rsidRPr="001D65DA" w:rsidRDefault="001D65DA" w:rsidP="00B35B81">
      <w:pPr>
        <w:pStyle w:val="Heading2"/>
        <w:rPr>
          <w:lang w:val="es-ES_tradnl"/>
        </w:rPr>
      </w:pPr>
      <w:bookmarkStart w:id="36" w:name="_Toc159824461"/>
      <w:r w:rsidRPr="001D65DA">
        <w:rPr>
          <w:lang w:val="es-ES_tradnl"/>
        </w:rPr>
        <w:t>Valor esperado de análisis de escenarios</w:t>
      </w:r>
      <w:bookmarkEnd w:id="36"/>
    </w:p>
    <w:p w14:paraId="2E3CEDF9" w14:textId="6D8C3EE6" w:rsidR="001D65DA" w:rsidRPr="001D65DA" w:rsidRDefault="001D65DA" w:rsidP="001D65DA">
      <w:pPr>
        <w:rPr>
          <w:lang w:val="es-ES_tradnl"/>
        </w:rPr>
      </w:pPr>
      <w:r w:rsidRPr="001D65DA">
        <w:rPr>
          <w:lang w:val="es-ES_tradnl"/>
        </w:rPr>
        <w:tab/>
      </w:r>
      <w:r w:rsidR="009D3FB3">
        <w:rPr>
          <w:lang w:val="es-ES_tradnl"/>
        </w:rPr>
        <w:tab/>
      </w:r>
      <w:r w:rsidR="009D3FB3">
        <w:rPr>
          <w:lang w:val="es-ES_tradnl"/>
        </w:rPr>
        <w:tab/>
      </w:r>
      <w:r w:rsidRPr="001D65DA">
        <w:rPr>
          <w:lang w:val="es-ES_tradnl"/>
        </w:rPr>
        <w:t>PFCF</w:t>
      </w:r>
    </w:p>
    <w:p w14:paraId="728245D7" w14:textId="52B332BA" w:rsidR="001D65DA" w:rsidRPr="001D65DA" w:rsidRDefault="001D65DA" w:rsidP="001D65DA">
      <w:pPr>
        <w:rPr>
          <w:lang w:val="es-ES_tradnl"/>
        </w:rPr>
      </w:pPr>
      <w:r w:rsidRPr="001D65DA">
        <w:rPr>
          <w:lang w:val="es-ES_tradnl"/>
        </w:rPr>
        <w:tab/>
      </w:r>
      <w:r w:rsidR="009D3FB3">
        <w:rPr>
          <w:lang w:val="es-ES_tradnl"/>
        </w:rPr>
        <w:tab/>
      </w:r>
      <w:r w:rsidR="009D3FB3">
        <w:rPr>
          <w:lang w:val="es-ES_tradnl"/>
        </w:rPr>
        <w:tab/>
      </w:r>
      <w:r w:rsidRPr="001D65DA">
        <w:rPr>
          <w:lang w:val="es-ES_tradnl"/>
        </w:rPr>
        <w:t>VAN</w:t>
      </w:r>
    </w:p>
    <w:p w14:paraId="1D569CCD" w14:textId="77777777" w:rsidR="004914B7" w:rsidRDefault="004914B7" w:rsidP="009D3FB3">
      <w:pPr>
        <w:rPr>
          <w:b/>
          <w:bCs/>
          <w:lang w:val="es-ES_tradnl"/>
        </w:rPr>
      </w:pPr>
    </w:p>
    <w:p w14:paraId="19058088" w14:textId="35EC8E9E" w:rsidR="004914B7" w:rsidRPr="00B84555" w:rsidRDefault="004914B7" w:rsidP="00B35B81">
      <w:pPr>
        <w:pStyle w:val="Heading2"/>
        <w:rPr>
          <w:lang w:val="es-ES_tradnl"/>
        </w:rPr>
      </w:pPr>
      <w:bookmarkStart w:id="37" w:name="_Toc159824462"/>
      <w:r>
        <w:rPr>
          <w:lang w:val="es-ES_tradnl"/>
        </w:rPr>
        <w:t>Valor esperado</w:t>
      </w:r>
      <w:bookmarkEnd w:id="37"/>
    </w:p>
    <w:p w14:paraId="03209410" w14:textId="77777777" w:rsidR="004914B7" w:rsidRPr="00B84555" w:rsidRDefault="004914B7" w:rsidP="004914B7">
      <w:pPr>
        <w:pStyle w:val="ListParagraph"/>
        <w:numPr>
          <w:ilvl w:val="0"/>
          <w:numId w:val="1"/>
        </w:numPr>
        <w:rPr>
          <w:b/>
          <w:bCs/>
          <w:lang w:val="es-ES_tradnl"/>
        </w:rPr>
      </w:pPr>
      <w:r w:rsidRPr="00B84555">
        <w:rPr>
          <w:b/>
          <w:bCs/>
          <w:lang w:val="es-ES_tradnl"/>
        </w:rPr>
        <w:t>Otros nombres conocidos</w:t>
      </w:r>
    </w:p>
    <w:p w14:paraId="13DCD533" w14:textId="77777777" w:rsidR="004914B7" w:rsidRPr="00B84555" w:rsidRDefault="004914B7" w:rsidP="004914B7">
      <w:pPr>
        <w:pStyle w:val="ListParagraph"/>
        <w:numPr>
          <w:ilvl w:val="0"/>
          <w:numId w:val="1"/>
        </w:numPr>
        <w:rPr>
          <w:b/>
          <w:bCs/>
          <w:lang w:val="es-ES_tradnl"/>
        </w:rPr>
      </w:pPr>
      <w:r w:rsidRPr="00B84555">
        <w:rPr>
          <w:b/>
          <w:bCs/>
          <w:lang w:val="es-ES_tradnl"/>
        </w:rPr>
        <w:t>Descripción, uso o aplicación</w:t>
      </w:r>
    </w:p>
    <w:p w14:paraId="19EBBF87" w14:textId="77777777" w:rsidR="004914B7" w:rsidRDefault="004914B7" w:rsidP="004914B7">
      <w:pPr>
        <w:pStyle w:val="ListParagraph"/>
        <w:numPr>
          <w:ilvl w:val="0"/>
          <w:numId w:val="1"/>
        </w:numPr>
        <w:rPr>
          <w:b/>
          <w:bCs/>
          <w:lang w:val="es-ES_tradnl"/>
        </w:rPr>
      </w:pPr>
      <w:r w:rsidRPr="00B84555">
        <w:rPr>
          <w:b/>
          <w:bCs/>
          <w:lang w:val="es-ES_tradnl"/>
        </w:rPr>
        <w:t>Formula</w:t>
      </w:r>
    </w:p>
    <w:p w14:paraId="65C81988" w14:textId="5AD39547" w:rsidR="0096556E" w:rsidRPr="0096556E" w:rsidRDefault="0096556E" w:rsidP="0096556E">
      <w:pPr>
        <w:rPr>
          <w:rFonts w:eastAsiaTheme="minorEastAsia"/>
          <w:lang w:val="es-ES_tradnl"/>
        </w:rPr>
      </w:pPr>
      <m:oMathPara>
        <m:oMath>
          <m:r>
            <w:rPr>
              <w:rFonts w:ascii="Cambria Math" w:hAnsi="Cambria Math"/>
              <w:lang w:val="es-ES_tradnl"/>
            </w:rPr>
            <m:t>VE</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d>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j=1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P</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j</m:t>
                      </m:r>
                    </m:sub>
                  </m:sSub>
                </m:e>
              </m:d>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ij</m:t>
                  </m:r>
                </m:sub>
              </m:sSub>
              <m:ctrlPr>
                <w:rPr>
                  <w:rFonts w:ascii="Cambria Math" w:hAnsi="Cambria Math"/>
                  <w:i/>
                  <w:lang w:val="es-ES_tradnl"/>
                </w:rPr>
              </m:ctrlPr>
            </m:e>
          </m:nary>
        </m:oMath>
      </m:oMathPara>
    </w:p>
    <w:p w14:paraId="11EBD646" w14:textId="77777777" w:rsidR="0096556E" w:rsidRPr="0096556E" w:rsidRDefault="0096556E" w:rsidP="0096556E">
      <w:pPr>
        <w:rPr>
          <w:lang w:val="es-ES_tradnl"/>
        </w:rPr>
      </w:pPr>
    </w:p>
    <w:p w14:paraId="4D3F09A3" w14:textId="048CEC2B" w:rsidR="004914B7" w:rsidRPr="007E2ED7" w:rsidRDefault="004914B7" w:rsidP="004914B7">
      <w:pPr>
        <w:rPr>
          <w:rFonts w:eastAsiaTheme="minorEastAsia"/>
        </w:rPr>
      </w:pPr>
      <m:oMathPara>
        <m:oMath>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esperado</m:t>
              </m:r>
            </m:sub>
          </m:sSub>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favorable</m:t>
              </m:r>
            </m:sub>
          </m:sSub>
          <m:r>
            <w:rPr>
              <w:rFonts w:ascii="Cambria Math" w:hAnsi="Cambria Math"/>
            </w:rPr>
            <m:t>*p+VA</m:t>
          </m:r>
          <m:sSub>
            <m:sSubPr>
              <m:ctrlPr>
                <w:rPr>
                  <w:rFonts w:ascii="Cambria Math" w:hAnsi="Cambria Math"/>
                  <w:i/>
                </w:rPr>
              </m:ctrlPr>
            </m:sSubPr>
            <m:e>
              <m:r>
                <w:rPr>
                  <w:rFonts w:ascii="Cambria Math" w:hAnsi="Cambria Math"/>
                </w:rPr>
                <m:t>N</m:t>
              </m:r>
            </m:e>
            <m:sub>
              <m:r>
                <w:rPr>
                  <w:rFonts w:ascii="Cambria Math" w:hAnsi="Cambria Math"/>
                </w:rPr>
                <m:t>desfavorable</m:t>
              </m:r>
            </m:sub>
          </m:sSub>
          <m:r>
            <w:rPr>
              <w:rFonts w:ascii="Cambria Math" w:hAnsi="Cambria Math"/>
            </w:rPr>
            <m:t>*</m:t>
          </m:r>
          <m:d>
            <m:dPr>
              <m:ctrlPr>
                <w:rPr>
                  <w:rFonts w:ascii="Cambria Math" w:hAnsi="Cambria Math"/>
                  <w:i/>
                </w:rPr>
              </m:ctrlPr>
            </m:dPr>
            <m:e>
              <m:r>
                <w:rPr>
                  <w:rFonts w:ascii="Cambria Math" w:hAnsi="Cambria Math"/>
                </w:rPr>
                <m:t>1-p</m:t>
              </m:r>
            </m:e>
          </m:d>
        </m:oMath>
      </m:oMathPara>
    </w:p>
    <w:p w14:paraId="43354A0F" w14:textId="77777777" w:rsidR="007E2ED7" w:rsidRPr="004914B7" w:rsidRDefault="007E2ED7" w:rsidP="004914B7">
      <w:pPr>
        <w:rPr>
          <w:b/>
          <w:bCs/>
          <w:lang w:val="es-ES_tradnl"/>
        </w:rPr>
      </w:pPr>
    </w:p>
    <w:p w14:paraId="041F58CA" w14:textId="77777777" w:rsidR="004914B7" w:rsidRPr="00B84555" w:rsidRDefault="004914B7" w:rsidP="004914B7">
      <w:pPr>
        <w:pStyle w:val="ListParagraph"/>
        <w:numPr>
          <w:ilvl w:val="0"/>
          <w:numId w:val="1"/>
        </w:numPr>
        <w:rPr>
          <w:b/>
          <w:bCs/>
          <w:lang w:val="es-ES_tradnl"/>
        </w:rPr>
      </w:pPr>
      <w:r w:rsidRPr="00B84555">
        <w:rPr>
          <w:b/>
          <w:bCs/>
          <w:lang w:val="es-ES_tradnl"/>
        </w:rPr>
        <w:t>Significado de las siglas</w:t>
      </w:r>
    </w:p>
    <w:p w14:paraId="419E0072" w14:textId="77777777" w:rsidR="004914B7" w:rsidRPr="00B84555" w:rsidRDefault="004914B7" w:rsidP="004914B7">
      <w:pPr>
        <w:pStyle w:val="ListParagraph"/>
        <w:numPr>
          <w:ilvl w:val="0"/>
          <w:numId w:val="1"/>
        </w:numPr>
        <w:rPr>
          <w:b/>
          <w:bCs/>
          <w:lang w:val="es-ES_tradnl"/>
        </w:rPr>
      </w:pPr>
      <w:r w:rsidRPr="00B84555">
        <w:rPr>
          <w:b/>
          <w:bCs/>
          <w:lang w:val="es-ES_tradnl"/>
        </w:rPr>
        <w:t>Restricciones, limitaciones, puntos a considerar</w:t>
      </w:r>
    </w:p>
    <w:p w14:paraId="6583DEB1" w14:textId="77777777" w:rsidR="004914B7" w:rsidRPr="00B84555" w:rsidRDefault="004914B7" w:rsidP="004914B7">
      <w:pPr>
        <w:pStyle w:val="ListParagraph"/>
        <w:numPr>
          <w:ilvl w:val="0"/>
          <w:numId w:val="1"/>
        </w:numPr>
        <w:rPr>
          <w:b/>
          <w:bCs/>
          <w:lang w:val="es-ES_tradnl"/>
        </w:rPr>
      </w:pPr>
      <w:r w:rsidRPr="00B84555">
        <w:rPr>
          <w:b/>
          <w:bCs/>
          <w:lang w:val="es-ES_tradnl"/>
        </w:rPr>
        <w:t>Casos especiales</w:t>
      </w:r>
    </w:p>
    <w:p w14:paraId="0F031EDF" w14:textId="77777777" w:rsidR="004914B7" w:rsidRPr="00B84555" w:rsidRDefault="004914B7" w:rsidP="004914B7">
      <w:pPr>
        <w:pStyle w:val="ListParagraph"/>
        <w:numPr>
          <w:ilvl w:val="0"/>
          <w:numId w:val="1"/>
        </w:numPr>
        <w:rPr>
          <w:b/>
          <w:bCs/>
          <w:lang w:val="es-ES_tradnl"/>
        </w:rPr>
      </w:pPr>
      <w:r w:rsidRPr="00B84555">
        <w:rPr>
          <w:b/>
          <w:bCs/>
          <w:lang w:val="es-ES_tradnl"/>
        </w:rPr>
        <w:t>Formulas despejando las variables</w:t>
      </w:r>
    </w:p>
    <w:p w14:paraId="05C3FA14" w14:textId="77777777" w:rsidR="004914B7" w:rsidRPr="00B84555" w:rsidRDefault="004914B7" w:rsidP="004914B7">
      <w:pPr>
        <w:pStyle w:val="ListParagraph"/>
        <w:numPr>
          <w:ilvl w:val="0"/>
          <w:numId w:val="1"/>
        </w:numPr>
        <w:rPr>
          <w:b/>
          <w:bCs/>
          <w:lang w:val="es-ES_tradnl"/>
        </w:rPr>
      </w:pPr>
      <w:r w:rsidRPr="00B84555">
        <w:rPr>
          <w:b/>
          <w:bCs/>
          <w:lang w:val="es-ES_tradnl"/>
        </w:rPr>
        <w:t>Ejemplo de uso</w:t>
      </w:r>
    </w:p>
    <w:p w14:paraId="59C66251" w14:textId="77777777" w:rsidR="004914B7" w:rsidRDefault="004914B7" w:rsidP="009D3FB3">
      <w:pPr>
        <w:rPr>
          <w:b/>
          <w:bCs/>
          <w:lang w:val="es-ES_tradnl"/>
        </w:rPr>
      </w:pPr>
    </w:p>
    <w:p w14:paraId="3D9BB1EC" w14:textId="77777777" w:rsidR="004914B7" w:rsidRDefault="004914B7" w:rsidP="009D3FB3">
      <w:pPr>
        <w:rPr>
          <w:b/>
          <w:bCs/>
          <w:lang w:val="es-ES_tradnl"/>
        </w:rPr>
      </w:pPr>
    </w:p>
    <w:p w14:paraId="1DD805CB" w14:textId="1112E7E3" w:rsidR="009D3FB3" w:rsidRPr="00B84555" w:rsidRDefault="009D3FB3" w:rsidP="00B35B81">
      <w:pPr>
        <w:pStyle w:val="Heading2"/>
        <w:rPr>
          <w:lang w:val="es-ES_tradnl"/>
        </w:rPr>
      </w:pPr>
      <w:bookmarkStart w:id="38" w:name="_Toc159824463"/>
      <w:r>
        <w:rPr>
          <w:lang w:val="es-ES_tradnl"/>
        </w:rPr>
        <w:t>TIR</w:t>
      </w:r>
      <w:bookmarkEnd w:id="38"/>
    </w:p>
    <w:p w14:paraId="0362F8D8" w14:textId="77777777" w:rsidR="009D3FB3" w:rsidRPr="00B84555" w:rsidRDefault="009D3FB3" w:rsidP="009D3FB3">
      <w:pPr>
        <w:pStyle w:val="ListParagraph"/>
        <w:numPr>
          <w:ilvl w:val="0"/>
          <w:numId w:val="1"/>
        </w:numPr>
        <w:rPr>
          <w:b/>
          <w:bCs/>
          <w:lang w:val="es-ES_tradnl"/>
        </w:rPr>
      </w:pPr>
      <w:r w:rsidRPr="00B84555">
        <w:rPr>
          <w:b/>
          <w:bCs/>
          <w:lang w:val="es-ES_tradnl"/>
        </w:rPr>
        <w:t>Otros nombres conocidos</w:t>
      </w:r>
    </w:p>
    <w:p w14:paraId="06F11D83" w14:textId="77777777" w:rsidR="009D3FB3" w:rsidRPr="00B84555" w:rsidRDefault="009D3FB3" w:rsidP="009D3FB3">
      <w:pPr>
        <w:pStyle w:val="ListParagraph"/>
        <w:numPr>
          <w:ilvl w:val="0"/>
          <w:numId w:val="1"/>
        </w:numPr>
        <w:rPr>
          <w:b/>
          <w:bCs/>
          <w:lang w:val="es-ES_tradnl"/>
        </w:rPr>
      </w:pPr>
      <w:r w:rsidRPr="00B84555">
        <w:rPr>
          <w:b/>
          <w:bCs/>
          <w:lang w:val="es-ES_tradnl"/>
        </w:rPr>
        <w:t>Descripción, uso o aplicación</w:t>
      </w:r>
    </w:p>
    <w:p w14:paraId="6B05D00D" w14:textId="77777777" w:rsidR="009D3FB3" w:rsidRDefault="009D3FB3" w:rsidP="009D3FB3">
      <w:pPr>
        <w:pStyle w:val="ListParagraph"/>
        <w:numPr>
          <w:ilvl w:val="0"/>
          <w:numId w:val="1"/>
        </w:numPr>
        <w:rPr>
          <w:b/>
          <w:bCs/>
          <w:lang w:val="es-ES_tradnl"/>
        </w:rPr>
      </w:pPr>
      <w:r w:rsidRPr="00B84555">
        <w:rPr>
          <w:b/>
          <w:bCs/>
          <w:lang w:val="es-ES_tradnl"/>
        </w:rPr>
        <w:t>Formula</w:t>
      </w:r>
    </w:p>
    <w:p w14:paraId="5642659F" w14:textId="7F0300AD" w:rsidR="009D3FB3" w:rsidRPr="009D3FB3" w:rsidRDefault="009D3FB3" w:rsidP="009D3FB3">
      <m:oMathPara>
        <m:oMath>
          <m:r>
            <w:rPr>
              <w:rFonts w:ascii="Cambria Math" w:hAnsi="Cambria Math"/>
            </w:rPr>
            <m:t>TIR=ib+</m:t>
          </m:r>
          <m:d>
            <m:dPr>
              <m:begChr m:val="["/>
              <m:endChr m:val="]"/>
              <m:ctrlPr>
                <w:rPr>
                  <w:rFonts w:ascii="Cambria Math" w:hAnsi="Cambria Math"/>
                </w:rPr>
              </m:ctrlPr>
            </m:dPr>
            <m:e>
              <m:d>
                <m:dPr>
                  <m:ctrlPr>
                    <w:rPr>
                      <w:rFonts w:ascii="Cambria Math" w:hAnsi="Cambria Math"/>
                      <w:i/>
                    </w:rPr>
                  </m:ctrlPr>
                </m:dPr>
                <m:e>
                  <m:r>
                    <w:rPr>
                      <w:rFonts w:ascii="Cambria Math" w:hAnsi="Cambria Math"/>
                    </w:rPr>
                    <m:t>ia-ib</m:t>
                  </m:r>
                </m:e>
              </m:d>
              <m:r>
                <w:rPr>
                  <w:rFonts w:ascii="Cambria Math" w:hAnsi="Cambria Math"/>
                </w:rPr>
                <m:t>*</m:t>
              </m:r>
              <m:f>
                <m:fPr>
                  <m:ctrlPr>
                    <w:rPr>
                      <w:rFonts w:ascii="Cambria Math" w:hAnsi="Cambria Math"/>
                    </w:rPr>
                  </m:ctrlPr>
                </m:fPr>
                <m:num>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m:t>
                      </m:r>
                    </m:sub>
                  </m:sSub>
                  <m:ctrlPr>
                    <w:rPr>
                      <w:rFonts w:ascii="Cambria Math" w:hAnsi="Cambria Math"/>
                      <w:i/>
                    </w:rPr>
                  </m:ctrlPr>
                </m:num>
                <m:den>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m:t>
                      </m:r>
                    </m:sub>
                  </m:sSub>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m:t>
                      </m:r>
                    </m:sub>
                  </m:sSub>
                  <m:ctrlPr>
                    <w:rPr>
                      <w:rFonts w:ascii="Cambria Math" w:hAnsi="Cambria Math"/>
                      <w:i/>
                    </w:rPr>
                  </m:ctrlPr>
                </m:den>
              </m:f>
              <m:ctrlPr>
                <w:rPr>
                  <w:rFonts w:ascii="Cambria Math" w:hAnsi="Cambria Math"/>
                  <w:i/>
                </w:rPr>
              </m:ctrlPr>
            </m:e>
          </m:d>
        </m:oMath>
      </m:oMathPara>
    </w:p>
    <w:p w14:paraId="4C4162B9" w14:textId="77777777" w:rsidR="009D3FB3" w:rsidRPr="009D3FB3" w:rsidRDefault="009D3FB3" w:rsidP="009D3FB3">
      <w:pPr>
        <w:rPr>
          <w:lang w:val="es-ES_tradnl"/>
        </w:rPr>
      </w:pPr>
    </w:p>
    <w:p w14:paraId="03752482" w14:textId="77777777" w:rsidR="009D3FB3" w:rsidRPr="009D3FB3" w:rsidRDefault="009D3FB3" w:rsidP="009D3FB3">
      <w:pPr>
        <w:rPr>
          <w:lang w:val="es-ES_tradnl"/>
        </w:rPr>
      </w:pPr>
    </w:p>
    <w:p w14:paraId="400645C6" w14:textId="37B990F7" w:rsidR="009D3FB3" w:rsidRPr="009D3FB3" w:rsidRDefault="009D3FB3" w:rsidP="009D3FB3">
      <m:oMathPara>
        <m:oMath>
          <m:r>
            <w:rPr>
              <w:rFonts w:ascii="Cambria Math" w:hAnsi="Cambria Math"/>
            </w:rPr>
            <m:t>TIR=ia-</m:t>
          </m:r>
          <m:d>
            <m:dPr>
              <m:begChr m:val="["/>
              <m:endChr m:val="]"/>
              <m:ctrlPr>
                <w:rPr>
                  <w:rFonts w:ascii="Cambria Math" w:hAnsi="Cambria Math"/>
                </w:rPr>
              </m:ctrlPr>
            </m:dPr>
            <m:e>
              <m:d>
                <m:dPr>
                  <m:ctrlPr>
                    <w:rPr>
                      <w:rFonts w:ascii="Cambria Math" w:hAnsi="Cambria Math"/>
                      <w:i/>
                    </w:rPr>
                  </m:ctrlPr>
                </m:dPr>
                <m:e>
                  <m:r>
                    <w:rPr>
                      <w:rFonts w:ascii="Cambria Math" w:hAnsi="Cambria Math"/>
                    </w:rPr>
                    <m:t>ia-ib</m:t>
                  </m:r>
                </m:e>
              </m:d>
              <m:r>
                <w:rPr>
                  <w:rFonts w:ascii="Cambria Math" w:hAnsi="Cambria Math"/>
                </w:rPr>
                <m:t>*</m:t>
              </m:r>
              <m:f>
                <m:fPr>
                  <m:ctrlPr>
                    <w:rPr>
                      <w:rFonts w:ascii="Cambria Math" w:hAnsi="Cambria Math"/>
                    </w:rPr>
                  </m:ctrlPr>
                </m:fPr>
                <m:num>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m:t>
                      </m:r>
                    </m:sub>
                  </m:sSub>
                  <m:ctrlPr>
                    <w:rPr>
                      <w:rFonts w:ascii="Cambria Math" w:hAnsi="Cambria Math"/>
                      <w:i/>
                    </w:rPr>
                  </m:ctrlPr>
                </m:num>
                <m:den>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m:t>
                      </m:r>
                    </m:sub>
                  </m:sSub>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m:t>
                      </m:r>
                    </m:sub>
                  </m:sSub>
                  <m:ctrlPr>
                    <w:rPr>
                      <w:rFonts w:ascii="Cambria Math" w:hAnsi="Cambria Math"/>
                      <w:i/>
                    </w:rPr>
                  </m:ctrlPr>
                </m:den>
              </m:f>
              <m:ctrlPr>
                <w:rPr>
                  <w:rFonts w:ascii="Cambria Math" w:hAnsi="Cambria Math"/>
                  <w:i/>
                </w:rPr>
              </m:ctrlPr>
            </m:e>
          </m:d>
        </m:oMath>
      </m:oMathPara>
    </w:p>
    <w:p w14:paraId="49EBFC2E" w14:textId="77777777" w:rsidR="009D3FB3" w:rsidRPr="009D3FB3" w:rsidRDefault="009D3FB3" w:rsidP="009D3FB3">
      <w:pPr>
        <w:rPr>
          <w:b/>
          <w:bCs/>
          <w:lang w:val="es-ES_tradnl"/>
        </w:rPr>
      </w:pPr>
    </w:p>
    <w:p w14:paraId="590B7C08" w14:textId="77777777" w:rsidR="009D3FB3" w:rsidRPr="00B84555" w:rsidRDefault="009D3FB3" w:rsidP="009D3FB3">
      <w:pPr>
        <w:pStyle w:val="ListParagraph"/>
        <w:numPr>
          <w:ilvl w:val="0"/>
          <w:numId w:val="1"/>
        </w:numPr>
        <w:rPr>
          <w:b/>
          <w:bCs/>
          <w:lang w:val="es-ES_tradnl"/>
        </w:rPr>
      </w:pPr>
      <w:r w:rsidRPr="00B84555">
        <w:rPr>
          <w:b/>
          <w:bCs/>
          <w:lang w:val="es-ES_tradnl"/>
        </w:rPr>
        <w:t>Significado de las siglas</w:t>
      </w:r>
    </w:p>
    <w:p w14:paraId="28A21BBF" w14:textId="77777777" w:rsidR="009D3FB3" w:rsidRPr="00B84555" w:rsidRDefault="009D3FB3" w:rsidP="009D3FB3">
      <w:pPr>
        <w:pStyle w:val="ListParagraph"/>
        <w:numPr>
          <w:ilvl w:val="0"/>
          <w:numId w:val="1"/>
        </w:numPr>
        <w:rPr>
          <w:b/>
          <w:bCs/>
          <w:lang w:val="es-ES_tradnl"/>
        </w:rPr>
      </w:pPr>
      <w:r w:rsidRPr="00B84555">
        <w:rPr>
          <w:b/>
          <w:bCs/>
          <w:lang w:val="es-ES_tradnl"/>
        </w:rPr>
        <w:lastRenderedPageBreak/>
        <w:t>Restricciones, limitaciones, puntos a considerar</w:t>
      </w:r>
    </w:p>
    <w:p w14:paraId="6E0F23E2" w14:textId="77777777" w:rsidR="009D3FB3" w:rsidRPr="00B84555" w:rsidRDefault="009D3FB3" w:rsidP="009D3FB3">
      <w:pPr>
        <w:pStyle w:val="ListParagraph"/>
        <w:numPr>
          <w:ilvl w:val="0"/>
          <w:numId w:val="1"/>
        </w:numPr>
        <w:rPr>
          <w:b/>
          <w:bCs/>
          <w:lang w:val="es-ES_tradnl"/>
        </w:rPr>
      </w:pPr>
      <w:r w:rsidRPr="00B84555">
        <w:rPr>
          <w:b/>
          <w:bCs/>
          <w:lang w:val="es-ES_tradnl"/>
        </w:rPr>
        <w:t>Casos especiales</w:t>
      </w:r>
    </w:p>
    <w:p w14:paraId="55E08977" w14:textId="77777777" w:rsidR="009D3FB3" w:rsidRPr="00B84555" w:rsidRDefault="009D3FB3" w:rsidP="009D3FB3">
      <w:pPr>
        <w:pStyle w:val="ListParagraph"/>
        <w:numPr>
          <w:ilvl w:val="0"/>
          <w:numId w:val="1"/>
        </w:numPr>
        <w:rPr>
          <w:b/>
          <w:bCs/>
          <w:lang w:val="es-ES_tradnl"/>
        </w:rPr>
      </w:pPr>
      <w:r w:rsidRPr="00B84555">
        <w:rPr>
          <w:b/>
          <w:bCs/>
          <w:lang w:val="es-ES_tradnl"/>
        </w:rPr>
        <w:t>Formulas despejando las variables</w:t>
      </w:r>
    </w:p>
    <w:p w14:paraId="22067785" w14:textId="77777777" w:rsidR="009D3FB3" w:rsidRPr="00B84555" w:rsidRDefault="009D3FB3" w:rsidP="009D3FB3">
      <w:pPr>
        <w:pStyle w:val="ListParagraph"/>
        <w:numPr>
          <w:ilvl w:val="0"/>
          <w:numId w:val="1"/>
        </w:numPr>
        <w:rPr>
          <w:b/>
          <w:bCs/>
          <w:lang w:val="es-ES_tradnl"/>
        </w:rPr>
      </w:pPr>
      <w:r w:rsidRPr="00B84555">
        <w:rPr>
          <w:b/>
          <w:bCs/>
          <w:lang w:val="es-ES_tradnl"/>
        </w:rPr>
        <w:t>Ejemplo de uso</w:t>
      </w:r>
    </w:p>
    <w:p w14:paraId="01751143" w14:textId="51A13AA5" w:rsidR="009D3FB3" w:rsidRPr="00B84555" w:rsidRDefault="009D3FB3" w:rsidP="00B35B81">
      <w:pPr>
        <w:pStyle w:val="Heading2"/>
        <w:rPr>
          <w:lang w:val="es-ES_tradnl"/>
        </w:rPr>
      </w:pPr>
      <w:bookmarkStart w:id="39" w:name="_Toc159824464"/>
      <w:r>
        <w:rPr>
          <w:lang w:val="es-ES_tradnl"/>
        </w:rPr>
        <w:t>TIRM</w:t>
      </w:r>
      <w:bookmarkEnd w:id="39"/>
    </w:p>
    <w:p w14:paraId="0323D564" w14:textId="77777777" w:rsidR="009D3FB3" w:rsidRPr="00B84555" w:rsidRDefault="009D3FB3" w:rsidP="009D3FB3">
      <w:pPr>
        <w:pStyle w:val="ListParagraph"/>
        <w:numPr>
          <w:ilvl w:val="0"/>
          <w:numId w:val="1"/>
        </w:numPr>
        <w:rPr>
          <w:b/>
          <w:bCs/>
          <w:lang w:val="es-ES_tradnl"/>
        </w:rPr>
      </w:pPr>
      <w:r w:rsidRPr="00B84555">
        <w:rPr>
          <w:b/>
          <w:bCs/>
          <w:lang w:val="es-ES_tradnl"/>
        </w:rPr>
        <w:t>Otros nombres conocidos</w:t>
      </w:r>
    </w:p>
    <w:p w14:paraId="10BE0A97" w14:textId="77777777" w:rsidR="009D3FB3" w:rsidRPr="00B84555" w:rsidRDefault="009D3FB3" w:rsidP="009D3FB3">
      <w:pPr>
        <w:pStyle w:val="ListParagraph"/>
        <w:numPr>
          <w:ilvl w:val="0"/>
          <w:numId w:val="1"/>
        </w:numPr>
        <w:rPr>
          <w:b/>
          <w:bCs/>
          <w:lang w:val="es-ES_tradnl"/>
        </w:rPr>
      </w:pPr>
      <w:r w:rsidRPr="00B84555">
        <w:rPr>
          <w:b/>
          <w:bCs/>
          <w:lang w:val="es-ES_tradnl"/>
        </w:rPr>
        <w:t>Descripción, uso o aplicación</w:t>
      </w:r>
    </w:p>
    <w:p w14:paraId="65A8F6BD" w14:textId="77777777" w:rsidR="009D3FB3" w:rsidRDefault="009D3FB3" w:rsidP="009D3FB3">
      <w:pPr>
        <w:pStyle w:val="ListParagraph"/>
        <w:numPr>
          <w:ilvl w:val="0"/>
          <w:numId w:val="1"/>
        </w:numPr>
        <w:rPr>
          <w:b/>
          <w:bCs/>
          <w:lang w:val="es-ES_tradnl"/>
        </w:rPr>
      </w:pPr>
      <w:r w:rsidRPr="00B84555">
        <w:rPr>
          <w:b/>
          <w:bCs/>
          <w:lang w:val="es-ES_tradnl"/>
        </w:rPr>
        <w:t>Formula</w:t>
      </w:r>
    </w:p>
    <w:p w14:paraId="5A4A4313" w14:textId="31A2690A" w:rsidR="009D3FB3" w:rsidRPr="009D3FB3" w:rsidRDefault="009D3FB3" w:rsidP="009D3FB3">
      <w:pPr>
        <w:rPr>
          <w:b/>
          <w:bCs/>
          <w:lang w:val="es-ES_tradnl"/>
        </w:rPr>
      </w:pPr>
      <m:oMathPara>
        <m:oMath>
          <m:r>
            <w:rPr>
              <w:rFonts w:ascii="Cambria Math" w:hAnsi="Cambria Math"/>
            </w:rPr>
            <m:t>TIRM=</m:t>
          </m:r>
          <m:sSup>
            <m:sSupPr>
              <m:ctrlPr>
                <w:rPr>
                  <w:rFonts w:ascii="Cambria Math" w:hAnsi="Cambria Math"/>
                  <w:i/>
                </w:rPr>
              </m:ctrlPr>
            </m:sSupPr>
            <m:e>
              <m:d>
                <m:dPr>
                  <m:begChr m:val="["/>
                  <m:endChr m:val="]"/>
                  <m:ctrlPr>
                    <w:rPr>
                      <w:rFonts w:ascii="Cambria Math" w:hAnsi="Cambria Math"/>
                    </w:rPr>
                  </m:ctrlPr>
                </m:dPr>
                <m:e>
                  <m:f>
                    <m:fPr>
                      <m:ctrlPr>
                        <w:rPr>
                          <w:rFonts w:ascii="Cambria Math" w:hAnsi="Cambria Math"/>
                        </w:rPr>
                      </m:ctrlPr>
                    </m:fPr>
                    <m:num>
                      <m:nary>
                        <m:naryPr>
                          <m:chr m:val="∑"/>
                          <m:ctrlPr>
                            <w:rPr>
                              <w:rFonts w:ascii="Cambria Math" w:hAnsi="Cambria Math"/>
                            </w:rPr>
                          </m:ctrlPr>
                        </m:naryPr>
                        <m:sub>
                          <m:r>
                            <w:rPr>
                              <w:rFonts w:ascii="Cambria Math" w:hAnsi="Cambria Math"/>
                            </w:rPr>
                            <m:t>t=0</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FI</m:t>
                          </m:r>
                          <m:sSub>
                            <m:sSubPr>
                              <m:ctrlPr>
                                <w:rPr>
                                  <w:rFonts w:ascii="Cambria Math" w:hAnsi="Cambria Math"/>
                                  <w:i/>
                                </w:rPr>
                              </m:ctrlPr>
                            </m:sSubPr>
                            <m:e>
                              <m:r>
                                <w:rPr>
                                  <w:rFonts w:ascii="Cambria Math" w:hAnsi="Cambria Math"/>
                                </w:rPr>
                                <m:t>E</m:t>
                              </m:r>
                            </m:e>
                            <m:sub>
                              <m:r>
                                <w:rPr>
                                  <w:rFonts w:ascii="Cambria Math" w:hAnsi="Cambria Math"/>
                                </w:rPr>
                                <m:t>t</m:t>
                              </m:r>
                            </m:sub>
                          </m:sSub>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n-t</m:t>
                              </m:r>
                            </m:sup>
                          </m:sSup>
                          <m:ctrlPr>
                            <w:rPr>
                              <w:rFonts w:ascii="Cambria Math" w:hAnsi="Cambria Math"/>
                              <w:i/>
                            </w:rPr>
                          </m:ctrlPr>
                        </m:e>
                      </m:nary>
                      <m:ctrlPr>
                        <w:rPr>
                          <w:rFonts w:ascii="Cambria Math" w:hAnsi="Cambria Math"/>
                          <w:i/>
                        </w:rPr>
                      </m:ctrlPr>
                    </m:num>
                    <m:den>
                      <m:nary>
                        <m:naryPr>
                          <m:chr m:val="∑"/>
                          <m:ctrlPr>
                            <w:rPr>
                              <w:rFonts w:ascii="Cambria Math" w:hAnsi="Cambria Math"/>
                            </w:rPr>
                          </m:ctrlPr>
                        </m:naryPr>
                        <m:sub>
                          <m:r>
                            <w:rPr>
                              <w:rFonts w:ascii="Cambria Math" w:hAnsi="Cambria Math"/>
                            </w:rPr>
                            <m:t>t=0</m:t>
                          </m:r>
                          <m:ctrlPr>
                            <w:rPr>
                              <w:rFonts w:ascii="Cambria Math" w:hAnsi="Cambria Math"/>
                              <w:i/>
                            </w:rPr>
                          </m:ctrlPr>
                        </m:sub>
                        <m:sup>
                          <m:r>
                            <w:rPr>
                              <w:rFonts w:ascii="Cambria Math" w:hAnsi="Cambria Math"/>
                            </w:rPr>
                            <m:t>n</m:t>
                          </m:r>
                          <m:ctrlPr>
                            <w:rPr>
                              <w:rFonts w:ascii="Cambria Math" w:hAnsi="Cambria Math"/>
                              <w:i/>
                            </w:rPr>
                          </m:ctrlPr>
                        </m:sup>
                        <m:e>
                          <m:f>
                            <m:fPr>
                              <m:ctrlPr>
                                <w:rPr>
                                  <w:rFonts w:ascii="Cambria Math" w:hAnsi="Cambria Math"/>
                                </w:rPr>
                              </m:ctrlPr>
                            </m:fPr>
                            <m:num>
                              <m:r>
                                <w:rPr>
                                  <w:rFonts w:ascii="Cambria Math" w:hAnsi="Cambria Math"/>
                                </w:rPr>
                                <m:t>-FE</m:t>
                              </m:r>
                              <m:sSub>
                                <m:sSubPr>
                                  <m:ctrlPr>
                                    <w:rPr>
                                      <w:rFonts w:ascii="Cambria Math" w:hAnsi="Cambria Math"/>
                                      <w:i/>
                                    </w:rPr>
                                  </m:ctrlPr>
                                </m:sSubPr>
                                <m:e>
                                  <m:r>
                                    <w:rPr>
                                      <w:rFonts w:ascii="Cambria Math" w:hAnsi="Cambria Math"/>
                                    </w:rPr>
                                    <m:t>E</m:t>
                                  </m:r>
                                </m:e>
                                <m:sub>
                                  <m:r>
                                    <w:rPr>
                                      <w:rFonts w:ascii="Cambria Math" w:hAnsi="Cambria Math"/>
                                    </w:rPr>
                                    <m:t>t</m:t>
                                  </m:r>
                                </m:sub>
                              </m:sSub>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ctrlPr>
                                <w:rPr>
                                  <w:rFonts w:ascii="Cambria Math" w:hAnsi="Cambria Math"/>
                                  <w:i/>
                                </w:rPr>
                              </m:ctrlPr>
                            </m:den>
                          </m:f>
                        </m:e>
                      </m:nary>
                      <m:ctrlPr>
                        <w:rPr>
                          <w:rFonts w:ascii="Cambria Math" w:hAnsi="Cambria Math"/>
                          <w:i/>
                        </w:rPr>
                      </m:ctrlPr>
                    </m:den>
                  </m:f>
                  <m:ctrlPr>
                    <w:rPr>
                      <w:rFonts w:ascii="Cambria Math" w:hAnsi="Cambria Math"/>
                      <w:i/>
                    </w:rPr>
                  </m:ctrlPr>
                </m:e>
              </m:d>
            </m:e>
            <m:sup>
              <m:r>
                <w:rPr>
                  <w:rFonts w:ascii="Cambria Math" w:hAnsi="Cambria Math"/>
                </w:rPr>
                <m:t>1</m:t>
              </m:r>
              <m:r>
                <m:rPr>
                  <m:lit/>
                </m:rPr>
                <w:rPr>
                  <w:rFonts w:ascii="Cambria Math" w:hAnsi="Cambria Math"/>
                </w:rPr>
                <m:t>/</m:t>
              </m:r>
              <m:r>
                <w:rPr>
                  <w:rFonts w:ascii="Cambria Math" w:hAnsi="Cambria Math"/>
                </w:rPr>
                <m:t>n</m:t>
              </m:r>
            </m:sup>
          </m:sSup>
          <m:r>
            <w:rPr>
              <w:rFonts w:ascii="Cambria Math" w:hAnsi="Cambria Math"/>
            </w:rPr>
            <m:t>-1</m:t>
          </m:r>
        </m:oMath>
      </m:oMathPara>
    </w:p>
    <w:p w14:paraId="1E0EA4D7" w14:textId="77777777" w:rsidR="009D3FB3" w:rsidRPr="00B84555" w:rsidRDefault="009D3FB3" w:rsidP="009D3FB3">
      <w:pPr>
        <w:pStyle w:val="ListParagraph"/>
        <w:numPr>
          <w:ilvl w:val="0"/>
          <w:numId w:val="1"/>
        </w:numPr>
        <w:rPr>
          <w:b/>
          <w:bCs/>
          <w:lang w:val="es-ES_tradnl"/>
        </w:rPr>
      </w:pPr>
      <w:r w:rsidRPr="00B84555">
        <w:rPr>
          <w:b/>
          <w:bCs/>
          <w:lang w:val="es-ES_tradnl"/>
        </w:rPr>
        <w:t>Significado de las siglas</w:t>
      </w:r>
    </w:p>
    <w:p w14:paraId="32D684C1" w14:textId="77777777" w:rsidR="009D3FB3" w:rsidRPr="00B84555" w:rsidRDefault="009D3FB3" w:rsidP="009D3FB3">
      <w:pPr>
        <w:pStyle w:val="ListParagraph"/>
        <w:numPr>
          <w:ilvl w:val="0"/>
          <w:numId w:val="1"/>
        </w:numPr>
        <w:rPr>
          <w:b/>
          <w:bCs/>
          <w:lang w:val="es-ES_tradnl"/>
        </w:rPr>
      </w:pPr>
      <w:r w:rsidRPr="00B84555">
        <w:rPr>
          <w:b/>
          <w:bCs/>
          <w:lang w:val="es-ES_tradnl"/>
        </w:rPr>
        <w:t>Restricciones, limitaciones, puntos a considerar</w:t>
      </w:r>
    </w:p>
    <w:p w14:paraId="6AAF9FE0" w14:textId="77777777" w:rsidR="009D3FB3" w:rsidRPr="00B84555" w:rsidRDefault="009D3FB3" w:rsidP="009D3FB3">
      <w:pPr>
        <w:pStyle w:val="ListParagraph"/>
        <w:numPr>
          <w:ilvl w:val="0"/>
          <w:numId w:val="1"/>
        </w:numPr>
        <w:rPr>
          <w:b/>
          <w:bCs/>
          <w:lang w:val="es-ES_tradnl"/>
        </w:rPr>
      </w:pPr>
      <w:r w:rsidRPr="00B84555">
        <w:rPr>
          <w:b/>
          <w:bCs/>
          <w:lang w:val="es-ES_tradnl"/>
        </w:rPr>
        <w:t>Casos especiales</w:t>
      </w:r>
    </w:p>
    <w:p w14:paraId="6E954451" w14:textId="77777777" w:rsidR="009D3FB3" w:rsidRPr="00B84555" w:rsidRDefault="009D3FB3" w:rsidP="009D3FB3">
      <w:pPr>
        <w:pStyle w:val="ListParagraph"/>
        <w:numPr>
          <w:ilvl w:val="0"/>
          <w:numId w:val="1"/>
        </w:numPr>
        <w:rPr>
          <w:b/>
          <w:bCs/>
          <w:lang w:val="es-ES_tradnl"/>
        </w:rPr>
      </w:pPr>
      <w:r w:rsidRPr="00B84555">
        <w:rPr>
          <w:b/>
          <w:bCs/>
          <w:lang w:val="es-ES_tradnl"/>
        </w:rPr>
        <w:t>Formulas despejando las variables</w:t>
      </w:r>
    </w:p>
    <w:p w14:paraId="6F6ABF80" w14:textId="77777777" w:rsidR="009D3FB3" w:rsidRPr="00B84555" w:rsidRDefault="009D3FB3" w:rsidP="009D3FB3">
      <w:pPr>
        <w:pStyle w:val="ListParagraph"/>
        <w:numPr>
          <w:ilvl w:val="0"/>
          <w:numId w:val="1"/>
        </w:numPr>
        <w:rPr>
          <w:b/>
          <w:bCs/>
          <w:lang w:val="es-ES_tradnl"/>
        </w:rPr>
      </w:pPr>
      <w:r w:rsidRPr="00B84555">
        <w:rPr>
          <w:b/>
          <w:bCs/>
          <w:lang w:val="es-ES_tradnl"/>
        </w:rPr>
        <w:t>Ejemplo de uso</w:t>
      </w:r>
    </w:p>
    <w:p w14:paraId="31539FB6" w14:textId="167BC8A7" w:rsidR="009D3FB3" w:rsidRPr="00B84555" w:rsidRDefault="009D3FB3" w:rsidP="00B35B81">
      <w:pPr>
        <w:pStyle w:val="Heading2"/>
        <w:rPr>
          <w:lang w:val="es-ES_tradnl"/>
        </w:rPr>
      </w:pPr>
      <w:bookmarkStart w:id="40" w:name="_Toc159824465"/>
      <w:r>
        <w:rPr>
          <w:lang w:val="es-ES_tradnl"/>
        </w:rPr>
        <w:t>Payback simple</w:t>
      </w:r>
      <w:bookmarkEnd w:id="40"/>
    </w:p>
    <w:p w14:paraId="7022E5CD" w14:textId="77777777" w:rsidR="009D3FB3" w:rsidRPr="00B84555" w:rsidRDefault="009D3FB3" w:rsidP="009D3FB3">
      <w:pPr>
        <w:pStyle w:val="ListParagraph"/>
        <w:numPr>
          <w:ilvl w:val="0"/>
          <w:numId w:val="1"/>
        </w:numPr>
        <w:rPr>
          <w:b/>
          <w:bCs/>
          <w:lang w:val="es-ES_tradnl"/>
        </w:rPr>
      </w:pPr>
      <w:r w:rsidRPr="00B84555">
        <w:rPr>
          <w:b/>
          <w:bCs/>
          <w:lang w:val="es-ES_tradnl"/>
        </w:rPr>
        <w:t>Otros nombres conocidos</w:t>
      </w:r>
    </w:p>
    <w:p w14:paraId="05D6DDC4" w14:textId="77777777" w:rsidR="009D3FB3" w:rsidRPr="00B84555" w:rsidRDefault="009D3FB3" w:rsidP="009D3FB3">
      <w:pPr>
        <w:pStyle w:val="ListParagraph"/>
        <w:numPr>
          <w:ilvl w:val="0"/>
          <w:numId w:val="1"/>
        </w:numPr>
        <w:rPr>
          <w:b/>
          <w:bCs/>
          <w:lang w:val="es-ES_tradnl"/>
        </w:rPr>
      </w:pPr>
      <w:r w:rsidRPr="00B84555">
        <w:rPr>
          <w:b/>
          <w:bCs/>
          <w:lang w:val="es-ES_tradnl"/>
        </w:rPr>
        <w:t>Descripción, uso o aplicación</w:t>
      </w:r>
    </w:p>
    <w:p w14:paraId="1F065816" w14:textId="77777777" w:rsidR="009D3FB3" w:rsidRPr="00B84555" w:rsidRDefault="009D3FB3" w:rsidP="009D3FB3">
      <w:pPr>
        <w:pStyle w:val="ListParagraph"/>
        <w:numPr>
          <w:ilvl w:val="0"/>
          <w:numId w:val="1"/>
        </w:numPr>
        <w:rPr>
          <w:b/>
          <w:bCs/>
          <w:lang w:val="es-ES_tradnl"/>
        </w:rPr>
      </w:pPr>
      <w:r w:rsidRPr="00B84555">
        <w:rPr>
          <w:b/>
          <w:bCs/>
          <w:lang w:val="es-ES_tradnl"/>
        </w:rPr>
        <w:t>Formula</w:t>
      </w:r>
    </w:p>
    <w:p w14:paraId="516DFA17" w14:textId="77777777" w:rsidR="009D3FB3" w:rsidRPr="00B84555" w:rsidRDefault="009D3FB3" w:rsidP="009D3FB3">
      <w:pPr>
        <w:pStyle w:val="ListParagraph"/>
        <w:numPr>
          <w:ilvl w:val="0"/>
          <w:numId w:val="1"/>
        </w:numPr>
        <w:rPr>
          <w:b/>
          <w:bCs/>
          <w:lang w:val="es-ES_tradnl"/>
        </w:rPr>
      </w:pPr>
      <w:r w:rsidRPr="00B84555">
        <w:rPr>
          <w:b/>
          <w:bCs/>
          <w:lang w:val="es-ES_tradnl"/>
        </w:rPr>
        <w:t>Significado de las siglas</w:t>
      </w:r>
    </w:p>
    <w:p w14:paraId="032023BE" w14:textId="77777777" w:rsidR="009D3FB3" w:rsidRPr="00B84555" w:rsidRDefault="009D3FB3" w:rsidP="009D3FB3">
      <w:pPr>
        <w:pStyle w:val="ListParagraph"/>
        <w:numPr>
          <w:ilvl w:val="0"/>
          <w:numId w:val="1"/>
        </w:numPr>
        <w:rPr>
          <w:b/>
          <w:bCs/>
          <w:lang w:val="es-ES_tradnl"/>
        </w:rPr>
      </w:pPr>
      <w:r w:rsidRPr="00B84555">
        <w:rPr>
          <w:b/>
          <w:bCs/>
          <w:lang w:val="es-ES_tradnl"/>
        </w:rPr>
        <w:t>Restricciones, limitaciones, puntos a considerar</w:t>
      </w:r>
    </w:p>
    <w:p w14:paraId="0307EC45" w14:textId="77777777" w:rsidR="009D3FB3" w:rsidRPr="00B84555" w:rsidRDefault="009D3FB3" w:rsidP="009D3FB3">
      <w:pPr>
        <w:pStyle w:val="ListParagraph"/>
        <w:numPr>
          <w:ilvl w:val="0"/>
          <w:numId w:val="1"/>
        </w:numPr>
        <w:rPr>
          <w:b/>
          <w:bCs/>
          <w:lang w:val="es-ES_tradnl"/>
        </w:rPr>
      </w:pPr>
      <w:r w:rsidRPr="00B84555">
        <w:rPr>
          <w:b/>
          <w:bCs/>
          <w:lang w:val="es-ES_tradnl"/>
        </w:rPr>
        <w:t>Casos especiales</w:t>
      </w:r>
    </w:p>
    <w:p w14:paraId="61FFC80B" w14:textId="77777777" w:rsidR="009D3FB3" w:rsidRPr="00B84555" w:rsidRDefault="009D3FB3" w:rsidP="009D3FB3">
      <w:pPr>
        <w:pStyle w:val="ListParagraph"/>
        <w:numPr>
          <w:ilvl w:val="0"/>
          <w:numId w:val="1"/>
        </w:numPr>
        <w:rPr>
          <w:b/>
          <w:bCs/>
          <w:lang w:val="es-ES_tradnl"/>
        </w:rPr>
      </w:pPr>
      <w:r w:rsidRPr="00B84555">
        <w:rPr>
          <w:b/>
          <w:bCs/>
          <w:lang w:val="es-ES_tradnl"/>
        </w:rPr>
        <w:t>Formulas despejando las variables</w:t>
      </w:r>
    </w:p>
    <w:p w14:paraId="2CAA2895" w14:textId="77777777" w:rsidR="009D3FB3" w:rsidRPr="00B84555" w:rsidRDefault="009D3FB3" w:rsidP="009D3FB3">
      <w:pPr>
        <w:pStyle w:val="ListParagraph"/>
        <w:numPr>
          <w:ilvl w:val="0"/>
          <w:numId w:val="1"/>
        </w:numPr>
        <w:rPr>
          <w:b/>
          <w:bCs/>
          <w:lang w:val="es-ES_tradnl"/>
        </w:rPr>
      </w:pPr>
      <w:r w:rsidRPr="00B84555">
        <w:rPr>
          <w:b/>
          <w:bCs/>
          <w:lang w:val="es-ES_tradnl"/>
        </w:rPr>
        <w:t>Ejemplo de uso</w:t>
      </w:r>
    </w:p>
    <w:p w14:paraId="352C912F" w14:textId="52D09BE6" w:rsidR="009D3FB3" w:rsidRPr="00B84555" w:rsidRDefault="009D3FB3" w:rsidP="00B35B81">
      <w:pPr>
        <w:pStyle w:val="Heading2"/>
        <w:rPr>
          <w:lang w:val="es-ES_tradnl"/>
        </w:rPr>
      </w:pPr>
      <w:bookmarkStart w:id="41" w:name="_Toc159824466"/>
      <w:r>
        <w:rPr>
          <w:lang w:val="es-ES_tradnl"/>
        </w:rPr>
        <w:t>Payback descontado</w:t>
      </w:r>
      <w:bookmarkEnd w:id="41"/>
    </w:p>
    <w:p w14:paraId="09CA7658" w14:textId="77777777" w:rsidR="009D3FB3" w:rsidRPr="00B84555" w:rsidRDefault="009D3FB3" w:rsidP="009D3FB3">
      <w:pPr>
        <w:pStyle w:val="ListParagraph"/>
        <w:numPr>
          <w:ilvl w:val="0"/>
          <w:numId w:val="1"/>
        </w:numPr>
        <w:rPr>
          <w:b/>
          <w:bCs/>
          <w:lang w:val="es-ES_tradnl"/>
        </w:rPr>
      </w:pPr>
      <w:r w:rsidRPr="00B84555">
        <w:rPr>
          <w:b/>
          <w:bCs/>
          <w:lang w:val="es-ES_tradnl"/>
        </w:rPr>
        <w:t>Otros nombres conocidos</w:t>
      </w:r>
    </w:p>
    <w:p w14:paraId="372ABF46" w14:textId="77777777" w:rsidR="009D3FB3" w:rsidRPr="00B84555" w:rsidRDefault="009D3FB3" w:rsidP="009D3FB3">
      <w:pPr>
        <w:pStyle w:val="ListParagraph"/>
        <w:numPr>
          <w:ilvl w:val="0"/>
          <w:numId w:val="1"/>
        </w:numPr>
        <w:rPr>
          <w:b/>
          <w:bCs/>
          <w:lang w:val="es-ES_tradnl"/>
        </w:rPr>
      </w:pPr>
      <w:r w:rsidRPr="00B84555">
        <w:rPr>
          <w:b/>
          <w:bCs/>
          <w:lang w:val="es-ES_tradnl"/>
        </w:rPr>
        <w:t>Descripción, uso o aplicación</w:t>
      </w:r>
    </w:p>
    <w:p w14:paraId="7DF8A7D5" w14:textId="77777777" w:rsidR="009D3FB3" w:rsidRDefault="009D3FB3" w:rsidP="009D3FB3">
      <w:pPr>
        <w:pStyle w:val="ListParagraph"/>
        <w:numPr>
          <w:ilvl w:val="0"/>
          <w:numId w:val="1"/>
        </w:numPr>
        <w:rPr>
          <w:b/>
          <w:bCs/>
          <w:lang w:val="es-ES_tradnl"/>
        </w:rPr>
      </w:pPr>
      <w:r w:rsidRPr="00B84555">
        <w:rPr>
          <w:b/>
          <w:bCs/>
          <w:lang w:val="es-ES_tradnl"/>
        </w:rPr>
        <w:t>Formula</w:t>
      </w:r>
    </w:p>
    <w:p w14:paraId="1256941B" w14:textId="27F4B2B8" w:rsidR="009D3FB3" w:rsidRPr="009D3FB3" w:rsidRDefault="009D3FB3" w:rsidP="009D3FB3">
      <w:pPr>
        <w:rPr>
          <w:b/>
          <w:bCs/>
          <w:lang w:val="es-ES_tradnl"/>
        </w:rPr>
      </w:pPr>
      <m:oMathPara>
        <m:oMath>
          <m:r>
            <w:rPr>
              <w:rFonts w:ascii="Cambria Math" w:hAnsi="Cambria Math"/>
            </w:rPr>
            <m:t>PR=</m:t>
          </m:r>
          <m:sSub>
            <m:sSubPr>
              <m:ctrlPr>
                <w:rPr>
                  <w:rFonts w:ascii="Cambria Math" w:hAnsi="Cambria Math"/>
                  <w:i/>
                </w:rPr>
              </m:ctrlPr>
            </m:sSubPr>
            <m:e>
              <m:r>
                <w:rPr>
                  <w:rFonts w:ascii="Cambria Math" w:hAnsi="Cambria Math"/>
                </w:rPr>
                <m:t>T</m:t>
              </m:r>
            </m:e>
            <m:sub>
              <m:r>
                <w:rPr>
                  <w:rFonts w:ascii="Cambria Math" w:hAnsi="Cambria Math"/>
                </w:rPr>
                <m:t>aR</m:t>
              </m:r>
            </m:sub>
          </m:sSub>
          <m:r>
            <w:rPr>
              <w:rFonts w:ascii="Cambria Math" w:hAnsi="Cambria Math"/>
            </w:rPr>
            <m:t>+</m:t>
          </m:r>
          <m:f>
            <m:fPr>
              <m:ctrlPr>
                <w:rPr>
                  <w:rFonts w:ascii="Cambria Math" w:hAnsi="Cambria Math"/>
                </w:rPr>
              </m:ctrlPr>
            </m:fPr>
            <m:num>
              <m:r>
                <w:rPr>
                  <w:rFonts w:ascii="Cambria Math" w:hAnsi="Cambria Math"/>
                </w:rPr>
                <m:t>-IIN</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TR</m:t>
              </m:r>
              <m:ctrlPr>
                <w:rPr>
                  <w:rFonts w:ascii="Cambria Math" w:hAnsi="Cambria Math"/>
                  <w:i/>
                </w:rPr>
              </m:ctrlPr>
            </m:num>
            <m:den>
              <m:r>
                <w:rPr>
                  <w:rFonts w:ascii="Cambria Math" w:hAnsi="Cambria Math"/>
                </w:rPr>
                <m:t>FE</m:t>
              </m:r>
              <m:sSub>
                <m:sSubPr>
                  <m:ctrlPr>
                    <w:rPr>
                      <w:rFonts w:ascii="Cambria Math" w:hAnsi="Cambria Math"/>
                      <w:i/>
                    </w:rPr>
                  </m:ctrlPr>
                </m:sSubPr>
                <m:e>
                  <m:r>
                    <w:rPr>
                      <w:rFonts w:ascii="Cambria Math" w:hAnsi="Cambria Math"/>
                    </w:rPr>
                    <m:t>N</m:t>
                  </m:r>
                </m:e>
                <m:sub>
                  <m:r>
                    <w:rPr>
                      <w:rFonts w:ascii="Cambria Math" w:hAnsi="Cambria Math"/>
                    </w:rPr>
                    <m:t>dTR</m:t>
                  </m:r>
                </m:sub>
              </m:sSub>
              <m:ctrlPr>
                <w:rPr>
                  <w:rFonts w:ascii="Cambria Math" w:hAnsi="Cambria Math"/>
                  <w:i/>
                </w:rPr>
              </m:ctrlPr>
            </m:den>
          </m:f>
        </m:oMath>
      </m:oMathPara>
    </w:p>
    <w:p w14:paraId="474B9A8D" w14:textId="77777777" w:rsidR="009D3FB3" w:rsidRPr="00B84555" w:rsidRDefault="009D3FB3" w:rsidP="009D3FB3">
      <w:pPr>
        <w:pStyle w:val="ListParagraph"/>
        <w:numPr>
          <w:ilvl w:val="0"/>
          <w:numId w:val="1"/>
        </w:numPr>
        <w:rPr>
          <w:b/>
          <w:bCs/>
          <w:lang w:val="es-ES_tradnl"/>
        </w:rPr>
      </w:pPr>
      <w:r w:rsidRPr="00B84555">
        <w:rPr>
          <w:b/>
          <w:bCs/>
          <w:lang w:val="es-ES_tradnl"/>
        </w:rPr>
        <w:t>Significado de las siglas</w:t>
      </w:r>
    </w:p>
    <w:p w14:paraId="3A74FCF2" w14:textId="77777777" w:rsidR="009D3FB3" w:rsidRPr="00B84555" w:rsidRDefault="009D3FB3" w:rsidP="009D3FB3">
      <w:pPr>
        <w:pStyle w:val="ListParagraph"/>
        <w:numPr>
          <w:ilvl w:val="0"/>
          <w:numId w:val="1"/>
        </w:numPr>
        <w:rPr>
          <w:b/>
          <w:bCs/>
          <w:lang w:val="es-ES_tradnl"/>
        </w:rPr>
      </w:pPr>
      <w:r w:rsidRPr="00B84555">
        <w:rPr>
          <w:b/>
          <w:bCs/>
          <w:lang w:val="es-ES_tradnl"/>
        </w:rPr>
        <w:t>Restricciones, limitaciones, puntos a considerar</w:t>
      </w:r>
    </w:p>
    <w:p w14:paraId="3518B511" w14:textId="77777777" w:rsidR="009D3FB3" w:rsidRPr="00B84555" w:rsidRDefault="009D3FB3" w:rsidP="009D3FB3">
      <w:pPr>
        <w:pStyle w:val="ListParagraph"/>
        <w:numPr>
          <w:ilvl w:val="0"/>
          <w:numId w:val="1"/>
        </w:numPr>
        <w:rPr>
          <w:b/>
          <w:bCs/>
          <w:lang w:val="es-ES_tradnl"/>
        </w:rPr>
      </w:pPr>
      <w:r w:rsidRPr="00B84555">
        <w:rPr>
          <w:b/>
          <w:bCs/>
          <w:lang w:val="es-ES_tradnl"/>
        </w:rPr>
        <w:t>Casos especiales</w:t>
      </w:r>
    </w:p>
    <w:p w14:paraId="0FE72F43" w14:textId="77777777" w:rsidR="009D3FB3" w:rsidRPr="00B84555" w:rsidRDefault="009D3FB3" w:rsidP="009D3FB3">
      <w:pPr>
        <w:pStyle w:val="ListParagraph"/>
        <w:numPr>
          <w:ilvl w:val="0"/>
          <w:numId w:val="1"/>
        </w:numPr>
        <w:rPr>
          <w:b/>
          <w:bCs/>
          <w:lang w:val="es-ES_tradnl"/>
        </w:rPr>
      </w:pPr>
      <w:r w:rsidRPr="00B84555">
        <w:rPr>
          <w:b/>
          <w:bCs/>
          <w:lang w:val="es-ES_tradnl"/>
        </w:rPr>
        <w:t>Formulas despejando las variables</w:t>
      </w:r>
    </w:p>
    <w:p w14:paraId="330CC7E6" w14:textId="77777777" w:rsidR="009D3FB3" w:rsidRPr="00B84555" w:rsidRDefault="009D3FB3" w:rsidP="009D3FB3">
      <w:pPr>
        <w:pStyle w:val="ListParagraph"/>
        <w:numPr>
          <w:ilvl w:val="0"/>
          <w:numId w:val="1"/>
        </w:numPr>
        <w:rPr>
          <w:b/>
          <w:bCs/>
          <w:lang w:val="es-ES_tradnl"/>
        </w:rPr>
      </w:pPr>
      <w:r w:rsidRPr="00B84555">
        <w:rPr>
          <w:b/>
          <w:bCs/>
          <w:lang w:val="es-ES_tradnl"/>
        </w:rPr>
        <w:t>Ejemplo de uso</w:t>
      </w:r>
    </w:p>
    <w:p w14:paraId="27F99EF9" w14:textId="3233618A" w:rsidR="009D3FB3" w:rsidRPr="00B84555" w:rsidRDefault="009D3FB3" w:rsidP="00B35B81">
      <w:pPr>
        <w:pStyle w:val="Heading2"/>
        <w:rPr>
          <w:lang w:val="es-ES_tradnl"/>
        </w:rPr>
      </w:pPr>
      <w:bookmarkStart w:id="42" w:name="_Toc159824467"/>
      <w:r>
        <w:rPr>
          <w:lang w:val="es-ES_tradnl"/>
        </w:rPr>
        <w:t>Método costo-beneficio</w:t>
      </w:r>
      <w:bookmarkEnd w:id="42"/>
    </w:p>
    <w:p w14:paraId="2E5476D2" w14:textId="77777777" w:rsidR="009D3FB3" w:rsidRPr="00B84555" w:rsidRDefault="009D3FB3" w:rsidP="009D3FB3">
      <w:pPr>
        <w:pStyle w:val="ListParagraph"/>
        <w:numPr>
          <w:ilvl w:val="0"/>
          <w:numId w:val="1"/>
        </w:numPr>
        <w:rPr>
          <w:b/>
          <w:bCs/>
          <w:lang w:val="es-ES_tradnl"/>
        </w:rPr>
      </w:pPr>
      <w:r w:rsidRPr="00B84555">
        <w:rPr>
          <w:b/>
          <w:bCs/>
          <w:lang w:val="es-ES_tradnl"/>
        </w:rPr>
        <w:t>Otros nombres conocidos</w:t>
      </w:r>
    </w:p>
    <w:p w14:paraId="795F3140" w14:textId="77777777" w:rsidR="009D3FB3" w:rsidRPr="00B84555" w:rsidRDefault="009D3FB3" w:rsidP="009D3FB3">
      <w:pPr>
        <w:pStyle w:val="ListParagraph"/>
        <w:numPr>
          <w:ilvl w:val="0"/>
          <w:numId w:val="1"/>
        </w:numPr>
        <w:rPr>
          <w:b/>
          <w:bCs/>
          <w:lang w:val="es-ES_tradnl"/>
        </w:rPr>
      </w:pPr>
      <w:r w:rsidRPr="00B84555">
        <w:rPr>
          <w:b/>
          <w:bCs/>
          <w:lang w:val="es-ES_tradnl"/>
        </w:rPr>
        <w:lastRenderedPageBreak/>
        <w:t>Descripción, uso o aplicación</w:t>
      </w:r>
    </w:p>
    <w:p w14:paraId="53F151B8" w14:textId="77777777" w:rsidR="009D3FB3" w:rsidRDefault="009D3FB3" w:rsidP="009D3FB3">
      <w:pPr>
        <w:pStyle w:val="ListParagraph"/>
        <w:numPr>
          <w:ilvl w:val="0"/>
          <w:numId w:val="1"/>
        </w:numPr>
        <w:rPr>
          <w:b/>
          <w:bCs/>
          <w:lang w:val="es-ES_tradnl"/>
        </w:rPr>
      </w:pPr>
      <w:r w:rsidRPr="00B84555">
        <w:rPr>
          <w:b/>
          <w:bCs/>
          <w:lang w:val="es-ES_tradnl"/>
        </w:rPr>
        <w:t>Formula</w:t>
      </w:r>
    </w:p>
    <w:p w14:paraId="0011E77F" w14:textId="60F94095" w:rsidR="009D3FB3" w:rsidRPr="009D3FB3" w:rsidRDefault="009D3FB3" w:rsidP="009D3FB3">
      <w:pPr>
        <w:rPr>
          <w:b/>
          <w:bCs/>
          <w:lang w:val="es-ES_tradnl"/>
        </w:rPr>
      </w:pPr>
      <m:oMathPara>
        <m:oMath>
          <m:r>
            <w:rPr>
              <w:rFonts w:ascii="Cambria Math" w:hAnsi="Cambria Math"/>
              <w:lang w:val="es-ES_tradnl"/>
            </w:rPr>
            <m:t>CB=</m:t>
          </m:r>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*100</m:t>
          </m:r>
        </m:oMath>
      </m:oMathPara>
    </w:p>
    <w:p w14:paraId="6BD8E837" w14:textId="77777777" w:rsidR="009D3FB3" w:rsidRPr="00B84555" w:rsidRDefault="009D3FB3" w:rsidP="009D3FB3">
      <w:pPr>
        <w:pStyle w:val="ListParagraph"/>
        <w:numPr>
          <w:ilvl w:val="0"/>
          <w:numId w:val="1"/>
        </w:numPr>
        <w:rPr>
          <w:b/>
          <w:bCs/>
          <w:lang w:val="es-ES_tradnl"/>
        </w:rPr>
      </w:pPr>
      <w:r w:rsidRPr="00B84555">
        <w:rPr>
          <w:b/>
          <w:bCs/>
          <w:lang w:val="es-ES_tradnl"/>
        </w:rPr>
        <w:t>Significado de las siglas</w:t>
      </w:r>
    </w:p>
    <w:p w14:paraId="7B518727" w14:textId="77777777" w:rsidR="009D3FB3" w:rsidRPr="00B84555" w:rsidRDefault="009D3FB3" w:rsidP="009D3FB3">
      <w:pPr>
        <w:pStyle w:val="ListParagraph"/>
        <w:numPr>
          <w:ilvl w:val="0"/>
          <w:numId w:val="1"/>
        </w:numPr>
        <w:rPr>
          <w:b/>
          <w:bCs/>
          <w:lang w:val="es-ES_tradnl"/>
        </w:rPr>
      </w:pPr>
      <w:r w:rsidRPr="00B84555">
        <w:rPr>
          <w:b/>
          <w:bCs/>
          <w:lang w:val="es-ES_tradnl"/>
        </w:rPr>
        <w:t>Restricciones, limitaciones, puntos a considerar</w:t>
      </w:r>
    </w:p>
    <w:p w14:paraId="01BAE912" w14:textId="77777777" w:rsidR="009D3FB3" w:rsidRPr="00B84555" w:rsidRDefault="009D3FB3" w:rsidP="009D3FB3">
      <w:pPr>
        <w:pStyle w:val="ListParagraph"/>
        <w:numPr>
          <w:ilvl w:val="0"/>
          <w:numId w:val="1"/>
        </w:numPr>
        <w:rPr>
          <w:b/>
          <w:bCs/>
          <w:lang w:val="es-ES_tradnl"/>
        </w:rPr>
      </w:pPr>
      <w:r w:rsidRPr="00B84555">
        <w:rPr>
          <w:b/>
          <w:bCs/>
          <w:lang w:val="es-ES_tradnl"/>
        </w:rPr>
        <w:t>Casos especiales</w:t>
      </w:r>
    </w:p>
    <w:p w14:paraId="7A8BFB6D" w14:textId="77777777" w:rsidR="009D3FB3" w:rsidRPr="00B84555" w:rsidRDefault="009D3FB3" w:rsidP="009D3FB3">
      <w:pPr>
        <w:pStyle w:val="ListParagraph"/>
        <w:numPr>
          <w:ilvl w:val="0"/>
          <w:numId w:val="1"/>
        </w:numPr>
        <w:rPr>
          <w:b/>
          <w:bCs/>
          <w:lang w:val="es-ES_tradnl"/>
        </w:rPr>
      </w:pPr>
      <w:r w:rsidRPr="00B84555">
        <w:rPr>
          <w:b/>
          <w:bCs/>
          <w:lang w:val="es-ES_tradnl"/>
        </w:rPr>
        <w:t>Formulas despejando las variables</w:t>
      </w:r>
    </w:p>
    <w:p w14:paraId="67398506" w14:textId="77777777" w:rsidR="009D3FB3" w:rsidRPr="00B84555" w:rsidRDefault="009D3FB3" w:rsidP="009D3FB3">
      <w:pPr>
        <w:pStyle w:val="ListParagraph"/>
        <w:numPr>
          <w:ilvl w:val="0"/>
          <w:numId w:val="1"/>
        </w:numPr>
        <w:rPr>
          <w:b/>
          <w:bCs/>
          <w:lang w:val="es-ES_tradnl"/>
        </w:rPr>
      </w:pPr>
      <w:r w:rsidRPr="00B84555">
        <w:rPr>
          <w:b/>
          <w:bCs/>
          <w:lang w:val="es-ES_tradnl"/>
        </w:rPr>
        <w:t>Ejemplo de uso</w:t>
      </w:r>
    </w:p>
    <w:p w14:paraId="7831B7C8" w14:textId="65776F41" w:rsidR="009D3FB3" w:rsidRPr="00B84555" w:rsidRDefault="009D3FB3" w:rsidP="00B35B81">
      <w:pPr>
        <w:pStyle w:val="Heading2"/>
        <w:rPr>
          <w:lang w:val="es-ES_tradnl"/>
        </w:rPr>
      </w:pPr>
      <w:bookmarkStart w:id="43" w:name="_Toc159824468"/>
      <w:r>
        <w:rPr>
          <w:lang w:val="es-ES_tradnl"/>
        </w:rPr>
        <w:t>Punto de equilibrio</w:t>
      </w:r>
      <w:bookmarkEnd w:id="43"/>
    </w:p>
    <w:p w14:paraId="26646CE4" w14:textId="77777777" w:rsidR="009D3FB3" w:rsidRPr="00B84555" w:rsidRDefault="009D3FB3" w:rsidP="009D3FB3">
      <w:pPr>
        <w:pStyle w:val="ListParagraph"/>
        <w:numPr>
          <w:ilvl w:val="0"/>
          <w:numId w:val="1"/>
        </w:numPr>
        <w:rPr>
          <w:b/>
          <w:bCs/>
          <w:lang w:val="es-ES_tradnl"/>
        </w:rPr>
      </w:pPr>
      <w:r w:rsidRPr="00B84555">
        <w:rPr>
          <w:b/>
          <w:bCs/>
          <w:lang w:val="es-ES_tradnl"/>
        </w:rPr>
        <w:t>Otros nombres conocidos</w:t>
      </w:r>
    </w:p>
    <w:p w14:paraId="75B23C9E" w14:textId="77777777" w:rsidR="009D3FB3" w:rsidRPr="00B84555" w:rsidRDefault="009D3FB3" w:rsidP="009D3FB3">
      <w:pPr>
        <w:pStyle w:val="ListParagraph"/>
        <w:numPr>
          <w:ilvl w:val="0"/>
          <w:numId w:val="1"/>
        </w:numPr>
        <w:rPr>
          <w:b/>
          <w:bCs/>
          <w:lang w:val="es-ES_tradnl"/>
        </w:rPr>
      </w:pPr>
      <w:r w:rsidRPr="00B84555">
        <w:rPr>
          <w:b/>
          <w:bCs/>
          <w:lang w:val="es-ES_tradnl"/>
        </w:rPr>
        <w:t>Descripción, uso o aplicación</w:t>
      </w:r>
    </w:p>
    <w:p w14:paraId="51CC78C7" w14:textId="77777777" w:rsidR="009D3FB3" w:rsidRDefault="009D3FB3" w:rsidP="009D3FB3">
      <w:pPr>
        <w:pStyle w:val="ListParagraph"/>
        <w:numPr>
          <w:ilvl w:val="0"/>
          <w:numId w:val="1"/>
        </w:numPr>
        <w:rPr>
          <w:b/>
          <w:bCs/>
          <w:lang w:val="es-ES_tradnl"/>
        </w:rPr>
      </w:pPr>
      <w:r w:rsidRPr="00B84555">
        <w:rPr>
          <w:b/>
          <w:bCs/>
          <w:lang w:val="es-ES_tradnl"/>
        </w:rPr>
        <w:t>Formula</w:t>
      </w:r>
    </w:p>
    <w:p w14:paraId="0714A891" w14:textId="32223DE9" w:rsidR="009D3FB3" w:rsidRPr="009D3FB3" w:rsidRDefault="009D3FB3" w:rsidP="009D3FB3">
      <w:pPr>
        <w:rPr>
          <w:lang w:val="es-ES_tradnl"/>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PV-CV</m:t>
              </m:r>
              <m:ctrlPr>
                <w:rPr>
                  <w:rFonts w:ascii="Cambria Math" w:hAnsi="Cambria Math"/>
                  <w:i/>
                  <w:lang w:val="es-ES_tradnl"/>
                </w:rPr>
              </m:ctrlPr>
            </m:den>
          </m:f>
        </m:oMath>
      </m:oMathPara>
    </w:p>
    <w:p w14:paraId="3E93843D" w14:textId="77777777" w:rsidR="009D3FB3" w:rsidRPr="009D3FB3" w:rsidRDefault="009D3FB3" w:rsidP="009D3FB3">
      <w:pPr>
        <w:rPr>
          <w:lang w:val="es-ES_tradnl"/>
        </w:rPr>
      </w:pPr>
    </w:p>
    <w:p w14:paraId="423C8BDB" w14:textId="208E8BDE" w:rsidR="009D3FB3" w:rsidRPr="009D3FB3" w:rsidRDefault="009D3FB3" w:rsidP="009D3FB3">
      <w:pPr>
        <w:rPr>
          <w:lang w:val="es-ES_tradnl"/>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r>
                    <w:rPr>
                      <w:rFonts w:ascii="Cambria Math" w:hAnsi="Cambria Math"/>
                      <w:lang w:val="es-ES_tradnl"/>
                    </w:rPr>
                    <m:t>PV</m:t>
                  </m:r>
                  <m:ctrlPr>
                    <w:rPr>
                      <w:rFonts w:ascii="Cambria Math" w:hAnsi="Cambria Math"/>
                      <w:i/>
                      <w:lang w:val="es-ES_tradnl"/>
                    </w:rPr>
                  </m:ctrlPr>
                </m:den>
              </m:f>
              <m:ctrlPr>
                <w:rPr>
                  <w:rFonts w:ascii="Cambria Math" w:hAnsi="Cambria Math"/>
                  <w:i/>
                  <w:lang w:val="es-ES_tradnl"/>
                </w:rPr>
              </m:ctrlPr>
            </m:den>
          </m:f>
        </m:oMath>
      </m:oMathPara>
    </w:p>
    <w:p w14:paraId="2C423C0B" w14:textId="77777777" w:rsidR="009D3FB3" w:rsidRPr="00B84555" w:rsidRDefault="009D3FB3" w:rsidP="009D3FB3">
      <w:pPr>
        <w:pStyle w:val="ListParagraph"/>
        <w:numPr>
          <w:ilvl w:val="0"/>
          <w:numId w:val="1"/>
        </w:numPr>
        <w:rPr>
          <w:b/>
          <w:bCs/>
          <w:lang w:val="es-ES_tradnl"/>
        </w:rPr>
      </w:pPr>
      <w:r w:rsidRPr="00B84555">
        <w:rPr>
          <w:b/>
          <w:bCs/>
          <w:lang w:val="es-ES_tradnl"/>
        </w:rPr>
        <w:t>Significado de las siglas</w:t>
      </w:r>
    </w:p>
    <w:p w14:paraId="04062BFF" w14:textId="77777777" w:rsidR="009D3FB3" w:rsidRPr="00B84555" w:rsidRDefault="009D3FB3" w:rsidP="009D3FB3">
      <w:pPr>
        <w:pStyle w:val="ListParagraph"/>
        <w:numPr>
          <w:ilvl w:val="0"/>
          <w:numId w:val="1"/>
        </w:numPr>
        <w:rPr>
          <w:b/>
          <w:bCs/>
          <w:lang w:val="es-ES_tradnl"/>
        </w:rPr>
      </w:pPr>
      <w:r w:rsidRPr="00B84555">
        <w:rPr>
          <w:b/>
          <w:bCs/>
          <w:lang w:val="es-ES_tradnl"/>
        </w:rPr>
        <w:t>Restricciones, limitaciones, puntos a considerar</w:t>
      </w:r>
    </w:p>
    <w:p w14:paraId="7BD27960" w14:textId="77777777" w:rsidR="009D3FB3" w:rsidRPr="00B84555" w:rsidRDefault="009D3FB3" w:rsidP="009D3FB3">
      <w:pPr>
        <w:pStyle w:val="ListParagraph"/>
        <w:numPr>
          <w:ilvl w:val="0"/>
          <w:numId w:val="1"/>
        </w:numPr>
        <w:rPr>
          <w:b/>
          <w:bCs/>
          <w:lang w:val="es-ES_tradnl"/>
        </w:rPr>
      </w:pPr>
      <w:r w:rsidRPr="00B84555">
        <w:rPr>
          <w:b/>
          <w:bCs/>
          <w:lang w:val="es-ES_tradnl"/>
        </w:rPr>
        <w:t>Casos especiales</w:t>
      </w:r>
    </w:p>
    <w:p w14:paraId="54874A5D" w14:textId="77777777" w:rsidR="009D3FB3" w:rsidRPr="00B84555" w:rsidRDefault="009D3FB3" w:rsidP="009D3FB3">
      <w:pPr>
        <w:pStyle w:val="ListParagraph"/>
        <w:numPr>
          <w:ilvl w:val="0"/>
          <w:numId w:val="1"/>
        </w:numPr>
        <w:rPr>
          <w:b/>
          <w:bCs/>
          <w:lang w:val="es-ES_tradnl"/>
        </w:rPr>
      </w:pPr>
      <w:r w:rsidRPr="00B84555">
        <w:rPr>
          <w:b/>
          <w:bCs/>
          <w:lang w:val="es-ES_tradnl"/>
        </w:rPr>
        <w:t>Formulas despejando las variables</w:t>
      </w:r>
    </w:p>
    <w:p w14:paraId="653CC09A" w14:textId="77777777" w:rsidR="009D3FB3" w:rsidRPr="00B84555" w:rsidRDefault="009D3FB3" w:rsidP="009D3FB3">
      <w:pPr>
        <w:pStyle w:val="ListParagraph"/>
        <w:numPr>
          <w:ilvl w:val="0"/>
          <w:numId w:val="1"/>
        </w:numPr>
        <w:rPr>
          <w:b/>
          <w:bCs/>
          <w:lang w:val="es-ES_tradnl"/>
        </w:rPr>
      </w:pPr>
      <w:r w:rsidRPr="00B84555">
        <w:rPr>
          <w:b/>
          <w:bCs/>
          <w:lang w:val="es-ES_tradnl"/>
        </w:rPr>
        <w:t>Ejemplo de uso</w:t>
      </w:r>
    </w:p>
    <w:p w14:paraId="0FAD4EBF" w14:textId="619698DA" w:rsidR="009D3FB3" w:rsidRPr="009D3FB3" w:rsidRDefault="009D3FB3" w:rsidP="00B35B81">
      <w:pPr>
        <w:pStyle w:val="Heading2"/>
        <w:rPr>
          <w:lang w:val="es-ES_tradnl"/>
        </w:rPr>
      </w:pPr>
      <w:bookmarkStart w:id="44" w:name="_Toc159824469"/>
      <w:r>
        <w:rPr>
          <w:lang w:val="es-ES_tradnl"/>
        </w:rPr>
        <w:t>Índice de rentabilidad</w:t>
      </w:r>
      <w:bookmarkEnd w:id="44"/>
    </w:p>
    <w:p w14:paraId="06B2A5F2" w14:textId="77777777" w:rsidR="009D3FB3" w:rsidRPr="009D3FB3" w:rsidRDefault="009D3FB3" w:rsidP="009D3FB3">
      <w:pPr>
        <w:numPr>
          <w:ilvl w:val="0"/>
          <w:numId w:val="1"/>
        </w:numPr>
        <w:rPr>
          <w:b/>
          <w:bCs/>
          <w:lang w:val="es-ES_tradnl"/>
        </w:rPr>
      </w:pPr>
      <w:r w:rsidRPr="009D3FB3">
        <w:rPr>
          <w:b/>
          <w:bCs/>
          <w:lang w:val="es-ES_tradnl"/>
        </w:rPr>
        <w:t>Otros nombres conocidos</w:t>
      </w:r>
    </w:p>
    <w:p w14:paraId="0E94DD01" w14:textId="77777777" w:rsidR="009D3FB3" w:rsidRPr="009D3FB3" w:rsidRDefault="009D3FB3" w:rsidP="009D3FB3">
      <w:pPr>
        <w:numPr>
          <w:ilvl w:val="0"/>
          <w:numId w:val="1"/>
        </w:numPr>
        <w:rPr>
          <w:b/>
          <w:bCs/>
          <w:lang w:val="es-ES_tradnl"/>
        </w:rPr>
      </w:pPr>
      <w:r w:rsidRPr="009D3FB3">
        <w:rPr>
          <w:b/>
          <w:bCs/>
          <w:lang w:val="es-ES_tradnl"/>
        </w:rPr>
        <w:t>Descripción, uso o aplicación</w:t>
      </w:r>
    </w:p>
    <w:p w14:paraId="7FEF29A7" w14:textId="77777777" w:rsidR="009D3FB3" w:rsidRDefault="009D3FB3" w:rsidP="009D3FB3">
      <w:pPr>
        <w:numPr>
          <w:ilvl w:val="0"/>
          <w:numId w:val="1"/>
        </w:numPr>
        <w:rPr>
          <w:b/>
          <w:bCs/>
          <w:lang w:val="es-ES_tradnl"/>
        </w:rPr>
      </w:pPr>
      <w:r w:rsidRPr="009D3FB3">
        <w:rPr>
          <w:b/>
          <w:bCs/>
          <w:lang w:val="es-ES_tradnl"/>
        </w:rPr>
        <w:t>Formula</w:t>
      </w:r>
    </w:p>
    <w:p w14:paraId="3FAC65D2" w14:textId="53CAFA36" w:rsidR="009D3FB3" w:rsidRPr="009D3FB3" w:rsidRDefault="009D3FB3" w:rsidP="009D3FB3">
      <w:pPr>
        <w:rPr>
          <w:b/>
          <w:bCs/>
          <w:lang w:val="es-ES_tradnl"/>
        </w:rPr>
      </w:pPr>
      <m:oMathPara>
        <m:oMath>
          <m:r>
            <w:rPr>
              <w:rFonts w:ascii="Cambria Math" w:hAnsi="Cambria Math"/>
              <w:lang w:val="es-ES_tradnl"/>
            </w:rPr>
            <m:t>IR=</m:t>
          </m:r>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151DF803" w14:textId="77777777" w:rsidR="009D3FB3" w:rsidRPr="009D3FB3" w:rsidRDefault="009D3FB3" w:rsidP="009D3FB3">
      <w:pPr>
        <w:numPr>
          <w:ilvl w:val="0"/>
          <w:numId w:val="1"/>
        </w:numPr>
        <w:rPr>
          <w:b/>
          <w:bCs/>
          <w:lang w:val="es-ES_tradnl"/>
        </w:rPr>
      </w:pPr>
      <w:r w:rsidRPr="009D3FB3">
        <w:rPr>
          <w:b/>
          <w:bCs/>
          <w:lang w:val="es-ES_tradnl"/>
        </w:rPr>
        <w:t>Significado de las siglas</w:t>
      </w:r>
    </w:p>
    <w:p w14:paraId="39C046CF" w14:textId="77777777" w:rsidR="009D3FB3" w:rsidRPr="009D3FB3" w:rsidRDefault="009D3FB3" w:rsidP="009D3FB3">
      <w:pPr>
        <w:numPr>
          <w:ilvl w:val="0"/>
          <w:numId w:val="1"/>
        </w:numPr>
        <w:rPr>
          <w:b/>
          <w:bCs/>
          <w:lang w:val="es-ES_tradnl"/>
        </w:rPr>
      </w:pPr>
      <w:r w:rsidRPr="009D3FB3">
        <w:rPr>
          <w:b/>
          <w:bCs/>
          <w:lang w:val="es-ES_tradnl"/>
        </w:rPr>
        <w:t>Restricciones, limitaciones, puntos a considerar</w:t>
      </w:r>
    </w:p>
    <w:p w14:paraId="20694420" w14:textId="77777777" w:rsidR="009D3FB3" w:rsidRPr="009D3FB3" w:rsidRDefault="009D3FB3" w:rsidP="009D3FB3">
      <w:pPr>
        <w:numPr>
          <w:ilvl w:val="0"/>
          <w:numId w:val="1"/>
        </w:numPr>
        <w:rPr>
          <w:b/>
          <w:bCs/>
          <w:lang w:val="es-ES_tradnl"/>
        </w:rPr>
      </w:pPr>
      <w:r w:rsidRPr="009D3FB3">
        <w:rPr>
          <w:b/>
          <w:bCs/>
          <w:lang w:val="es-ES_tradnl"/>
        </w:rPr>
        <w:t>Casos especiales</w:t>
      </w:r>
    </w:p>
    <w:p w14:paraId="016739B3" w14:textId="77777777" w:rsidR="009D3FB3" w:rsidRPr="009D3FB3" w:rsidRDefault="009D3FB3" w:rsidP="009D3FB3">
      <w:pPr>
        <w:numPr>
          <w:ilvl w:val="0"/>
          <w:numId w:val="1"/>
        </w:numPr>
        <w:rPr>
          <w:b/>
          <w:bCs/>
          <w:lang w:val="es-ES_tradnl"/>
        </w:rPr>
      </w:pPr>
      <w:r w:rsidRPr="009D3FB3">
        <w:rPr>
          <w:b/>
          <w:bCs/>
          <w:lang w:val="es-ES_tradnl"/>
        </w:rPr>
        <w:t>Formulas despejando las variables</w:t>
      </w:r>
    </w:p>
    <w:p w14:paraId="701D32BC" w14:textId="77777777" w:rsidR="009D3FB3" w:rsidRPr="009D3FB3" w:rsidRDefault="009D3FB3" w:rsidP="009D3FB3">
      <w:pPr>
        <w:numPr>
          <w:ilvl w:val="0"/>
          <w:numId w:val="1"/>
        </w:numPr>
        <w:rPr>
          <w:b/>
          <w:bCs/>
          <w:lang w:val="es-ES_tradnl"/>
        </w:rPr>
      </w:pPr>
      <w:r w:rsidRPr="009D3FB3">
        <w:rPr>
          <w:b/>
          <w:bCs/>
          <w:lang w:val="es-ES_tradnl"/>
        </w:rPr>
        <w:t>Ejemplo de uso</w:t>
      </w:r>
    </w:p>
    <w:p w14:paraId="3BC693C4" w14:textId="32995A14" w:rsidR="009D3FB3" w:rsidRPr="00B84555" w:rsidRDefault="009D3FB3" w:rsidP="00B35B81">
      <w:pPr>
        <w:pStyle w:val="Heading2"/>
        <w:rPr>
          <w:lang w:val="es-ES_tradnl"/>
        </w:rPr>
      </w:pPr>
      <w:bookmarkStart w:id="45" w:name="_Toc159824470"/>
      <w:r>
        <w:rPr>
          <w:lang w:val="es-ES_tradnl"/>
        </w:rPr>
        <w:t>Tasa simple o contable de rendimiento sobre la inversión</w:t>
      </w:r>
      <w:bookmarkEnd w:id="45"/>
    </w:p>
    <w:p w14:paraId="4C1F9AB9" w14:textId="77777777" w:rsidR="009D3FB3" w:rsidRDefault="009D3FB3" w:rsidP="009D3FB3">
      <w:pPr>
        <w:pStyle w:val="ListParagraph"/>
        <w:numPr>
          <w:ilvl w:val="0"/>
          <w:numId w:val="1"/>
        </w:numPr>
        <w:rPr>
          <w:b/>
          <w:bCs/>
          <w:lang w:val="es-ES_tradnl"/>
        </w:rPr>
      </w:pPr>
      <w:r w:rsidRPr="00B84555">
        <w:rPr>
          <w:b/>
          <w:bCs/>
          <w:lang w:val="es-ES_tradnl"/>
        </w:rPr>
        <w:t>Otros nombres conocidos</w:t>
      </w:r>
    </w:p>
    <w:p w14:paraId="6EAA0537" w14:textId="1F98145F" w:rsidR="009D3FB3" w:rsidRPr="00D46C2B" w:rsidRDefault="009D3FB3" w:rsidP="009D3FB3">
      <w:pPr>
        <w:rPr>
          <w:b/>
          <w:bCs/>
          <w:lang w:val="es-ES_tradnl"/>
        </w:rPr>
      </w:pPr>
      <w:r w:rsidRPr="00D46C2B">
        <w:rPr>
          <w:b/>
          <w:bCs/>
          <w:lang w:val="es-ES_tradnl"/>
        </w:rPr>
        <w:lastRenderedPageBreak/>
        <w:t>TRI</w:t>
      </w:r>
    </w:p>
    <w:p w14:paraId="737F80D9" w14:textId="77777777" w:rsidR="009D3FB3" w:rsidRPr="00B84555" w:rsidRDefault="009D3FB3" w:rsidP="009D3FB3">
      <w:pPr>
        <w:pStyle w:val="ListParagraph"/>
        <w:numPr>
          <w:ilvl w:val="0"/>
          <w:numId w:val="1"/>
        </w:numPr>
        <w:rPr>
          <w:b/>
          <w:bCs/>
          <w:lang w:val="es-ES_tradnl"/>
        </w:rPr>
      </w:pPr>
      <w:r w:rsidRPr="00B84555">
        <w:rPr>
          <w:b/>
          <w:bCs/>
          <w:lang w:val="es-ES_tradnl"/>
        </w:rPr>
        <w:t>Descripción, uso o aplicación</w:t>
      </w:r>
    </w:p>
    <w:p w14:paraId="7D7EF645" w14:textId="77777777" w:rsidR="009D3FB3" w:rsidRDefault="009D3FB3" w:rsidP="009D3FB3">
      <w:pPr>
        <w:pStyle w:val="ListParagraph"/>
        <w:numPr>
          <w:ilvl w:val="0"/>
          <w:numId w:val="1"/>
        </w:numPr>
        <w:rPr>
          <w:b/>
          <w:bCs/>
          <w:lang w:val="es-ES_tradnl"/>
        </w:rPr>
      </w:pPr>
      <w:r w:rsidRPr="00B84555">
        <w:rPr>
          <w:b/>
          <w:bCs/>
          <w:lang w:val="es-ES_tradnl"/>
        </w:rPr>
        <w:t>Formula</w:t>
      </w:r>
    </w:p>
    <w:p w14:paraId="7AB543CB" w14:textId="16F6B949" w:rsidR="009D3FB3" w:rsidRPr="009D3FB3" w:rsidRDefault="009D3FB3" w:rsidP="009D3FB3">
      <w:pPr>
        <w:rPr>
          <w:b/>
          <w:bCs/>
          <w:lang w:val="es-ES_tradnl"/>
        </w:rPr>
      </w:pPr>
      <m:oMathPara>
        <m:oMath>
          <m:r>
            <w:rPr>
              <w:rFonts w:ascii="Cambria Math" w:hAnsi="Cambria Math"/>
              <w:lang w:val="es-ES_tradnl"/>
            </w:rPr>
            <m:t>TSR=</m:t>
          </m:r>
          <m:f>
            <m:fPr>
              <m:ctrlPr>
                <w:rPr>
                  <w:rFonts w:ascii="Cambria Math" w:hAnsi="Cambria Math"/>
                  <w:lang w:val="es-ES_tradnl"/>
                </w:rPr>
              </m:ctrlPr>
            </m:fPr>
            <m:num>
              <m:r>
                <w:rPr>
                  <w:rFonts w:ascii="Cambria Math" w:hAnsi="Cambria Math"/>
                  <w:lang w:val="es-ES_tradnl"/>
                </w:rPr>
                <m:t>FNE</m:t>
              </m:r>
              <m:ctrlPr>
                <w:rPr>
                  <w:rFonts w:ascii="Cambria Math" w:hAnsi="Cambria Math"/>
                  <w:i/>
                  <w:lang w:val="es-ES_tradnl"/>
                </w:rPr>
              </m:ctrlPr>
            </m:num>
            <m:den>
              <m:r>
                <w:rPr>
                  <w:rFonts w:ascii="Cambria Math" w:hAnsi="Cambria Math"/>
                  <w:lang w:val="es-ES_tradnl"/>
                </w:rPr>
                <m:t>IIN</m:t>
              </m:r>
              <m:ctrlPr>
                <w:rPr>
                  <w:rFonts w:ascii="Cambria Math" w:hAnsi="Cambria Math"/>
                  <w:i/>
                  <w:lang w:val="es-ES_tradnl"/>
                </w:rPr>
              </m:ctrlPr>
            </m:den>
          </m:f>
        </m:oMath>
      </m:oMathPara>
    </w:p>
    <w:p w14:paraId="0ABAB56C" w14:textId="77777777" w:rsidR="009D3FB3" w:rsidRPr="00B84555" w:rsidRDefault="009D3FB3" w:rsidP="009D3FB3">
      <w:pPr>
        <w:pStyle w:val="ListParagraph"/>
        <w:numPr>
          <w:ilvl w:val="0"/>
          <w:numId w:val="1"/>
        </w:numPr>
        <w:rPr>
          <w:b/>
          <w:bCs/>
          <w:lang w:val="es-ES_tradnl"/>
        </w:rPr>
      </w:pPr>
      <w:r w:rsidRPr="00B84555">
        <w:rPr>
          <w:b/>
          <w:bCs/>
          <w:lang w:val="es-ES_tradnl"/>
        </w:rPr>
        <w:t>Significado de las siglas</w:t>
      </w:r>
    </w:p>
    <w:p w14:paraId="37CEA98E" w14:textId="77777777" w:rsidR="009D3FB3" w:rsidRPr="00B84555" w:rsidRDefault="009D3FB3" w:rsidP="009D3FB3">
      <w:pPr>
        <w:pStyle w:val="ListParagraph"/>
        <w:numPr>
          <w:ilvl w:val="0"/>
          <w:numId w:val="1"/>
        </w:numPr>
        <w:rPr>
          <w:b/>
          <w:bCs/>
          <w:lang w:val="es-ES_tradnl"/>
        </w:rPr>
      </w:pPr>
      <w:r w:rsidRPr="00B84555">
        <w:rPr>
          <w:b/>
          <w:bCs/>
          <w:lang w:val="es-ES_tradnl"/>
        </w:rPr>
        <w:t>Restricciones, limitaciones, puntos a considerar</w:t>
      </w:r>
    </w:p>
    <w:p w14:paraId="0E4B84B4" w14:textId="77777777" w:rsidR="009D3FB3" w:rsidRPr="00B84555" w:rsidRDefault="009D3FB3" w:rsidP="009D3FB3">
      <w:pPr>
        <w:pStyle w:val="ListParagraph"/>
        <w:numPr>
          <w:ilvl w:val="0"/>
          <w:numId w:val="1"/>
        </w:numPr>
        <w:rPr>
          <w:b/>
          <w:bCs/>
          <w:lang w:val="es-ES_tradnl"/>
        </w:rPr>
      </w:pPr>
      <w:r w:rsidRPr="00B84555">
        <w:rPr>
          <w:b/>
          <w:bCs/>
          <w:lang w:val="es-ES_tradnl"/>
        </w:rPr>
        <w:t>Casos especiales</w:t>
      </w:r>
    </w:p>
    <w:p w14:paraId="022EB840" w14:textId="77777777" w:rsidR="009D3FB3" w:rsidRPr="00B84555" w:rsidRDefault="009D3FB3" w:rsidP="009D3FB3">
      <w:pPr>
        <w:pStyle w:val="ListParagraph"/>
        <w:numPr>
          <w:ilvl w:val="0"/>
          <w:numId w:val="1"/>
        </w:numPr>
        <w:rPr>
          <w:b/>
          <w:bCs/>
          <w:lang w:val="es-ES_tradnl"/>
        </w:rPr>
      </w:pPr>
      <w:r w:rsidRPr="00B84555">
        <w:rPr>
          <w:b/>
          <w:bCs/>
          <w:lang w:val="es-ES_tradnl"/>
        </w:rPr>
        <w:t>Formulas despejando las variables</w:t>
      </w:r>
    </w:p>
    <w:p w14:paraId="555F0DF8" w14:textId="77777777" w:rsidR="009D3FB3" w:rsidRPr="00B84555" w:rsidRDefault="009D3FB3" w:rsidP="009D3FB3">
      <w:pPr>
        <w:pStyle w:val="ListParagraph"/>
        <w:numPr>
          <w:ilvl w:val="0"/>
          <w:numId w:val="1"/>
        </w:numPr>
        <w:rPr>
          <w:b/>
          <w:bCs/>
          <w:lang w:val="es-ES_tradnl"/>
        </w:rPr>
      </w:pPr>
      <w:r w:rsidRPr="00B84555">
        <w:rPr>
          <w:b/>
          <w:bCs/>
          <w:lang w:val="es-ES_tradnl"/>
        </w:rPr>
        <w:t>Ejemplo de uso</w:t>
      </w:r>
    </w:p>
    <w:p w14:paraId="40217980" w14:textId="4373597A" w:rsidR="009D3FB3" w:rsidRPr="00B84555" w:rsidRDefault="009D3FB3" w:rsidP="00B35B81">
      <w:pPr>
        <w:pStyle w:val="Heading2"/>
        <w:rPr>
          <w:lang w:val="es-ES_tradnl"/>
        </w:rPr>
      </w:pPr>
      <w:bookmarkStart w:id="46" w:name="_Toc159824471"/>
      <w:r>
        <w:rPr>
          <w:lang w:val="es-ES_tradnl"/>
        </w:rPr>
        <w:t>Tasa de rendimiento promedio sobre la inversión</w:t>
      </w:r>
      <w:bookmarkEnd w:id="46"/>
    </w:p>
    <w:p w14:paraId="5F3EF1E0" w14:textId="77777777" w:rsidR="009D3FB3" w:rsidRPr="00B84555" w:rsidRDefault="009D3FB3" w:rsidP="009D3FB3">
      <w:pPr>
        <w:pStyle w:val="ListParagraph"/>
        <w:numPr>
          <w:ilvl w:val="0"/>
          <w:numId w:val="1"/>
        </w:numPr>
        <w:rPr>
          <w:b/>
          <w:bCs/>
          <w:lang w:val="es-ES_tradnl"/>
        </w:rPr>
      </w:pPr>
      <w:r w:rsidRPr="00B84555">
        <w:rPr>
          <w:b/>
          <w:bCs/>
          <w:lang w:val="es-ES_tradnl"/>
        </w:rPr>
        <w:t>Otros nombres conocidos</w:t>
      </w:r>
    </w:p>
    <w:p w14:paraId="0CD1F811" w14:textId="77777777" w:rsidR="009D3FB3" w:rsidRPr="00B84555" w:rsidRDefault="009D3FB3" w:rsidP="009D3FB3">
      <w:pPr>
        <w:pStyle w:val="ListParagraph"/>
        <w:numPr>
          <w:ilvl w:val="0"/>
          <w:numId w:val="1"/>
        </w:numPr>
        <w:rPr>
          <w:b/>
          <w:bCs/>
          <w:lang w:val="es-ES_tradnl"/>
        </w:rPr>
      </w:pPr>
      <w:r w:rsidRPr="00B84555">
        <w:rPr>
          <w:b/>
          <w:bCs/>
          <w:lang w:val="es-ES_tradnl"/>
        </w:rPr>
        <w:t>Descripción, uso o aplicación</w:t>
      </w:r>
    </w:p>
    <w:p w14:paraId="6E2667E9" w14:textId="77777777" w:rsidR="009D3FB3" w:rsidRDefault="009D3FB3" w:rsidP="009D3FB3">
      <w:pPr>
        <w:pStyle w:val="ListParagraph"/>
        <w:numPr>
          <w:ilvl w:val="0"/>
          <w:numId w:val="1"/>
        </w:numPr>
        <w:rPr>
          <w:b/>
          <w:bCs/>
          <w:lang w:val="es-ES_tradnl"/>
        </w:rPr>
      </w:pPr>
      <w:r w:rsidRPr="00B84555">
        <w:rPr>
          <w:b/>
          <w:bCs/>
          <w:lang w:val="es-ES_tradnl"/>
        </w:rPr>
        <w:t>Formula</w:t>
      </w:r>
    </w:p>
    <w:p w14:paraId="4BA0323C" w14:textId="46E303D0" w:rsidR="009D3FB3" w:rsidRPr="009D3FB3" w:rsidRDefault="009D3FB3" w:rsidP="009D3FB3">
      <w:pPr>
        <w:rPr>
          <w:b/>
          <w:bCs/>
          <w:lang w:val="es-ES_tradnl"/>
        </w:rPr>
      </w:pPr>
      <m:oMathPara>
        <m:oMath>
          <m:r>
            <w:rPr>
              <w:rFonts w:ascii="Cambria Math" w:hAnsi="Cambria Math"/>
              <w:lang w:val="es-ES_tradnl"/>
            </w:rPr>
            <m:t>TPR=</m:t>
          </m:r>
          <m:f>
            <m:fPr>
              <m:ctrlPr>
                <w:rPr>
                  <w:rFonts w:ascii="Cambria Math" w:hAnsi="Cambria Math"/>
                  <w:lang w:val="es-ES_tradnl"/>
                </w:rPr>
              </m:ctrlPr>
            </m:fPr>
            <m:num>
              <m:r>
                <w:rPr>
                  <w:rFonts w:ascii="Cambria Math" w:hAnsi="Cambria Math"/>
                  <w:lang w:val="es-ES_tradnl"/>
                </w:rPr>
                <m:t>FNE</m:t>
              </m:r>
              <m:ctrlPr>
                <w:rPr>
                  <w:rFonts w:ascii="Cambria Math" w:hAnsi="Cambria Math"/>
                  <w:i/>
                  <w:lang w:val="es-ES_tradnl"/>
                </w:rPr>
              </m:ctrlPr>
            </m:num>
            <m:den>
              <m:r>
                <w:rPr>
                  <w:rFonts w:ascii="Cambria Math" w:hAnsi="Cambria Math"/>
                  <w:lang w:val="es-ES_tradnl"/>
                </w:rPr>
                <m:t>IIN</m:t>
              </m:r>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526D3746" w14:textId="77777777" w:rsidR="009D3FB3" w:rsidRPr="00B84555" w:rsidRDefault="009D3FB3" w:rsidP="009D3FB3">
      <w:pPr>
        <w:pStyle w:val="ListParagraph"/>
        <w:numPr>
          <w:ilvl w:val="0"/>
          <w:numId w:val="1"/>
        </w:numPr>
        <w:rPr>
          <w:b/>
          <w:bCs/>
          <w:lang w:val="es-ES_tradnl"/>
        </w:rPr>
      </w:pPr>
      <w:r w:rsidRPr="00B84555">
        <w:rPr>
          <w:b/>
          <w:bCs/>
          <w:lang w:val="es-ES_tradnl"/>
        </w:rPr>
        <w:t>Significado de las siglas</w:t>
      </w:r>
    </w:p>
    <w:p w14:paraId="42EE6C58" w14:textId="77777777" w:rsidR="009D3FB3" w:rsidRPr="00B84555" w:rsidRDefault="009D3FB3" w:rsidP="009D3FB3">
      <w:pPr>
        <w:pStyle w:val="ListParagraph"/>
        <w:numPr>
          <w:ilvl w:val="0"/>
          <w:numId w:val="1"/>
        </w:numPr>
        <w:rPr>
          <w:b/>
          <w:bCs/>
          <w:lang w:val="es-ES_tradnl"/>
        </w:rPr>
      </w:pPr>
      <w:r w:rsidRPr="00B84555">
        <w:rPr>
          <w:b/>
          <w:bCs/>
          <w:lang w:val="es-ES_tradnl"/>
        </w:rPr>
        <w:t>Restricciones, limitaciones, puntos a considerar</w:t>
      </w:r>
    </w:p>
    <w:p w14:paraId="4FBF45BB" w14:textId="77777777" w:rsidR="009D3FB3" w:rsidRPr="00B84555" w:rsidRDefault="009D3FB3" w:rsidP="009D3FB3">
      <w:pPr>
        <w:pStyle w:val="ListParagraph"/>
        <w:numPr>
          <w:ilvl w:val="0"/>
          <w:numId w:val="1"/>
        </w:numPr>
        <w:rPr>
          <w:b/>
          <w:bCs/>
          <w:lang w:val="es-ES_tradnl"/>
        </w:rPr>
      </w:pPr>
      <w:r w:rsidRPr="00B84555">
        <w:rPr>
          <w:b/>
          <w:bCs/>
          <w:lang w:val="es-ES_tradnl"/>
        </w:rPr>
        <w:t>Casos especiales</w:t>
      </w:r>
    </w:p>
    <w:p w14:paraId="77E307FF" w14:textId="77777777" w:rsidR="009D3FB3" w:rsidRPr="00B84555" w:rsidRDefault="009D3FB3" w:rsidP="009D3FB3">
      <w:pPr>
        <w:pStyle w:val="ListParagraph"/>
        <w:numPr>
          <w:ilvl w:val="0"/>
          <w:numId w:val="1"/>
        </w:numPr>
        <w:rPr>
          <w:b/>
          <w:bCs/>
          <w:lang w:val="es-ES_tradnl"/>
        </w:rPr>
      </w:pPr>
      <w:r w:rsidRPr="00B84555">
        <w:rPr>
          <w:b/>
          <w:bCs/>
          <w:lang w:val="es-ES_tradnl"/>
        </w:rPr>
        <w:t>Formulas despejando las variables</w:t>
      </w:r>
    </w:p>
    <w:p w14:paraId="5BB6C582" w14:textId="77777777" w:rsidR="009D3FB3" w:rsidRPr="00B84555" w:rsidRDefault="009D3FB3" w:rsidP="009D3FB3">
      <w:pPr>
        <w:pStyle w:val="ListParagraph"/>
        <w:numPr>
          <w:ilvl w:val="0"/>
          <w:numId w:val="1"/>
        </w:numPr>
        <w:rPr>
          <w:b/>
          <w:bCs/>
          <w:lang w:val="es-ES_tradnl"/>
        </w:rPr>
      </w:pPr>
      <w:r w:rsidRPr="00B84555">
        <w:rPr>
          <w:b/>
          <w:bCs/>
          <w:lang w:val="es-ES_tradnl"/>
        </w:rPr>
        <w:t>Ejemplo de uso</w:t>
      </w:r>
    </w:p>
    <w:p w14:paraId="77E3DB37" w14:textId="77777777" w:rsidR="001D65DA" w:rsidRPr="001D65DA" w:rsidRDefault="001D65DA" w:rsidP="001D65DA">
      <w:pPr>
        <w:rPr>
          <w:lang w:val="es-ES_tradnl"/>
        </w:rPr>
      </w:pPr>
    </w:p>
    <w:p w14:paraId="607F5AA5" w14:textId="77777777" w:rsidR="001D65DA" w:rsidRPr="00B84555" w:rsidRDefault="001D65DA" w:rsidP="001D65DA">
      <w:pPr>
        <w:rPr>
          <w:b/>
          <w:bCs/>
          <w:lang w:val="es-ES_tradnl"/>
        </w:rPr>
      </w:pPr>
      <w:r w:rsidRPr="00B84555">
        <w:rPr>
          <w:b/>
          <w:bCs/>
          <w:lang w:val="es-ES_tradnl"/>
        </w:rPr>
        <w:t>Nombre de la formula</w:t>
      </w:r>
    </w:p>
    <w:p w14:paraId="10C54B41" w14:textId="77777777" w:rsidR="001D65DA" w:rsidRPr="00B84555" w:rsidRDefault="001D65DA" w:rsidP="001D65DA">
      <w:pPr>
        <w:pStyle w:val="ListParagraph"/>
        <w:numPr>
          <w:ilvl w:val="0"/>
          <w:numId w:val="1"/>
        </w:numPr>
        <w:rPr>
          <w:b/>
          <w:bCs/>
          <w:lang w:val="es-ES_tradnl"/>
        </w:rPr>
      </w:pPr>
      <w:r w:rsidRPr="00B84555">
        <w:rPr>
          <w:b/>
          <w:bCs/>
          <w:lang w:val="es-ES_tradnl"/>
        </w:rPr>
        <w:t>Otros nombres conocidos</w:t>
      </w:r>
    </w:p>
    <w:p w14:paraId="7BE4B1E2" w14:textId="77777777" w:rsidR="001D65DA" w:rsidRPr="00B84555" w:rsidRDefault="001D65DA" w:rsidP="001D65DA">
      <w:pPr>
        <w:pStyle w:val="ListParagraph"/>
        <w:numPr>
          <w:ilvl w:val="0"/>
          <w:numId w:val="1"/>
        </w:numPr>
        <w:rPr>
          <w:b/>
          <w:bCs/>
          <w:lang w:val="es-ES_tradnl"/>
        </w:rPr>
      </w:pPr>
      <w:r w:rsidRPr="00B84555">
        <w:rPr>
          <w:b/>
          <w:bCs/>
          <w:lang w:val="es-ES_tradnl"/>
        </w:rPr>
        <w:t>Descripción, uso o aplicación</w:t>
      </w:r>
    </w:p>
    <w:p w14:paraId="0F8930ED" w14:textId="77777777" w:rsidR="001D65DA" w:rsidRPr="00B84555" w:rsidRDefault="001D65DA" w:rsidP="001D65DA">
      <w:pPr>
        <w:pStyle w:val="ListParagraph"/>
        <w:numPr>
          <w:ilvl w:val="0"/>
          <w:numId w:val="1"/>
        </w:numPr>
        <w:rPr>
          <w:b/>
          <w:bCs/>
          <w:lang w:val="es-ES_tradnl"/>
        </w:rPr>
      </w:pPr>
      <w:r w:rsidRPr="00B84555">
        <w:rPr>
          <w:b/>
          <w:bCs/>
          <w:lang w:val="es-ES_tradnl"/>
        </w:rPr>
        <w:t>Formula</w:t>
      </w:r>
    </w:p>
    <w:p w14:paraId="1D26B750" w14:textId="77777777" w:rsidR="001D65DA" w:rsidRPr="00B84555" w:rsidRDefault="001D65DA" w:rsidP="001D65DA">
      <w:pPr>
        <w:pStyle w:val="ListParagraph"/>
        <w:numPr>
          <w:ilvl w:val="0"/>
          <w:numId w:val="1"/>
        </w:numPr>
        <w:rPr>
          <w:b/>
          <w:bCs/>
          <w:lang w:val="es-ES_tradnl"/>
        </w:rPr>
      </w:pPr>
      <w:r w:rsidRPr="00B84555">
        <w:rPr>
          <w:b/>
          <w:bCs/>
          <w:lang w:val="es-ES_tradnl"/>
        </w:rPr>
        <w:t>Significado de las siglas</w:t>
      </w:r>
    </w:p>
    <w:p w14:paraId="715328EA" w14:textId="77777777" w:rsidR="001D65DA" w:rsidRPr="00B84555" w:rsidRDefault="001D65DA" w:rsidP="001D65DA">
      <w:pPr>
        <w:pStyle w:val="ListParagraph"/>
        <w:numPr>
          <w:ilvl w:val="0"/>
          <w:numId w:val="1"/>
        </w:numPr>
        <w:rPr>
          <w:b/>
          <w:bCs/>
          <w:lang w:val="es-ES_tradnl"/>
        </w:rPr>
      </w:pPr>
      <w:r w:rsidRPr="00B84555">
        <w:rPr>
          <w:b/>
          <w:bCs/>
          <w:lang w:val="es-ES_tradnl"/>
        </w:rPr>
        <w:t>Restricciones, limitaciones, puntos a considerar</w:t>
      </w:r>
    </w:p>
    <w:p w14:paraId="1E558355" w14:textId="77777777" w:rsidR="001D65DA" w:rsidRPr="00B84555" w:rsidRDefault="001D65DA" w:rsidP="001D65DA">
      <w:pPr>
        <w:pStyle w:val="ListParagraph"/>
        <w:numPr>
          <w:ilvl w:val="0"/>
          <w:numId w:val="1"/>
        </w:numPr>
        <w:rPr>
          <w:b/>
          <w:bCs/>
          <w:lang w:val="es-ES_tradnl"/>
        </w:rPr>
      </w:pPr>
      <w:r w:rsidRPr="00B84555">
        <w:rPr>
          <w:b/>
          <w:bCs/>
          <w:lang w:val="es-ES_tradnl"/>
        </w:rPr>
        <w:t>Casos especiales</w:t>
      </w:r>
    </w:p>
    <w:p w14:paraId="519C2420" w14:textId="77777777" w:rsidR="001D65DA" w:rsidRPr="00B84555" w:rsidRDefault="001D65DA" w:rsidP="001D65DA">
      <w:pPr>
        <w:pStyle w:val="ListParagraph"/>
        <w:numPr>
          <w:ilvl w:val="0"/>
          <w:numId w:val="1"/>
        </w:numPr>
        <w:rPr>
          <w:b/>
          <w:bCs/>
          <w:lang w:val="es-ES_tradnl"/>
        </w:rPr>
      </w:pPr>
      <w:r w:rsidRPr="00B84555">
        <w:rPr>
          <w:b/>
          <w:bCs/>
          <w:lang w:val="es-ES_tradnl"/>
        </w:rPr>
        <w:t>Formulas despejando las variables</w:t>
      </w:r>
    </w:p>
    <w:p w14:paraId="6E22CE11" w14:textId="77777777" w:rsidR="001D65DA" w:rsidRPr="00B84555" w:rsidRDefault="001D65DA" w:rsidP="001D65DA">
      <w:pPr>
        <w:pStyle w:val="ListParagraph"/>
        <w:numPr>
          <w:ilvl w:val="0"/>
          <w:numId w:val="1"/>
        </w:numPr>
        <w:rPr>
          <w:b/>
          <w:bCs/>
          <w:lang w:val="es-ES_tradnl"/>
        </w:rPr>
      </w:pPr>
      <w:r w:rsidRPr="00B84555">
        <w:rPr>
          <w:b/>
          <w:bCs/>
          <w:lang w:val="es-ES_tradnl"/>
        </w:rPr>
        <w:t>Ejemplo de uso</w:t>
      </w:r>
    </w:p>
    <w:p w14:paraId="7B5DBE32" w14:textId="77777777" w:rsidR="001D65DA" w:rsidRPr="001D65DA" w:rsidRDefault="001D65DA" w:rsidP="001D65DA">
      <w:pPr>
        <w:rPr>
          <w:lang w:val="es-ES_tradnl"/>
        </w:rPr>
      </w:pPr>
    </w:p>
    <w:p w14:paraId="2F1DFD5C" w14:textId="77777777" w:rsidR="001D65DA" w:rsidRDefault="001D65DA">
      <w:pPr>
        <w:rPr>
          <w:lang w:val="es-ES_tradnl"/>
        </w:rPr>
      </w:pPr>
      <w:r>
        <w:rPr>
          <w:lang w:val="es-ES_tradnl"/>
        </w:rPr>
        <w:br w:type="page"/>
      </w:r>
    </w:p>
    <w:p w14:paraId="65E9B6AB" w14:textId="5EC7642D" w:rsidR="00A0703F" w:rsidRDefault="00A0703F" w:rsidP="00656CD1">
      <w:pPr>
        <w:pStyle w:val="Heading1"/>
        <w:rPr>
          <w:lang w:val="es-ES_tradnl"/>
        </w:rPr>
      </w:pPr>
      <w:bookmarkStart w:id="47" w:name="_Toc159824472"/>
      <w:r>
        <w:rPr>
          <w:lang w:val="es-ES_tradnl"/>
        </w:rPr>
        <w:lastRenderedPageBreak/>
        <w:t>Análisis financiero</w:t>
      </w:r>
      <w:bookmarkEnd w:id="47"/>
    </w:p>
    <w:p w14:paraId="4D077F97" w14:textId="772AE88D" w:rsidR="001D65DA" w:rsidRPr="001D65DA" w:rsidRDefault="00B35B81" w:rsidP="00B35B81">
      <w:pPr>
        <w:pStyle w:val="Heading2"/>
        <w:rPr>
          <w:lang w:val="es-ES_tradnl"/>
        </w:rPr>
      </w:pPr>
      <w:bookmarkStart w:id="48" w:name="_Toc159824473"/>
      <w:r>
        <w:rPr>
          <w:lang w:val="es-ES_tradnl"/>
        </w:rPr>
        <w:t xml:space="preserve">Razones de </w:t>
      </w:r>
      <w:r w:rsidR="001D65DA" w:rsidRPr="001D65DA">
        <w:rPr>
          <w:lang w:val="es-ES_tradnl"/>
        </w:rPr>
        <w:t>Solvencia</w:t>
      </w:r>
      <w:bookmarkEnd w:id="48"/>
    </w:p>
    <w:p w14:paraId="33B696BA" w14:textId="38142061" w:rsidR="001D65DA" w:rsidRPr="001D65DA" w:rsidRDefault="001D65DA" w:rsidP="001D65DA">
      <w:pPr>
        <w:rPr>
          <w:lang w:val="es-ES_tradnl"/>
        </w:rPr>
      </w:pPr>
      <w:r w:rsidRPr="001D65DA">
        <w:rPr>
          <w:lang w:val="es-ES_tradnl"/>
        </w:rPr>
        <w:t>Apalancamiento</w:t>
      </w:r>
    </w:p>
    <w:p w14:paraId="7EC1335C" w14:textId="58BEAD0F" w:rsidR="001D65DA" w:rsidRPr="001D65DA" w:rsidRDefault="001D65DA" w:rsidP="001D65DA">
      <w:pPr>
        <w:rPr>
          <w:lang w:val="es-ES_tradnl"/>
        </w:rPr>
      </w:pPr>
      <w:r w:rsidRPr="001D65DA">
        <w:rPr>
          <w:lang w:val="es-ES_tradnl"/>
        </w:rPr>
        <w:t>Cobertura</w:t>
      </w:r>
    </w:p>
    <w:p w14:paraId="54DC4FCD" w14:textId="3F439801" w:rsidR="001D65DA" w:rsidRPr="001D65DA" w:rsidRDefault="00B35B81" w:rsidP="00B35B81">
      <w:pPr>
        <w:pStyle w:val="Heading2"/>
        <w:rPr>
          <w:lang w:val="es-ES_tradnl"/>
        </w:rPr>
      </w:pPr>
      <w:bookmarkStart w:id="49" w:name="_Toc159824474"/>
      <w:r>
        <w:rPr>
          <w:lang w:val="es-ES_tradnl"/>
        </w:rPr>
        <w:t xml:space="preserve">Razones de </w:t>
      </w:r>
      <w:r w:rsidR="001D65DA" w:rsidRPr="001D65DA">
        <w:rPr>
          <w:lang w:val="es-ES_tradnl"/>
        </w:rPr>
        <w:t>Liquidez</w:t>
      </w:r>
      <w:bookmarkEnd w:id="49"/>
    </w:p>
    <w:p w14:paraId="22EE3D39" w14:textId="1BD46C18" w:rsidR="001D65DA" w:rsidRPr="001D65DA" w:rsidRDefault="001D65DA" w:rsidP="00B35B81">
      <w:pPr>
        <w:pStyle w:val="Heading2"/>
        <w:rPr>
          <w:lang w:val="es-ES_tradnl"/>
        </w:rPr>
      </w:pPr>
      <w:bookmarkStart w:id="50" w:name="_Toc159824475"/>
      <w:r w:rsidRPr="001D65DA">
        <w:rPr>
          <w:lang w:val="es-ES_tradnl"/>
        </w:rPr>
        <w:t>Eficiencia operativa</w:t>
      </w:r>
      <w:bookmarkEnd w:id="50"/>
    </w:p>
    <w:p w14:paraId="28AF6DB4" w14:textId="46ED61F9" w:rsidR="001D65DA" w:rsidRPr="001D65DA" w:rsidRDefault="001D65DA" w:rsidP="001D65DA">
      <w:pPr>
        <w:rPr>
          <w:lang w:val="es-ES_tradnl"/>
        </w:rPr>
      </w:pPr>
      <w:r w:rsidRPr="001D65DA">
        <w:rPr>
          <w:lang w:val="es-ES_tradnl"/>
        </w:rPr>
        <w:t>Actividad operativa</w:t>
      </w:r>
    </w:p>
    <w:p w14:paraId="6D105C7E" w14:textId="49E3C8F6" w:rsidR="001D65DA" w:rsidRPr="001D65DA" w:rsidRDefault="001D65DA" w:rsidP="001D65DA">
      <w:pPr>
        <w:rPr>
          <w:lang w:val="es-ES_tradnl"/>
        </w:rPr>
      </w:pPr>
      <w:r w:rsidRPr="001D65DA">
        <w:rPr>
          <w:lang w:val="es-ES_tradnl"/>
        </w:rPr>
        <w:t>Actividad de inversión</w:t>
      </w:r>
    </w:p>
    <w:p w14:paraId="27B94044" w14:textId="5B35F362" w:rsidR="001D65DA" w:rsidRPr="001D65DA" w:rsidRDefault="00B35B81" w:rsidP="00B35B81">
      <w:pPr>
        <w:pStyle w:val="Heading2"/>
        <w:rPr>
          <w:lang w:val="es-ES_tradnl"/>
        </w:rPr>
      </w:pPr>
      <w:bookmarkStart w:id="51" w:name="_Toc159824476"/>
      <w:r>
        <w:rPr>
          <w:lang w:val="es-ES_tradnl"/>
        </w:rPr>
        <w:t xml:space="preserve">Razones de </w:t>
      </w:r>
      <w:r w:rsidR="001D65DA" w:rsidRPr="001D65DA">
        <w:rPr>
          <w:lang w:val="es-ES_tradnl"/>
        </w:rPr>
        <w:t>Rentabilidad</w:t>
      </w:r>
      <w:bookmarkEnd w:id="51"/>
    </w:p>
    <w:p w14:paraId="08E3392A" w14:textId="1D3D7ECB" w:rsidR="001D65DA" w:rsidRPr="001D65DA" w:rsidRDefault="001D65DA" w:rsidP="001D65DA">
      <w:pPr>
        <w:rPr>
          <w:lang w:val="es-ES_tradnl"/>
        </w:rPr>
      </w:pPr>
      <w:r w:rsidRPr="001D65DA">
        <w:rPr>
          <w:lang w:val="es-ES_tradnl"/>
        </w:rPr>
        <w:t>Sobre ingresos</w:t>
      </w:r>
    </w:p>
    <w:p w14:paraId="1014A62D" w14:textId="3D28267B" w:rsidR="001D65DA" w:rsidRPr="001D65DA" w:rsidRDefault="001D65DA" w:rsidP="001D65DA">
      <w:pPr>
        <w:rPr>
          <w:lang w:val="es-ES_tradnl"/>
        </w:rPr>
      </w:pPr>
      <w:r w:rsidRPr="001D65DA">
        <w:rPr>
          <w:lang w:val="es-ES_tradnl"/>
        </w:rPr>
        <w:t>Sobre inversión</w:t>
      </w:r>
    </w:p>
    <w:p w14:paraId="0337BC61" w14:textId="77777777" w:rsidR="001D65DA" w:rsidRPr="001D65DA" w:rsidRDefault="001D65DA" w:rsidP="001D65DA">
      <w:pPr>
        <w:rPr>
          <w:lang w:val="es-ES_tradnl"/>
        </w:rPr>
      </w:pPr>
    </w:p>
    <w:p w14:paraId="080B6DF8" w14:textId="2473EA3A" w:rsidR="00053457" w:rsidRPr="00B84555" w:rsidRDefault="00053457" w:rsidP="00B35B81">
      <w:pPr>
        <w:pStyle w:val="Heading2"/>
        <w:rPr>
          <w:lang w:val="es-ES_tradnl"/>
        </w:rPr>
      </w:pPr>
      <w:bookmarkStart w:id="52" w:name="_Toc159824477"/>
      <w:r>
        <w:rPr>
          <w:lang w:val="es-ES_tradnl"/>
        </w:rPr>
        <w:t>Grado de apalancamiento operativo</w:t>
      </w:r>
      <w:bookmarkEnd w:id="52"/>
    </w:p>
    <w:p w14:paraId="39867BF8" w14:textId="77777777" w:rsidR="00053457" w:rsidRPr="00B84555" w:rsidRDefault="00053457" w:rsidP="00053457">
      <w:pPr>
        <w:pStyle w:val="ListParagraph"/>
        <w:numPr>
          <w:ilvl w:val="0"/>
          <w:numId w:val="1"/>
        </w:numPr>
        <w:rPr>
          <w:b/>
          <w:bCs/>
          <w:lang w:val="es-ES_tradnl"/>
        </w:rPr>
      </w:pPr>
      <w:r w:rsidRPr="00B84555">
        <w:rPr>
          <w:b/>
          <w:bCs/>
          <w:lang w:val="es-ES_tradnl"/>
        </w:rPr>
        <w:t>Otros nombres conocidos</w:t>
      </w:r>
    </w:p>
    <w:p w14:paraId="774E9E64" w14:textId="77777777" w:rsidR="00053457" w:rsidRPr="00B84555" w:rsidRDefault="00053457" w:rsidP="00053457">
      <w:pPr>
        <w:pStyle w:val="ListParagraph"/>
        <w:numPr>
          <w:ilvl w:val="0"/>
          <w:numId w:val="1"/>
        </w:numPr>
        <w:rPr>
          <w:b/>
          <w:bCs/>
          <w:lang w:val="es-ES_tradnl"/>
        </w:rPr>
      </w:pPr>
      <w:r w:rsidRPr="00B84555">
        <w:rPr>
          <w:b/>
          <w:bCs/>
          <w:lang w:val="es-ES_tradnl"/>
        </w:rPr>
        <w:t>Descripción, uso o aplicación</w:t>
      </w:r>
    </w:p>
    <w:p w14:paraId="1E1F53EC" w14:textId="77777777" w:rsidR="00053457" w:rsidRDefault="00053457" w:rsidP="00053457">
      <w:pPr>
        <w:pStyle w:val="ListParagraph"/>
        <w:numPr>
          <w:ilvl w:val="0"/>
          <w:numId w:val="1"/>
        </w:numPr>
        <w:rPr>
          <w:b/>
          <w:bCs/>
          <w:lang w:val="es-ES_tradnl"/>
        </w:rPr>
      </w:pPr>
      <w:r w:rsidRPr="00B84555">
        <w:rPr>
          <w:b/>
          <w:bCs/>
          <w:lang w:val="es-ES_tradnl"/>
        </w:rPr>
        <w:t>Formula</w:t>
      </w:r>
    </w:p>
    <w:p w14:paraId="2E72B4E6" w14:textId="671C24C9" w:rsidR="00053457" w:rsidRPr="00053457" w:rsidRDefault="00053457" w:rsidP="00053457">
      <w:pPr>
        <w:rPr>
          <w:b/>
          <w:bCs/>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ctrlPr>
                <w:rPr>
                  <w:rFonts w:ascii="Cambria Math" w:hAnsi="Cambria Math"/>
                  <w:i/>
                  <w:lang w:val="es-ES_tradnl"/>
                </w:rPr>
              </m:ctrlPr>
            </m:den>
          </m:f>
        </m:oMath>
      </m:oMathPara>
    </w:p>
    <w:p w14:paraId="32E3464C" w14:textId="77777777" w:rsidR="00053457" w:rsidRPr="00B84555" w:rsidRDefault="00053457" w:rsidP="00053457">
      <w:pPr>
        <w:pStyle w:val="ListParagraph"/>
        <w:numPr>
          <w:ilvl w:val="0"/>
          <w:numId w:val="1"/>
        </w:numPr>
        <w:rPr>
          <w:b/>
          <w:bCs/>
          <w:lang w:val="es-ES_tradnl"/>
        </w:rPr>
      </w:pPr>
      <w:r w:rsidRPr="00B84555">
        <w:rPr>
          <w:b/>
          <w:bCs/>
          <w:lang w:val="es-ES_tradnl"/>
        </w:rPr>
        <w:t>Significado de las siglas</w:t>
      </w:r>
    </w:p>
    <w:p w14:paraId="540CA8FA" w14:textId="77777777" w:rsidR="00053457" w:rsidRPr="00B84555" w:rsidRDefault="00053457" w:rsidP="00053457">
      <w:pPr>
        <w:pStyle w:val="ListParagraph"/>
        <w:numPr>
          <w:ilvl w:val="0"/>
          <w:numId w:val="1"/>
        </w:numPr>
        <w:rPr>
          <w:b/>
          <w:bCs/>
          <w:lang w:val="es-ES_tradnl"/>
        </w:rPr>
      </w:pPr>
      <w:r w:rsidRPr="00B84555">
        <w:rPr>
          <w:b/>
          <w:bCs/>
          <w:lang w:val="es-ES_tradnl"/>
        </w:rPr>
        <w:t>Restricciones, limitaciones, puntos a considerar</w:t>
      </w:r>
    </w:p>
    <w:p w14:paraId="04BB50B9" w14:textId="77777777" w:rsidR="00053457" w:rsidRPr="00B84555" w:rsidRDefault="00053457" w:rsidP="00053457">
      <w:pPr>
        <w:pStyle w:val="ListParagraph"/>
        <w:numPr>
          <w:ilvl w:val="0"/>
          <w:numId w:val="1"/>
        </w:numPr>
        <w:rPr>
          <w:b/>
          <w:bCs/>
          <w:lang w:val="es-ES_tradnl"/>
        </w:rPr>
      </w:pPr>
      <w:r w:rsidRPr="00B84555">
        <w:rPr>
          <w:b/>
          <w:bCs/>
          <w:lang w:val="es-ES_tradnl"/>
        </w:rPr>
        <w:t>Casos especiales</w:t>
      </w:r>
    </w:p>
    <w:p w14:paraId="21146AC7" w14:textId="77777777" w:rsidR="00053457" w:rsidRPr="00B84555" w:rsidRDefault="00053457" w:rsidP="00053457">
      <w:pPr>
        <w:pStyle w:val="ListParagraph"/>
        <w:numPr>
          <w:ilvl w:val="0"/>
          <w:numId w:val="1"/>
        </w:numPr>
        <w:rPr>
          <w:b/>
          <w:bCs/>
          <w:lang w:val="es-ES_tradnl"/>
        </w:rPr>
      </w:pPr>
      <w:r w:rsidRPr="00B84555">
        <w:rPr>
          <w:b/>
          <w:bCs/>
          <w:lang w:val="es-ES_tradnl"/>
        </w:rPr>
        <w:t>Formulas despejando las variables</w:t>
      </w:r>
    </w:p>
    <w:p w14:paraId="71FEE992" w14:textId="49680364" w:rsidR="001D65DA" w:rsidRPr="00053457" w:rsidRDefault="00053457" w:rsidP="001D65DA">
      <w:pPr>
        <w:pStyle w:val="ListParagraph"/>
        <w:numPr>
          <w:ilvl w:val="0"/>
          <w:numId w:val="1"/>
        </w:numPr>
        <w:rPr>
          <w:b/>
          <w:bCs/>
          <w:lang w:val="es-ES_tradnl"/>
        </w:rPr>
      </w:pPr>
      <w:r w:rsidRPr="00B84555">
        <w:rPr>
          <w:b/>
          <w:bCs/>
          <w:lang w:val="es-ES_tradnl"/>
        </w:rPr>
        <w:t>Ejemplo de uso</w:t>
      </w:r>
    </w:p>
    <w:p w14:paraId="578848FE" w14:textId="0D6CBA02" w:rsidR="00053457" w:rsidRPr="00B84555" w:rsidRDefault="00053457" w:rsidP="00B35B81">
      <w:pPr>
        <w:pStyle w:val="Heading2"/>
        <w:rPr>
          <w:lang w:val="es-ES_tradnl"/>
        </w:rPr>
      </w:pPr>
      <w:bookmarkStart w:id="53" w:name="_Toc159824478"/>
      <w:r>
        <w:rPr>
          <w:lang w:val="es-ES_tradnl"/>
        </w:rPr>
        <w:t>Grado de apalancamiento financiero</w:t>
      </w:r>
      <w:bookmarkEnd w:id="53"/>
    </w:p>
    <w:p w14:paraId="22652EAA" w14:textId="77777777" w:rsidR="00053457" w:rsidRPr="00B84555" w:rsidRDefault="00053457" w:rsidP="00053457">
      <w:pPr>
        <w:pStyle w:val="ListParagraph"/>
        <w:numPr>
          <w:ilvl w:val="0"/>
          <w:numId w:val="1"/>
        </w:numPr>
        <w:rPr>
          <w:b/>
          <w:bCs/>
          <w:lang w:val="es-ES_tradnl"/>
        </w:rPr>
      </w:pPr>
      <w:r w:rsidRPr="00B84555">
        <w:rPr>
          <w:b/>
          <w:bCs/>
          <w:lang w:val="es-ES_tradnl"/>
        </w:rPr>
        <w:t>Otros nombres conocidos</w:t>
      </w:r>
    </w:p>
    <w:p w14:paraId="1EBBE2F0" w14:textId="77777777" w:rsidR="00053457" w:rsidRPr="00B84555" w:rsidRDefault="00053457" w:rsidP="00053457">
      <w:pPr>
        <w:pStyle w:val="ListParagraph"/>
        <w:numPr>
          <w:ilvl w:val="0"/>
          <w:numId w:val="1"/>
        </w:numPr>
        <w:rPr>
          <w:b/>
          <w:bCs/>
          <w:lang w:val="es-ES_tradnl"/>
        </w:rPr>
      </w:pPr>
      <w:r w:rsidRPr="00B84555">
        <w:rPr>
          <w:b/>
          <w:bCs/>
          <w:lang w:val="es-ES_tradnl"/>
        </w:rPr>
        <w:t>Descripción, uso o aplicación</w:t>
      </w:r>
    </w:p>
    <w:p w14:paraId="28FDC6FD" w14:textId="77777777" w:rsidR="00053457" w:rsidRDefault="00053457" w:rsidP="00053457">
      <w:pPr>
        <w:pStyle w:val="ListParagraph"/>
        <w:numPr>
          <w:ilvl w:val="0"/>
          <w:numId w:val="1"/>
        </w:numPr>
        <w:rPr>
          <w:b/>
          <w:bCs/>
          <w:lang w:val="es-ES_tradnl"/>
        </w:rPr>
      </w:pPr>
      <w:r w:rsidRPr="00B84555">
        <w:rPr>
          <w:b/>
          <w:bCs/>
          <w:lang w:val="es-ES_tradnl"/>
        </w:rPr>
        <w:t>Formula</w:t>
      </w:r>
    </w:p>
    <w:p w14:paraId="2AC79B6C" w14:textId="0D49D5A8" w:rsidR="00053457" w:rsidRPr="00053457" w:rsidRDefault="00053457" w:rsidP="00053457">
      <w:pPr>
        <w:rPr>
          <w:b/>
          <w:bCs/>
          <w:lang w:val="es-ES_tradnl"/>
        </w:rPr>
      </w:pPr>
      <m:oMathPara>
        <m:oMath>
          <m:r>
            <w:rPr>
              <w:rFonts w:ascii="Cambria Math" w:hAnsi="Cambria Math"/>
              <w:lang w:val="es-ES_tradnl"/>
            </w:rPr>
            <m:t>GAF=</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UN</m:t>
              </m:r>
              <m:ctrlPr>
                <w:rPr>
                  <w:rFonts w:ascii="Cambria Math" w:hAnsi="Cambria Math"/>
                  <w:i/>
                  <w:lang w:val="es-ES_tradnl"/>
                </w:rPr>
              </m:ctrlPr>
            </m:den>
          </m:f>
        </m:oMath>
      </m:oMathPara>
    </w:p>
    <w:p w14:paraId="46A24AF6" w14:textId="77777777" w:rsidR="00053457" w:rsidRPr="00B84555" w:rsidRDefault="00053457" w:rsidP="00053457">
      <w:pPr>
        <w:pStyle w:val="ListParagraph"/>
        <w:numPr>
          <w:ilvl w:val="0"/>
          <w:numId w:val="1"/>
        </w:numPr>
        <w:rPr>
          <w:b/>
          <w:bCs/>
          <w:lang w:val="es-ES_tradnl"/>
        </w:rPr>
      </w:pPr>
      <w:r w:rsidRPr="00B84555">
        <w:rPr>
          <w:b/>
          <w:bCs/>
          <w:lang w:val="es-ES_tradnl"/>
        </w:rPr>
        <w:t>Significado de las siglas</w:t>
      </w:r>
    </w:p>
    <w:p w14:paraId="5B229934" w14:textId="77777777" w:rsidR="00053457" w:rsidRPr="00B84555" w:rsidRDefault="00053457" w:rsidP="00053457">
      <w:pPr>
        <w:pStyle w:val="ListParagraph"/>
        <w:numPr>
          <w:ilvl w:val="0"/>
          <w:numId w:val="1"/>
        </w:numPr>
        <w:rPr>
          <w:b/>
          <w:bCs/>
          <w:lang w:val="es-ES_tradnl"/>
        </w:rPr>
      </w:pPr>
      <w:r w:rsidRPr="00B84555">
        <w:rPr>
          <w:b/>
          <w:bCs/>
          <w:lang w:val="es-ES_tradnl"/>
        </w:rPr>
        <w:t>Restricciones, limitaciones, puntos a considerar</w:t>
      </w:r>
    </w:p>
    <w:p w14:paraId="595C57ED" w14:textId="77777777" w:rsidR="00053457" w:rsidRPr="00B84555" w:rsidRDefault="00053457" w:rsidP="00053457">
      <w:pPr>
        <w:pStyle w:val="ListParagraph"/>
        <w:numPr>
          <w:ilvl w:val="0"/>
          <w:numId w:val="1"/>
        </w:numPr>
        <w:rPr>
          <w:b/>
          <w:bCs/>
          <w:lang w:val="es-ES_tradnl"/>
        </w:rPr>
      </w:pPr>
      <w:r w:rsidRPr="00B84555">
        <w:rPr>
          <w:b/>
          <w:bCs/>
          <w:lang w:val="es-ES_tradnl"/>
        </w:rPr>
        <w:t>Casos especiales</w:t>
      </w:r>
    </w:p>
    <w:p w14:paraId="46A5F87D" w14:textId="77777777" w:rsidR="00053457" w:rsidRPr="00B84555" w:rsidRDefault="00053457" w:rsidP="00053457">
      <w:pPr>
        <w:pStyle w:val="ListParagraph"/>
        <w:numPr>
          <w:ilvl w:val="0"/>
          <w:numId w:val="1"/>
        </w:numPr>
        <w:rPr>
          <w:b/>
          <w:bCs/>
          <w:lang w:val="es-ES_tradnl"/>
        </w:rPr>
      </w:pPr>
      <w:r w:rsidRPr="00B84555">
        <w:rPr>
          <w:b/>
          <w:bCs/>
          <w:lang w:val="es-ES_tradnl"/>
        </w:rPr>
        <w:t>Formulas despejando las variables</w:t>
      </w:r>
    </w:p>
    <w:p w14:paraId="08D5604B" w14:textId="60FEFF41" w:rsidR="00053457" w:rsidRPr="00053457" w:rsidRDefault="00053457" w:rsidP="001D65DA">
      <w:pPr>
        <w:pStyle w:val="ListParagraph"/>
        <w:numPr>
          <w:ilvl w:val="0"/>
          <w:numId w:val="1"/>
        </w:numPr>
        <w:rPr>
          <w:b/>
          <w:bCs/>
          <w:lang w:val="es-ES_tradnl"/>
        </w:rPr>
      </w:pPr>
      <w:r w:rsidRPr="00B84555">
        <w:rPr>
          <w:b/>
          <w:bCs/>
          <w:lang w:val="es-ES_tradnl"/>
        </w:rPr>
        <w:t>Ejemplo de uso</w:t>
      </w:r>
    </w:p>
    <w:p w14:paraId="5E9C3DA4" w14:textId="6811B84D" w:rsidR="00053457" w:rsidRPr="00B84555" w:rsidRDefault="00053457" w:rsidP="00B35B81">
      <w:pPr>
        <w:pStyle w:val="Heading2"/>
        <w:rPr>
          <w:lang w:val="es-ES_tradnl"/>
        </w:rPr>
      </w:pPr>
      <w:bookmarkStart w:id="54" w:name="_Toc159824479"/>
      <w:r>
        <w:rPr>
          <w:lang w:val="es-ES_tradnl"/>
        </w:rPr>
        <w:t>Grado de apalancamiento total</w:t>
      </w:r>
      <w:bookmarkEnd w:id="54"/>
    </w:p>
    <w:p w14:paraId="2AF5AD1F" w14:textId="77777777" w:rsidR="00053457" w:rsidRPr="00B84555" w:rsidRDefault="00053457" w:rsidP="00053457">
      <w:pPr>
        <w:pStyle w:val="ListParagraph"/>
        <w:numPr>
          <w:ilvl w:val="0"/>
          <w:numId w:val="1"/>
        </w:numPr>
        <w:rPr>
          <w:b/>
          <w:bCs/>
          <w:lang w:val="es-ES_tradnl"/>
        </w:rPr>
      </w:pPr>
      <w:r w:rsidRPr="00B84555">
        <w:rPr>
          <w:b/>
          <w:bCs/>
          <w:lang w:val="es-ES_tradnl"/>
        </w:rPr>
        <w:t>Otros nombres conocidos</w:t>
      </w:r>
    </w:p>
    <w:p w14:paraId="2DFF515C" w14:textId="77777777" w:rsidR="00053457" w:rsidRPr="00B84555" w:rsidRDefault="00053457" w:rsidP="00053457">
      <w:pPr>
        <w:pStyle w:val="ListParagraph"/>
        <w:numPr>
          <w:ilvl w:val="0"/>
          <w:numId w:val="1"/>
        </w:numPr>
        <w:rPr>
          <w:b/>
          <w:bCs/>
          <w:lang w:val="es-ES_tradnl"/>
        </w:rPr>
      </w:pPr>
      <w:r w:rsidRPr="00B84555">
        <w:rPr>
          <w:b/>
          <w:bCs/>
          <w:lang w:val="es-ES_tradnl"/>
        </w:rPr>
        <w:t>Descripción, uso o aplicación</w:t>
      </w:r>
    </w:p>
    <w:p w14:paraId="36E0FAC2" w14:textId="77777777" w:rsidR="00053457" w:rsidRDefault="00053457" w:rsidP="00053457">
      <w:pPr>
        <w:pStyle w:val="ListParagraph"/>
        <w:numPr>
          <w:ilvl w:val="0"/>
          <w:numId w:val="1"/>
        </w:numPr>
        <w:rPr>
          <w:b/>
          <w:bCs/>
          <w:lang w:val="es-ES_tradnl"/>
        </w:rPr>
      </w:pPr>
      <w:r w:rsidRPr="00B84555">
        <w:rPr>
          <w:b/>
          <w:bCs/>
          <w:lang w:val="es-ES_tradnl"/>
        </w:rPr>
        <w:t>Formula</w:t>
      </w:r>
    </w:p>
    <w:p w14:paraId="7000B120" w14:textId="3BAE2127" w:rsidR="00053457" w:rsidRPr="00053457" w:rsidRDefault="00053457" w:rsidP="00053457">
      <w:pPr>
        <w:rPr>
          <w:b/>
          <w:bCs/>
          <w:lang w:val="es-ES_tradnl"/>
        </w:rPr>
      </w:pPr>
      <m:oMathPara>
        <m:oMath>
          <m:r>
            <w:rPr>
              <w:rFonts w:ascii="Cambria Math" w:hAnsi="Cambria Math"/>
              <w:lang w:val="es-ES_tradnl"/>
            </w:rPr>
            <m:t>GAT=GAO*GAP=</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UN</m:t>
              </m:r>
              <m:ctrlPr>
                <w:rPr>
                  <w:rFonts w:ascii="Cambria Math" w:hAnsi="Cambria Math"/>
                  <w:i/>
                  <w:lang w:val="es-ES_tradnl"/>
                </w:rPr>
              </m:ctrlPr>
            </m:den>
          </m:f>
        </m:oMath>
      </m:oMathPara>
    </w:p>
    <w:p w14:paraId="659811DB" w14:textId="77777777" w:rsidR="00053457" w:rsidRPr="00B84555" w:rsidRDefault="00053457" w:rsidP="00053457">
      <w:pPr>
        <w:pStyle w:val="ListParagraph"/>
        <w:numPr>
          <w:ilvl w:val="0"/>
          <w:numId w:val="1"/>
        </w:numPr>
        <w:rPr>
          <w:b/>
          <w:bCs/>
          <w:lang w:val="es-ES_tradnl"/>
        </w:rPr>
      </w:pPr>
      <w:r w:rsidRPr="00B84555">
        <w:rPr>
          <w:b/>
          <w:bCs/>
          <w:lang w:val="es-ES_tradnl"/>
        </w:rPr>
        <w:lastRenderedPageBreak/>
        <w:t>Significado de las siglas</w:t>
      </w:r>
    </w:p>
    <w:p w14:paraId="15F1FAB8" w14:textId="77777777" w:rsidR="00053457" w:rsidRPr="00B84555" w:rsidRDefault="00053457" w:rsidP="00053457">
      <w:pPr>
        <w:pStyle w:val="ListParagraph"/>
        <w:numPr>
          <w:ilvl w:val="0"/>
          <w:numId w:val="1"/>
        </w:numPr>
        <w:rPr>
          <w:b/>
          <w:bCs/>
          <w:lang w:val="es-ES_tradnl"/>
        </w:rPr>
      </w:pPr>
      <w:r w:rsidRPr="00B84555">
        <w:rPr>
          <w:b/>
          <w:bCs/>
          <w:lang w:val="es-ES_tradnl"/>
        </w:rPr>
        <w:t>Restricciones, limitaciones, puntos a considerar</w:t>
      </w:r>
    </w:p>
    <w:p w14:paraId="7F2C177E" w14:textId="77777777" w:rsidR="00053457" w:rsidRPr="00B84555" w:rsidRDefault="00053457" w:rsidP="00053457">
      <w:pPr>
        <w:pStyle w:val="ListParagraph"/>
        <w:numPr>
          <w:ilvl w:val="0"/>
          <w:numId w:val="1"/>
        </w:numPr>
        <w:rPr>
          <w:b/>
          <w:bCs/>
          <w:lang w:val="es-ES_tradnl"/>
        </w:rPr>
      </w:pPr>
      <w:r w:rsidRPr="00B84555">
        <w:rPr>
          <w:b/>
          <w:bCs/>
          <w:lang w:val="es-ES_tradnl"/>
        </w:rPr>
        <w:t>Casos especiales</w:t>
      </w:r>
    </w:p>
    <w:p w14:paraId="598E34E2" w14:textId="77777777" w:rsidR="00053457" w:rsidRPr="00B84555" w:rsidRDefault="00053457" w:rsidP="00053457">
      <w:pPr>
        <w:pStyle w:val="ListParagraph"/>
        <w:numPr>
          <w:ilvl w:val="0"/>
          <w:numId w:val="1"/>
        </w:numPr>
        <w:rPr>
          <w:b/>
          <w:bCs/>
          <w:lang w:val="es-ES_tradnl"/>
        </w:rPr>
      </w:pPr>
      <w:r w:rsidRPr="00B84555">
        <w:rPr>
          <w:b/>
          <w:bCs/>
          <w:lang w:val="es-ES_tradnl"/>
        </w:rPr>
        <w:t>Formulas despejando las variables</w:t>
      </w:r>
    </w:p>
    <w:p w14:paraId="3F8FA289" w14:textId="77777777" w:rsidR="00053457" w:rsidRPr="00B84555" w:rsidRDefault="00053457" w:rsidP="00053457">
      <w:pPr>
        <w:pStyle w:val="ListParagraph"/>
        <w:numPr>
          <w:ilvl w:val="0"/>
          <w:numId w:val="1"/>
        </w:numPr>
        <w:rPr>
          <w:b/>
          <w:bCs/>
          <w:lang w:val="es-ES_tradnl"/>
        </w:rPr>
      </w:pPr>
      <w:r w:rsidRPr="00B84555">
        <w:rPr>
          <w:b/>
          <w:bCs/>
          <w:lang w:val="es-ES_tradnl"/>
        </w:rPr>
        <w:t>Ejemplo de uso</w:t>
      </w:r>
    </w:p>
    <w:p w14:paraId="15A434BF" w14:textId="77777777" w:rsidR="00053457" w:rsidRDefault="00053457" w:rsidP="001D65DA">
      <w:pPr>
        <w:rPr>
          <w:lang w:val="es-ES_tradnl"/>
        </w:rPr>
      </w:pPr>
    </w:p>
    <w:p w14:paraId="268489D5" w14:textId="77777777" w:rsidR="00053457" w:rsidRDefault="00053457" w:rsidP="001D65DA">
      <w:pPr>
        <w:rPr>
          <w:lang w:val="es-ES_tradnl"/>
        </w:rPr>
      </w:pPr>
    </w:p>
    <w:p w14:paraId="5F5A2CC5" w14:textId="77777777" w:rsidR="001D65DA" w:rsidRPr="001D65DA" w:rsidRDefault="001D65DA" w:rsidP="00B35B81">
      <w:pPr>
        <w:pStyle w:val="Heading2"/>
        <w:rPr>
          <w:lang w:val="es-ES_tradnl"/>
        </w:rPr>
      </w:pPr>
      <w:bookmarkStart w:id="55" w:name="_Toc159824480"/>
      <w:r w:rsidRPr="001D65DA">
        <w:rPr>
          <w:lang w:val="es-ES_tradnl"/>
        </w:rPr>
        <w:t>Valor económico agregado o ingreso residual</w:t>
      </w:r>
      <w:bookmarkEnd w:id="55"/>
    </w:p>
    <w:p w14:paraId="01316772" w14:textId="77777777" w:rsidR="001D65DA" w:rsidRDefault="001D65DA" w:rsidP="001D65DA">
      <w:pPr>
        <w:rPr>
          <w:lang w:val="es-ES_tradnl"/>
        </w:rPr>
      </w:pPr>
    </w:p>
    <w:p w14:paraId="045A6E03" w14:textId="77777777" w:rsidR="001D65DA" w:rsidRPr="00B84555" w:rsidRDefault="001D65DA" w:rsidP="001D65DA">
      <w:pPr>
        <w:rPr>
          <w:b/>
          <w:bCs/>
          <w:lang w:val="es-ES_tradnl"/>
        </w:rPr>
      </w:pPr>
      <w:r w:rsidRPr="00B84555">
        <w:rPr>
          <w:b/>
          <w:bCs/>
          <w:lang w:val="es-ES_tradnl"/>
        </w:rPr>
        <w:t>Nombre de la formula</w:t>
      </w:r>
    </w:p>
    <w:p w14:paraId="1C3B105B" w14:textId="77777777" w:rsidR="001D65DA" w:rsidRPr="00B84555" w:rsidRDefault="001D65DA" w:rsidP="001D65DA">
      <w:pPr>
        <w:pStyle w:val="ListParagraph"/>
        <w:numPr>
          <w:ilvl w:val="0"/>
          <w:numId w:val="1"/>
        </w:numPr>
        <w:rPr>
          <w:b/>
          <w:bCs/>
          <w:lang w:val="es-ES_tradnl"/>
        </w:rPr>
      </w:pPr>
      <w:r w:rsidRPr="00B84555">
        <w:rPr>
          <w:b/>
          <w:bCs/>
          <w:lang w:val="es-ES_tradnl"/>
        </w:rPr>
        <w:t>Otros nombres conocidos</w:t>
      </w:r>
    </w:p>
    <w:p w14:paraId="20EF3BCD" w14:textId="77777777" w:rsidR="001D65DA" w:rsidRPr="00B84555" w:rsidRDefault="001D65DA" w:rsidP="001D65DA">
      <w:pPr>
        <w:pStyle w:val="ListParagraph"/>
        <w:numPr>
          <w:ilvl w:val="0"/>
          <w:numId w:val="1"/>
        </w:numPr>
        <w:rPr>
          <w:b/>
          <w:bCs/>
          <w:lang w:val="es-ES_tradnl"/>
        </w:rPr>
      </w:pPr>
      <w:r w:rsidRPr="00B84555">
        <w:rPr>
          <w:b/>
          <w:bCs/>
          <w:lang w:val="es-ES_tradnl"/>
        </w:rPr>
        <w:t>Descripción, uso o aplicación</w:t>
      </w:r>
    </w:p>
    <w:p w14:paraId="14D5F8BC" w14:textId="77777777" w:rsidR="001D65DA" w:rsidRPr="00B84555" w:rsidRDefault="001D65DA" w:rsidP="001D65DA">
      <w:pPr>
        <w:pStyle w:val="ListParagraph"/>
        <w:numPr>
          <w:ilvl w:val="0"/>
          <w:numId w:val="1"/>
        </w:numPr>
        <w:rPr>
          <w:b/>
          <w:bCs/>
          <w:lang w:val="es-ES_tradnl"/>
        </w:rPr>
      </w:pPr>
      <w:r w:rsidRPr="00B84555">
        <w:rPr>
          <w:b/>
          <w:bCs/>
          <w:lang w:val="es-ES_tradnl"/>
        </w:rPr>
        <w:t>Formula</w:t>
      </w:r>
    </w:p>
    <w:p w14:paraId="6FB40A8A" w14:textId="77777777" w:rsidR="001D65DA" w:rsidRPr="00B84555" w:rsidRDefault="001D65DA" w:rsidP="001D65DA">
      <w:pPr>
        <w:pStyle w:val="ListParagraph"/>
        <w:numPr>
          <w:ilvl w:val="0"/>
          <w:numId w:val="1"/>
        </w:numPr>
        <w:rPr>
          <w:b/>
          <w:bCs/>
          <w:lang w:val="es-ES_tradnl"/>
        </w:rPr>
      </w:pPr>
      <w:r w:rsidRPr="00B84555">
        <w:rPr>
          <w:b/>
          <w:bCs/>
          <w:lang w:val="es-ES_tradnl"/>
        </w:rPr>
        <w:t>Significado de las siglas</w:t>
      </w:r>
    </w:p>
    <w:p w14:paraId="69054834" w14:textId="77777777" w:rsidR="001D65DA" w:rsidRPr="00B84555" w:rsidRDefault="001D65DA" w:rsidP="001D65DA">
      <w:pPr>
        <w:pStyle w:val="ListParagraph"/>
        <w:numPr>
          <w:ilvl w:val="0"/>
          <w:numId w:val="1"/>
        </w:numPr>
        <w:rPr>
          <w:b/>
          <w:bCs/>
          <w:lang w:val="es-ES_tradnl"/>
        </w:rPr>
      </w:pPr>
      <w:r w:rsidRPr="00B84555">
        <w:rPr>
          <w:b/>
          <w:bCs/>
          <w:lang w:val="es-ES_tradnl"/>
        </w:rPr>
        <w:t>Restricciones, limitaciones, puntos a considerar</w:t>
      </w:r>
    </w:p>
    <w:p w14:paraId="0AAFE2E9" w14:textId="77777777" w:rsidR="001D65DA" w:rsidRPr="00B84555" w:rsidRDefault="001D65DA" w:rsidP="001D65DA">
      <w:pPr>
        <w:pStyle w:val="ListParagraph"/>
        <w:numPr>
          <w:ilvl w:val="0"/>
          <w:numId w:val="1"/>
        </w:numPr>
        <w:rPr>
          <w:b/>
          <w:bCs/>
          <w:lang w:val="es-ES_tradnl"/>
        </w:rPr>
      </w:pPr>
      <w:r w:rsidRPr="00B84555">
        <w:rPr>
          <w:b/>
          <w:bCs/>
          <w:lang w:val="es-ES_tradnl"/>
        </w:rPr>
        <w:t>Casos especiales</w:t>
      </w:r>
    </w:p>
    <w:p w14:paraId="18A0CD54" w14:textId="77777777" w:rsidR="001D65DA" w:rsidRPr="00B84555" w:rsidRDefault="001D65DA" w:rsidP="001D65DA">
      <w:pPr>
        <w:pStyle w:val="ListParagraph"/>
        <w:numPr>
          <w:ilvl w:val="0"/>
          <w:numId w:val="1"/>
        </w:numPr>
        <w:rPr>
          <w:b/>
          <w:bCs/>
          <w:lang w:val="es-ES_tradnl"/>
        </w:rPr>
      </w:pPr>
      <w:r w:rsidRPr="00B84555">
        <w:rPr>
          <w:b/>
          <w:bCs/>
          <w:lang w:val="es-ES_tradnl"/>
        </w:rPr>
        <w:t>Formulas despejando las variables</w:t>
      </w:r>
    </w:p>
    <w:p w14:paraId="6BF1CA55" w14:textId="77777777" w:rsidR="001D65DA" w:rsidRPr="00B84555" w:rsidRDefault="001D65DA" w:rsidP="001D65DA">
      <w:pPr>
        <w:pStyle w:val="ListParagraph"/>
        <w:numPr>
          <w:ilvl w:val="0"/>
          <w:numId w:val="1"/>
        </w:numPr>
        <w:rPr>
          <w:b/>
          <w:bCs/>
          <w:lang w:val="es-ES_tradnl"/>
        </w:rPr>
      </w:pPr>
      <w:r w:rsidRPr="00B84555">
        <w:rPr>
          <w:b/>
          <w:bCs/>
          <w:lang w:val="es-ES_tradnl"/>
        </w:rPr>
        <w:t>Ejemplo de uso</w:t>
      </w:r>
    </w:p>
    <w:p w14:paraId="001A19BF" w14:textId="77777777" w:rsidR="001D65DA" w:rsidRPr="001D65DA" w:rsidRDefault="001D65DA" w:rsidP="001D65DA">
      <w:pPr>
        <w:rPr>
          <w:lang w:val="es-ES_tradnl"/>
        </w:rPr>
      </w:pPr>
    </w:p>
    <w:p w14:paraId="4900A96A" w14:textId="77777777" w:rsidR="001D65DA" w:rsidRDefault="001D65DA">
      <w:pPr>
        <w:rPr>
          <w:lang w:val="es-ES_tradnl"/>
        </w:rPr>
      </w:pPr>
      <w:r>
        <w:rPr>
          <w:lang w:val="es-ES_tradnl"/>
        </w:rPr>
        <w:br w:type="page"/>
      </w:r>
    </w:p>
    <w:p w14:paraId="5B538063" w14:textId="2C8D6FA4" w:rsidR="001D65DA" w:rsidRPr="001D65DA" w:rsidRDefault="001D65DA" w:rsidP="00656CD1">
      <w:pPr>
        <w:pStyle w:val="Heading1"/>
        <w:rPr>
          <w:lang w:val="es-ES_tradnl"/>
        </w:rPr>
      </w:pPr>
      <w:bookmarkStart w:id="56" w:name="_Toc159824481"/>
      <w:r w:rsidRPr="001D65DA">
        <w:rPr>
          <w:lang w:val="es-ES_tradnl"/>
        </w:rPr>
        <w:lastRenderedPageBreak/>
        <w:t>Administración de activos circulantes</w:t>
      </w:r>
      <w:bookmarkEnd w:id="56"/>
    </w:p>
    <w:p w14:paraId="12CBBBC0" w14:textId="77777777" w:rsidR="006C39F6" w:rsidRDefault="006C39F6" w:rsidP="001D65DA">
      <w:pPr>
        <w:rPr>
          <w:lang w:val="es-ES_tradnl"/>
        </w:rPr>
      </w:pPr>
    </w:p>
    <w:p w14:paraId="2D713859" w14:textId="1D7B006B" w:rsidR="001D65DA" w:rsidRDefault="001D65DA" w:rsidP="00B35B81">
      <w:pPr>
        <w:pStyle w:val="Heading2"/>
        <w:rPr>
          <w:lang w:val="es-ES_tradnl"/>
        </w:rPr>
      </w:pPr>
      <w:bookmarkStart w:id="57" w:name="_Toc159824482"/>
      <w:r w:rsidRPr="001D65DA">
        <w:rPr>
          <w:lang w:val="es-ES_tradnl"/>
        </w:rPr>
        <w:t>Ciclo de efectivo</w:t>
      </w:r>
      <w:bookmarkEnd w:id="57"/>
    </w:p>
    <w:p w14:paraId="6091735D" w14:textId="77777777" w:rsidR="006C39F6" w:rsidRPr="001D65DA" w:rsidRDefault="006C39F6" w:rsidP="001D65DA">
      <w:pPr>
        <w:rPr>
          <w:lang w:val="es-ES_tradnl"/>
        </w:rPr>
      </w:pPr>
    </w:p>
    <w:p w14:paraId="4DEADEA3" w14:textId="3A56975C" w:rsidR="00680E00" w:rsidRPr="00B84555" w:rsidRDefault="00680E00" w:rsidP="00B35B81">
      <w:pPr>
        <w:pStyle w:val="Heading2"/>
        <w:rPr>
          <w:lang w:val="es-ES_tradnl"/>
        </w:rPr>
      </w:pPr>
      <w:bookmarkStart w:id="58" w:name="_Toc159824483"/>
      <w:r>
        <w:rPr>
          <w:lang w:val="es-ES_tradnl"/>
        </w:rPr>
        <w:t>Lote económico de inventarios</w:t>
      </w:r>
      <w:r w:rsidR="00D077D0">
        <w:rPr>
          <w:lang w:val="es-ES_tradnl"/>
        </w:rPr>
        <w:t xml:space="preserve"> y cantidad económica de la orden</w:t>
      </w:r>
      <w:bookmarkEnd w:id="58"/>
    </w:p>
    <w:p w14:paraId="466BF1A0" w14:textId="77777777" w:rsidR="00680E00" w:rsidRPr="00B84555" w:rsidRDefault="00680E00" w:rsidP="00680E00">
      <w:pPr>
        <w:pStyle w:val="ListParagraph"/>
        <w:numPr>
          <w:ilvl w:val="0"/>
          <w:numId w:val="1"/>
        </w:numPr>
        <w:rPr>
          <w:b/>
          <w:bCs/>
          <w:lang w:val="es-ES_tradnl"/>
        </w:rPr>
      </w:pPr>
      <w:r w:rsidRPr="00B84555">
        <w:rPr>
          <w:b/>
          <w:bCs/>
          <w:lang w:val="es-ES_tradnl"/>
        </w:rPr>
        <w:t>Otros nombres conocidos</w:t>
      </w:r>
    </w:p>
    <w:p w14:paraId="36215BDF" w14:textId="77777777" w:rsidR="00680E00" w:rsidRPr="00B84555" w:rsidRDefault="00680E00" w:rsidP="00680E00">
      <w:pPr>
        <w:pStyle w:val="ListParagraph"/>
        <w:numPr>
          <w:ilvl w:val="0"/>
          <w:numId w:val="1"/>
        </w:numPr>
        <w:rPr>
          <w:b/>
          <w:bCs/>
          <w:lang w:val="es-ES_tradnl"/>
        </w:rPr>
      </w:pPr>
      <w:r w:rsidRPr="00B84555">
        <w:rPr>
          <w:b/>
          <w:bCs/>
          <w:lang w:val="es-ES_tradnl"/>
        </w:rPr>
        <w:t>Descripción, uso o aplicación</w:t>
      </w:r>
    </w:p>
    <w:p w14:paraId="38CE3E32" w14:textId="77777777" w:rsidR="00680E00" w:rsidRDefault="00680E00" w:rsidP="00680E00">
      <w:pPr>
        <w:pStyle w:val="ListParagraph"/>
        <w:numPr>
          <w:ilvl w:val="0"/>
          <w:numId w:val="1"/>
        </w:numPr>
        <w:rPr>
          <w:b/>
          <w:bCs/>
          <w:lang w:val="es-ES_tradnl"/>
        </w:rPr>
      </w:pPr>
      <w:r w:rsidRPr="00B84555">
        <w:rPr>
          <w:b/>
          <w:bCs/>
          <w:lang w:val="es-ES_tradnl"/>
        </w:rPr>
        <w:t>Formula</w:t>
      </w:r>
    </w:p>
    <w:p w14:paraId="3C9BC344" w14:textId="586B970A" w:rsidR="00680E00" w:rsidRPr="00680E00" w:rsidRDefault="00680E00" w:rsidP="00680E00">
      <w:pPr>
        <w:rPr>
          <w:lang w:val="es-ES_tradnl"/>
        </w:rPr>
      </w:pPr>
      <m:oMathPara>
        <m:oMath>
          <m:r>
            <w:rPr>
              <w:rFonts w:ascii="Cambria Math" w:hAnsi="Cambria Math"/>
              <w:lang w:val="es-ES_tradnl"/>
            </w:rPr>
            <m:t>Q=</m:t>
          </m:r>
          <m:rad>
            <m:radPr>
              <m:degHide m:val="1"/>
              <m:ctrlPr>
                <w:rPr>
                  <w:rFonts w:ascii="Cambria Math" w:hAnsi="Cambria Math"/>
                  <w:lang w:val="es-ES_tradnl"/>
                </w:rPr>
              </m:ctrlPr>
            </m:radPr>
            <m:deg>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2OT</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e>
          </m:rad>
          <m:r>
            <w:rPr>
              <w:rFonts w:ascii="Cambria Math" w:hAnsi="Cambria Math"/>
              <w:lang w:val="es-ES_tradnl"/>
            </w:rPr>
            <m:t>=CEO</m:t>
          </m:r>
        </m:oMath>
      </m:oMathPara>
    </w:p>
    <w:p w14:paraId="5B34E93E" w14:textId="77777777" w:rsidR="00680E00" w:rsidRPr="00B84555" w:rsidRDefault="00680E00" w:rsidP="00680E00">
      <w:pPr>
        <w:pStyle w:val="ListParagraph"/>
        <w:numPr>
          <w:ilvl w:val="0"/>
          <w:numId w:val="1"/>
        </w:numPr>
        <w:rPr>
          <w:b/>
          <w:bCs/>
          <w:lang w:val="es-ES_tradnl"/>
        </w:rPr>
      </w:pPr>
      <w:r w:rsidRPr="00B84555">
        <w:rPr>
          <w:b/>
          <w:bCs/>
          <w:lang w:val="es-ES_tradnl"/>
        </w:rPr>
        <w:t>Significado de las siglas</w:t>
      </w:r>
    </w:p>
    <w:p w14:paraId="17E4CAA4" w14:textId="77777777" w:rsidR="00680E00" w:rsidRPr="00B84555" w:rsidRDefault="00680E00" w:rsidP="00680E00">
      <w:pPr>
        <w:pStyle w:val="ListParagraph"/>
        <w:numPr>
          <w:ilvl w:val="0"/>
          <w:numId w:val="1"/>
        </w:numPr>
        <w:rPr>
          <w:b/>
          <w:bCs/>
          <w:lang w:val="es-ES_tradnl"/>
        </w:rPr>
      </w:pPr>
      <w:r w:rsidRPr="00B84555">
        <w:rPr>
          <w:b/>
          <w:bCs/>
          <w:lang w:val="es-ES_tradnl"/>
        </w:rPr>
        <w:t>Restricciones, limitaciones, puntos a considerar</w:t>
      </w:r>
    </w:p>
    <w:p w14:paraId="3F3EA442" w14:textId="77777777" w:rsidR="00680E00" w:rsidRPr="00B84555" w:rsidRDefault="00680E00" w:rsidP="00680E00">
      <w:pPr>
        <w:pStyle w:val="ListParagraph"/>
        <w:numPr>
          <w:ilvl w:val="0"/>
          <w:numId w:val="1"/>
        </w:numPr>
        <w:rPr>
          <w:b/>
          <w:bCs/>
          <w:lang w:val="es-ES_tradnl"/>
        </w:rPr>
      </w:pPr>
      <w:r w:rsidRPr="00B84555">
        <w:rPr>
          <w:b/>
          <w:bCs/>
          <w:lang w:val="es-ES_tradnl"/>
        </w:rPr>
        <w:t>Casos especiales</w:t>
      </w:r>
    </w:p>
    <w:p w14:paraId="61305808" w14:textId="77777777" w:rsidR="00680E00" w:rsidRPr="00B84555" w:rsidRDefault="00680E00" w:rsidP="00680E00">
      <w:pPr>
        <w:pStyle w:val="ListParagraph"/>
        <w:numPr>
          <w:ilvl w:val="0"/>
          <w:numId w:val="1"/>
        </w:numPr>
        <w:rPr>
          <w:b/>
          <w:bCs/>
          <w:lang w:val="es-ES_tradnl"/>
        </w:rPr>
      </w:pPr>
      <w:r w:rsidRPr="00B84555">
        <w:rPr>
          <w:b/>
          <w:bCs/>
          <w:lang w:val="es-ES_tradnl"/>
        </w:rPr>
        <w:t>Formulas despejando las variables</w:t>
      </w:r>
    </w:p>
    <w:p w14:paraId="16AE25DE" w14:textId="77777777" w:rsidR="00680E00" w:rsidRPr="00B84555" w:rsidRDefault="00680E00" w:rsidP="00680E00">
      <w:pPr>
        <w:pStyle w:val="ListParagraph"/>
        <w:numPr>
          <w:ilvl w:val="0"/>
          <w:numId w:val="1"/>
        </w:numPr>
        <w:rPr>
          <w:b/>
          <w:bCs/>
          <w:lang w:val="es-ES_tradnl"/>
        </w:rPr>
      </w:pPr>
      <w:r w:rsidRPr="00B84555">
        <w:rPr>
          <w:b/>
          <w:bCs/>
          <w:lang w:val="es-ES_tradnl"/>
        </w:rPr>
        <w:t>Ejemplo de uso</w:t>
      </w:r>
    </w:p>
    <w:p w14:paraId="31EF6BE6" w14:textId="77777777" w:rsidR="00680E00" w:rsidRPr="001D65DA" w:rsidRDefault="00680E00" w:rsidP="00680E00">
      <w:pPr>
        <w:rPr>
          <w:lang w:val="es-ES_tradnl"/>
        </w:rPr>
      </w:pPr>
    </w:p>
    <w:p w14:paraId="4092F23B" w14:textId="77777777" w:rsidR="006C39F6" w:rsidRDefault="006C39F6" w:rsidP="00D077D0">
      <w:pPr>
        <w:rPr>
          <w:b/>
          <w:bCs/>
          <w:lang w:val="es-ES_tradnl"/>
        </w:rPr>
      </w:pPr>
    </w:p>
    <w:p w14:paraId="01484823" w14:textId="4098CA3A" w:rsidR="00D077D0" w:rsidRPr="00D077D0" w:rsidRDefault="00D077D0" w:rsidP="00B35B81">
      <w:pPr>
        <w:pStyle w:val="Heading2"/>
        <w:rPr>
          <w:lang w:val="es-ES_tradnl"/>
        </w:rPr>
      </w:pPr>
      <w:bookmarkStart w:id="59" w:name="_Toc159824484"/>
      <w:r w:rsidRPr="00D077D0">
        <w:rPr>
          <w:lang w:val="es-ES_tradnl"/>
        </w:rPr>
        <w:t>Costo total de inventario</w:t>
      </w:r>
      <w:bookmarkEnd w:id="59"/>
    </w:p>
    <w:p w14:paraId="4D042907" w14:textId="77777777" w:rsidR="00D077D0" w:rsidRPr="00B84555" w:rsidRDefault="00D077D0" w:rsidP="00D077D0">
      <w:pPr>
        <w:pStyle w:val="ListParagraph"/>
        <w:numPr>
          <w:ilvl w:val="0"/>
          <w:numId w:val="1"/>
        </w:numPr>
        <w:rPr>
          <w:b/>
          <w:bCs/>
          <w:lang w:val="es-ES_tradnl"/>
        </w:rPr>
      </w:pPr>
      <w:r w:rsidRPr="00B84555">
        <w:rPr>
          <w:b/>
          <w:bCs/>
          <w:lang w:val="es-ES_tradnl"/>
        </w:rPr>
        <w:t>Otros nombres conocidos</w:t>
      </w:r>
    </w:p>
    <w:p w14:paraId="33A6C1DE" w14:textId="77777777" w:rsidR="00D077D0" w:rsidRPr="00B84555" w:rsidRDefault="00D077D0" w:rsidP="00D077D0">
      <w:pPr>
        <w:pStyle w:val="ListParagraph"/>
        <w:numPr>
          <w:ilvl w:val="0"/>
          <w:numId w:val="1"/>
        </w:numPr>
        <w:rPr>
          <w:b/>
          <w:bCs/>
          <w:lang w:val="es-ES_tradnl"/>
        </w:rPr>
      </w:pPr>
      <w:r w:rsidRPr="00B84555">
        <w:rPr>
          <w:b/>
          <w:bCs/>
          <w:lang w:val="es-ES_tradnl"/>
        </w:rPr>
        <w:t>Descripción, uso o aplicación</w:t>
      </w:r>
    </w:p>
    <w:p w14:paraId="1F683C2A" w14:textId="77777777" w:rsidR="00D077D0" w:rsidRDefault="00D077D0" w:rsidP="00D077D0">
      <w:pPr>
        <w:pStyle w:val="ListParagraph"/>
        <w:numPr>
          <w:ilvl w:val="0"/>
          <w:numId w:val="1"/>
        </w:numPr>
        <w:rPr>
          <w:b/>
          <w:bCs/>
          <w:lang w:val="es-ES_tradnl"/>
        </w:rPr>
      </w:pPr>
      <w:r w:rsidRPr="00B84555">
        <w:rPr>
          <w:b/>
          <w:bCs/>
          <w:lang w:val="es-ES_tradnl"/>
        </w:rPr>
        <w:t>Formula</w:t>
      </w:r>
    </w:p>
    <w:p w14:paraId="309E98E1" w14:textId="77F5ED87" w:rsidR="00D077D0" w:rsidRPr="00D077D0" w:rsidRDefault="00D077D0" w:rsidP="00D077D0">
      <w:pPr>
        <w:rPr>
          <w:lang w:val="es-ES_tradnl"/>
        </w:rPr>
      </w:pPr>
      <w:r>
        <w:rPr>
          <w:lang w:val="es-ES_tradnl"/>
        </w:rPr>
        <w:t xml:space="preserve">CT = </w:t>
      </w:r>
      <w:r w:rsidRPr="00D077D0">
        <w:rPr>
          <w:lang w:val="es-ES_tradnl"/>
        </w:rPr>
        <w:t>Costo de mantenimiento de inventario</w:t>
      </w:r>
      <w:r>
        <w:rPr>
          <w:lang w:val="es-ES_tradnl"/>
        </w:rPr>
        <w:t xml:space="preserve"> + </w:t>
      </w:r>
      <w:r w:rsidRPr="00D077D0">
        <w:rPr>
          <w:lang w:val="es-ES_tradnl"/>
        </w:rPr>
        <w:t>Costo de orden de inventario</w:t>
      </w:r>
    </w:p>
    <w:p w14:paraId="46CB54E7" w14:textId="77777777" w:rsidR="00D077D0" w:rsidRPr="00D077D0" w:rsidRDefault="00D077D0" w:rsidP="00D077D0">
      <w:pPr>
        <w:rPr>
          <w:b/>
          <w:bCs/>
          <w:lang w:val="es-ES_tradnl"/>
        </w:rPr>
      </w:pPr>
    </w:p>
    <w:p w14:paraId="7D485A48" w14:textId="613698E6" w:rsidR="00D077D0" w:rsidRPr="00D077D0" w:rsidRDefault="00D077D0" w:rsidP="00D077D0">
      <w:pPr>
        <w:rPr>
          <w:lang w:val="es-ES_tradnl"/>
        </w:rPr>
      </w:pPr>
      <m:oMathPara>
        <m:oMath>
          <m:r>
            <w:rPr>
              <w:rFonts w:ascii="Cambria Math" w:hAnsi="Cambria Math"/>
            </w:rPr>
            <m:t>CT=P*C</m:t>
          </m:r>
          <m:d>
            <m:dPr>
              <m:ctrlPr>
                <w:rPr>
                  <w:rFonts w:ascii="Cambria Math" w:hAnsi="Cambria Math"/>
                </w:rPr>
              </m:ctrlPr>
            </m:dPr>
            <m:e>
              <m:f>
                <m:fPr>
                  <m:ctrlPr>
                    <w:rPr>
                      <w:rFonts w:ascii="Cambria Math" w:hAnsi="Cambria Math"/>
                    </w:rPr>
                  </m:ctrlPr>
                </m:fPr>
                <m:num>
                  <m:r>
                    <w:rPr>
                      <w:rFonts w:ascii="Cambria Math" w:hAnsi="Cambria Math"/>
                    </w:rPr>
                    <m:t>Q</m:t>
                  </m:r>
                  <m:ctrlPr>
                    <w:rPr>
                      <w:rFonts w:ascii="Cambria Math" w:hAnsi="Cambria Math"/>
                      <w:i/>
                    </w:rPr>
                  </m:ctrlPr>
                </m:num>
                <m:den>
                  <m:r>
                    <w:rPr>
                      <w:rFonts w:ascii="Cambria Math" w:hAnsi="Cambria Math"/>
                    </w:rPr>
                    <m:t>2</m:t>
                  </m:r>
                  <m:ctrlPr>
                    <w:rPr>
                      <w:rFonts w:ascii="Cambria Math" w:hAnsi="Cambria Math"/>
                      <w:i/>
                    </w:rPr>
                  </m:ctrlPr>
                </m:den>
              </m:f>
              <m:ctrlPr>
                <w:rPr>
                  <w:rFonts w:ascii="Cambria Math" w:hAnsi="Cambria Math"/>
                  <w:i/>
                </w:rPr>
              </m:ctrlPr>
            </m:e>
          </m:d>
          <m:r>
            <w:rPr>
              <w:rFonts w:ascii="Cambria Math" w:hAnsi="Cambria Math"/>
            </w:rPr>
            <m:t>+O</m:t>
          </m:r>
          <m:d>
            <m:dPr>
              <m:ctrlPr>
                <w:rPr>
                  <w:rFonts w:ascii="Cambria Math" w:hAnsi="Cambria Math"/>
                </w:rPr>
              </m:ctrlPr>
            </m:dPr>
            <m:e>
              <m:f>
                <m:fPr>
                  <m:ctrlPr>
                    <w:rPr>
                      <w:rFonts w:ascii="Cambria Math" w:hAnsi="Cambria Math"/>
                    </w:rPr>
                  </m:ctrlPr>
                </m:fPr>
                <m:num>
                  <m:r>
                    <w:rPr>
                      <w:rFonts w:ascii="Cambria Math" w:hAnsi="Cambria Math"/>
                    </w:rPr>
                    <m:t>T</m:t>
                  </m:r>
                  <m:ctrlPr>
                    <w:rPr>
                      <w:rFonts w:ascii="Cambria Math" w:hAnsi="Cambria Math"/>
                      <w:i/>
                    </w:rPr>
                  </m:ctrlPr>
                </m:num>
                <m:den>
                  <m:r>
                    <w:rPr>
                      <w:rFonts w:ascii="Cambria Math" w:hAnsi="Cambria Math"/>
                    </w:rPr>
                    <m:t>Q</m:t>
                  </m:r>
                  <m:ctrlPr>
                    <w:rPr>
                      <w:rFonts w:ascii="Cambria Math" w:hAnsi="Cambria Math"/>
                      <w:i/>
                    </w:rPr>
                  </m:ctrlPr>
                </m:den>
              </m:f>
              <m:ctrlPr>
                <w:rPr>
                  <w:rFonts w:ascii="Cambria Math" w:hAnsi="Cambria Math"/>
                  <w:i/>
                </w:rPr>
              </m:ctrlPr>
            </m:e>
          </m:d>
        </m:oMath>
      </m:oMathPara>
    </w:p>
    <w:p w14:paraId="7CD8DAEA" w14:textId="77777777" w:rsidR="00D077D0" w:rsidRPr="00B84555" w:rsidRDefault="00D077D0" w:rsidP="00D077D0">
      <w:pPr>
        <w:pStyle w:val="ListParagraph"/>
        <w:numPr>
          <w:ilvl w:val="0"/>
          <w:numId w:val="1"/>
        </w:numPr>
        <w:rPr>
          <w:b/>
          <w:bCs/>
          <w:lang w:val="es-ES_tradnl"/>
        </w:rPr>
      </w:pPr>
      <w:r w:rsidRPr="00B84555">
        <w:rPr>
          <w:b/>
          <w:bCs/>
          <w:lang w:val="es-ES_tradnl"/>
        </w:rPr>
        <w:t>Significado de las siglas</w:t>
      </w:r>
    </w:p>
    <w:p w14:paraId="26534409" w14:textId="77777777" w:rsidR="00D077D0" w:rsidRPr="00B84555" w:rsidRDefault="00D077D0" w:rsidP="00D077D0">
      <w:pPr>
        <w:pStyle w:val="ListParagraph"/>
        <w:numPr>
          <w:ilvl w:val="0"/>
          <w:numId w:val="1"/>
        </w:numPr>
        <w:rPr>
          <w:b/>
          <w:bCs/>
          <w:lang w:val="es-ES_tradnl"/>
        </w:rPr>
      </w:pPr>
      <w:r w:rsidRPr="00B84555">
        <w:rPr>
          <w:b/>
          <w:bCs/>
          <w:lang w:val="es-ES_tradnl"/>
        </w:rPr>
        <w:t>Restricciones, limitaciones, puntos a considerar</w:t>
      </w:r>
    </w:p>
    <w:p w14:paraId="6365DEDD" w14:textId="77777777" w:rsidR="00D077D0" w:rsidRPr="00B84555" w:rsidRDefault="00D077D0" w:rsidP="00D077D0">
      <w:pPr>
        <w:pStyle w:val="ListParagraph"/>
        <w:numPr>
          <w:ilvl w:val="0"/>
          <w:numId w:val="1"/>
        </w:numPr>
        <w:rPr>
          <w:b/>
          <w:bCs/>
          <w:lang w:val="es-ES_tradnl"/>
        </w:rPr>
      </w:pPr>
      <w:r w:rsidRPr="00B84555">
        <w:rPr>
          <w:b/>
          <w:bCs/>
          <w:lang w:val="es-ES_tradnl"/>
        </w:rPr>
        <w:t>Casos especiales</w:t>
      </w:r>
    </w:p>
    <w:p w14:paraId="5623BD12" w14:textId="77777777" w:rsidR="00D077D0" w:rsidRPr="00B84555" w:rsidRDefault="00D077D0" w:rsidP="00D077D0">
      <w:pPr>
        <w:pStyle w:val="ListParagraph"/>
        <w:numPr>
          <w:ilvl w:val="0"/>
          <w:numId w:val="1"/>
        </w:numPr>
        <w:rPr>
          <w:b/>
          <w:bCs/>
          <w:lang w:val="es-ES_tradnl"/>
        </w:rPr>
      </w:pPr>
      <w:r w:rsidRPr="00B84555">
        <w:rPr>
          <w:b/>
          <w:bCs/>
          <w:lang w:val="es-ES_tradnl"/>
        </w:rPr>
        <w:t>Formulas despejando las variables</w:t>
      </w:r>
    </w:p>
    <w:p w14:paraId="34192DE3" w14:textId="77777777" w:rsidR="00D077D0" w:rsidRPr="00B84555" w:rsidRDefault="00D077D0" w:rsidP="00D077D0">
      <w:pPr>
        <w:pStyle w:val="ListParagraph"/>
        <w:numPr>
          <w:ilvl w:val="0"/>
          <w:numId w:val="1"/>
        </w:numPr>
        <w:rPr>
          <w:b/>
          <w:bCs/>
          <w:lang w:val="es-ES_tradnl"/>
        </w:rPr>
      </w:pPr>
      <w:r w:rsidRPr="00B84555">
        <w:rPr>
          <w:b/>
          <w:bCs/>
          <w:lang w:val="es-ES_tradnl"/>
        </w:rPr>
        <w:t>Ejemplo de uso</w:t>
      </w:r>
    </w:p>
    <w:p w14:paraId="0A4767CC" w14:textId="77777777" w:rsidR="00D077D0" w:rsidRPr="001D65DA" w:rsidRDefault="00D077D0" w:rsidP="001D65DA">
      <w:pPr>
        <w:rPr>
          <w:lang w:val="es-ES_tradnl"/>
        </w:rPr>
      </w:pPr>
    </w:p>
    <w:p w14:paraId="56F2EDC7" w14:textId="77777777" w:rsidR="006C39F6" w:rsidRDefault="006C39F6" w:rsidP="006C39F6">
      <w:pPr>
        <w:rPr>
          <w:lang w:val="es-ES_tradnl"/>
        </w:rPr>
      </w:pPr>
    </w:p>
    <w:p w14:paraId="3D8AC722" w14:textId="752CE8FB" w:rsidR="006C39F6" w:rsidRPr="00B84555" w:rsidRDefault="006C39F6" w:rsidP="00B35B81">
      <w:pPr>
        <w:pStyle w:val="Heading2"/>
        <w:rPr>
          <w:lang w:val="es-ES_tradnl"/>
        </w:rPr>
      </w:pPr>
      <w:bookmarkStart w:id="60" w:name="_Toc159824485"/>
      <w:r>
        <w:rPr>
          <w:lang w:val="es-ES_tradnl"/>
        </w:rPr>
        <w:t>Punto de reorden</w:t>
      </w:r>
      <w:bookmarkEnd w:id="60"/>
    </w:p>
    <w:p w14:paraId="100640E2" w14:textId="77777777" w:rsidR="006C39F6" w:rsidRPr="00B84555" w:rsidRDefault="006C39F6" w:rsidP="006C39F6">
      <w:pPr>
        <w:pStyle w:val="ListParagraph"/>
        <w:numPr>
          <w:ilvl w:val="0"/>
          <w:numId w:val="1"/>
        </w:numPr>
        <w:rPr>
          <w:b/>
          <w:bCs/>
          <w:lang w:val="es-ES_tradnl"/>
        </w:rPr>
      </w:pPr>
      <w:r w:rsidRPr="00B84555">
        <w:rPr>
          <w:b/>
          <w:bCs/>
          <w:lang w:val="es-ES_tradnl"/>
        </w:rPr>
        <w:t>Otros nombres conocidos</w:t>
      </w:r>
    </w:p>
    <w:p w14:paraId="5AF3E415" w14:textId="77777777" w:rsidR="006C39F6" w:rsidRPr="00B84555" w:rsidRDefault="006C39F6" w:rsidP="006C39F6">
      <w:pPr>
        <w:pStyle w:val="ListParagraph"/>
        <w:numPr>
          <w:ilvl w:val="0"/>
          <w:numId w:val="1"/>
        </w:numPr>
        <w:rPr>
          <w:b/>
          <w:bCs/>
          <w:lang w:val="es-ES_tradnl"/>
        </w:rPr>
      </w:pPr>
      <w:r w:rsidRPr="00B84555">
        <w:rPr>
          <w:b/>
          <w:bCs/>
          <w:lang w:val="es-ES_tradnl"/>
        </w:rPr>
        <w:t>Descripción, uso o aplicación</w:t>
      </w:r>
    </w:p>
    <w:p w14:paraId="5981EC7E" w14:textId="77777777" w:rsidR="006C39F6" w:rsidRDefault="006C39F6" w:rsidP="006C39F6">
      <w:pPr>
        <w:pStyle w:val="ListParagraph"/>
        <w:numPr>
          <w:ilvl w:val="0"/>
          <w:numId w:val="1"/>
        </w:numPr>
        <w:rPr>
          <w:b/>
          <w:bCs/>
          <w:lang w:val="es-ES_tradnl"/>
        </w:rPr>
      </w:pPr>
      <w:r w:rsidRPr="00B84555">
        <w:rPr>
          <w:b/>
          <w:bCs/>
          <w:lang w:val="es-ES_tradnl"/>
        </w:rPr>
        <w:t>Formula</w:t>
      </w:r>
    </w:p>
    <w:p w14:paraId="77BCE28D" w14:textId="34BCAA9C" w:rsidR="006C39F6" w:rsidRPr="006C39F6" w:rsidRDefault="006C39F6" w:rsidP="006C39F6">
      <w:pPr>
        <w:rPr>
          <w:lang w:val="es-ES_tradnl"/>
        </w:rPr>
      </w:pPr>
      <m:oMathPara>
        <m:oMath>
          <m:r>
            <w:rPr>
              <w:rFonts w:ascii="Cambria Math" w:hAnsi="Cambria Math"/>
              <w:lang w:val="es-ES_tradnl"/>
            </w:rPr>
            <m:t>r=U * T</m:t>
          </m:r>
        </m:oMath>
      </m:oMathPara>
    </w:p>
    <w:p w14:paraId="685A8912" w14:textId="77777777" w:rsidR="006C39F6" w:rsidRPr="00B84555" w:rsidRDefault="006C39F6" w:rsidP="006C39F6">
      <w:pPr>
        <w:pStyle w:val="ListParagraph"/>
        <w:numPr>
          <w:ilvl w:val="0"/>
          <w:numId w:val="1"/>
        </w:numPr>
        <w:rPr>
          <w:b/>
          <w:bCs/>
          <w:lang w:val="es-ES_tradnl"/>
        </w:rPr>
      </w:pPr>
      <w:r w:rsidRPr="00B84555">
        <w:rPr>
          <w:b/>
          <w:bCs/>
          <w:lang w:val="es-ES_tradnl"/>
        </w:rPr>
        <w:t>Significado de las siglas</w:t>
      </w:r>
    </w:p>
    <w:p w14:paraId="74495592" w14:textId="77777777" w:rsidR="006C39F6" w:rsidRPr="00B84555" w:rsidRDefault="006C39F6" w:rsidP="006C39F6">
      <w:pPr>
        <w:pStyle w:val="ListParagraph"/>
        <w:numPr>
          <w:ilvl w:val="0"/>
          <w:numId w:val="1"/>
        </w:numPr>
        <w:rPr>
          <w:b/>
          <w:bCs/>
          <w:lang w:val="es-ES_tradnl"/>
        </w:rPr>
      </w:pPr>
      <w:r w:rsidRPr="00B84555">
        <w:rPr>
          <w:b/>
          <w:bCs/>
          <w:lang w:val="es-ES_tradnl"/>
        </w:rPr>
        <w:t>Restricciones, limitaciones, puntos a considerar</w:t>
      </w:r>
    </w:p>
    <w:p w14:paraId="3C64C0AB" w14:textId="77777777" w:rsidR="006C39F6" w:rsidRPr="00B84555" w:rsidRDefault="006C39F6" w:rsidP="006C39F6">
      <w:pPr>
        <w:pStyle w:val="ListParagraph"/>
        <w:numPr>
          <w:ilvl w:val="0"/>
          <w:numId w:val="1"/>
        </w:numPr>
        <w:rPr>
          <w:b/>
          <w:bCs/>
          <w:lang w:val="es-ES_tradnl"/>
        </w:rPr>
      </w:pPr>
      <w:r w:rsidRPr="00B84555">
        <w:rPr>
          <w:b/>
          <w:bCs/>
          <w:lang w:val="es-ES_tradnl"/>
        </w:rPr>
        <w:t>Casos especiales</w:t>
      </w:r>
    </w:p>
    <w:p w14:paraId="004038EA" w14:textId="77777777" w:rsidR="006C39F6" w:rsidRPr="00B84555" w:rsidRDefault="006C39F6" w:rsidP="006C39F6">
      <w:pPr>
        <w:pStyle w:val="ListParagraph"/>
        <w:numPr>
          <w:ilvl w:val="0"/>
          <w:numId w:val="1"/>
        </w:numPr>
        <w:rPr>
          <w:b/>
          <w:bCs/>
          <w:lang w:val="es-ES_tradnl"/>
        </w:rPr>
      </w:pPr>
      <w:r w:rsidRPr="00B84555">
        <w:rPr>
          <w:b/>
          <w:bCs/>
          <w:lang w:val="es-ES_tradnl"/>
        </w:rPr>
        <w:t>Formulas despejando las variables</w:t>
      </w:r>
    </w:p>
    <w:p w14:paraId="2AE905C5" w14:textId="77777777" w:rsidR="006C39F6" w:rsidRDefault="006C39F6" w:rsidP="001D65DA">
      <w:pPr>
        <w:rPr>
          <w:lang w:val="es-ES_tradnl"/>
        </w:rPr>
      </w:pPr>
    </w:p>
    <w:p w14:paraId="5A9583E8" w14:textId="4EA3504C" w:rsidR="001D65DA" w:rsidRPr="001D65DA" w:rsidRDefault="001D65DA" w:rsidP="00B35B81">
      <w:pPr>
        <w:pStyle w:val="Heading2"/>
        <w:rPr>
          <w:lang w:val="es-ES_tradnl"/>
        </w:rPr>
      </w:pPr>
      <w:bookmarkStart w:id="61" w:name="_Toc159824486"/>
      <w:r w:rsidRPr="001D65DA">
        <w:rPr>
          <w:lang w:val="es-ES_tradnl"/>
        </w:rPr>
        <w:t>Análisis de las cuentas por cobrar</w:t>
      </w:r>
      <w:r w:rsidR="00B35B81">
        <w:rPr>
          <w:lang w:val="es-ES_tradnl"/>
        </w:rPr>
        <w:t xml:space="preserve"> (</w:t>
      </w:r>
      <w:r w:rsidR="00B35B81" w:rsidRPr="001D65DA">
        <w:rPr>
          <w:lang w:val="es-ES_tradnl"/>
        </w:rPr>
        <w:t>Procesos de Márkov</w:t>
      </w:r>
      <w:r w:rsidR="00B35B81">
        <w:rPr>
          <w:lang w:val="es-ES_tradnl"/>
        </w:rPr>
        <w:t>)</w:t>
      </w:r>
      <w:bookmarkEnd w:id="61"/>
    </w:p>
    <w:p w14:paraId="34F23CD7" w14:textId="564DF6C3" w:rsidR="001D65DA" w:rsidRPr="001D65DA" w:rsidRDefault="001D65DA" w:rsidP="001D65DA">
      <w:pPr>
        <w:rPr>
          <w:lang w:val="es-ES_tradnl"/>
        </w:rPr>
      </w:pPr>
      <w:r w:rsidRPr="001D65DA">
        <w:rPr>
          <w:lang w:val="es-ES_tradnl"/>
        </w:rPr>
        <w:tab/>
      </w:r>
    </w:p>
    <w:p w14:paraId="4C14CA9D" w14:textId="77777777" w:rsidR="001D65DA" w:rsidRPr="001D65DA" w:rsidRDefault="001D65DA" w:rsidP="001D65DA">
      <w:pPr>
        <w:rPr>
          <w:lang w:val="es-ES_tradnl"/>
        </w:rPr>
      </w:pPr>
    </w:p>
    <w:p w14:paraId="344148BB" w14:textId="77777777" w:rsidR="001D65DA" w:rsidRPr="00B84555" w:rsidRDefault="001D65DA" w:rsidP="001D65DA">
      <w:pPr>
        <w:rPr>
          <w:b/>
          <w:bCs/>
          <w:lang w:val="es-ES_tradnl"/>
        </w:rPr>
      </w:pPr>
      <w:r w:rsidRPr="00B84555">
        <w:rPr>
          <w:b/>
          <w:bCs/>
          <w:lang w:val="es-ES_tradnl"/>
        </w:rPr>
        <w:t>Nombre de la formula</w:t>
      </w:r>
    </w:p>
    <w:p w14:paraId="478FFB09" w14:textId="77777777" w:rsidR="001D65DA" w:rsidRPr="00B84555" w:rsidRDefault="001D65DA" w:rsidP="001D65DA">
      <w:pPr>
        <w:pStyle w:val="ListParagraph"/>
        <w:numPr>
          <w:ilvl w:val="0"/>
          <w:numId w:val="1"/>
        </w:numPr>
        <w:rPr>
          <w:b/>
          <w:bCs/>
          <w:lang w:val="es-ES_tradnl"/>
        </w:rPr>
      </w:pPr>
      <w:r w:rsidRPr="00B84555">
        <w:rPr>
          <w:b/>
          <w:bCs/>
          <w:lang w:val="es-ES_tradnl"/>
        </w:rPr>
        <w:t>Otros nombres conocidos</w:t>
      </w:r>
    </w:p>
    <w:p w14:paraId="799E5E95" w14:textId="77777777" w:rsidR="001D65DA" w:rsidRPr="00B84555" w:rsidRDefault="001D65DA" w:rsidP="001D65DA">
      <w:pPr>
        <w:pStyle w:val="ListParagraph"/>
        <w:numPr>
          <w:ilvl w:val="0"/>
          <w:numId w:val="1"/>
        </w:numPr>
        <w:rPr>
          <w:b/>
          <w:bCs/>
          <w:lang w:val="es-ES_tradnl"/>
        </w:rPr>
      </w:pPr>
      <w:r w:rsidRPr="00B84555">
        <w:rPr>
          <w:b/>
          <w:bCs/>
          <w:lang w:val="es-ES_tradnl"/>
        </w:rPr>
        <w:t>Descripción, uso o aplicación</w:t>
      </w:r>
    </w:p>
    <w:p w14:paraId="4B9F83EC" w14:textId="77777777" w:rsidR="001D65DA" w:rsidRPr="00B84555" w:rsidRDefault="001D65DA" w:rsidP="001D65DA">
      <w:pPr>
        <w:pStyle w:val="ListParagraph"/>
        <w:numPr>
          <w:ilvl w:val="0"/>
          <w:numId w:val="1"/>
        </w:numPr>
        <w:rPr>
          <w:b/>
          <w:bCs/>
          <w:lang w:val="es-ES_tradnl"/>
        </w:rPr>
      </w:pPr>
      <w:r w:rsidRPr="00B84555">
        <w:rPr>
          <w:b/>
          <w:bCs/>
          <w:lang w:val="es-ES_tradnl"/>
        </w:rPr>
        <w:t>Formula</w:t>
      </w:r>
    </w:p>
    <w:p w14:paraId="4194D012" w14:textId="77777777" w:rsidR="001D65DA" w:rsidRPr="00B84555" w:rsidRDefault="001D65DA" w:rsidP="001D65DA">
      <w:pPr>
        <w:pStyle w:val="ListParagraph"/>
        <w:numPr>
          <w:ilvl w:val="0"/>
          <w:numId w:val="1"/>
        </w:numPr>
        <w:rPr>
          <w:b/>
          <w:bCs/>
          <w:lang w:val="es-ES_tradnl"/>
        </w:rPr>
      </w:pPr>
      <w:r w:rsidRPr="00B84555">
        <w:rPr>
          <w:b/>
          <w:bCs/>
          <w:lang w:val="es-ES_tradnl"/>
        </w:rPr>
        <w:t>Significado de las siglas</w:t>
      </w:r>
    </w:p>
    <w:p w14:paraId="04FF2C7E" w14:textId="77777777" w:rsidR="001D65DA" w:rsidRPr="00B84555" w:rsidRDefault="001D65DA" w:rsidP="001D65DA">
      <w:pPr>
        <w:pStyle w:val="ListParagraph"/>
        <w:numPr>
          <w:ilvl w:val="0"/>
          <w:numId w:val="1"/>
        </w:numPr>
        <w:rPr>
          <w:b/>
          <w:bCs/>
          <w:lang w:val="es-ES_tradnl"/>
        </w:rPr>
      </w:pPr>
      <w:r w:rsidRPr="00B84555">
        <w:rPr>
          <w:b/>
          <w:bCs/>
          <w:lang w:val="es-ES_tradnl"/>
        </w:rPr>
        <w:t>Restricciones, limitaciones, puntos a considerar</w:t>
      </w:r>
    </w:p>
    <w:p w14:paraId="4C5A8B1B" w14:textId="77777777" w:rsidR="001D65DA" w:rsidRPr="00B84555" w:rsidRDefault="001D65DA" w:rsidP="001D65DA">
      <w:pPr>
        <w:pStyle w:val="ListParagraph"/>
        <w:numPr>
          <w:ilvl w:val="0"/>
          <w:numId w:val="1"/>
        </w:numPr>
        <w:rPr>
          <w:b/>
          <w:bCs/>
          <w:lang w:val="es-ES_tradnl"/>
        </w:rPr>
      </w:pPr>
      <w:r w:rsidRPr="00B84555">
        <w:rPr>
          <w:b/>
          <w:bCs/>
          <w:lang w:val="es-ES_tradnl"/>
        </w:rPr>
        <w:t>Casos especiales</w:t>
      </w:r>
    </w:p>
    <w:p w14:paraId="48976087" w14:textId="77777777" w:rsidR="001D65DA" w:rsidRPr="00B84555" w:rsidRDefault="001D65DA" w:rsidP="001D65DA">
      <w:pPr>
        <w:pStyle w:val="ListParagraph"/>
        <w:numPr>
          <w:ilvl w:val="0"/>
          <w:numId w:val="1"/>
        </w:numPr>
        <w:rPr>
          <w:b/>
          <w:bCs/>
          <w:lang w:val="es-ES_tradnl"/>
        </w:rPr>
      </w:pPr>
      <w:r w:rsidRPr="00B84555">
        <w:rPr>
          <w:b/>
          <w:bCs/>
          <w:lang w:val="es-ES_tradnl"/>
        </w:rPr>
        <w:t>Formulas despejando las variables</w:t>
      </w:r>
    </w:p>
    <w:p w14:paraId="725EED16" w14:textId="77777777" w:rsidR="001D65DA" w:rsidRPr="00B84555" w:rsidRDefault="001D65DA" w:rsidP="001D65DA">
      <w:pPr>
        <w:pStyle w:val="ListParagraph"/>
        <w:numPr>
          <w:ilvl w:val="0"/>
          <w:numId w:val="1"/>
        </w:numPr>
        <w:rPr>
          <w:b/>
          <w:bCs/>
          <w:lang w:val="es-ES_tradnl"/>
        </w:rPr>
      </w:pPr>
      <w:r w:rsidRPr="00B84555">
        <w:rPr>
          <w:b/>
          <w:bCs/>
          <w:lang w:val="es-ES_tradnl"/>
        </w:rPr>
        <w:t>Ejemplo de uso</w:t>
      </w:r>
    </w:p>
    <w:p w14:paraId="1387CD04" w14:textId="77777777" w:rsidR="001D65DA" w:rsidRPr="001D65DA" w:rsidRDefault="001D65DA" w:rsidP="001D65DA">
      <w:pPr>
        <w:rPr>
          <w:lang w:val="es-ES_tradnl"/>
        </w:rPr>
      </w:pPr>
    </w:p>
    <w:p w14:paraId="04BEC50F" w14:textId="77777777" w:rsidR="001D65DA" w:rsidRDefault="001D65DA">
      <w:pPr>
        <w:rPr>
          <w:lang w:val="es-ES_tradnl"/>
        </w:rPr>
      </w:pPr>
      <w:r>
        <w:rPr>
          <w:lang w:val="es-ES_tradnl"/>
        </w:rPr>
        <w:br w:type="page"/>
      </w:r>
    </w:p>
    <w:p w14:paraId="5BD0D211" w14:textId="68CC6800" w:rsidR="001D65DA" w:rsidRPr="001D65DA" w:rsidRDefault="001D65DA" w:rsidP="00656CD1">
      <w:pPr>
        <w:pStyle w:val="Heading1"/>
        <w:rPr>
          <w:lang w:val="es-ES_tradnl"/>
        </w:rPr>
      </w:pPr>
      <w:bookmarkStart w:id="62" w:name="_Toc159824487"/>
      <w:r w:rsidRPr="001D65DA">
        <w:rPr>
          <w:lang w:val="es-ES_tradnl"/>
        </w:rPr>
        <w:lastRenderedPageBreak/>
        <w:t>Teoría de portafolio</w:t>
      </w:r>
      <w:r>
        <w:rPr>
          <w:lang w:val="es-ES_tradnl"/>
        </w:rPr>
        <w:t>s</w:t>
      </w:r>
      <w:bookmarkEnd w:id="62"/>
    </w:p>
    <w:p w14:paraId="7517B82E" w14:textId="77777777" w:rsidR="001D65DA" w:rsidRPr="001D65DA" w:rsidRDefault="001D65DA" w:rsidP="00B35B81">
      <w:pPr>
        <w:pStyle w:val="Heading2"/>
        <w:rPr>
          <w:lang w:val="es-ES_tradnl"/>
        </w:rPr>
      </w:pPr>
      <w:bookmarkStart w:id="63" w:name="_Toc159824488"/>
      <w:r w:rsidRPr="001D65DA">
        <w:rPr>
          <w:lang w:val="es-ES_tradnl"/>
        </w:rPr>
        <w:t>Valuación de portafolio</w:t>
      </w:r>
      <w:bookmarkEnd w:id="63"/>
    </w:p>
    <w:p w14:paraId="2A01AD08" w14:textId="77777777" w:rsidR="001D65DA" w:rsidRPr="001D65DA" w:rsidRDefault="001D65DA" w:rsidP="00B35B81">
      <w:pPr>
        <w:pStyle w:val="Heading2"/>
        <w:rPr>
          <w:lang w:val="es-ES_tradnl"/>
        </w:rPr>
      </w:pPr>
      <w:bookmarkStart w:id="64" w:name="_Toc159824489"/>
      <w:r w:rsidRPr="001D65DA">
        <w:rPr>
          <w:lang w:val="es-ES_tradnl"/>
        </w:rPr>
        <w:t>Rendimiento y riesgo del portafolio</w:t>
      </w:r>
      <w:bookmarkEnd w:id="64"/>
    </w:p>
    <w:p w14:paraId="1D57CA2D" w14:textId="77777777" w:rsidR="001D65DA" w:rsidRPr="001D65DA" w:rsidRDefault="001D65DA" w:rsidP="00B35B81">
      <w:pPr>
        <w:pStyle w:val="Heading2"/>
        <w:rPr>
          <w:lang w:val="es-ES_tradnl"/>
        </w:rPr>
      </w:pPr>
      <w:bookmarkStart w:id="65" w:name="_Toc159824490"/>
      <w:r w:rsidRPr="001D65DA">
        <w:rPr>
          <w:lang w:val="es-ES_tradnl"/>
        </w:rPr>
        <w:t>Rendimiento y riesgo del instrumento</w:t>
      </w:r>
      <w:bookmarkEnd w:id="65"/>
    </w:p>
    <w:p w14:paraId="4BF3D1A6" w14:textId="77777777" w:rsidR="001D65DA" w:rsidRPr="001D65DA" w:rsidRDefault="001D65DA" w:rsidP="001D65DA">
      <w:pPr>
        <w:ind w:left="720"/>
        <w:rPr>
          <w:lang w:val="es-ES_tradnl"/>
        </w:rPr>
      </w:pPr>
      <w:r w:rsidRPr="001D65DA">
        <w:rPr>
          <w:lang w:val="es-ES_tradnl"/>
        </w:rPr>
        <w:tab/>
        <w:t>Coeficiente de variación riesgo-rendimiento</w:t>
      </w:r>
    </w:p>
    <w:p w14:paraId="63BEBB13" w14:textId="77777777" w:rsidR="001D65DA" w:rsidRPr="001D65DA" w:rsidRDefault="001D65DA" w:rsidP="00B35B81">
      <w:pPr>
        <w:pStyle w:val="Heading2"/>
        <w:rPr>
          <w:lang w:val="es-ES_tradnl"/>
        </w:rPr>
      </w:pPr>
      <w:bookmarkStart w:id="66" w:name="_Toc159824491"/>
      <w:r w:rsidRPr="001D65DA">
        <w:rPr>
          <w:lang w:val="es-ES_tradnl"/>
        </w:rPr>
        <w:t>Coeficiente de correlación entre dos variables (activos)</w:t>
      </w:r>
      <w:bookmarkEnd w:id="66"/>
    </w:p>
    <w:p w14:paraId="271BA5B7" w14:textId="77777777" w:rsidR="001D65DA" w:rsidRPr="001D65DA" w:rsidRDefault="001D65DA" w:rsidP="00B35B81">
      <w:pPr>
        <w:pStyle w:val="Heading2"/>
        <w:rPr>
          <w:lang w:val="es-ES_tradnl"/>
        </w:rPr>
      </w:pPr>
      <w:bookmarkStart w:id="67" w:name="_Toc159824492"/>
      <w:r w:rsidRPr="001D65DA">
        <w:rPr>
          <w:lang w:val="es-ES_tradnl"/>
        </w:rPr>
        <w:t>Rendimiento y riesgo de opciones de inversión</w:t>
      </w:r>
      <w:bookmarkEnd w:id="67"/>
    </w:p>
    <w:p w14:paraId="6AB120D7" w14:textId="77777777" w:rsidR="001D65DA" w:rsidRPr="001D65DA" w:rsidRDefault="001D65DA" w:rsidP="001D65DA">
      <w:pPr>
        <w:rPr>
          <w:lang w:val="es-ES_tradnl"/>
        </w:rPr>
      </w:pPr>
    </w:p>
    <w:p w14:paraId="2845BD43" w14:textId="77777777" w:rsidR="001D65DA" w:rsidRPr="001D65DA" w:rsidRDefault="001D65DA" w:rsidP="00B35B81">
      <w:pPr>
        <w:pStyle w:val="Heading2"/>
        <w:rPr>
          <w:lang w:val="es-ES_tradnl"/>
        </w:rPr>
      </w:pPr>
      <w:bookmarkStart w:id="68" w:name="_Toc159824493"/>
      <w:r w:rsidRPr="001D65DA">
        <w:rPr>
          <w:lang w:val="es-ES_tradnl"/>
        </w:rPr>
        <w:t>Determinación de BETA</w:t>
      </w:r>
      <w:bookmarkEnd w:id="68"/>
    </w:p>
    <w:p w14:paraId="167A6F10" w14:textId="77777777" w:rsidR="001D65DA" w:rsidRPr="001D65DA" w:rsidRDefault="001D65DA" w:rsidP="001D65DA">
      <w:pPr>
        <w:rPr>
          <w:lang w:val="es-ES_tradnl"/>
        </w:rPr>
      </w:pPr>
    </w:p>
    <w:p w14:paraId="0B277044" w14:textId="77777777" w:rsidR="001D65DA" w:rsidRPr="00B84555" w:rsidRDefault="001D65DA" w:rsidP="001D65DA">
      <w:pPr>
        <w:rPr>
          <w:b/>
          <w:bCs/>
          <w:lang w:val="es-ES_tradnl"/>
        </w:rPr>
      </w:pPr>
      <w:r w:rsidRPr="00B84555">
        <w:rPr>
          <w:b/>
          <w:bCs/>
          <w:lang w:val="es-ES_tradnl"/>
        </w:rPr>
        <w:t>Nombre de la formula</w:t>
      </w:r>
    </w:p>
    <w:p w14:paraId="030A92AF" w14:textId="77777777" w:rsidR="001D65DA" w:rsidRPr="00B84555" w:rsidRDefault="001D65DA" w:rsidP="001D65DA">
      <w:pPr>
        <w:pStyle w:val="ListParagraph"/>
        <w:numPr>
          <w:ilvl w:val="0"/>
          <w:numId w:val="1"/>
        </w:numPr>
        <w:rPr>
          <w:b/>
          <w:bCs/>
          <w:lang w:val="es-ES_tradnl"/>
        </w:rPr>
      </w:pPr>
      <w:r w:rsidRPr="00B84555">
        <w:rPr>
          <w:b/>
          <w:bCs/>
          <w:lang w:val="es-ES_tradnl"/>
        </w:rPr>
        <w:t>Otros nombres conocidos</w:t>
      </w:r>
    </w:p>
    <w:p w14:paraId="47A9FCF8" w14:textId="77777777" w:rsidR="001D65DA" w:rsidRPr="00B84555" w:rsidRDefault="001D65DA" w:rsidP="001D65DA">
      <w:pPr>
        <w:pStyle w:val="ListParagraph"/>
        <w:numPr>
          <w:ilvl w:val="0"/>
          <w:numId w:val="1"/>
        </w:numPr>
        <w:rPr>
          <w:b/>
          <w:bCs/>
          <w:lang w:val="es-ES_tradnl"/>
        </w:rPr>
      </w:pPr>
      <w:r w:rsidRPr="00B84555">
        <w:rPr>
          <w:b/>
          <w:bCs/>
          <w:lang w:val="es-ES_tradnl"/>
        </w:rPr>
        <w:t>Descripción, uso o aplicación</w:t>
      </w:r>
    </w:p>
    <w:p w14:paraId="5F5A952E" w14:textId="77777777" w:rsidR="001D65DA" w:rsidRPr="00B84555" w:rsidRDefault="001D65DA" w:rsidP="001D65DA">
      <w:pPr>
        <w:pStyle w:val="ListParagraph"/>
        <w:numPr>
          <w:ilvl w:val="0"/>
          <w:numId w:val="1"/>
        </w:numPr>
        <w:rPr>
          <w:b/>
          <w:bCs/>
          <w:lang w:val="es-ES_tradnl"/>
        </w:rPr>
      </w:pPr>
      <w:r w:rsidRPr="00B84555">
        <w:rPr>
          <w:b/>
          <w:bCs/>
          <w:lang w:val="es-ES_tradnl"/>
        </w:rPr>
        <w:t>Formula</w:t>
      </w:r>
    </w:p>
    <w:p w14:paraId="3119E373" w14:textId="77777777" w:rsidR="001D65DA" w:rsidRPr="00B84555" w:rsidRDefault="001D65DA" w:rsidP="001D65DA">
      <w:pPr>
        <w:pStyle w:val="ListParagraph"/>
        <w:numPr>
          <w:ilvl w:val="0"/>
          <w:numId w:val="1"/>
        </w:numPr>
        <w:rPr>
          <w:b/>
          <w:bCs/>
          <w:lang w:val="es-ES_tradnl"/>
        </w:rPr>
      </w:pPr>
      <w:r w:rsidRPr="00B84555">
        <w:rPr>
          <w:b/>
          <w:bCs/>
          <w:lang w:val="es-ES_tradnl"/>
        </w:rPr>
        <w:t>Significado de las siglas</w:t>
      </w:r>
    </w:p>
    <w:p w14:paraId="49376F2B" w14:textId="77777777" w:rsidR="001D65DA" w:rsidRPr="00B84555" w:rsidRDefault="001D65DA" w:rsidP="001D65DA">
      <w:pPr>
        <w:pStyle w:val="ListParagraph"/>
        <w:numPr>
          <w:ilvl w:val="0"/>
          <w:numId w:val="1"/>
        </w:numPr>
        <w:rPr>
          <w:b/>
          <w:bCs/>
          <w:lang w:val="es-ES_tradnl"/>
        </w:rPr>
      </w:pPr>
      <w:r w:rsidRPr="00B84555">
        <w:rPr>
          <w:b/>
          <w:bCs/>
          <w:lang w:val="es-ES_tradnl"/>
        </w:rPr>
        <w:t>Restricciones, limitaciones, puntos a considerar</w:t>
      </w:r>
    </w:p>
    <w:p w14:paraId="6EB0ADE5" w14:textId="77777777" w:rsidR="001D65DA" w:rsidRPr="00B84555" w:rsidRDefault="001D65DA" w:rsidP="001D65DA">
      <w:pPr>
        <w:pStyle w:val="ListParagraph"/>
        <w:numPr>
          <w:ilvl w:val="0"/>
          <w:numId w:val="1"/>
        </w:numPr>
        <w:rPr>
          <w:b/>
          <w:bCs/>
          <w:lang w:val="es-ES_tradnl"/>
        </w:rPr>
      </w:pPr>
      <w:r w:rsidRPr="00B84555">
        <w:rPr>
          <w:b/>
          <w:bCs/>
          <w:lang w:val="es-ES_tradnl"/>
        </w:rPr>
        <w:t>Casos especiales</w:t>
      </w:r>
    </w:p>
    <w:p w14:paraId="0B0C0BE7" w14:textId="77777777" w:rsidR="001D65DA" w:rsidRPr="00B84555" w:rsidRDefault="001D65DA" w:rsidP="001D65DA">
      <w:pPr>
        <w:pStyle w:val="ListParagraph"/>
        <w:numPr>
          <w:ilvl w:val="0"/>
          <w:numId w:val="1"/>
        </w:numPr>
        <w:rPr>
          <w:b/>
          <w:bCs/>
          <w:lang w:val="es-ES_tradnl"/>
        </w:rPr>
      </w:pPr>
      <w:r w:rsidRPr="00B84555">
        <w:rPr>
          <w:b/>
          <w:bCs/>
          <w:lang w:val="es-ES_tradnl"/>
        </w:rPr>
        <w:t>Formulas despejando las variables</w:t>
      </w:r>
    </w:p>
    <w:p w14:paraId="68314AFF" w14:textId="77777777" w:rsidR="001D65DA" w:rsidRPr="00B84555" w:rsidRDefault="001D65DA" w:rsidP="001D65DA">
      <w:pPr>
        <w:pStyle w:val="ListParagraph"/>
        <w:numPr>
          <w:ilvl w:val="0"/>
          <w:numId w:val="1"/>
        </w:numPr>
        <w:rPr>
          <w:b/>
          <w:bCs/>
          <w:lang w:val="es-ES_tradnl"/>
        </w:rPr>
      </w:pPr>
      <w:r w:rsidRPr="00B84555">
        <w:rPr>
          <w:b/>
          <w:bCs/>
          <w:lang w:val="es-ES_tradnl"/>
        </w:rPr>
        <w:t>Ejemplo de uso</w:t>
      </w:r>
    </w:p>
    <w:p w14:paraId="7203635E" w14:textId="77777777" w:rsidR="001D65DA" w:rsidRPr="001D65DA" w:rsidRDefault="001D65DA" w:rsidP="001D65DA">
      <w:pPr>
        <w:rPr>
          <w:lang w:val="es-ES_tradnl"/>
        </w:rPr>
      </w:pPr>
    </w:p>
    <w:p w14:paraId="2CBF57A8" w14:textId="77777777" w:rsidR="001D65DA" w:rsidRDefault="001D65DA">
      <w:pPr>
        <w:rPr>
          <w:lang w:val="es-ES_tradnl"/>
        </w:rPr>
      </w:pPr>
      <w:r>
        <w:rPr>
          <w:lang w:val="es-ES_tradnl"/>
        </w:rPr>
        <w:br w:type="page"/>
      </w:r>
    </w:p>
    <w:p w14:paraId="070813F3" w14:textId="62A69C19" w:rsidR="001D65DA" w:rsidRPr="001D65DA" w:rsidRDefault="001D65DA" w:rsidP="00656CD1">
      <w:pPr>
        <w:pStyle w:val="Heading1"/>
        <w:rPr>
          <w:lang w:val="es-ES_tradnl"/>
        </w:rPr>
      </w:pPr>
      <w:bookmarkStart w:id="69" w:name="_Toc159824494"/>
      <w:r w:rsidRPr="001D65DA">
        <w:rPr>
          <w:lang w:val="es-ES_tradnl"/>
        </w:rPr>
        <w:lastRenderedPageBreak/>
        <w:t>Mercado de capitales</w:t>
      </w:r>
      <w:bookmarkEnd w:id="69"/>
    </w:p>
    <w:p w14:paraId="5BF1FC0F" w14:textId="77777777" w:rsidR="001D65DA" w:rsidRPr="001D65DA" w:rsidRDefault="001D65DA" w:rsidP="00B35B81">
      <w:pPr>
        <w:pStyle w:val="Heading2"/>
        <w:rPr>
          <w:lang w:val="es-ES_tradnl"/>
        </w:rPr>
      </w:pPr>
      <w:bookmarkStart w:id="70" w:name="_Toc159824495"/>
      <w:r w:rsidRPr="001D65DA">
        <w:rPr>
          <w:lang w:val="es-ES_tradnl"/>
        </w:rPr>
        <w:t>UPA</w:t>
      </w:r>
      <w:bookmarkEnd w:id="70"/>
    </w:p>
    <w:p w14:paraId="41B295AB" w14:textId="77777777" w:rsidR="00FF0305" w:rsidRPr="00824E99" w:rsidRDefault="00FF0305" w:rsidP="00B35B81">
      <w:pPr>
        <w:pStyle w:val="Heading2"/>
        <w:rPr>
          <w:lang w:val="es-ES_tradnl"/>
        </w:rPr>
      </w:pPr>
      <w:bookmarkStart w:id="71" w:name="_Toc159824496"/>
      <w:r>
        <w:rPr>
          <w:lang w:val="es-ES_tradnl"/>
        </w:rPr>
        <w:t>Múltiplo de la acción</w:t>
      </w:r>
      <w:bookmarkEnd w:id="71"/>
    </w:p>
    <w:p w14:paraId="7B249975" w14:textId="77777777" w:rsidR="00FF0305" w:rsidRDefault="00FF0305" w:rsidP="00FF0305">
      <w:pPr>
        <w:pStyle w:val="ListParagraph"/>
        <w:numPr>
          <w:ilvl w:val="0"/>
          <w:numId w:val="1"/>
        </w:numPr>
        <w:rPr>
          <w:b/>
          <w:bCs/>
          <w:lang w:val="es-ES_tradnl"/>
        </w:rPr>
      </w:pPr>
      <w:r w:rsidRPr="009E0495">
        <w:rPr>
          <w:b/>
          <w:bCs/>
          <w:lang w:val="es-ES_tradnl"/>
        </w:rPr>
        <w:t>Otros nombres conocidos</w:t>
      </w:r>
    </w:p>
    <w:p w14:paraId="462023A0" w14:textId="77777777" w:rsidR="00FF0305" w:rsidRPr="00824E99" w:rsidRDefault="00FF0305" w:rsidP="00FF0305">
      <w:pPr>
        <w:rPr>
          <w:lang w:val="es-ES_tradnl"/>
        </w:rPr>
      </w:pPr>
      <w:r>
        <w:rPr>
          <w:lang w:val="es-ES_tradnl"/>
        </w:rPr>
        <w:t>Múltiplo Precio-Utilidad, Price-Earnings ratio (PER), P/U o P/E.</w:t>
      </w:r>
    </w:p>
    <w:p w14:paraId="5A039035" w14:textId="77777777" w:rsidR="00FF0305" w:rsidRDefault="00FF0305" w:rsidP="00FF0305">
      <w:pPr>
        <w:pStyle w:val="ListParagraph"/>
        <w:numPr>
          <w:ilvl w:val="0"/>
          <w:numId w:val="1"/>
        </w:numPr>
        <w:rPr>
          <w:b/>
          <w:bCs/>
          <w:lang w:val="es-ES_tradnl"/>
        </w:rPr>
      </w:pPr>
      <w:r w:rsidRPr="009E0495">
        <w:rPr>
          <w:b/>
          <w:bCs/>
          <w:lang w:val="es-ES_tradnl"/>
        </w:rPr>
        <w:t>Descripción, uso o aplicación</w:t>
      </w:r>
    </w:p>
    <w:p w14:paraId="55C02E59" w14:textId="77777777" w:rsidR="00FF0305" w:rsidRPr="00824E99" w:rsidRDefault="00FF0305" w:rsidP="00FF0305">
      <w:pPr>
        <w:rPr>
          <w:lang w:val="es-ES_tradnl"/>
        </w:rPr>
      </w:pPr>
      <w:r w:rsidRPr="00824E99">
        <w:rPr>
          <w:lang w:val="es-ES_tradnl"/>
        </w:rPr>
        <w:t>Al analizar una empresa sirve como un indicador clave de los años para recuperar el precio pagado por la acción con los dividendos que genere, así como si está sobrevalorada o tiene buena oportunidad de compra, o la comparación con años anteriores.</w:t>
      </w:r>
    </w:p>
    <w:p w14:paraId="48BEF827" w14:textId="77777777" w:rsidR="00FF0305" w:rsidRDefault="00FF0305" w:rsidP="00FF0305">
      <w:pPr>
        <w:pStyle w:val="ListParagraph"/>
        <w:numPr>
          <w:ilvl w:val="0"/>
          <w:numId w:val="1"/>
        </w:numPr>
        <w:rPr>
          <w:b/>
          <w:bCs/>
          <w:lang w:val="es-ES_tradnl"/>
        </w:rPr>
      </w:pPr>
      <w:r w:rsidRPr="009E0495">
        <w:rPr>
          <w:b/>
          <w:bCs/>
          <w:lang w:val="es-ES_tradnl"/>
        </w:rPr>
        <w:t>Formula</w:t>
      </w:r>
    </w:p>
    <w:p w14:paraId="6142D89E" w14:textId="77777777" w:rsidR="00FF0305" w:rsidRPr="00824E99" w:rsidRDefault="00FF0305" w:rsidP="00FF0305">
      <w:pPr>
        <w:rPr>
          <w:b/>
          <w:bCs/>
          <w:lang w:val="es-ES_tradnl"/>
        </w:rPr>
      </w:pPr>
      <m:oMathPara>
        <m:oMath>
          <m:r>
            <w:rPr>
              <w:rFonts w:ascii="Cambria Math" w:hAnsi="Cambria Math"/>
              <w:lang w:val="es-ES_tradnl"/>
            </w:rPr>
            <m:t>P</m:t>
          </m:r>
          <m:r>
            <m:rPr>
              <m:lit/>
            </m:rPr>
            <w:rPr>
              <w:rFonts w:ascii="Cambria Math" w:hAnsi="Cambria Math"/>
              <w:lang w:val="es-ES_tradnl"/>
            </w:rPr>
            <m:t>/</m:t>
          </m:r>
          <m:r>
            <w:rPr>
              <w:rFonts w:ascii="Cambria Math" w:hAnsi="Cambria Math"/>
              <w:lang w:val="es-ES_tradnl"/>
            </w:rPr>
            <m:t>E=</m:t>
          </m:r>
          <m:f>
            <m:fPr>
              <m:ctrlPr>
                <w:rPr>
                  <w:rFonts w:ascii="Cambria Math" w:hAnsi="Cambria Math"/>
                  <w:lang w:val="es-ES_tradnl"/>
                </w:rPr>
              </m:ctrlPr>
            </m:fPr>
            <m:num>
              <m:r>
                <m:rPr>
                  <m:nor/>
                </m:rPr>
                <w:rPr>
                  <w:rFonts w:ascii="Cambria Math" w:hAnsi="Cambria Math"/>
                  <w:lang w:val="es-ES_tradnl"/>
                </w:rPr>
                <m:t>Valor de mercado</m:t>
              </m:r>
              <m:ctrlPr>
                <w:rPr>
                  <w:rFonts w:ascii="Cambria Math" w:hAnsi="Cambria Math"/>
                  <w:i/>
                  <w:lang w:val="es-ES_tradnl"/>
                </w:rPr>
              </m:ctrlPr>
            </m:num>
            <m:den>
              <m:r>
                <w:rPr>
                  <w:rFonts w:ascii="Cambria Math" w:hAnsi="Cambria Math"/>
                  <w:lang w:val="es-ES_tradnl"/>
                </w:rPr>
                <m:t>UPA</m:t>
              </m:r>
              <m:ctrlPr>
                <w:rPr>
                  <w:rFonts w:ascii="Cambria Math" w:hAnsi="Cambria Math"/>
                  <w:i/>
                  <w:lang w:val="es-ES_tradnl"/>
                </w:rPr>
              </m:ctrlPr>
            </m:den>
          </m:f>
        </m:oMath>
      </m:oMathPara>
    </w:p>
    <w:p w14:paraId="5C7D072E" w14:textId="77777777" w:rsidR="00FF0305" w:rsidRDefault="00FF0305" w:rsidP="00FF0305">
      <w:pPr>
        <w:pStyle w:val="ListParagraph"/>
        <w:numPr>
          <w:ilvl w:val="0"/>
          <w:numId w:val="1"/>
        </w:numPr>
        <w:rPr>
          <w:b/>
          <w:bCs/>
          <w:lang w:val="es-ES_tradnl"/>
        </w:rPr>
      </w:pPr>
      <w:r w:rsidRPr="009E0495">
        <w:rPr>
          <w:b/>
          <w:bCs/>
          <w:lang w:val="es-ES_tradnl"/>
        </w:rPr>
        <w:t>Significado de las siglas</w:t>
      </w:r>
    </w:p>
    <w:p w14:paraId="43894B20" w14:textId="77777777" w:rsidR="00FF0305" w:rsidRPr="00824E99" w:rsidRDefault="00FF0305" w:rsidP="00FF0305">
      <w:pPr>
        <w:rPr>
          <w:lang w:val="es-ES_tradnl"/>
        </w:rPr>
      </w:pPr>
      <w:r w:rsidRPr="00824E99">
        <w:rPr>
          <w:lang w:val="es-ES_tradnl"/>
        </w:rPr>
        <w:t>UPA = Utilidad por acción (NIF A-3) = Utilidades netas / Número de acciones</w:t>
      </w:r>
    </w:p>
    <w:p w14:paraId="0513D52F" w14:textId="77777777" w:rsidR="00FF0305" w:rsidRPr="00824E99" w:rsidRDefault="00FF0305" w:rsidP="00FF0305">
      <w:pPr>
        <w:rPr>
          <w:b/>
          <w:bCs/>
          <w:lang w:val="es-ES_tradnl"/>
        </w:rPr>
      </w:pPr>
    </w:p>
    <w:p w14:paraId="64E61548" w14:textId="77777777" w:rsidR="00FF0305" w:rsidRPr="009E0495" w:rsidRDefault="00FF0305" w:rsidP="00FF0305">
      <w:pPr>
        <w:pStyle w:val="ListParagraph"/>
        <w:numPr>
          <w:ilvl w:val="0"/>
          <w:numId w:val="1"/>
        </w:numPr>
        <w:rPr>
          <w:b/>
          <w:bCs/>
          <w:lang w:val="es-ES_tradnl"/>
        </w:rPr>
      </w:pPr>
      <w:r w:rsidRPr="009E0495">
        <w:rPr>
          <w:b/>
          <w:bCs/>
          <w:lang w:val="es-ES_tradnl"/>
        </w:rPr>
        <w:t>Restricciones, limitaciones, puntos a considerar</w:t>
      </w:r>
    </w:p>
    <w:p w14:paraId="69CB679C" w14:textId="77777777" w:rsidR="00FF0305" w:rsidRPr="009E0495" w:rsidRDefault="00FF0305" w:rsidP="00FF0305">
      <w:pPr>
        <w:pStyle w:val="ListParagraph"/>
        <w:numPr>
          <w:ilvl w:val="0"/>
          <w:numId w:val="1"/>
        </w:numPr>
        <w:rPr>
          <w:b/>
          <w:bCs/>
          <w:lang w:val="es-ES_tradnl"/>
        </w:rPr>
      </w:pPr>
      <w:r w:rsidRPr="009E0495">
        <w:rPr>
          <w:b/>
          <w:bCs/>
          <w:lang w:val="es-ES_tradnl"/>
        </w:rPr>
        <w:t>Casos especiales</w:t>
      </w:r>
    </w:p>
    <w:p w14:paraId="3B52C090" w14:textId="77777777" w:rsidR="00FF0305" w:rsidRPr="009E0495" w:rsidRDefault="00FF0305" w:rsidP="00FF0305">
      <w:pPr>
        <w:pStyle w:val="ListParagraph"/>
        <w:numPr>
          <w:ilvl w:val="0"/>
          <w:numId w:val="1"/>
        </w:numPr>
        <w:rPr>
          <w:b/>
          <w:bCs/>
          <w:lang w:val="es-ES_tradnl"/>
        </w:rPr>
      </w:pPr>
      <w:r w:rsidRPr="009E0495">
        <w:rPr>
          <w:b/>
          <w:bCs/>
          <w:lang w:val="es-ES_tradnl"/>
        </w:rPr>
        <w:t>Formulas despejando las variables</w:t>
      </w:r>
    </w:p>
    <w:p w14:paraId="70B21593" w14:textId="77777777" w:rsidR="00FF0305" w:rsidRDefault="00FF0305" w:rsidP="00FF0305">
      <w:pPr>
        <w:pStyle w:val="ListParagraph"/>
        <w:numPr>
          <w:ilvl w:val="0"/>
          <w:numId w:val="1"/>
        </w:numPr>
        <w:rPr>
          <w:b/>
          <w:bCs/>
          <w:lang w:val="es-ES_tradnl"/>
        </w:rPr>
      </w:pPr>
      <w:r w:rsidRPr="009E0495">
        <w:rPr>
          <w:b/>
          <w:bCs/>
          <w:lang w:val="es-ES_tradnl"/>
        </w:rPr>
        <w:t>Ejemplo de uso</w:t>
      </w:r>
    </w:p>
    <w:p w14:paraId="7AF28A41" w14:textId="77777777" w:rsidR="00FF0305" w:rsidRPr="00824E99" w:rsidRDefault="00FF0305" w:rsidP="00FF0305">
      <w:pPr>
        <w:rPr>
          <w:lang w:val="es-ES_tradnl"/>
        </w:rPr>
      </w:pPr>
      <w:r w:rsidRPr="00824E99">
        <w:rPr>
          <w:lang w:val="es-ES_tradnl"/>
        </w:rPr>
        <w:t>Las acciones ordinarias de una empresa se venden a un P/U de 15 veces las ganancias pasadas el precio de las acciones es de 25 dólares. ¿Cuáles fueron las utilidades por acción de la empresa?</w:t>
      </w:r>
    </w:p>
    <w:p w14:paraId="45AEE85B" w14:textId="77777777" w:rsidR="00FF0305" w:rsidRPr="00824E99" w:rsidRDefault="00FF0305" w:rsidP="00FF0305">
      <w:pPr>
        <w:ind w:left="360"/>
        <w:rPr>
          <w:lang w:val="es-ES_tradnl"/>
        </w:rPr>
      </w:pPr>
      <m:oMathPara>
        <m:oMath>
          <m:r>
            <w:rPr>
              <w:rFonts w:ascii="Cambria Math" w:hAnsi="Cambria Math"/>
              <w:lang w:val="es-ES_tradnl"/>
            </w:rPr>
            <m:t>UPA=</m:t>
          </m:r>
          <m:f>
            <m:fPr>
              <m:ctrlPr>
                <w:rPr>
                  <w:rFonts w:ascii="Cambria Math" w:hAnsi="Cambria Math"/>
                  <w:lang w:val="es-ES_tradnl"/>
                </w:rPr>
              </m:ctrlPr>
            </m:fPr>
            <m:num>
              <m:r>
                <w:rPr>
                  <w:rFonts w:ascii="Cambria Math" w:hAnsi="Cambria Math"/>
                  <w:lang w:val="es-ES_tradnl"/>
                </w:rPr>
                <m:t>25</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=1.67</m:t>
          </m:r>
        </m:oMath>
      </m:oMathPara>
    </w:p>
    <w:p w14:paraId="6214D7ED" w14:textId="77777777" w:rsidR="00FF0305" w:rsidRPr="00824E99" w:rsidRDefault="00FF0305" w:rsidP="00FF0305">
      <w:pPr>
        <w:rPr>
          <w:b/>
          <w:bCs/>
          <w:lang w:val="es-ES_tradnl"/>
        </w:rPr>
      </w:pPr>
    </w:p>
    <w:p w14:paraId="54AC9C60" w14:textId="77777777" w:rsidR="00FF0305" w:rsidRDefault="00FF0305" w:rsidP="00FF0305">
      <w:pPr>
        <w:rPr>
          <w:rFonts w:eastAsiaTheme="minorEastAsia"/>
          <w:lang w:val="es-ES_tradnl"/>
        </w:rPr>
      </w:pPr>
      <w:r>
        <w:rPr>
          <w:rFonts w:eastAsiaTheme="minorEastAsia"/>
          <w:lang w:val="es-ES_tradnl"/>
        </w:rPr>
        <w:t>Las ganancias que la empresa repartió por cada acción emitida a los accionistas comunes en forma de dividendos son de 1.67 dólares es decir el precio de la acción es de casi cuatro veces las utilidades y se puede ocupar este valor para la emisión de señales acerca de la salud financiera de la empresa.</w:t>
      </w:r>
    </w:p>
    <w:p w14:paraId="0D73CA18" w14:textId="77777777" w:rsidR="001D65DA" w:rsidRPr="001D65DA" w:rsidRDefault="001D65DA" w:rsidP="001D65DA">
      <w:pPr>
        <w:rPr>
          <w:lang w:val="es-ES_tradnl"/>
        </w:rPr>
      </w:pPr>
      <w:r w:rsidRPr="001D65DA">
        <w:rPr>
          <w:lang w:val="es-ES_tradnl"/>
        </w:rPr>
        <w:t>Múltiplo de precio a valor en libros</w:t>
      </w:r>
    </w:p>
    <w:p w14:paraId="2E1CC3ED" w14:textId="77777777" w:rsidR="001D65DA" w:rsidRDefault="001D65DA" w:rsidP="001D65DA">
      <w:pPr>
        <w:rPr>
          <w:lang w:val="es-ES_tradnl"/>
        </w:rPr>
      </w:pPr>
    </w:p>
    <w:p w14:paraId="1930A0C4" w14:textId="77777777" w:rsidR="001D65DA" w:rsidRPr="00B84555" w:rsidRDefault="001D65DA" w:rsidP="001D65DA">
      <w:pPr>
        <w:rPr>
          <w:b/>
          <w:bCs/>
          <w:lang w:val="es-ES_tradnl"/>
        </w:rPr>
      </w:pPr>
      <w:r w:rsidRPr="00B84555">
        <w:rPr>
          <w:b/>
          <w:bCs/>
          <w:lang w:val="es-ES_tradnl"/>
        </w:rPr>
        <w:t>Nombre de la formula</w:t>
      </w:r>
    </w:p>
    <w:p w14:paraId="799445C8" w14:textId="77777777" w:rsidR="001D65DA" w:rsidRPr="00B84555" w:rsidRDefault="001D65DA" w:rsidP="001D65DA">
      <w:pPr>
        <w:pStyle w:val="ListParagraph"/>
        <w:numPr>
          <w:ilvl w:val="0"/>
          <w:numId w:val="1"/>
        </w:numPr>
        <w:rPr>
          <w:b/>
          <w:bCs/>
          <w:lang w:val="es-ES_tradnl"/>
        </w:rPr>
      </w:pPr>
      <w:r w:rsidRPr="00B84555">
        <w:rPr>
          <w:b/>
          <w:bCs/>
          <w:lang w:val="es-ES_tradnl"/>
        </w:rPr>
        <w:t>Otros nombres conocidos</w:t>
      </w:r>
    </w:p>
    <w:p w14:paraId="48460DE8" w14:textId="77777777" w:rsidR="001D65DA" w:rsidRPr="00B84555" w:rsidRDefault="001D65DA" w:rsidP="001D65DA">
      <w:pPr>
        <w:pStyle w:val="ListParagraph"/>
        <w:numPr>
          <w:ilvl w:val="0"/>
          <w:numId w:val="1"/>
        </w:numPr>
        <w:rPr>
          <w:b/>
          <w:bCs/>
          <w:lang w:val="es-ES_tradnl"/>
        </w:rPr>
      </w:pPr>
      <w:r w:rsidRPr="00B84555">
        <w:rPr>
          <w:b/>
          <w:bCs/>
          <w:lang w:val="es-ES_tradnl"/>
        </w:rPr>
        <w:t>Descripción, uso o aplicación</w:t>
      </w:r>
    </w:p>
    <w:p w14:paraId="429047AF" w14:textId="77777777" w:rsidR="001D65DA" w:rsidRPr="00B84555" w:rsidRDefault="001D65DA" w:rsidP="001D65DA">
      <w:pPr>
        <w:pStyle w:val="ListParagraph"/>
        <w:numPr>
          <w:ilvl w:val="0"/>
          <w:numId w:val="1"/>
        </w:numPr>
        <w:rPr>
          <w:b/>
          <w:bCs/>
          <w:lang w:val="es-ES_tradnl"/>
        </w:rPr>
      </w:pPr>
      <w:r w:rsidRPr="00B84555">
        <w:rPr>
          <w:b/>
          <w:bCs/>
          <w:lang w:val="es-ES_tradnl"/>
        </w:rPr>
        <w:t>Formula</w:t>
      </w:r>
    </w:p>
    <w:p w14:paraId="341AEC93" w14:textId="77777777" w:rsidR="001D65DA" w:rsidRPr="00B84555" w:rsidRDefault="001D65DA" w:rsidP="001D65DA">
      <w:pPr>
        <w:pStyle w:val="ListParagraph"/>
        <w:numPr>
          <w:ilvl w:val="0"/>
          <w:numId w:val="1"/>
        </w:numPr>
        <w:rPr>
          <w:b/>
          <w:bCs/>
          <w:lang w:val="es-ES_tradnl"/>
        </w:rPr>
      </w:pPr>
      <w:r w:rsidRPr="00B84555">
        <w:rPr>
          <w:b/>
          <w:bCs/>
          <w:lang w:val="es-ES_tradnl"/>
        </w:rPr>
        <w:t>Significado de las siglas</w:t>
      </w:r>
    </w:p>
    <w:p w14:paraId="07F2A1BE" w14:textId="77777777" w:rsidR="001D65DA" w:rsidRPr="00B84555" w:rsidRDefault="001D65DA" w:rsidP="001D65DA">
      <w:pPr>
        <w:pStyle w:val="ListParagraph"/>
        <w:numPr>
          <w:ilvl w:val="0"/>
          <w:numId w:val="1"/>
        </w:numPr>
        <w:rPr>
          <w:b/>
          <w:bCs/>
          <w:lang w:val="es-ES_tradnl"/>
        </w:rPr>
      </w:pPr>
      <w:r w:rsidRPr="00B84555">
        <w:rPr>
          <w:b/>
          <w:bCs/>
          <w:lang w:val="es-ES_tradnl"/>
        </w:rPr>
        <w:t>Restricciones, limitaciones, puntos a considerar</w:t>
      </w:r>
    </w:p>
    <w:p w14:paraId="02339D71" w14:textId="77777777" w:rsidR="001D65DA" w:rsidRPr="00B84555" w:rsidRDefault="001D65DA" w:rsidP="001D65DA">
      <w:pPr>
        <w:pStyle w:val="ListParagraph"/>
        <w:numPr>
          <w:ilvl w:val="0"/>
          <w:numId w:val="1"/>
        </w:numPr>
        <w:rPr>
          <w:b/>
          <w:bCs/>
          <w:lang w:val="es-ES_tradnl"/>
        </w:rPr>
      </w:pPr>
      <w:r w:rsidRPr="00B84555">
        <w:rPr>
          <w:b/>
          <w:bCs/>
          <w:lang w:val="es-ES_tradnl"/>
        </w:rPr>
        <w:t>Casos especiales</w:t>
      </w:r>
    </w:p>
    <w:p w14:paraId="112B99FF" w14:textId="77777777" w:rsidR="001D65DA" w:rsidRPr="00B84555" w:rsidRDefault="001D65DA" w:rsidP="001D65DA">
      <w:pPr>
        <w:pStyle w:val="ListParagraph"/>
        <w:numPr>
          <w:ilvl w:val="0"/>
          <w:numId w:val="1"/>
        </w:numPr>
        <w:rPr>
          <w:b/>
          <w:bCs/>
          <w:lang w:val="es-ES_tradnl"/>
        </w:rPr>
      </w:pPr>
      <w:r w:rsidRPr="00B84555">
        <w:rPr>
          <w:b/>
          <w:bCs/>
          <w:lang w:val="es-ES_tradnl"/>
        </w:rPr>
        <w:t>Formulas despejando las variables</w:t>
      </w:r>
    </w:p>
    <w:p w14:paraId="50BF89FB" w14:textId="77777777" w:rsidR="001D65DA" w:rsidRPr="00B84555" w:rsidRDefault="001D65DA" w:rsidP="001D65DA">
      <w:pPr>
        <w:pStyle w:val="ListParagraph"/>
        <w:numPr>
          <w:ilvl w:val="0"/>
          <w:numId w:val="1"/>
        </w:numPr>
        <w:rPr>
          <w:b/>
          <w:bCs/>
          <w:lang w:val="es-ES_tradnl"/>
        </w:rPr>
      </w:pPr>
      <w:r w:rsidRPr="00B84555">
        <w:rPr>
          <w:b/>
          <w:bCs/>
          <w:lang w:val="es-ES_tradnl"/>
        </w:rPr>
        <w:t>Ejemplo de uso</w:t>
      </w:r>
    </w:p>
    <w:p w14:paraId="48B9C112" w14:textId="77777777" w:rsidR="001D65DA" w:rsidRPr="001D65DA" w:rsidRDefault="001D65DA" w:rsidP="001D65DA">
      <w:pPr>
        <w:rPr>
          <w:lang w:val="es-ES_tradnl"/>
        </w:rPr>
      </w:pPr>
    </w:p>
    <w:p w14:paraId="66BB4ED6" w14:textId="77777777" w:rsidR="001D65DA" w:rsidRDefault="001D65DA">
      <w:pPr>
        <w:rPr>
          <w:lang w:val="es-ES_tradnl"/>
        </w:rPr>
      </w:pPr>
      <w:r>
        <w:rPr>
          <w:lang w:val="es-ES_tradnl"/>
        </w:rPr>
        <w:br w:type="page"/>
      </w:r>
    </w:p>
    <w:p w14:paraId="49C8D99E" w14:textId="789A9848" w:rsidR="001D65DA" w:rsidRDefault="001D65DA" w:rsidP="00656CD1">
      <w:pPr>
        <w:pStyle w:val="Heading1"/>
        <w:rPr>
          <w:lang w:val="es-ES_tradnl"/>
        </w:rPr>
      </w:pPr>
      <w:bookmarkStart w:id="72" w:name="_Toc159824497"/>
      <w:r>
        <w:rPr>
          <w:lang w:val="es-ES_tradnl"/>
        </w:rPr>
        <w:lastRenderedPageBreak/>
        <w:t>Valores estructurados</w:t>
      </w:r>
      <w:bookmarkEnd w:id="72"/>
    </w:p>
    <w:p w14:paraId="467032B2" w14:textId="7B8AE112" w:rsidR="009D3FB3" w:rsidRPr="00B84555" w:rsidRDefault="009D3FB3" w:rsidP="00B35B81">
      <w:pPr>
        <w:pStyle w:val="Heading2"/>
        <w:rPr>
          <w:lang w:val="es-ES_tradnl"/>
        </w:rPr>
      </w:pPr>
      <w:bookmarkStart w:id="73" w:name="_Toc159824498"/>
      <w:r>
        <w:rPr>
          <w:lang w:val="es-ES_tradnl"/>
        </w:rPr>
        <w:t>Precio teórico de forward de tipo de cambio</w:t>
      </w:r>
      <w:bookmarkEnd w:id="73"/>
    </w:p>
    <w:p w14:paraId="5955BD17" w14:textId="77777777" w:rsidR="009D3FB3" w:rsidRPr="00B84555" w:rsidRDefault="009D3FB3" w:rsidP="009D3FB3">
      <w:pPr>
        <w:pStyle w:val="ListParagraph"/>
        <w:numPr>
          <w:ilvl w:val="0"/>
          <w:numId w:val="1"/>
        </w:numPr>
        <w:rPr>
          <w:b/>
          <w:bCs/>
          <w:lang w:val="es-ES_tradnl"/>
        </w:rPr>
      </w:pPr>
      <w:r w:rsidRPr="00B84555">
        <w:rPr>
          <w:b/>
          <w:bCs/>
          <w:lang w:val="es-ES_tradnl"/>
        </w:rPr>
        <w:t>Otros nombres conocidos</w:t>
      </w:r>
    </w:p>
    <w:p w14:paraId="494400CF" w14:textId="77777777" w:rsidR="009D3FB3" w:rsidRPr="00B84555" w:rsidRDefault="009D3FB3" w:rsidP="009D3FB3">
      <w:pPr>
        <w:pStyle w:val="ListParagraph"/>
        <w:numPr>
          <w:ilvl w:val="0"/>
          <w:numId w:val="1"/>
        </w:numPr>
        <w:rPr>
          <w:b/>
          <w:bCs/>
          <w:lang w:val="es-ES_tradnl"/>
        </w:rPr>
      </w:pPr>
      <w:r w:rsidRPr="00B84555">
        <w:rPr>
          <w:b/>
          <w:bCs/>
          <w:lang w:val="es-ES_tradnl"/>
        </w:rPr>
        <w:t>Descripción, uso o aplicación</w:t>
      </w:r>
    </w:p>
    <w:p w14:paraId="50DFDCCA" w14:textId="77777777" w:rsidR="009D3FB3" w:rsidRDefault="009D3FB3" w:rsidP="009D3FB3">
      <w:pPr>
        <w:pStyle w:val="ListParagraph"/>
        <w:numPr>
          <w:ilvl w:val="0"/>
          <w:numId w:val="1"/>
        </w:numPr>
        <w:rPr>
          <w:b/>
          <w:bCs/>
          <w:lang w:val="es-ES_tradnl"/>
        </w:rPr>
      </w:pPr>
      <w:r w:rsidRPr="00B84555">
        <w:rPr>
          <w:b/>
          <w:bCs/>
          <w:lang w:val="es-ES_tradnl"/>
        </w:rPr>
        <w:t>Formula</w:t>
      </w:r>
    </w:p>
    <w:p w14:paraId="2FE5ED4B" w14:textId="4B154A13" w:rsidR="009D3FB3" w:rsidRPr="009D3FB3" w:rsidRDefault="00000000" w:rsidP="009D3FB3">
      <w:pPr>
        <w:rPr>
          <w:b/>
          <w:bCs/>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t</m:t>
              </m:r>
            </m:sub>
          </m:sSub>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oMath>
      </m:oMathPara>
    </w:p>
    <w:p w14:paraId="3726182F" w14:textId="77777777" w:rsidR="009D3FB3" w:rsidRPr="00B84555" w:rsidRDefault="009D3FB3" w:rsidP="009D3FB3">
      <w:pPr>
        <w:pStyle w:val="ListParagraph"/>
        <w:numPr>
          <w:ilvl w:val="0"/>
          <w:numId w:val="1"/>
        </w:numPr>
        <w:rPr>
          <w:b/>
          <w:bCs/>
          <w:lang w:val="es-ES_tradnl"/>
        </w:rPr>
      </w:pPr>
      <w:r w:rsidRPr="00B84555">
        <w:rPr>
          <w:b/>
          <w:bCs/>
          <w:lang w:val="es-ES_tradnl"/>
        </w:rPr>
        <w:t>Significado de las siglas</w:t>
      </w:r>
    </w:p>
    <w:p w14:paraId="4B7AA501" w14:textId="77777777" w:rsidR="009D3FB3" w:rsidRPr="00B84555" w:rsidRDefault="009D3FB3" w:rsidP="009D3FB3">
      <w:pPr>
        <w:pStyle w:val="ListParagraph"/>
        <w:numPr>
          <w:ilvl w:val="0"/>
          <w:numId w:val="1"/>
        </w:numPr>
        <w:rPr>
          <w:b/>
          <w:bCs/>
          <w:lang w:val="es-ES_tradnl"/>
        </w:rPr>
      </w:pPr>
      <w:r w:rsidRPr="00B84555">
        <w:rPr>
          <w:b/>
          <w:bCs/>
          <w:lang w:val="es-ES_tradnl"/>
        </w:rPr>
        <w:t>Restricciones, limitaciones, puntos a considerar</w:t>
      </w:r>
    </w:p>
    <w:p w14:paraId="3B1900B7" w14:textId="77777777" w:rsidR="009D3FB3" w:rsidRPr="00B84555" w:rsidRDefault="009D3FB3" w:rsidP="009D3FB3">
      <w:pPr>
        <w:pStyle w:val="ListParagraph"/>
        <w:numPr>
          <w:ilvl w:val="0"/>
          <w:numId w:val="1"/>
        </w:numPr>
        <w:rPr>
          <w:b/>
          <w:bCs/>
          <w:lang w:val="es-ES_tradnl"/>
        </w:rPr>
      </w:pPr>
      <w:r w:rsidRPr="00B84555">
        <w:rPr>
          <w:b/>
          <w:bCs/>
          <w:lang w:val="es-ES_tradnl"/>
        </w:rPr>
        <w:t>Casos especiales</w:t>
      </w:r>
    </w:p>
    <w:p w14:paraId="493D2ECB" w14:textId="77777777" w:rsidR="009D3FB3" w:rsidRPr="00B84555" w:rsidRDefault="009D3FB3" w:rsidP="009D3FB3">
      <w:pPr>
        <w:pStyle w:val="ListParagraph"/>
        <w:numPr>
          <w:ilvl w:val="0"/>
          <w:numId w:val="1"/>
        </w:numPr>
        <w:rPr>
          <w:b/>
          <w:bCs/>
          <w:lang w:val="es-ES_tradnl"/>
        </w:rPr>
      </w:pPr>
      <w:r w:rsidRPr="00B84555">
        <w:rPr>
          <w:b/>
          <w:bCs/>
          <w:lang w:val="es-ES_tradnl"/>
        </w:rPr>
        <w:t>Formulas despejando las variables</w:t>
      </w:r>
    </w:p>
    <w:p w14:paraId="4B38F212" w14:textId="77777777" w:rsidR="009D3FB3" w:rsidRPr="00B84555" w:rsidRDefault="009D3FB3" w:rsidP="009D3FB3">
      <w:pPr>
        <w:pStyle w:val="ListParagraph"/>
        <w:numPr>
          <w:ilvl w:val="0"/>
          <w:numId w:val="1"/>
        </w:numPr>
        <w:rPr>
          <w:b/>
          <w:bCs/>
          <w:lang w:val="es-ES_tradnl"/>
        </w:rPr>
      </w:pPr>
      <w:r w:rsidRPr="00B84555">
        <w:rPr>
          <w:b/>
          <w:bCs/>
          <w:lang w:val="es-ES_tradnl"/>
        </w:rPr>
        <w:t>Ejemplo de uso</w:t>
      </w:r>
    </w:p>
    <w:p w14:paraId="3EA17F3A" w14:textId="77777777" w:rsidR="009D3FB3" w:rsidRDefault="009D3FB3" w:rsidP="00D93678">
      <w:pPr>
        <w:rPr>
          <w:lang w:val="es-ES_tradnl"/>
        </w:rPr>
      </w:pPr>
    </w:p>
    <w:p w14:paraId="4DDAAC22" w14:textId="77777777" w:rsidR="009D3FB3" w:rsidRPr="001D65DA" w:rsidRDefault="009D3FB3" w:rsidP="00D93678">
      <w:pPr>
        <w:rPr>
          <w:lang w:val="es-ES_tradnl"/>
        </w:rPr>
      </w:pPr>
    </w:p>
    <w:p w14:paraId="7A40632F" w14:textId="79E0BB79" w:rsidR="001870CF" w:rsidRPr="00B84555" w:rsidRDefault="001870CF" w:rsidP="00B35B81">
      <w:pPr>
        <w:pStyle w:val="Heading2"/>
        <w:rPr>
          <w:lang w:val="es-ES_tradnl"/>
        </w:rPr>
      </w:pPr>
      <w:bookmarkStart w:id="74" w:name="_Toc159824499"/>
      <w:r>
        <w:rPr>
          <w:lang w:val="es-ES_tradnl"/>
        </w:rPr>
        <w:t>Paridad de tasas de interés</w:t>
      </w:r>
      <w:bookmarkEnd w:id="74"/>
    </w:p>
    <w:p w14:paraId="1329F5FE" w14:textId="77777777" w:rsidR="001870CF" w:rsidRDefault="001870CF" w:rsidP="001870CF">
      <w:pPr>
        <w:pStyle w:val="ListParagraph"/>
        <w:numPr>
          <w:ilvl w:val="0"/>
          <w:numId w:val="1"/>
        </w:numPr>
        <w:rPr>
          <w:b/>
          <w:bCs/>
          <w:lang w:val="es-ES_tradnl"/>
        </w:rPr>
      </w:pPr>
      <w:r w:rsidRPr="00B84555">
        <w:rPr>
          <w:b/>
          <w:bCs/>
          <w:lang w:val="es-ES_tradnl"/>
        </w:rPr>
        <w:t>Otros nombres conocidos</w:t>
      </w:r>
    </w:p>
    <w:p w14:paraId="36127681" w14:textId="032D3D64" w:rsidR="001870CF" w:rsidRPr="001870CF" w:rsidRDefault="001870CF" w:rsidP="001870CF">
      <w:pPr>
        <w:rPr>
          <w:b/>
          <w:bCs/>
          <w:lang w:val="es-ES_tradnl"/>
        </w:rPr>
      </w:pPr>
      <w:r>
        <w:rPr>
          <w:b/>
          <w:bCs/>
          <w:lang w:val="es-ES_tradnl"/>
        </w:rPr>
        <w:t>Precio teórico de forward</w:t>
      </w:r>
    </w:p>
    <w:p w14:paraId="4BCEC4C0" w14:textId="77777777" w:rsidR="001870CF" w:rsidRDefault="001870CF" w:rsidP="001870CF">
      <w:pPr>
        <w:pStyle w:val="ListParagraph"/>
        <w:numPr>
          <w:ilvl w:val="0"/>
          <w:numId w:val="1"/>
        </w:numPr>
        <w:rPr>
          <w:b/>
          <w:bCs/>
          <w:lang w:val="es-ES_tradnl"/>
        </w:rPr>
      </w:pPr>
      <w:r w:rsidRPr="00B84555">
        <w:rPr>
          <w:b/>
          <w:bCs/>
          <w:lang w:val="es-ES_tradnl"/>
        </w:rPr>
        <w:t>Descripción, uso o aplicación</w:t>
      </w:r>
    </w:p>
    <w:p w14:paraId="765AD8AC" w14:textId="5416FAD1" w:rsidR="001870CF" w:rsidRPr="001870CF" w:rsidRDefault="001870CF" w:rsidP="001870CF">
      <w:pPr>
        <w:rPr>
          <w:lang w:val="es-ES_tradnl"/>
        </w:rPr>
      </w:pPr>
      <w:r w:rsidRPr="001870CF">
        <w:rPr>
          <w:lang w:val="es-ES_tradnl"/>
        </w:rPr>
        <w:t>Saber si con una tasa de interés libre de riesgo y un tipo de cambio favorable es conveniente mover capitales de un país a otro buscando una mayor rentabilidad por medio del arbitraje</w:t>
      </w:r>
    </w:p>
    <w:p w14:paraId="565ECB6C" w14:textId="77777777" w:rsidR="001870CF" w:rsidRDefault="001870CF" w:rsidP="001870CF">
      <w:pPr>
        <w:pStyle w:val="ListParagraph"/>
        <w:numPr>
          <w:ilvl w:val="0"/>
          <w:numId w:val="1"/>
        </w:numPr>
        <w:rPr>
          <w:b/>
          <w:bCs/>
          <w:lang w:val="es-ES_tradnl"/>
        </w:rPr>
      </w:pPr>
      <w:r w:rsidRPr="00B84555">
        <w:rPr>
          <w:b/>
          <w:bCs/>
          <w:lang w:val="es-ES_tradnl"/>
        </w:rPr>
        <w:t>Formula</w:t>
      </w:r>
    </w:p>
    <w:p w14:paraId="06DDDB60" w14:textId="30D54194" w:rsidR="001870CF" w:rsidRPr="001870CF" w:rsidRDefault="00000000" w:rsidP="001870CF">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e>
          </m:d>
          <m:r>
            <w:rPr>
              <w:rFonts w:ascii="Cambria Math" w:hAnsi="Cambria Math"/>
              <w:lang w:val="es-ES_tradnl"/>
            </w:rPr>
            <m:t>-1</m:t>
          </m:r>
        </m:oMath>
      </m:oMathPara>
    </w:p>
    <w:p w14:paraId="0DAEC7A1" w14:textId="77777777" w:rsidR="001870CF" w:rsidRDefault="001870CF" w:rsidP="001870CF">
      <w:pPr>
        <w:pStyle w:val="ListParagraph"/>
        <w:numPr>
          <w:ilvl w:val="0"/>
          <w:numId w:val="1"/>
        </w:numPr>
        <w:rPr>
          <w:b/>
          <w:bCs/>
          <w:lang w:val="es-ES_tradnl"/>
        </w:rPr>
      </w:pPr>
      <w:r w:rsidRPr="00B84555">
        <w:rPr>
          <w:b/>
          <w:bCs/>
          <w:lang w:val="es-ES_tradnl"/>
        </w:rPr>
        <w:t>Significado de las siglas</w:t>
      </w:r>
    </w:p>
    <w:p w14:paraId="4892173F" w14:textId="52755A09" w:rsidR="001870CF" w:rsidRPr="001870CF"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1870CF" w:rsidRPr="001870CF">
        <w:rPr>
          <w:lang w:val="es-ES_tradnl"/>
        </w:rPr>
        <w:t xml:space="preserve"> = Tasa de rendimiento de bonos del tesoro (t-bills)</w:t>
      </w:r>
    </w:p>
    <w:p w14:paraId="2792B636" w14:textId="4ADE28F9" w:rsidR="001870CF" w:rsidRPr="001870CF"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oMath>
      <w:r w:rsidR="001870CF" w:rsidRPr="001870CF">
        <w:rPr>
          <w:lang w:val="es-ES_tradnl"/>
        </w:rPr>
        <w:t xml:space="preserve"> = Tasa de rendimiento de certificados de la tesorería de la federación (cetes)</w:t>
      </w:r>
    </w:p>
    <w:p w14:paraId="426505CA" w14:textId="3A7BB942" w:rsidR="001870CF" w:rsidRPr="001870CF"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oMath>
      <w:r w:rsidR="001870CF" w:rsidRPr="001870CF">
        <w:rPr>
          <w:lang w:val="es-ES_tradnl"/>
        </w:rPr>
        <w:t xml:space="preserve"> = Tipo de cambio spot en momento actual</w:t>
      </w:r>
    </w:p>
    <w:p w14:paraId="389BFDDC" w14:textId="06800421" w:rsidR="001870CF" w:rsidRPr="001870CF"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oMath>
      <w:r w:rsidR="001870CF" w:rsidRPr="001870CF">
        <w:rPr>
          <w:lang w:val="es-ES_tradnl"/>
        </w:rPr>
        <w:t xml:space="preserve"> = Tipo de cambio de los contratos de en momento actual</w:t>
      </w:r>
    </w:p>
    <w:p w14:paraId="4A8DC3D6" w14:textId="77777777" w:rsidR="001870CF" w:rsidRPr="001870CF" w:rsidRDefault="001870CF" w:rsidP="001870CF">
      <w:pPr>
        <w:rPr>
          <w:b/>
          <w:bCs/>
          <w:lang w:val="es-ES_tradnl"/>
        </w:rPr>
      </w:pPr>
    </w:p>
    <w:p w14:paraId="052D135B" w14:textId="77777777" w:rsidR="001870CF" w:rsidRPr="00B84555" w:rsidRDefault="001870CF" w:rsidP="001870CF">
      <w:pPr>
        <w:pStyle w:val="ListParagraph"/>
        <w:numPr>
          <w:ilvl w:val="0"/>
          <w:numId w:val="1"/>
        </w:numPr>
        <w:rPr>
          <w:b/>
          <w:bCs/>
          <w:lang w:val="es-ES_tradnl"/>
        </w:rPr>
      </w:pPr>
      <w:r w:rsidRPr="00B84555">
        <w:rPr>
          <w:b/>
          <w:bCs/>
          <w:lang w:val="es-ES_tradnl"/>
        </w:rPr>
        <w:t>Restricciones, limitaciones, puntos a considerar</w:t>
      </w:r>
    </w:p>
    <w:p w14:paraId="2D4C2F73" w14:textId="77777777" w:rsidR="001870CF" w:rsidRPr="00B84555" w:rsidRDefault="001870CF" w:rsidP="001870CF">
      <w:pPr>
        <w:pStyle w:val="ListParagraph"/>
        <w:numPr>
          <w:ilvl w:val="0"/>
          <w:numId w:val="1"/>
        </w:numPr>
        <w:rPr>
          <w:b/>
          <w:bCs/>
          <w:lang w:val="es-ES_tradnl"/>
        </w:rPr>
      </w:pPr>
      <w:r w:rsidRPr="00B84555">
        <w:rPr>
          <w:b/>
          <w:bCs/>
          <w:lang w:val="es-ES_tradnl"/>
        </w:rPr>
        <w:t>Casos especiales</w:t>
      </w:r>
    </w:p>
    <w:p w14:paraId="5EC51AC1" w14:textId="77777777" w:rsidR="001870CF" w:rsidRPr="00B84555" w:rsidRDefault="001870CF" w:rsidP="001870CF">
      <w:pPr>
        <w:pStyle w:val="ListParagraph"/>
        <w:numPr>
          <w:ilvl w:val="0"/>
          <w:numId w:val="1"/>
        </w:numPr>
        <w:rPr>
          <w:b/>
          <w:bCs/>
          <w:lang w:val="es-ES_tradnl"/>
        </w:rPr>
      </w:pPr>
      <w:r w:rsidRPr="00B84555">
        <w:rPr>
          <w:b/>
          <w:bCs/>
          <w:lang w:val="es-ES_tradnl"/>
        </w:rPr>
        <w:t>Formulas despejando las variables</w:t>
      </w:r>
    </w:p>
    <w:p w14:paraId="4AA03EFF" w14:textId="77777777" w:rsidR="001870CF" w:rsidRDefault="001870CF" w:rsidP="001870CF">
      <w:pPr>
        <w:pStyle w:val="ListParagraph"/>
        <w:numPr>
          <w:ilvl w:val="0"/>
          <w:numId w:val="1"/>
        </w:numPr>
        <w:rPr>
          <w:b/>
          <w:bCs/>
          <w:lang w:val="es-ES_tradnl"/>
        </w:rPr>
      </w:pPr>
      <w:r w:rsidRPr="00B84555">
        <w:rPr>
          <w:b/>
          <w:bCs/>
          <w:lang w:val="es-ES_tradnl"/>
        </w:rPr>
        <w:t>Ejemplo de uso</w:t>
      </w:r>
    </w:p>
    <w:p w14:paraId="1F5A5774" w14:textId="77777777" w:rsidR="001870CF" w:rsidRDefault="001870CF" w:rsidP="001870CF">
      <w:pPr>
        <w:rPr>
          <w:lang w:val="es-ES_tradnl"/>
        </w:rPr>
      </w:pPr>
      <w:r w:rsidRPr="001870CF">
        <w:rPr>
          <w:lang w:val="es-ES_tradnl"/>
        </w:rPr>
        <w:t>Suponga que el tipo de cambio publicado por Banxico es de 17 MXN/USD y que la tasa que ofrecen los cetes a 28 días es de 11.60% anual, al mismo tiempo en el MexDer hay contratos de futuros con vencimiento a 6 meses en $19.24 y a un mes de 17.50, entonces ¿cuál sería la tasa mínima de los tresury bills para que un inversionista mexicano haga arbitraje en el mercado extranjero? Y si la tasa que actualmente dan estos instrumentos de deuda es del 7.94 ¿convendría invertir en estos?</w:t>
      </w:r>
    </w:p>
    <w:p w14:paraId="65466132" w14:textId="77777777" w:rsidR="001870CF" w:rsidRPr="001870CF" w:rsidRDefault="001870CF" w:rsidP="001870CF">
      <w:pPr>
        <w:rPr>
          <w:lang w:val="es-ES_tradnl"/>
        </w:rPr>
      </w:pPr>
    </w:p>
    <w:p w14:paraId="67D9D27B" w14:textId="32DBAA48" w:rsidR="001870CF" w:rsidRPr="001870CF" w:rsidRDefault="00000000" w:rsidP="001870CF">
      <w:pPr>
        <w:rPr>
          <w:lang w:val="es-ES_tradnl"/>
        </w:rPr>
      </w:pPr>
      <m:oMathPara>
        <m:oMath>
          <m:f>
            <m:fPr>
              <m:ctrlPr>
                <w:rPr>
                  <w:rFonts w:ascii="Cambria Math" w:hAnsi="Cambria Math"/>
                  <w:lang w:val="es-ES_tradnl"/>
                </w:rPr>
              </m:ctrlPr>
            </m:fPr>
            <m:num>
              <m:r>
                <w:rPr>
                  <w:rFonts w:ascii="Cambria Math" w:hAnsi="Cambria Math"/>
                  <w:lang w:val="es-ES_tradnl"/>
                </w:rPr>
                <m:t>17</m:t>
              </m:r>
              <m:ctrlPr>
                <w:rPr>
                  <w:rFonts w:ascii="Cambria Math" w:hAnsi="Cambria Math"/>
                  <w:i/>
                  <w:lang w:val="es-ES_tradnl"/>
                </w:rPr>
              </m:ctrlPr>
            </m:num>
            <m:den>
              <m:r>
                <w:rPr>
                  <w:rFonts w:ascii="Cambria Math" w:hAnsi="Cambria Math"/>
                  <w:lang w:val="es-ES_tradnl"/>
                </w:rPr>
                <m:t>17.5</m:t>
              </m:r>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1+0.1160</m:t>
              </m:r>
            </m:e>
          </m:d>
          <m:r>
            <w:rPr>
              <w:rFonts w:ascii="Cambria Math" w:hAnsi="Cambria Math"/>
              <w:lang w:val="es-ES_tradnl"/>
            </w:rPr>
            <m:t>-1=0.0841~8.41%</m:t>
          </m:r>
        </m:oMath>
      </m:oMathPara>
    </w:p>
    <w:p w14:paraId="2A8F45A7" w14:textId="77777777" w:rsidR="00D93678" w:rsidRDefault="00D93678" w:rsidP="001870CF">
      <w:pPr>
        <w:rPr>
          <w:lang w:val="es-ES_tradnl"/>
        </w:rPr>
      </w:pPr>
    </w:p>
    <w:p w14:paraId="2759D583" w14:textId="67079FED" w:rsidR="001870CF" w:rsidRPr="001870CF" w:rsidRDefault="001870CF" w:rsidP="001870CF">
      <w:pPr>
        <w:rPr>
          <w:lang w:val="es-ES_tradnl"/>
        </w:rPr>
      </w:pPr>
      <w:r w:rsidRPr="001870CF">
        <w:rPr>
          <w:lang w:val="es-ES_tradnl"/>
        </w:rPr>
        <w:t>Debido a que el rendimiento actual de los títulos de deuda en Estados Unidos es inferior (8.41% &gt; 7.94%) que el necesario para obtener rentabilidad con el arbitraje, los inversionistas mexicanos invertirían en México, incluso si el tipo de cambio se espera que vaya a subir los inversionistas extranjeros podrían introducir sus capitales en México en forma de inversiones de cartera.</w:t>
      </w:r>
    </w:p>
    <w:p w14:paraId="4CC75945" w14:textId="77777777" w:rsidR="001870CF" w:rsidRDefault="001870CF" w:rsidP="001870CF">
      <w:pPr>
        <w:rPr>
          <w:b/>
          <w:bCs/>
          <w:lang w:val="es-ES_tradnl"/>
        </w:rPr>
      </w:pPr>
    </w:p>
    <w:p w14:paraId="0C9DDE00" w14:textId="77777777" w:rsidR="001870CF" w:rsidRPr="001870CF" w:rsidRDefault="001870CF" w:rsidP="001870CF">
      <w:pPr>
        <w:rPr>
          <w:b/>
          <w:bCs/>
          <w:lang w:val="es-ES_tradnl"/>
        </w:rPr>
      </w:pPr>
    </w:p>
    <w:p w14:paraId="590A7C0D" w14:textId="33267684" w:rsidR="009D3FB3" w:rsidRPr="00B84555" w:rsidRDefault="009D3FB3" w:rsidP="00B35B81">
      <w:pPr>
        <w:pStyle w:val="Heading2"/>
        <w:rPr>
          <w:lang w:val="es-ES_tradnl"/>
        </w:rPr>
      </w:pPr>
      <w:bookmarkStart w:id="75" w:name="_Toc159824500"/>
      <w:r>
        <w:rPr>
          <w:lang w:val="es-ES_tradnl"/>
        </w:rPr>
        <w:t>Precio teórico de forward para índices y acciones</w:t>
      </w:r>
      <w:bookmarkEnd w:id="75"/>
    </w:p>
    <w:p w14:paraId="0245E78D" w14:textId="77777777" w:rsidR="009D3FB3" w:rsidRPr="00B84555" w:rsidRDefault="009D3FB3" w:rsidP="009D3FB3">
      <w:pPr>
        <w:pStyle w:val="ListParagraph"/>
        <w:numPr>
          <w:ilvl w:val="0"/>
          <w:numId w:val="1"/>
        </w:numPr>
        <w:rPr>
          <w:b/>
          <w:bCs/>
          <w:lang w:val="es-ES_tradnl"/>
        </w:rPr>
      </w:pPr>
      <w:r w:rsidRPr="00B84555">
        <w:rPr>
          <w:b/>
          <w:bCs/>
          <w:lang w:val="es-ES_tradnl"/>
        </w:rPr>
        <w:t>Otros nombres conocidos</w:t>
      </w:r>
    </w:p>
    <w:p w14:paraId="4ED0C41E" w14:textId="77777777" w:rsidR="009D3FB3" w:rsidRPr="00B84555" w:rsidRDefault="009D3FB3" w:rsidP="009D3FB3">
      <w:pPr>
        <w:pStyle w:val="ListParagraph"/>
        <w:numPr>
          <w:ilvl w:val="0"/>
          <w:numId w:val="1"/>
        </w:numPr>
        <w:rPr>
          <w:b/>
          <w:bCs/>
          <w:lang w:val="es-ES_tradnl"/>
        </w:rPr>
      </w:pPr>
      <w:r w:rsidRPr="00B84555">
        <w:rPr>
          <w:b/>
          <w:bCs/>
          <w:lang w:val="es-ES_tradnl"/>
        </w:rPr>
        <w:t>Descripción, uso o aplicación</w:t>
      </w:r>
    </w:p>
    <w:p w14:paraId="3A00A012" w14:textId="3FEC865E" w:rsidR="009D3FB3" w:rsidRDefault="009D3FB3" w:rsidP="009D3FB3">
      <w:pPr>
        <w:pStyle w:val="ListParagraph"/>
        <w:numPr>
          <w:ilvl w:val="0"/>
          <w:numId w:val="1"/>
        </w:numPr>
        <w:rPr>
          <w:b/>
          <w:bCs/>
          <w:lang w:val="es-ES_tradnl"/>
        </w:rPr>
      </w:pPr>
      <w:r w:rsidRPr="00B84555">
        <w:rPr>
          <w:b/>
          <w:bCs/>
          <w:lang w:val="es-ES_tradnl"/>
        </w:rPr>
        <w:t>Formula</w:t>
      </w:r>
      <w:r>
        <w:rPr>
          <w:b/>
          <w:bCs/>
          <w:lang w:val="es-ES_tradnl"/>
        </w:rPr>
        <w:t>s</w:t>
      </w:r>
    </w:p>
    <w:p w14:paraId="7B4E4FBA" w14:textId="2C00FA22" w:rsidR="009D3FB3" w:rsidRPr="00D46C2B" w:rsidRDefault="00000000" w:rsidP="009D3FB3">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723AFE2D" w14:textId="77777777" w:rsidR="00D46C2B" w:rsidRPr="009D3FB3" w:rsidRDefault="00D46C2B" w:rsidP="009D3FB3">
      <w:pPr>
        <w:rPr>
          <w:lang w:val="es-ES_tradnl"/>
        </w:rPr>
      </w:pPr>
    </w:p>
    <w:p w14:paraId="06559420" w14:textId="3D296B39" w:rsidR="009D3FB3" w:rsidRPr="009D3FB3"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r>
            <m:rPr>
              <m:sty m:val="p"/>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P</m:t>
              </m:r>
              <m:ctrlPr>
                <w:rPr>
                  <w:rFonts w:ascii="Cambria Math" w:hAnsi="Cambria Math"/>
                  <w:lang w:val="es-ES_tradnl"/>
                </w:rPr>
              </m:ctrlPr>
            </m:e>
            <m:sub>
              <m:r>
                <w:rPr>
                  <w:rFonts w:ascii="Cambria Math" w:hAnsi="Cambria Math"/>
                  <w:lang w:val="es-ES_tradnl"/>
                </w:rPr>
                <m:t>0</m:t>
              </m:r>
            </m:sub>
          </m:sSub>
          <m:sSup>
            <m:sSupPr>
              <m:ctrlPr>
                <w:rPr>
                  <w:rFonts w:ascii="Cambria Math" w:hAnsi="Cambria Math"/>
                  <w:i/>
                  <w:lang w:val="es-ES_tradnl"/>
                </w:rPr>
              </m:ctrlPr>
            </m:sSupPr>
            <m:e>
              <m:r>
                <w:rPr>
                  <w:rFonts w:ascii="Cambria Math" w:hAnsi="Cambria Math"/>
                  <w:lang w:val="es-ES_tradnl"/>
                </w:rPr>
                <m:t>e</m:t>
              </m:r>
            </m:e>
            <m:sup>
              <m:d>
                <m:dPr>
                  <m:ctrlPr>
                    <w:rPr>
                      <w:rFonts w:ascii="Cambria Math" w:hAnsi="Cambria Math"/>
                      <w:i/>
                      <w:lang w:val="es-ES_tradnl"/>
                    </w:rPr>
                  </m:ctrlPr>
                </m:dPr>
                <m:e>
                  <m:r>
                    <w:rPr>
                      <w:rFonts w:ascii="Cambria Math" w:hAnsi="Cambria Math"/>
                      <w:lang w:val="es-ES_tradnl"/>
                    </w:rPr>
                    <m:t>r-d</m:t>
                  </m:r>
                </m:e>
              </m:d>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3CBCC8B9" w14:textId="77777777" w:rsidR="009D3FB3" w:rsidRPr="009D3FB3" w:rsidRDefault="009D3FB3" w:rsidP="009D3FB3">
      <w:pPr>
        <w:rPr>
          <w:b/>
          <w:bCs/>
          <w:lang w:val="es-ES_tradnl"/>
        </w:rPr>
      </w:pPr>
    </w:p>
    <w:p w14:paraId="4509B5F8" w14:textId="77777777" w:rsidR="009D3FB3" w:rsidRPr="00B84555" w:rsidRDefault="009D3FB3" w:rsidP="009D3FB3">
      <w:pPr>
        <w:pStyle w:val="ListParagraph"/>
        <w:numPr>
          <w:ilvl w:val="0"/>
          <w:numId w:val="1"/>
        </w:numPr>
        <w:rPr>
          <w:b/>
          <w:bCs/>
          <w:lang w:val="es-ES_tradnl"/>
        </w:rPr>
      </w:pPr>
      <w:r w:rsidRPr="00B84555">
        <w:rPr>
          <w:b/>
          <w:bCs/>
          <w:lang w:val="es-ES_tradnl"/>
        </w:rPr>
        <w:t>Significado de las siglas</w:t>
      </w:r>
    </w:p>
    <w:p w14:paraId="2096C65C" w14:textId="77777777" w:rsidR="009D3FB3" w:rsidRPr="00B84555" w:rsidRDefault="009D3FB3" w:rsidP="009D3FB3">
      <w:pPr>
        <w:pStyle w:val="ListParagraph"/>
        <w:numPr>
          <w:ilvl w:val="0"/>
          <w:numId w:val="1"/>
        </w:numPr>
        <w:rPr>
          <w:b/>
          <w:bCs/>
          <w:lang w:val="es-ES_tradnl"/>
        </w:rPr>
      </w:pPr>
      <w:r w:rsidRPr="00B84555">
        <w:rPr>
          <w:b/>
          <w:bCs/>
          <w:lang w:val="es-ES_tradnl"/>
        </w:rPr>
        <w:t>Restricciones, limitaciones, puntos a considerar</w:t>
      </w:r>
    </w:p>
    <w:p w14:paraId="5344740A" w14:textId="77777777" w:rsidR="009D3FB3" w:rsidRPr="00B84555" w:rsidRDefault="009D3FB3" w:rsidP="009D3FB3">
      <w:pPr>
        <w:pStyle w:val="ListParagraph"/>
        <w:numPr>
          <w:ilvl w:val="0"/>
          <w:numId w:val="1"/>
        </w:numPr>
        <w:rPr>
          <w:b/>
          <w:bCs/>
          <w:lang w:val="es-ES_tradnl"/>
        </w:rPr>
      </w:pPr>
      <w:r w:rsidRPr="00B84555">
        <w:rPr>
          <w:b/>
          <w:bCs/>
          <w:lang w:val="es-ES_tradnl"/>
        </w:rPr>
        <w:t>Casos especiales</w:t>
      </w:r>
    </w:p>
    <w:p w14:paraId="04247B74" w14:textId="77777777" w:rsidR="009D3FB3" w:rsidRPr="00B84555" w:rsidRDefault="009D3FB3" w:rsidP="009D3FB3">
      <w:pPr>
        <w:pStyle w:val="ListParagraph"/>
        <w:numPr>
          <w:ilvl w:val="0"/>
          <w:numId w:val="1"/>
        </w:numPr>
        <w:rPr>
          <w:b/>
          <w:bCs/>
          <w:lang w:val="es-ES_tradnl"/>
        </w:rPr>
      </w:pPr>
      <w:r w:rsidRPr="00B84555">
        <w:rPr>
          <w:b/>
          <w:bCs/>
          <w:lang w:val="es-ES_tradnl"/>
        </w:rPr>
        <w:t>Formulas despejando las variables</w:t>
      </w:r>
    </w:p>
    <w:p w14:paraId="06A0C020" w14:textId="77777777" w:rsidR="009D3FB3" w:rsidRPr="00B84555" w:rsidRDefault="009D3FB3" w:rsidP="009D3FB3">
      <w:pPr>
        <w:pStyle w:val="ListParagraph"/>
        <w:numPr>
          <w:ilvl w:val="0"/>
          <w:numId w:val="1"/>
        </w:numPr>
        <w:rPr>
          <w:b/>
          <w:bCs/>
          <w:lang w:val="es-ES_tradnl"/>
        </w:rPr>
      </w:pPr>
      <w:r w:rsidRPr="00B84555">
        <w:rPr>
          <w:b/>
          <w:bCs/>
          <w:lang w:val="es-ES_tradnl"/>
        </w:rPr>
        <w:t>Ejemplo de uso</w:t>
      </w:r>
    </w:p>
    <w:p w14:paraId="5FF73AD4" w14:textId="77777777" w:rsidR="009D3FB3" w:rsidRPr="001D65DA" w:rsidRDefault="009D3FB3" w:rsidP="009D3FB3">
      <w:pPr>
        <w:rPr>
          <w:lang w:val="es-ES_tradnl"/>
        </w:rPr>
      </w:pPr>
    </w:p>
    <w:p w14:paraId="6AF93B7F" w14:textId="3484A053" w:rsidR="009D3FB3" w:rsidRPr="00B84555" w:rsidRDefault="009D3FB3" w:rsidP="00B35B81">
      <w:pPr>
        <w:pStyle w:val="Heading2"/>
        <w:rPr>
          <w:lang w:val="es-ES_tradnl"/>
        </w:rPr>
      </w:pPr>
      <w:bookmarkStart w:id="76" w:name="_Toc159824501"/>
      <w:r>
        <w:rPr>
          <w:lang w:val="es-ES_tradnl"/>
        </w:rPr>
        <w:t>Precio teórico de forward de tasa de interés</w:t>
      </w:r>
      <w:bookmarkEnd w:id="76"/>
    </w:p>
    <w:p w14:paraId="766C6EDE" w14:textId="77777777" w:rsidR="009D3FB3" w:rsidRPr="00B84555" w:rsidRDefault="009D3FB3" w:rsidP="009D3FB3">
      <w:pPr>
        <w:pStyle w:val="ListParagraph"/>
        <w:numPr>
          <w:ilvl w:val="0"/>
          <w:numId w:val="1"/>
        </w:numPr>
        <w:rPr>
          <w:b/>
          <w:bCs/>
          <w:lang w:val="es-ES_tradnl"/>
        </w:rPr>
      </w:pPr>
      <w:r w:rsidRPr="00B84555">
        <w:rPr>
          <w:b/>
          <w:bCs/>
          <w:lang w:val="es-ES_tradnl"/>
        </w:rPr>
        <w:t>Otros nombres conocidos</w:t>
      </w:r>
    </w:p>
    <w:p w14:paraId="38E644E4" w14:textId="77777777" w:rsidR="009D3FB3" w:rsidRPr="00B84555" w:rsidRDefault="009D3FB3" w:rsidP="009D3FB3">
      <w:pPr>
        <w:pStyle w:val="ListParagraph"/>
        <w:numPr>
          <w:ilvl w:val="0"/>
          <w:numId w:val="1"/>
        </w:numPr>
        <w:rPr>
          <w:b/>
          <w:bCs/>
          <w:lang w:val="es-ES_tradnl"/>
        </w:rPr>
      </w:pPr>
      <w:r w:rsidRPr="00B84555">
        <w:rPr>
          <w:b/>
          <w:bCs/>
          <w:lang w:val="es-ES_tradnl"/>
        </w:rPr>
        <w:t>Descripción, uso o aplicación</w:t>
      </w:r>
    </w:p>
    <w:p w14:paraId="74EDBD9C" w14:textId="7D18D106" w:rsidR="009D3FB3" w:rsidRDefault="009D3FB3" w:rsidP="009D3FB3">
      <w:pPr>
        <w:pStyle w:val="ListParagraph"/>
        <w:numPr>
          <w:ilvl w:val="0"/>
          <w:numId w:val="1"/>
        </w:numPr>
        <w:rPr>
          <w:b/>
          <w:bCs/>
          <w:lang w:val="es-ES_tradnl"/>
        </w:rPr>
      </w:pPr>
      <w:r w:rsidRPr="00B84555">
        <w:rPr>
          <w:b/>
          <w:bCs/>
          <w:lang w:val="es-ES_tradnl"/>
        </w:rPr>
        <w:t>Formula</w:t>
      </w:r>
      <w:r>
        <w:rPr>
          <w:b/>
          <w:bCs/>
          <w:lang w:val="es-ES_tradnl"/>
        </w:rPr>
        <w:t>s</w:t>
      </w:r>
    </w:p>
    <w:p w14:paraId="274EEF75" w14:textId="6289D6BC" w:rsidR="009D3FB3" w:rsidRPr="009D3FB3" w:rsidRDefault="009D3FB3" w:rsidP="009D3FB3">
      <w:pPr>
        <w:rPr>
          <w:lang w:val="es-ES_tradnl"/>
        </w:rPr>
      </w:pPr>
      <m:oMathPara>
        <m:oMath>
          <m:r>
            <w:rPr>
              <w:rFonts w:ascii="Cambria Math" w:hAnsi="Cambria Math"/>
              <w:lang w:val="es-ES_tradnl"/>
            </w:rPr>
            <m:t>F=</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m:t>
                  </m:r>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r>
            <w:rPr>
              <w:rFonts w:ascii="Cambria Math" w:hAnsi="Cambria Math"/>
              <w:lang w:val="es-ES_tradnl"/>
            </w:rPr>
            <m:t>No.Ctos</m:t>
          </m:r>
        </m:oMath>
      </m:oMathPara>
    </w:p>
    <w:p w14:paraId="1A451DD1" w14:textId="028FEA8D" w:rsidR="009D3FB3" w:rsidRPr="009D3FB3" w:rsidRDefault="009D3FB3" w:rsidP="009D3FB3">
      <w:pPr>
        <w:rPr>
          <w:lang w:val="es-ES_tradnl"/>
        </w:rPr>
      </w:pPr>
      <w:r>
        <w:rPr>
          <w:lang w:val="es-ES_tradnl"/>
        </w:rPr>
        <w:t>siendo</w:t>
      </w:r>
    </w:p>
    <w:p w14:paraId="6895AB3F" w14:textId="7E0467F2" w:rsidR="009D3FB3" w:rsidRPr="009D3FB3"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r>
            <w:rPr>
              <w:rFonts w:ascii="Cambria Math" w:hAnsi="Cambria Math"/>
              <w:lang w:val="es-ES_tradnl"/>
            </w:rPr>
            <m:t>=</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1</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2</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oMath>
      </m:oMathPara>
    </w:p>
    <w:p w14:paraId="780CB43E" w14:textId="77777777" w:rsidR="009D3FB3" w:rsidRPr="009D3FB3" w:rsidRDefault="009D3FB3" w:rsidP="009D3FB3">
      <w:pPr>
        <w:rPr>
          <w:b/>
          <w:bCs/>
          <w:lang w:val="es-ES_tradnl"/>
        </w:rPr>
      </w:pPr>
    </w:p>
    <w:p w14:paraId="5F900141" w14:textId="77777777" w:rsidR="009D3FB3" w:rsidRPr="00B84555" w:rsidRDefault="009D3FB3" w:rsidP="009D3FB3">
      <w:pPr>
        <w:pStyle w:val="ListParagraph"/>
        <w:numPr>
          <w:ilvl w:val="0"/>
          <w:numId w:val="1"/>
        </w:numPr>
        <w:rPr>
          <w:b/>
          <w:bCs/>
          <w:lang w:val="es-ES_tradnl"/>
        </w:rPr>
      </w:pPr>
      <w:r w:rsidRPr="00B84555">
        <w:rPr>
          <w:b/>
          <w:bCs/>
          <w:lang w:val="es-ES_tradnl"/>
        </w:rPr>
        <w:t>Significado de las siglas</w:t>
      </w:r>
    </w:p>
    <w:p w14:paraId="328D16EC" w14:textId="77777777" w:rsidR="009D3FB3" w:rsidRPr="00B84555" w:rsidRDefault="009D3FB3" w:rsidP="009D3FB3">
      <w:pPr>
        <w:pStyle w:val="ListParagraph"/>
        <w:numPr>
          <w:ilvl w:val="0"/>
          <w:numId w:val="1"/>
        </w:numPr>
        <w:rPr>
          <w:b/>
          <w:bCs/>
          <w:lang w:val="es-ES_tradnl"/>
        </w:rPr>
      </w:pPr>
      <w:r w:rsidRPr="00B84555">
        <w:rPr>
          <w:b/>
          <w:bCs/>
          <w:lang w:val="es-ES_tradnl"/>
        </w:rPr>
        <w:t>Restricciones, limitaciones, puntos a considerar</w:t>
      </w:r>
    </w:p>
    <w:p w14:paraId="69B51C52" w14:textId="77777777" w:rsidR="009D3FB3" w:rsidRPr="00B84555" w:rsidRDefault="009D3FB3" w:rsidP="009D3FB3">
      <w:pPr>
        <w:pStyle w:val="ListParagraph"/>
        <w:numPr>
          <w:ilvl w:val="0"/>
          <w:numId w:val="1"/>
        </w:numPr>
        <w:rPr>
          <w:b/>
          <w:bCs/>
          <w:lang w:val="es-ES_tradnl"/>
        </w:rPr>
      </w:pPr>
      <w:r w:rsidRPr="00B84555">
        <w:rPr>
          <w:b/>
          <w:bCs/>
          <w:lang w:val="es-ES_tradnl"/>
        </w:rPr>
        <w:t>Casos especiales</w:t>
      </w:r>
    </w:p>
    <w:p w14:paraId="640C65A8" w14:textId="77777777" w:rsidR="009D3FB3" w:rsidRPr="00B84555" w:rsidRDefault="009D3FB3" w:rsidP="009D3FB3">
      <w:pPr>
        <w:pStyle w:val="ListParagraph"/>
        <w:numPr>
          <w:ilvl w:val="0"/>
          <w:numId w:val="1"/>
        </w:numPr>
        <w:rPr>
          <w:b/>
          <w:bCs/>
          <w:lang w:val="es-ES_tradnl"/>
        </w:rPr>
      </w:pPr>
      <w:r w:rsidRPr="00B84555">
        <w:rPr>
          <w:b/>
          <w:bCs/>
          <w:lang w:val="es-ES_tradnl"/>
        </w:rPr>
        <w:t>Formulas despejando las variables</w:t>
      </w:r>
    </w:p>
    <w:p w14:paraId="4AA4BF23" w14:textId="77777777" w:rsidR="009D3FB3" w:rsidRPr="00B84555" w:rsidRDefault="009D3FB3" w:rsidP="009D3FB3">
      <w:pPr>
        <w:pStyle w:val="ListParagraph"/>
        <w:numPr>
          <w:ilvl w:val="0"/>
          <w:numId w:val="1"/>
        </w:numPr>
        <w:rPr>
          <w:b/>
          <w:bCs/>
          <w:lang w:val="es-ES_tradnl"/>
        </w:rPr>
      </w:pPr>
      <w:r w:rsidRPr="00B84555">
        <w:rPr>
          <w:b/>
          <w:bCs/>
          <w:lang w:val="es-ES_tradnl"/>
        </w:rPr>
        <w:t>Ejemplo de uso</w:t>
      </w:r>
    </w:p>
    <w:p w14:paraId="3FA457EC" w14:textId="77777777" w:rsidR="001D65DA" w:rsidRPr="001D65DA" w:rsidRDefault="001D65DA" w:rsidP="001D65DA">
      <w:pPr>
        <w:ind w:left="720"/>
        <w:rPr>
          <w:lang w:val="es-ES_tradnl"/>
        </w:rPr>
      </w:pPr>
      <w:r w:rsidRPr="001D65DA">
        <w:rPr>
          <w:lang w:val="es-ES_tradnl"/>
        </w:rPr>
        <w:lastRenderedPageBreak/>
        <w:t>Swaps</w:t>
      </w:r>
    </w:p>
    <w:p w14:paraId="5B8150C4" w14:textId="77777777" w:rsidR="005F223E" w:rsidRPr="005F223E" w:rsidRDefault="005F223E" w:rsidP="00B35B81">
      <w:pPr>
        <w:pStyle w:val="Heading2"/>
        <w:rPr>
          <w:lang w:val="es-ES_tradnl"/>
        </w:rPr>
      </w:pPr>
      <w:bookmarkStart w:id="77" w:name="_Toc159824502"/>
      <w:r w:rsidRPr="005F223E">
        <w:rPr>
          <w:lang w:val="es-ES_tradnl"/>
        </w:rPr>
        <w:t>Valuación de Swaps de tasas de interés</w:t>
      </w:r>
      <w:bookmarkEnd w:id="77"/>
    </w:p>
    <w:p w14:paraId="1019C0F0" w14:textId="77777777" w:rsidR="005F223E" w:rsidRPr="00B84555" w:rsidRDefault="005F223E" w:rsidP="005F223E">
      <w:pPr>
        <w:pStyle w:val="ListParagraph"/>
        <w:numPr>
          <w:ilvl w:val="0"/>
          <w:numId w:val="1"/>
        </w:numPr>
        <w:rPr>
          <w:b/>
          <w:bCs/>
          <w:lang w:val="es-ES_tradnl"/>
        </w:rPr>
      </w:pPr>
      <w:r w:rsidRPr="00B84555">
        <w:rPr>
          <w:b/>
          <w:bCs/>
          <w:lang w:val="es-ES_tradnl"/>
        </w:rPr>
        <w:t>Otros nombres conocidos</w:t>
      </w:r>
    </w:p>
    <w:p w14:paraId="470B73BB" w14:textId="77777777" w:rsidR="005F223E" w:rsidRPr="00B84555" w:rsidRDefault="005F223E" w:rsidP="005F223E">
      <w:pPr>
        <w:pStyle w:val="ListParagraph"/>
        <w:numPr>
          <w:ilvl w:val="0"/>
          <w:numId w:val="1"/>
        </w:numPr>
        <w:rPr>
          <w:b/>
          <w:bCs/>
          <w:lang w:val="es-ES_tradnl"/>
        </w:rPr>
      </w:pPr>
      <w:r w:rsidRPr="00B84555">
        <w:rPr>
          <w:b/>
          <w:bCs/>
          <w:lang w:val="es-ES_tradnl"/>
        </w:rPr>
        <w:t>Descripción, uso o aplicación</w:t>
      </w:r>
    </w:p>
    <w:p w14:paraId="1D639DC9" w14:textId="0D2CD564" w:rsidR="005F223E" w:rsidRPr="005F223E" w:rsidRDefault="005F223E" w:rsidP="005F223E">
      <w:pPr>
        <w:pStyle w:val="ListParagraph"/>
        <w:numPr>
          <w:ilvl w:val="0"/>
          <w:numId w:val="1"/>
        </w:numPr>
        <w:rPr>
          <w:b/>
          <w:bCs/>
          <w:lang w:val="es-ES_tradnl"/>
        </w:rPr>
      </w:pPr>
      <w:r w:rsidRPr="005F223E">
        <w:rPr>
          <w:b/>
          <w:bCs/>
          <w:lang w:val="es-ES_tradnl"/>
        </w:rPr>
        <w:t>Formulas</w:t>
      </w:r>
    </w:p>
    <w:p w14:paraId="021688CA" w14:textId="01C5FF4A" w:rsidR="005F223E" w:rsidRPr="005F223E" w:rsidRDefault="005F223E" w:rsidP="005F223E">
      <w:pPr>
        <w:rPr>
          <w:lang w:val="es-ES_tradnl"/>
        </w:rPr>
      </w:pPr>
      <w:r>
        <w:rPr>
          <w:lang w:val="es-ES_tradnl"/>
        </w:rPr>
        <w:t>En p</w:t>
      </w:r>
      <w:r w:rsidRPr="005F223E">
        <w:rPr>
          <w:lang w:val="es-ES_tradnl"/>
        </w:rPr>
        <w:t>osición corta</w:t>
      </w:r>
    </w:p>
    <w:p w14:paraId="358A5FCF" w14:textId="0D1650E6" w:rsidR="005F223E" w:rsidRPr="005F223E"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γ</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188A6B69" w14:textId="09E0969E" w:rsidR="005F223E" w:rsidRPr="005F223E" w:rsidRDefault="005F223E" w:rsidP="005F223E">
      <w:pPr>
        <w:rPr>
          <w:lang w:val="es-ES_tradnl"/>
        </w:rPr>
      </w:pPr>
      <w:r>
        <w:rPr>
          <w:lang w:val="es-ES_tradnl"/>
        </w:rPr>
        <w:t>En p</w:t>
      </w:r>
      <w:r w:rsidRPr="005F223E">
        <w:rPr>
          <w:lang w:val="es-ES_tradnl"/>
        </w:rPr>
        <w:t>osición larga</w:t>
      </w:r>
    </w:p>
    <w:p w14:paraId="11475225" w14:textId="570DCD81" w:rsidR="005F223E" w:rsidRPr="005F223E"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δ</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6B1BD25A" w14:textId="77777777" w:rsidR="005F223E" w:rsidRPr="005F223E" w:rsidRDefault="005F223E" w:rsidP="005F223E">
      <w:pPr>
        <w:rPr>
          <w:b/>
          <w:bCs/>
          <w:lang w:val="es-ES_tradnl"/>
        </w:rPr>
      </w:pPr>
    </w:p>
    <w:p w14:paraId="11A8DB20" w14:textId="77777777" w:rsidR="005F223E" w:rsidRPr="00B84555" w:rsidRDefault="005F223E" w:rsidP="005F223E">
      <w:pPr>
        <w:pStyle w:val="ListParagraph"/>
        <w:numPr>
          <w:ilvl w:val="0"/>
          <w:numId w:val="1"/>
        </w:numPr>
        <w:rPr>
          <w:b/>
          <w:bCs/>
          <w:lang w:val="es-ES_tradnl"/>
        </w:rPr>
      </w:pPr>
      <w:r w:rsidRPr="00B84555">
        <w:rPr>
          <w:b/>
          <w:bCs/>
          <w:lang w:val="es-ES_tradnl"/>
        </w:rPr>
        <w:t>Significado de las siglas</w:t>
      </w:r>
    </w:p>
    <w:p w14:paraId="15EB0975" w14:textId="77777777" w:rsidR="005F223E" w:rsidRPr="00B84555" w:rsidRDefault="005F223E" w:rsidP="005F223E">
      <w:pPr>
        <w:pStyle w:val="ListParagraph"/>
        <w:numPr>
          <w:ilvl w:val="0"/>
          <w:numId w:val="1"/>
        </w:numPr>
        <w:rPr>
          <w:b/>
          <w:bCs/>
          <w:lang w:val="es-ES_tradnl"/>
        </w:rPr>
      </w:pPr>
      <w:r w:rsidRPr="00B84555">
        <w:rPr>
          <w:b/>
          <w:bCs/>
          <w:lang w:val="es-ES_tradnl"/>
        </w:rPr>
        <w:t>Restricciones, limitaciones, puntos a considerar</w:t>
      </w:r>
    </w:p>
    <w:p w14:paraId="74D69522" w14:textId="77777777" w:rsidR="005F223E" w:rsidRPr="00B84555" w:rsidRDefault="005F223E" w:rsidP="005F223E">
      <w:pPr>
        <w:pStyle w:val="ListParagraph"/>
        <w:numPr>
          <w:ilvl w:val="0"/>
          <w:numId w:val="1"/>
        </w:numPr>
        <w:rPr>
          <w:b/>
          <w:bCs/>
          <w:lang w:val="es-ES_tradnl"/>
        </w:rPr>
      </w:pPr>
      <w:r w:rsidRPr="00B84555">
        <w:rPr>
          <w:b/>
          <w:bCs/>
          <w:lang w:val="es-ES_tradnl"/>
        </w:rPr>
        <w:t>Casos especiales</w:t>
      </w:r>
    </w:p>
    <w:p w14:paraId="67242C11" w14:textId="77777777" w:rsidR="005F223E" w:rsidRPr="00B84555" w:rsidRDefault="005F223E" w:rsidP="005F223E">
      <w:pPr>
        <w:pStyle w:val="ListParagraph"/>
        <w:numPr>
          <w:ilvl w:val="0"/>
          <w:numId w:val="1"/>
        </w:numPr>
        <w:rPr>
          <w:b/>
          <w:bCs/>
          <w:lang w:val="es-ES_tradnl"/>
        </w:rPr>
      </w:pPr>
      <w:r w:rsidRPr="00B84555">
        <w:rPr>
          <w:b/>
          <w:bCs/>
          <w:lang w:val="es-ES_tradnl"/>
        </w:rPr>
        <w:t>Formulas despejando las variables</w:t>
      </w:r>
    </w:p>
    <w:p w14:paraId="71BB659C" w14:textId="77777777" w:rsidR="005F223E" w:rsidRPr="00B84555" w:rsidRDefault="005F223E" w:rsidP="005F223E">
      <w:pPr>
        <w:pStyle w:val="ListParagraph"/>
        <w:numPr>
          <w:ilvl w:val="0"/>
          <w:numId w:val="1"/>
        </w:numPr>
        <w:rPr>
          <w:b/>
          <w:bCs/>
          <w:lang w:val="es-ES_tradnl"/>
        </w:rPr>
      </w:pPr>
      <w:r w:rsidRPr="00B84555">
        <w:rPr>
          <w:b/>
          <w:bCs/>
          <w:lang w:val="es-ES_tradnl"/>
        </w:rPr>
        <w:t>Ejemplo de uso</w:t>
      </w:r>
    </w:p>
    <w:p w14:paraId="148DF291" w14:textId="77777777" w:rsidR="005F223E" w:rsidRDefault="001D65DA" w:rsidP="001D65DA">
      <w:pPr>
        <w:ind w:left="720"/>
        <w:rPr>
          <w:lang w:val="es-ES_tradnl"/>
        </w:rPr>
      </w:pPr>
      <w:r w:rsidRPr="001D65DA">
        <w:rPr>
          <w:lang w:val="es-ES_tradnl"/>
        </w:rPr>
        <w:tab/>
      </w:r>
    </w:p>
    <w:p w14:paraId="57ACD33D" w14:textId="6B0CBB6A" w:rsidR="001D65DA" w:rsidRPr="001D65DA" w:rsidRDefault="005F223E" w:rsidP="00B35B81">
      <w:pPr>
        <w:pStyle w:val="Heading2"/>
        <w:rPr>
          <w:lang w:val="es-ES_tradnl"/>
        </w:rPr>
      </w:pPr>
      <w:bookmarkStart w:id="78" w:name="_Toc159824503"/>
      <w:r>
        <w:rPr>
          <w:lang w:val="es-ES_tradnl"/>
        </w:rPr>
        <w:t xml:space="preserve">Swaps de </w:t>
      </w:r>
      <w:r w:rsidR="001D65DA" w:rsidRPr="001D65DA">
        <w:rPr>
          <w:lang w:val="es-ES_tradnl"/>
        </w:rPr>
        <w:t>Tipo de cambio</w:t>
      </w:r>
      <w:bookmarkEnd w:id="78"/>
    </w:p>
    <w:p w14:paraId="1C30B4F6" w14:textId="77777777" w:rsidR="001D65DA" w:rsidRPr="001D65DA" w:rsidRDefault="001D65DA" w:rsidP="001D65DA">
      <w:pPr>
        <w:rPr>
          <w:lang w:val="es-ES_tradnl"/>
        </w:rPr>
      </w:pPr>
    </w:p>
    <w:p w14:paraId="4D1051D6" w14:textId="77777777" w:rsidR="001D65DA" w:rsidRPr="00B84555" w:rsidRDefault="001D65DA" w:rsidP="001D65DA">
      <w:pPr>
        <w:rPr>
          <w:b/>
          <w:bCs/>
          <w:lang w:val="es-ES_tradnl"/>
        </w:rPr>
      </w:pPr>
      <w:r w:rsidRPr="00B84555">
        <w:rPr>
          <w:b/>
          <w:bCs/>
          <w:lang w:val="es-ES_tradnl"/>
        </w:rPr>
        <w:t>Nombre de la formula</w:t>
      </w:r>
    </w:p>
    <w:p w14:paraId="06206C85" w14:textId="77777777" w:rsidR="001D65DA" w:rsidRPr="00B84555" w:rsidRDefault="001D65DA" w:rsidP="001D65DA">
      <w:pPr>
        <w:pStyle w:val="ListParagraph"/>
        <w:numPr>
          <w:ilvl w:val="0"/>
          <w:numId w:val="1"/>
        </w:numPr>
        <w:rPr>
          <w:b/>
          <w:bCs/>
          <w:lang w:val="es-ES_tradnl"/>
        </w:rPr>
      </w:pPr>
      <w:r w:rsidRPr="00B84555">
        <w:rPr>
          <w:b/>
          <w:bCs/>
          <w:lang w:val="es-ES_tradnl"/>
        </w:rPr>
        <w:t>Otros nombres conocidos</w:t>
      </w:r>
    </w:p>
    <w:p w14:paraId="24EFD268" w14:textId="77777777" w:rsidR="001D65DA" w:rsidRPr="00B84555" w:rsidRDefault="001D65DA" w:rsidP="001D65DA">
      <w:pPr>
        <w:pStyle w:val="ListParagraph"/>
        <w:numPr>
          <w:ilvl w:val="0"/>
          <w:numId w:val="1"/>
        </w:numPr>
        <w:rPr>
          <w:b/>
          <w:bCs/>
          <w:lang w:val="es-ES_tradnl"/>
        </w:rPr>
      </w:pPr>
      <w:r w:rsidRPr="00B84555">
        <w:rPr>
          <w:b/>
          <w:bCs/>
          <w:lang w:val="es-ES_tradnl"/>
        </w:rPr>
        <w:t>Descripción, uso o aplicación</w:t>
      </w:r>
    </w:p>
    <w:p w14:paraId="1F679A14" w14:textId="77777777" w:rsidR="001D65DA" w:rsidRPr="00B84555" w:rsidRDefault="001D65DA" w:rsidP="001D65DA">
      <w:pPr>
        <w:pStyle w:val="ListParagraph"/>
        <w:numPr>
          <w:ilvl w:val="0"/>
          <w:numId w:val="1"/>
        </w:numPr>
        <w:rPr>
          <w:b/>
          <w:bCs/>
          <w:lang w:val="es-ES_tradnl"/>
        </w:rPr>
      </w:pPr>
      <w:r w:rsidRPr="00B84555">
        <w:rPr>
          <w:b/>
          <w:bCs/>
          <w:lang w:val="es-ES_tradnl"/>
        </w:rPr>
        <w:t>Formula</w:t>
      </w:r>
    </w:p>
    <w:p w14:paraId="648EB0E1" w14:textId="77777777" w:rsidR="001D65DA" w:rsidRPr="00B84555" w:rsidRDefault="001D65DA" w:rsidP="001D65DA">
      <w:pPr>
        <w:pStyle w:val="ListParagraph"/>
        <w:numPr>
          <w:ilvl w:val="0"/>
          <w:numId w:val="1"/>
        </w:numPr>
        <w:rPr>
          <w:b/>
          <w:bCs/>
          <w:lang w:val="es-ES_tradnl"/>
        </w:rPr>
      </w:pPr>
      <w:r w:rsidRPr="00B84555">
        <w:rPr>
          <w:b/>
          <w:bCs/>
          <w:lang w:val="es-ES_tradnl"/>
        </w:rPr>
        <w:t>Significado de las siglas</w:t>
      </w:r>
    </w:p>
    <w:p w14:paraId="512489BE" w14:textId="77777777" w:rsidR="001D65DA" w:rsidRPr="00B84555" w:rsidRDefault="001D65DA" w:rsidP="001D65DA">
      <w:pPr>
        <w:pStyle w:val="ListParagraph"/>
        <w:numPr>
          <w:ilvl w:val="0"/>
          <w:numId w:val="1"/>
        </w:numPr>
        <w:rPr>
          <w:b/>
          <w:bCs/>
          <w:lang w:val="es-ES_tradnl"/>
        </w:rPr>
      </w:pPr>
      <w:r w:rsidRPr="00B84555">
        <w:rPr>
          <w:b/>
          <w:bCs/>
          <w:lang w:val="es-ES_tradnl"/>
        </w:rPr>
        <w:t>Restricciones, limitaciones, puntos a considerar</w:t>
      </w:r>
    </w:p>
    <w:p w14:paraId="01C52E58" w14:textId="77777777" w:rsidR="001D65DA" w:rsidRPr="00B84555" w:rsidRDefault="001D65DA" w:rsidP="001D65DA">
      <w:pPr>
        <w:pStyle w:val="ListParagraph"/>
        <w:numPr>
          <w:ilvl w:val="0"/>
          <w:numId w:val="1"/>
        </w:numPr>
        <w:rPr>
          <w:b/>
          <w:bCs/>
          <w:lang w:val="es-ES_tradnl"/>
        </w:rPr>
      </w:pPr>
      <w:r w:rsidRPr="00B84555">
        <w:rPr>
          <w:b/>
          <w:bCs/>
          <w:lang w:val="es-ES_tradnl"/>
        </w:rPr>
        <w:t>Casos especiales</w:t>
      </w:r>
    </w:p>
    <w:p w14:paraId="048FA42A" w14:textId="77777777" w:rsidR="001D65DA" w:rsidRPr="00B84555" w:rsidRDefault="001D65DA" w:rsidP="001D65DA">
      <w:pPr>
        <w:pStyle w:val="ListParagraph"/>
        <w:numPr>
          <w:ilvl w:val="0"/>
          <w:numId w:val="1"/>
        </w:numPr>
        <w:rPr>
          <w:b/>
          <w:bCs/>
          <w:lang w:val="es-ES_tradnl"/>
        </w:rPr>
      </w:pPr>
      <w:r w:rsidRPr="00B84555">
        <w:rPr>
          <w:b/>
          <w:bCs/>
          <w:lang w:val="es-ES_tradnl"/>
        </w:rPr>
        <w:t>Formulas despejando las variables</w:t>
      </w:r>
    </w:p>
    <w:p w14:paraId="15998999" w14:textId="77777777" w:rsidR="001D65DA" w:rsidRPr="00B84555" w:rsidRDefault="001D65DA" w:rsidP="001D65DA">
      <w:pPr>
        <w:pStyle w:val="ListParagraph"/>
        <w:numPr>
          <w:ilvl w:val="0"/>
          <w:numId w:val="1"/>
        </w:numPr>
        <w:rPr>
          <w:b/>
          <w:bCs/>
          <w:lang w:val="es-ES_tradnl"/>
        </w:rPr>
      </w:pPr>
      <w:r w:rsidRPr="00B84555">
        <w:rPr>
          <w:b/>
          <w:bCs/>
          <w:lang w:val="es-ES_tradnl"/>
        </w:rPr>
        <w:t>Ejemplo de uso</w:t>
      </w:r>
    </w:p>
    <w:p w14:paraId="139B0721" w14:textId="77777777" w:rsidR="001D65DA" w:rsidRDefault="001D65DA" w:rsidP="001D65DA">
      <w:pPr>
        <w:rPr>
          <w:lang w:val="es-ES_tradnl"/>
        </w:rPr>
      </w:pPr>
    </w:p>
    <w:p w14:paraId="7B0934B4" w14:textId="77777777" w:rsidR="00F42C73" w:rsidRPr="001D65DA" w:rsidRDefault="00F42C73" w:rsidP="001D65DA">
      <w:pPr>
        <w:rPr>
          <w:lang w:val="es-ES_tradnl"/>
        </w:rPr>
      </w:pPr>
    </w:p>
    <w:p w14:paraId="360B086E" w14:textId="77777777" w:rsidR="001D65DA" w:rsidRDefault="001D65DA">
      <w:pPr>
        <w:rPr>
          <w:lang w:val="es-ES_tradnl"/>
        </w:rPr>
      </w:pPr>
      <w:r>
        <w:rPr>
          <w:lang w:val="es-ES_tradnl"/>
        </w:rPr>
        <w:br w:type="page"/>
      </w:r>
    </w:p>
    <w:p w14:paraId="59F75F2C" w14:textId="01D521D7" w:rsidR="001D65DA" w:rsidRDefault="001D65DA" w:rsidP="00656CD1">
      <w:pPr>
        <w:pStyle w:val="Heading1"/>
        <w:rPr>
          <w:lang w:val="es-ES_tradnl"/>
        </w:rPr>
      </w:pPr>
      <w:bookmarkStart w:id="79" w:name="_Toc159824504"/>
      <w:r>
        <w:rPr>
          <w:lang w:val="es-ES_tradnl"/>
        </w:rPr>
        <w:lastRenderedPageBreak/>
        <w:t>Mercado cambiario</w:t>
      </w:r>
      <w:bookmarkEnd w:id="79"/>
    </w:p>
    <w:p w14:paraId="4C199B3E" w14:textId="77777777" w:rsidR="00FF0305" w:rsidRPr="00824E99" w:rsidRDefault="00FF0305" w:rsidP="00B35B81">
      <w:pPr>
        <w:pStyle w:val="Heading2"/>
        <w:rPr>
          <w:lang w:val="es-ES_tradnl"/>
        </w:rPr>
      </w:pPr>
      <w:bookmarkStart w:id="80" w:name="_Toc159824505"/>
      <w:r>
        <w:rPr>
          <w:lang w:val="es-ES_tradnl"/>
        </w:rPr>
        <w:t>Depreciación y apreciación del tipo de cambio en términos europeos</w:t>
      </w:r>
      <w:bookmarkEnd w:id="80"/>
    </w:p>
    <w:p w14:paraId="0D657CCF" w14:textId="77777777" w:rsidR="00FF0305" w:rsidRPr="009E0495" w:rsidRDefault="00FF0305" w:rsidP="00FF0305">
      <w:pPr>
        <w:pStyle w:val="ListParagraph"/>
        <w:numPr>
          <w:ilvl w:val="0"/>
          <w:numId w:val="1"/>
        </w:numPr>
        <w:rPr>
          <w:b/>
          <w:bCs/>
          <w:lang w:val="es-ES_tradnl"/>
        </w:rPr>
      </w:pPr>
      <w:r w:rsidRPr="009E0495">
        <w:rPr>
          <w:b/>
          <w:bCs/>
          <w:lang w:val="es-ES_tradnl"/>
        </w:rPr>
        <w:t>Otros nombres conocidos</w:t>
      </w:r>
    </w:p>
    <w:p w14:paraId="0971B82A" w14:textId="77777777" w:rsidR="00FF0305" w:rsidRDefault="00FF0305" w:rsidP="00FF0305">
      <w:pPr>
        <w:pStyle w:val="ListParagraph"/>
        <w:numPr>
          <w:ilvl w:val="0"/>
          <w:numId w:val="1"/>
        </w:numPr>
        <w:rPr>
          <w:b/>
          <w:bCs/>
          <w:lang w:val="es-ES_tradnl"/>
        </w:rPr>
      </w:pPr>
      <w:r w:rsidRPr="009E0495">
        <w:rPr>
          <w:b/>
          <w:bCs/>
          <w:lang w:val="es-ES_tradnl"/>
        </w:rPr>
        <w:t>Descripción, uso o aplicación</w:t>
      </w:r>
    </w:p>
    <w:p w14:paraId="6AB2E81D" w14:textId="77777777" w:rsidR="00FF0305" w:rsidRPr="00524D71" w:rsidRDefault="00FF0305" w:rsidP="00FF0305">
      <w:pPr>
        <w:rPr>
          <w:rFonts w:asciiTheme="minorHAnsi" w:eastAsiaTheme="minorEastAsia" w:hAnsiTheme="minorHAnsi" w:cstheme="minorBidi"/>
          <w:lang w:val="es-ES_tradnl"/>
        </w:rPr>
      </w:pPr>
      <w:r w:rsidRPr="00524D71">
        <w:rPr>
          <w:rFonts w:asciiTheme="minorHAnsi" w:eastAsiaTheme="minorEastAsia" w:hAnsiTheme="minorHAnsi" w:cstheme="minorBidi"/>
          <w:lang w:val="es-ES_tradnl"/>
        </w:rPr>
        <w:t>Con los cambios en los tipos de cambio es útil saber el resultado relativo de los ajustes que hace el mercado mediante la oferta y la demanda para determinar el precio más justo de una moneda respecto a otra.</w:t>
      </w:r>
    </w:p>
    <w:p w14:paraId="6C7F9DF6" w14:textId="77777777" w:rsidR="00FF0305" w:rsidRPr="00524D71" w:rsidRDefault="00FF0305" w:rsidP="00FF0305">
      <w:pPr>
        <w:rPr>
          <w:b/>
          <w:bCs/>
          <w:lang w:val="es-ES_tradnl"/>
        </w:rPr>
      </w:pPr>
    </w:p>
    <w:p w14:paraId="76DBE91D" w14:textId="77777777" w:rsidR="00FF0305" w:rsidRDefault="00FF0305" w:rsidP="00FF0305">
      <w:pPr>
        <w:pStyle w:val="ListParagraph"/>
        <w:numPr>
          <w:ilvl w:val="0"/>
          <w:numId w:val="1"/>
        </w:numPr>
        <w:rPr>
          <w:b/>
          <w:bCs/>
          <w:lang w:val="es-ES_tradnl"/>
        </w:rPr>
      </w:pPr>
      <w:r w:rsidRPr="009E0495">
        <w:rPr>
          <w:b/>
          <w:bCs/>
          <w:lang w:val="es-ES_tradnl"/>
        </w:rPr>
        <w:t>Formula</w:t>
      </w:r>
    </w:p>
    <w:p w14:paraId="6D8AFC63" w14:textId="77777777" w:rsidR="00FF0305" w:rsidRPr="00524D71" w:rsidRDefault="00FF0305" w:rsidP="00FF0305">
      <w:pPr>
        <w:ind w:left="360"/>
        <w:rPr>
          <w:rFonts w:asciiTheme="minorHAnsi" w:eastAsiaTheme="minorEastAsia" w:hAnsiTheme="minorHAnsi" w:cstheme="minorBidi"/>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Depreciación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08014FBD" w14:textId="77777777" w:rsidR="00FF0305" w:rsidRPr="00524D71" w:rsidRDefault="00FF0305" w:rsidP="00FF0305">
      <w:pPr>
        <w:ind w:left="360"/>
        <w:rPr>
          <w:rFonts w:asciiTheme="minorHAnsi" w:eastAsiaTheme="minorEastAsia" w:hAnsiTheme="minorHAnsi" w:cstheme="minorBidi"/>
          <w:lang w:val="es-ES_tradnl"/>
        </w:rPr>
      </w:pPr>
    </w:p>
    <w:p w14:paraId="355CBD2F" w14:textId="77777777" w:rsidR="00FF0305" w:rsidRPr="00524D71" w:rsidRDefault="00FF0305" w:rsidP="00FF0305">
      <w:pPr>
        <w:ind w:left="360"/>
        <w:rPr>
          <w:rFonts w:asciiTheme="minorHAnsi" w:eastAsiaTheme="minorEastAsia" w:hAnsiTheme="minorHAnsi" w:cstheme="minorBidi"/>
          <w:lang w:val="es-ES_tradnl"/>
        </w:rPr>
      </w:pPr>
      <m:oMathPara>
        <m:oMath>
          <m:r>
            <m:rPr>
              <m:nor/>
            </m:rPr>
            <w:rPr>
              <w:rFonts w:ascii="Cambria Math" w:hAnsi="Cambria Math"/>
              <w:lang w:val="es-ES_tradnl"/>
            </w:rPr>
            <m:t>Depreciación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Apreciación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41D27E67" w14:textId="77777777" w:rsidR="00FF0305" w:rsidRDefault="00FF0305" w:rsidP="00FF0305">
      <w:pPr>
        <w:pStyle w:val="ListParagraph"/>
        <w:numPr>
          <w:ilvl w:val="0"/>
          <w:numId w:val="1"/>
        </w:numPr>
        <w:rPr>
          <w:b/>
          <w:bCs/>
          <w:lang w:val="es-ES_tradnl"/>
        </w:rPr>
      </w:pPr>
      <w:r w:rsidRPr="009E0495">
        <w:rPr>
          <w:b/>
          <w:bCs/>
          <w:lang w:val="es-ES_tradnl"/>
        </w:rPr>
        <w:t>Significado de las siglas</w:t>
      </w:r>
    </w:p>
    <w:p w14:paraId="43481673" w14:textId="77777777" w:rsidR="00FF0305" w:rsidRPr="00524D71"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0</m:t>
            </m:r>
          </m:sub>
        </m:sSub>
      </m:oMath>
      <w:r w:rsidR="00FF0305" w:rsidRPr="00524D71">
        <w:rPr>
          <w:rFonts w:asciiTheme="minorHAnsi" w:eastAsiaTheme="minorEastAsia" w:hAnsiTheme="minorHAnsi" w:cstheme="minorBidi"/>
          <w:lang w:val="es-ES_tradnl"/>
        </w:rPr>
        <w:t xml:space="preserve"> = Tipo de cambio previo al ajuste de tipo de cambio</w:t>
      </w:r>
    </w:p>
    <w:p w14:paraId="3F921C3C" w14:textId="77777777" w:rsidR="00FF0305" w:rsidRPr="00524D71"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1</m:t>
            </m:r>
          </m:sub>
        </m:sSub>
      </m:oMath>
      <w:r w:rsidR="00FF0305" w:rsidRPr="00524D71">
        <w:rPr>
          <w:rFonts w:asciiTheme="minorHAnsi" w:eastAsiaTheme="minorEastAsia" w:hAnsiTheme="minorHAnsi" w:cstheme="minorBidi"/>
          <w:lang w:val="es-ES_tradnl"/>
        </w:rPr>
        <w:t xml:space="preserve"> = Tipo de cambio después del ajuste de tipo de cambio</w:t>
      </w:r>
    </w:p>
    <w:p w14:paraId="6351F732" w14:textId="77777777" w:rsidR="00FF0305" w:rsidRPr="009E0495" w:rsidRDefault="00FF0305" w:rsidP="00FF0305">
      <w:pPr>
        <w:pStyle w:val="ListParagraph"/>
        <w:numPr>
          <w:ilvl w:val="0"/>
          <w:numId w:val="1"/>
        </w:numPr>
        <w:rPr>
          <w:b/>
          <w:bCs/>
          <w:lang w:val="es-ES_tradnl"/>
        </w:rPr>
      </w:pPr>
      <w:r w:rsidRPr="009E0495">
        <w:rPr>
          <w:b/>
          <w:bCs/>
          <w:lang w:val="es-ES_tradnl"/>
        </w:rPr>
        <w:t>Restricciones, limitaciones, puntos a considerar</w:t>
      </w:r>
    </w:p>
    <w:p w14:paraId="5A852B5A" w14:textId="77777777" w:rsidR="00FF0305" w:rsidRPr="009E0495" w:rsidRDefault="00FF0305" w:rsidP="00FF0305">
      <w:pPr>
        <w:pStyle w:val="ListParagraph"/>
        <w:numPr>
          <w:ilvl w:val="0"/>
          <w:numId w:val="1"/>
        </w:numPr>
        <w:rPr>
          <w:b/>
          <w:bCs/>
          <w:lang w:val="es-ES_tradnl"/>
        </w:rPr>
      </w:pPr>
      <w:r w:rsidRPr="009E0495">
        <w:rPr>
          <w:b/>
          <w:bCs/>
          <w:lang w:val="es-ES_tradnl"/>
        </w:rPr>
        <w:t>Casos especiales</w:t>
      </w:r>
    </w:p>
    <w:p w14:paraId="41DD1501" w14:textId="77777777" w:rsidR="00FF0305" w:rsidRPr="009E0495" w:rsidRDefault="00FF0305" w:rsidP="00FF0305">
      <w:pPr>
        <w:pStyle w:val="ListParagraph"/>
        <w:numPr>
          <w:ilvl w:val="0"/>
          <w:numId w:val="1"/>
        </w:numPr>
        <w:rPr>
          <w:b/>
          <w:bCs/>
          <w:lang w:val="es-ES_tradnl"/>
        </w:rPr>
      </w:pPr>
      <w:r w:rsidRPr="009E0495">
        <w:rPr>
          <w:b/>
          <w:bCs/>
          <w:lang w:val="es-ES_tradnl"/>
        </w:rPr>
        <w:t>Formulas despejando las variables</w:t>
      </w:r>
    </w:p>
    <w:p w14:paraId="597BA420" w14:textId="77777777" w:rsidR="00FF0305" w:rsidRPr="009E0495" w:rsidRDefault="00FF0305" w:rsidP="00FF0305">
      <w:pPr>
        <w:pStyle w:val="ListParagraph"/>
        <w:numPr>
          <w:ilvl w:val="0"/>
          <w:numId w:val="1"/>
        </w:numPr>
        <w:rPr>
          <w:b/>
          <w:bCs/>
          <w:lang w:val="es-ES_tradnl"/>
        </w:rPr>
      </w:pPr>
      <w:r w:rsidRPr="009E0495">
        <w:rPr>
          <w:b/>
          <w:bCs/>
          <w:lang w:val="es-ES_tradnl"/>
        </w:rPr>
        <w:t>Ejemplo de uso</w:t>
      </w:r>
    </w:p>
    <w:p w14:paraId="77543484" w14:textId="77777777" w:rsidR="00FF0305" w:rsidRPr="00524D71" w:rsidRDefault="00FF0305" w:rsidP="00FF0305">
      <w:pPr>
        <w:rPr>
          <w:lang w:val="es-ES_tradnl"/>
        </w:rPr>
      </w:pPr>
      <w:r w:rsidRPr="00524D71">
        <w:rPr>
          <w:lang w:val="es-ES_tradnl"/>
        </w:rPr>
        <w:t>Imagine que en su cuenta de ahorros tiene pesos y el tipo de cambio es de 17 MXN/USD y un tiempo después en las noticias se percata que la FED baja las tasas de interés de referencia y consigo aumenta la inflación en México por consecuencia el valor de los dólares subió a 19 pesos.</w:t>
      </w:r>
    </w:p>
    <w:p w14:paraId="746FA46F" w14:textId="77777777" w:rsidR="00FF0305" w:rsidRPr="00524D71" w:rsidRDefault="00FF0305" w:rsidP="00FF0305">
      <w:pPr>
        <w:rPr>
          <w:rFonts w:eastAsiaTheme="minorEastAsia"/>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19</m:t>
                  </m:r>
                  <m:ctrlPr>
                    <w:rPr>
                      <w:rFonts w:ascii="Cambria Math" w:hAnsi="Cambria Math"/>
                      <w:i/>
                      <w:lang w:val="es-ES_tradnl"/>
                    </w:rPr>
                  </m:ctrlPr>
                </m:num>
                <m:den>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 =0.1176 ~ 11.76%</m:t>
          </m:r>
        </m:oMath>
      </m:oMathPara>
    </w:p>
    <w:p w14:paraId="7A043985" w14:textId="77777777" w:rsidR="00FF0305" w:rsidRPr="00524D71" w:rsidRDefault="00FF0305" w:rsidP="00FF0305">
      <w:pPr>
        <w:rPr>
          <w:rFonts w:asciiTheme="minorHAnsi" w:eastAsiaTheme="minorEastAsia" w:hAnsiTheme="minorHAnsi" w:cstheme="minorBidi"/>
          <w:lang w:val="es-ES_tradnl"/>
        </w:rPr>
      </w:pPr>
      <m:oMathPara>
        <m:oMath>
          <m:r>
            <m:rPr>
              <m:nor/>
            </m:rPr>
            <w:rPr>
              <w:rFonts w:ascii="Cambria Math" w:hAnsi="Cambria Math"/>
              <w:lang w:val="es-ES_tradnl"/>
            </w:rPr>
            <m:t>Depreciación MXN</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19</m:t>
                  </m:r>
                  <m:r>
                    <m:rPr>
                      <m:lit/>
                    </m:rPr>
                    <w:rPr>
                      <w:rFonts w:ascii="Cambria Math" w:hAnsi="Cambria Math"/>
                      <w:lang w:val="es-ES_tradnl"/>
                    </w:rPr>
                    <m:t>/</m:t>
                  </m:r>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-1=-0.1053 ~ -10.53%</m:t>
          </m:r>
        </m:oMath>
      </m:oMathPara>
    </w:p>
    <w:p w14:paraId="0F1FA59F" w14:textId="77777777" w:rsidR="00FF0305" w:rsidRDefault="00FF0305" w:rsidP="00FF0305">
      <w:pPr>
        <w:rPr>
          <w:rFonts w:eastAsiaTheme="minorEastAsia"/>
          <w:lang w:val="es-ES_tradnl"/>
        </w:rPr>
      </w:pPr>
    </w:p>
    <w:p w14:paraId="4C217371" w14:textId="77777777" w:rsidR="00FF0305" w:rsidRPr="00524D71" w:rsidRDefault="00FF0305" w:rsidP="00FF0305">
      <w:pPr>
        <w:rPr>
          <w:lang w:val="es-ES_tradnl"/>
        </w:rPr>
      </w:pPr>
      <w:r w:rsidRPr="00524D71">
        <w:rPr>
          <w:lang w:val="es-ES_tradnl"/>
        </w:rPr>
        <w:t>En esta ocasión el tipo de cambio subió por lo tanto el dólar se apreció un 11.76% y el peso se depreció en un 10.53% debido a que México importa más de lo que exporta, la inflación será un factor que disminuirá su poder adquisitivo.</w:t>
      </w:r>
    </w:p>
    <w:p w14:paraId="29E0D370" w14:textId="77777777" w:rsidR="006D2301" w:rsidRDefault="006D2301">
      <w:pPr>
        <w:rPr>
          <w:lang w:val="es-ES_tradnl"/>
        </w:rPr>
      </w:pPr>
    </w:p>
    <w:p w14:paraId="4F088A22" w14:textId="77777777" w:rsidR="001D65DA" w:rsidRPr="00B84555" w:rsidRDefault="001D65DA" w:rsidP="001D65DA">
      <w:pPr>
        <w:rPr>
          <w:b/>
          <w:bCs/>
          <w:lang w:val="es-ES_tradnl"/>
        </w:rPr>
      </w:pPr>
      <w:r w:rsidRPr="00B84555">
        <w:rPr>
          <w:b/>
          <w:bCs/>
          <w:lang w:val="es-ES_tradnl"/>
        </w:rPr>
        <w:t>Nombre de la formula</w:t>
      </w:r>
    </w:p>
    <w:p w14:paraId="15A82115" w14:textId="77777777" w:rsidR="001D65DA" w:rsidRPr="00B84555" w:rsidRDefault="001D65DA" w:rsidP="001D65DA">
      <w:pPr>
        <w:pStyle w:val="ListParagraph"/>
        <w:numPr>
          <w:ilvl w:val="0"/>
          <w:numId w:val="1"/>
        </w:numPr>
        <w:rPr>
          <w:b/>
          <w:bCs/>
          <w:lang w:val="es-ES_tradnl"/>
        </w:rPr>
      </w:pPr>
      <w:r w:rsidRPr="00B84555">
        <w:rPr>
          <w:b/>
          <w:bCs/>
          <w:lang w:val="es-ES_tradnl"/>
        </w:rPr>
        <w:t>Otros nombres conocidos</w:t>
      </w:r>
    </w:p>
    <w:p w14:paraId="6E09D73A" w14:textId="77777777" w:rsidR="001D65DA" w:rsidRPr="00B84555" w:rsidRDefault="001D65DA" w:rsidP="001D65DA">
      <w:pPr>
        <w:pStyle w:val="ListParagraph"/>
        <w:numPr>
          <w:ilvl w:val="0"/>
          <w:numId w:val="1"/>
        </w:numPr>
        <w:rPr>
          <w:b/>
          <w:bCs/>
          <w:lang w:val="es-ES_tradnl"/>
        </w:rPr>
      </w:pPr>
      <w:r w:rsidRPr="00B84555">
        <w:rPr>
          <w:b/>
          <w:bCs/>
          <w:lang w:val="es-ES_tradnl"/>
        </w:rPr>
        <w:t>Descripción, uso o aplicación</w:t>
      </w:r>
    </w:p>
    <w:p w14:paraId="0A92B98B" w14:textId="77777777" w:rsidR="001D65DA" w:rsidRPr="00B84555" w:rsidRDefault="001D65DA" w:rsidP="001D65DA">
      <w:pPr>
        <w:pStyle w:val="ListParagraph"/>
        <w:numPr>
          <w:ilvl w:val="0"/>
          <w:numId w:val="1"/>
        </w:numPr>
        <w:rPr>
          <w:b/>
          <w:bCs/>
          <w:lang w:val="es-ES_tradnl"/>
        </w:rPr>
      </w:pPr>
      <w:r w:rsidRPr="00B84555">
        <w:rPr>
          <w:b/>
          <w:bCs/>
          <w:lang w:val="es-ES_tradnl"/>
        </w:rPr>
        <w:t>Formula</w:t>
      </w:r>
    </w:p>
    <w:p w14:paraId="39E4CB82" w14:textId="77777777" w:rsidR="001D65DA" w:rsidRPr="00B84555" w:rsidRDefault="001D65DA" w:rsidP="001D65DA">
      <w:pPr>
        <w:pStyle w:val="ListParagraph"/>
        <w:numPr>
          <w:ilvl w:val="0"/>
          <w:numId w:val="1"/>
        </w:numPr>
        <w:rPr>
          <w:b/>
          <w:bCs/>
          <w:lang w:val="es-ES_tradnl"/>
        </w:rPr>
      </w:pPr>
      <w:r w:rsidRPr="00B84555">
        <w:rPr>
          <w:b/>
          <w:bCs/>
          <w:lang w:val="es-ES_tradnl"/>
        </w:rPr>
        <w:t>Significado de las siglas</w:t>
      </w:r>
    </w:p>
    <w:p w14:paraId="1960150B" w14:textId="77777777" w:rsidR="001D65DA" w:rsidRPr="00B84555" w:rsidRDefault="001D65DA" w:rsidP="001D65DA">
      <w:pPr>
        <w:pStyle w:val="ListParagraph"/>
        <w:numPr>
          <w:ilvl w:val="0"/>
          <w:numId w:val="1"/>
        </w:numPr>
        <w:rPr>
          <w:b/>
          <w:bCs/>
          <w:lang w:val="es-ES_tradnl"/>
        </w:rPr>
      </w:pPr>
      <w:r w:rsidRPr="00B84555">
        <w:rPr>
          <w:b/>
          <w:bCs/>
          <w:lang w:val="es-ES_tradnl"/>
        </w:rPr>
        <w:t>Restricciones, limitaciones, puntos a considerar</w:t>
      </w:r>
    </w:p>
    <w:p w14:paraId="1614002B" w14:textId="77777777" w:rsidR="001D65DA" w:rsidRPr="00B84555" w:rsidRDefault="001D65DA" w:rsidP="001D65DA">
      <w:pPr>
        <w:pStyle w:val="ListParagraph"/>
        <w:numPr>
          <w:ilvl w:val="0"/>
          <w:numId w:val="1"/>
        </w:numPr>
        <w:rPr>
          <w:b/>
          <w:bCs/>
          <w:lang w:val="es-ES_tradnl"/>
        </w:rPr>
      </w:pPr>
      <w:r w:rsidRPr="00B84555">
        <w:rPr>
          <w:b/>
          <w:bCs/>
          <w:lang w:val="es-ES_tradnl"/>
        </w:rPr>
        <w:t>Casos especiales</w:t>
      </w:r>
    </w:p>
    <w:p w14:paraId="18573BCE" w14:textId="77777777" w:rsidR="001D65DA" w:rsidRPr="00B84555" w:rsidRDefault="001D65DA" w:rsidP="001D65DA">
      <w:pPr>
        <w:pStyle w:val="ListParagraph"/>
        <w:numPr>
          <w:ilvl w:val="0"/>
          <w:numId w:val="1"/>
        </w:numPr>
        <w:rPr>
          <w:b/>
          <w:bCs/>
          <w:lang w:val="es-ES_tradnl"/>
        </w:rPr>
      </w:pPr>
      <w:r w:rsidRPr="00B84555">
        <w:rPr>
          <w:b/>
          <w:bCs/>
          <w:lang w:val="es-ES_tradnl"/>
        </w:rPr>
        <w:t>Formulas despejando las variables</w:t>
      </w:r>
    </w:p>
    <w:p w14:paraId="659DFA91" w14:textId="77777777" w:rsidR="001D65DA" w:rsidRPr="00B84555" w:rsidRDefault="001D65DA" w:rsidP="001D65DA">
      <w:pPr>
        <w:pStyle w:val="ListParagraph"/>
        <w:numPr>
          <w:ilvl w:val="0"/>
          <w:numId w:val="1"/>
        </w:numPr>
        <w:rPr>
          <w:b/>
          <w:bCs/>
          <w:lang w:val="es-ES_tradnl"/>
        </w:rPr>
      </w:pPr>
      <w:r w:rsidRPr="00B84555">
        <w:rPr>
          <w:b/>
          <w:bCs/>
          <w:lang w:val="es-ES_tradnl"/>
        </w:rPr>
        <w:lastRenderedPageBreak/>
        <w:t>Ejemplo de uso</w:t>
      </w:r>
    </w:p>
    <w:p w14:paraId="6304ED18" w14:textId="77777777" w:rsidR="001D65DA" w:rsidRPr="001D65DA" w:rsidRDefault="001D65DA">
      <w:pPr>
        <w:rPr>
          <w:lang w:val="es-ES_tradnl"/>
        </w:rPr>
      </w:pPr>
    </w:p>
    <w:sectPr w:rsidR="001D65DA" w:rsidRPr="001D65DA" w:rsidSect="009F3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HELVETICA BOLD OBLIQUE">
    <w:panose1 w:val="00000000000000000000"/>
    <w:charset w:val="00"/>
    <w:family w:val="auto"/>
    <w:pitch w:val="variable"/>
    <w:sig w:usb0="E00002FF" w:usb1="52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249AD"/>
    <w:multiLevelType w:val="hybridMultilevel"/>
    <w:tmpl w:val="7E9A62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16090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47F"/>
    <w:rsid w:val="00003946"/>
    <w:rsid w:val="00004DA7"/>
    <w:rsid w:val="00026007"/>
    <w:rsid w:val="00053457"/>
    <w:rsid w:val="00055F9C"/>
    <w:rsid w:val="001870CF"/>
    <w:rsid w:val="001D65DA"/>
    <w:rsid w:val="0020447F"/>
    <w:rsid w:val="003E0E4B"/>
    <w:rsid w:val="0044707F"/>
    <w:rsid w:val="004914B7"/>
    <w:rsid w:val="005F223E"/>
    <w:rsid w:val="00634279"/>
    <w:rsid w:val="00656CD1"/>
    <w:rsid w:val="00680E00"/>
    <w:rsid w:val="006C39F6"/>
    <w:rsid w:val="006D15D2"/>
    <w:rsid w:val="006D2301"/>
    <w:rsid w:val="007E2ED7"/>
    <w:rsid w:val="008B145A"/>
    <w:rsid w:val="00913AAD"/>
    <w:rsid w:val="0096556E"/>
    <w:rsid w:val="009B6197"/>
    <w:rsid w:val="009C673B"/>
    <w:rsid w:val="009D3FB3"/>
    <w:rsid w:val="009D48ED"/>
    <w:rsid w:val="009F323C"/>
    <w:rsid w:val="00A0703F"/>
    <w:rsid w:val="00B35B81"/>
    <w:rsid w:val="00BB08B3"/>
    <w:rsid w:val="00CA6426"/>
    <w:rsid w:val="00CE0D19"/>
    <w:rsid w:val="00D077D0"/>
    <w:rsid w:val="00D46C2B"/>
    <w:rsid w:val="00D93678"/>
    <w:rsid w:val="00F12DD5"/>
    <w:rsid w:val="00F42C73"/>
    <w:rsid w:val="00FB3DDF"/>
    <w:rsid w:val="00FF0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C64F5"/>
  <w15:chartTrackingRefBased/>
  <w15:docId w15:val="{492C8FAF-AC5D-CB4B-8D97-D1FE1B6C7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B81"/>
    <w:pPr>
      <w:keepNext/>
      <w:keepLines/>
      <w:spacing w:before="360" w:after="120"/>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B35B81"/>
    <w:pPr>
      <w:keepNext/>
      <w:keepLines/>
      <w:spacing w:before="160" w:after="120"/>
      <w:ind w:left="720"/>
      <w:outlineLvl w:val="1"/>
    </w:pPr>
    <w:rPr>
      <w:rFonts w:ascii="HELVETICA BOLD OBLIQUE" w:eastAsiaTheme="majorEastAsia" w:hAnsi="HELVETICA BOLD OBLIQUE" w:cstheme="majorBidi"/>
      <w:b/>
      <w:i/>
      <w:color w:val="2F5496" w:themeColor="accent1" w:themeShade="BF"/>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DA"/>
    <w:pPr>
      <w:ind w:left="720"/>
      <w:contextualSpacing/>
    </w:pPr>
  </w:style>
  <w:style w:type="paragraph" w:styleId="Title">
    <w:name w:val="Title"/>
    <w:basedOn w:val="Normal"/>
    <w:next w:val="Normal"/>
    <w:link w:val="TitleChar"/>
    <w:uiPriority w:val="10"/>
    <w:qFormat/>
    <w:rsid w:val="00FF03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3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35B81"/>
    <w:rPr>
      <w:rFonts w:ascii="Arial" w:eastAsiaTheme="majorEastAsia" w:hAnsi="Arial" w:cstheme="majorBidi"/>
      <w:b/>
      <w:color w:val="2F5496" w:themeColor="accent1" w:themeShade="BF"/>
      <w:sz w:val="32"/>
      <w:szCs w:val="32"/>
    </w:rPr>
  </w:style>
  <w:style w:type="paragraph" w:styleId="TOCHeading">
    <w:name w:val="TOC Heading"/>
    <w:basedOn w:val="Heading1"/>
    <w:next w:val="Normal"/>
    <w:uiPriority w:val="39"/>
    <w:unhideWhenUsed/>
    <w:qFormat/>
    <w:rsid w:val="00BB08B3"/>
    <w:pPr>
      <w:spacing w:before="480" w:line="276" w:lineRule="auto"/>
      <w:outlineLvl w:val="9"/>
    </w:pPr>
    <w:rPr>
      <w:b w:val="0"/>
      <w:bCs/>
      <w:kern w:val="0"/>
      <w:sz w:val="28"/>
      <w:szCs w:val="28"/>
      <w14:ligatures w14:val="none"/>
    </w:rPr>
  </w:style>
  <w:style w:type="paragraph" w:styleId="TOC2">
    <w:name w:val="toc 2"/>
    <w:basedOn w:val="Normal"/>
    <w:next w:val="Normal"/>
    <w:autoRedefine/>
    <w:uiPriority w:val="39"/>
    <w:unhideWhenUsed/>
    <w:rsid w:val="00BB08B3"/>
    <w:pPr>
      <w:spacing w:before="120"/>
      <w:ind w:left="240"/>
    </w:pPr>
    <w:rPr>
      <w:rFonts w:asciiTheme="minorHAnsi" w:hAnsiTheme="minorHAnsi" w:cstheme="minorHAnsi"/>
      <w:i/>
      <w:iCs/>
      <w:sz w:val="20"/>
      <w:szCs w:val="20"/>
    </w:rPr>
  </w:style>
  <w:style w:type="paragraph" w:styleId="TOC1">
    <w:name w:val="toc 1"/>
    <w:basedOn w:val="Normal"/>
    <w:next w:val="Normal"/>
    <w:autoRedefine/>
    <w:uiPriority w:val="39"/>
    <w:unhideWhenUsed/>
    <w:rsid w:val="00BB08B3"/>
    <w:pPr>
      <w:spacing w:before="240" w:after="120"/>
    </w:pPr>
    <w:rPr>
      <w:rFonts w:asciiTheme="minorHAnsi" w:hAnsiTheme="minorHAnsi" w:cstheme="minorHAnsi"/>
      <w:b/>
      <w:bCs/>
      <w:sz w:val="20"/>
      <w:szCs w:val="20"/>
    </w:rPr>
  </w:style>
  <w:style w:type="paragraph" w:styleId="TOC3">
    <w:name w:val="toc 3"/>
    <w:basedOn w:val="Normal"/>
    <w:next w:val="Normal"/>
    <w:autoRedefine/>
    <w:uiPriority w:val="39"/>
    <w:unhideWhenUsed/>
    <w:rsid w:val="00BB08B3"/>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BB08B3"/>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BB08B3"/>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BB08B3"/>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BB08B3"/>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BB08B3"/>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BB08B3"/>
    <w:pPr>
      <w:ind w:left="1920"/>
    </w:pPr>
    <w:rPr>
      <w:rFonts w:asciiTheme="minorHAnsi" w:hAnsiTheme="minorHAnsi" w:cstheme="minorHAnsi"/>
      <w:sz w:val="20"/>
      <w:szCs w:val="20"/>
    </w:rPr>
  </w:style>
  <w:style w:type="character" w:styleId="Hyperlink">
    <w:name w:val="Hyperlink"/>
    <w:basedOn w:val="DefaultParagraphFont"/>
    <w:uiPriority w:val="99"/>
    <w:unhideWhenUsed/>
    <w:rsid w:val="00656CD1"/>
    <w:rPr>
      <w:color w:val="0563C1" w:themeColor="hyperlink"/>
      <w:u w:val="single"/>
    </w:rPr>
  </w:style>
  <w:style w:type="character" w:customStyle="1" w:styleId="Heading2Char">
    <w:name w:val="Heading 2 Char"/>
    <w:basedOn w:val="DefaultParagraphFont"/>
    <w:link w:val="Heading2"/>
    <w:uiPriority w:val="9"/>
    <w:rsid w:val="00B35B81"/>
    <w:rPr>
      <w:rFonts w:ascii="HELVETICA BOLD OBLIQUE" w:eastAsiaTheme="majorEastAsia" w:hAnsi="HELVETICA BOLD OBLIQUE" w:cstheme="majorBidi"/>
      <w:b/>
      <w:i/>
      <w:color w:val="2F5496" w:themeColor="accent1" w:themeShade="BF"/>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158FE-7065-A14F-9B71-241A8EF47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35</Pages>
  <Words>6504</Words>
  <Characters>37075</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Angeles Lozano</dc:creator>
  <cp:keywords/>
  <dc:description/>
  <cp:lastModifiedBy>Santiago Angeles Lozano</cp:lastModifiedBy>
  <cp:revision>33</cp:revision>
  <dcterms:created xsi:type="dcterms:W3CDTF">2024-02-18T15:13:00Z</dcterms:created>
  <dcterms:modified xsi:type="dcterms:W3CDTF">2024-02-26T13:20:00Z</dcterms:modified>
</cp:coreProperties>
</file>