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heme="minorHAnsi" w:hAnsi="Calibri" w:cs="Times New Roman (Body CS)"/>
          <w:bCs w:val="0"/>
          <w:color w:val="auto"/>
          <w:kern w:val="2"/>
          <w:sz w:val="24"/>
          <w:szCs w:val="24"/>
          <w:lang w:val="es-ES_tradnl"/>
          <w14:ligatures w14:val="standardContextual"/>
        </w:rPr>
        <w:id w:val="1443340674"/>
        <w:docPartObj>
          <w:docPartGallery w:val="Table of Contents"/>
          <w:docPartUnique/>
        </w:docPartObj>
      </w:sdtPr>
      <w:sdtEndPr>
        <w:rPr>
          <w:b/>
          <w:noProof/>
        </w:rPr>
      </w:sdtEndPr>
      <w:sdtContent>
        <w:p w14:paraId="7EC520DF" w14:textId="0CB8DD06" w:rsidR="00656CD1" w:rsidRPr="00172E2C" w:rsidRDefault="00656CD1">
          <w:pPr>
            <w:pStyle w:val="TOCHeading"/>
            <w:rPr>
              <w:lang w:val="es-ES_tradnl"/>
            </w:rPr>
          </w:pPr>
          <w:r w:rsidRPr="00172E2C">
            <w:rPr>
              <w:lang w:val="es-ES_tradnl"/>
            </w:rPr>
            <w:t xml:space="preserve">Table </w:t>
          </w:r>
          <w:proofErr w:type="spellStart"/>
          <w:r w:rsidRPr="00172E2C">
            <w:rPr>
              <w:lang w:val="es-ES_tradnl"/>
            </w:rPr>
            <w:t>of</w:t>
          </w:r>
          <w:proofErr w:type="spellEnd"/>
          <w:r w:rsidRPr="00172E2C">
            <w:rPr>
              <w:lang w:val="es-ES_tradnl"/>
            </w:rPr>
            <w:t xml:space="preserve"> </w:t>
          </w:r>
          <w:proofErr w:type="spellStart"/>
          <w:r w:rsidRPr="00172E2C">
            <w:rPr>
              <w:lang w:val="es-ES_tradnl"/>
            </w:rPr>
            <w:t>Contents</w:t>
          </w:r>
          <w:proofErr w:type="spellEnd"/>
        </w:p>
        <w:p w14:paraId="2224CA38" w14:textId="2AAE5879" w:rsidR="00FB3DDF" w:rsidRPr="00172E2C" w:rsidRDefault="00656CD1">
          <w:pPr>
            <w:pStyle w:val="TOC1"/>
            <w:tabs>
              <w:tab w:val="right" w:leader="dot" w:pos="9350"/>
            </w:tabs>
            <w:rPr>
              <w:rFonts w:eastAsiaTheme="minorEastAsia" w:cstheme="minorBidi"/>
              <w:b w:val="0"/>
              <w:bCs w:val="0"/>
              <w:noProof/>
              <w:sz w:val="24"/>
              <w:szCs w:val="24"/>
              <w:lang w:val="es-ES_tradnl"/>
            </w:rPr>
          </w:pPr>
          <w:r w:rsidRPr="00172E2C">
            <w:rPr>
              <w:b w:val="0"/>
              <w:bCs w:val="0"/>
              <w:lang w:val="es-ES_tradnl"/>
            </w:rPr>
            <w:fldChar w:fldCharType="begin"/>
          </w:r>
          <w:r w:rsidRPr="00172E2C">
            <w:rPr>
              <w:lang w:val="es-ES_tradnl"/>
            </w:rPr>
            <w:instrText xml:space="preserve"> TOC \o "1-3" \h \z \u </w:instrText>
          </w:r>
          <w:r w:rsidRPr="00172E2C">
            <w:rPr>
              <w:b w:val="0"/>
              <w:bCs w:val="0"/>
              <w:lang w:val="es-ES_tradnl"/>
            </w:rPr>
            <w:fldChar w:fldCharType="separate"/>
          </w:r>
          <w:hyperlink w:anchor="_Toc159824425" w:history="1">
            <w:r w:rsidR="00FB3DDF" w:rsidRPr="00172E2C">
              <w:rPr>
                <w:rStyle w:val="Hyperlink"/>
                <w:noProof/>
                <w:lang w:val="es-ES_tradnl"/>
              </w:rPr>
              <w:t>Herramientas de cálculo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_Toc159824425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4</w:t>
            </w:r>
            <w:r w:rsidR="00FB3DDF" w:rsidRPr="00172E2C">
              <w:rPr>
                <w:noProof/>
                <w:webHidden/>
                <w:lang w:val="es-ES_tradnl"/>
              </w:rPr>
              <w:fldChar w:fldCharType="end"/>
            </w:r>
          </w:hyperlink>
        </w:p>
        <w:p w14:paraId="786E7C4A" w14:textId="654A7837"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26" w:history="1">
            <w:r w:rsidR="00FB3DDF" w:rsidRPr="00172E2C">
              <w:rPr>
                <w:rStyle w:val="Hyperlink"/>
                <w:noProof/>
                <w:lang w:val="es-ES_tradnl"/>
              </w:rPr>
              <w:t>Fundamentos matemáticos para finanzas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_Toc159824426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5</w:t>
            </w:r>
            <w:r w:rsidR="00FB3DDF" w:rsidRPr="00172E2C">
              <w:rPr>
                <w:noProof/>
                <w:webHidden/>
                <w:lang w:val="es-ES_tradnl"/>
              </w:rPr>
              <w:fldChar w:fldCharType="end"/>
            </w:r>
          </w:hyperlink>
        </w:p>
        <w:p w14:paraId="41A31AB2" w14:textId="62084C8D"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27" w:history="1">
            <w:r w:rsidR="00FB3DDF" w:rsidRPr="00172E2C">
              <w:rPr>
                <w:rStyle w:val="Hyperlink"/>
                <w:noProof/>
                <w:lang w:val="es-ES_tradnl"/>
              </w:rPr>
              <w:t>Porcentajes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_Toc159824427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5</w:t>
            </w:r>
            <w:r w:rsidR="00FB3DDF" w:rsidRPr="00172E2C">
              <w:rPr>
                <w:noProof/>
                <w:webHidden/>
                <w:lang w:val="es-ES_tradnl"/>
              </w:rPr>
              <w:fldChar w:fldCharType="end"/>
            </w:r>
          </w:hyperlink>
        </w:p>
        <w:p w14:paraId="2943E33A" w14:textId="5813D461"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28" w:history="1">
            <w:r w:rsidR="00FB3DDF" w:rsidRPr="00172E2C">
              <w:rPr>
                <w:rStyle w:val="Hyperlink"/>
                <w:noProof/>
                <w:lang w:val="es-ES_tradnl"/>
              </w:rPr>
              <w:t>Coeficientes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_Toc159824428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5</w:t>
            </w:r>
            <w:r w:rsidR="00FB3DDF" w:rsidRPr="00172E2C">
              <w:rPr>
                <w:noProof/>
                <w:webHidden/>
                <w:lang w:val="es-ES_tradnl"/>
              </w:rPr>
              <w:fldChar w:fldCharType="end"/>
            </w:r>
          </w:hyperlink>
        </w:p>
        <w:p w14:paraId="2C70E344" w14:textId="0C6555AA"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29" w:history="1">
            <w:r w:rsidR="00FB3DDF" w:rsidRPr="00172E2C">
              <w:rPr>
                <w:rStyle w:val="Hyperlink"/>
                <w:noProof/>
                <w:lang w:val="es-ES_tradnl"/>
              </w:rPr>
              <w:t>Exponentes y raíces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_Toc159824429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5</w:t>
            </w:r>
            <w:r w:rsidR="00FB3DDF" w:rsidRPr="00172E2C">
              <w:rPr>
                <w:noProof/>
                <w:webHidden/>
                <w:lang w:val="es-ES_tradnl"/>
              </w:rPr>
              <w:fldChar w:fldCharType="end"/>
            </w:r>
          </w:hyperlink>
        </w:p>
        <w:p w14:paraId="01CB6E37" w14:textId="2BCB8F5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0" w:history="1">
            <w:r w:rsidR="00FB3DDF" w:rsidRPr="00172E2C">
              <w:rPr>
                <w:rStyle w:val="Hyperlink"/>
                <w:noProof/>
                <w:lang w:val="es-ES_tradnl"/>
              </w:rPr>
              <w:t>Logaritmos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5</w:t>
            </w:r>
            <w:r w:rsidR="00FB3DDF" w:rsidRPr="00172E2C">
              <w:rPr>
                <w:noProof/>
                <w:webHidden/>
                <w:lang w:val="es-ES_tradnl"/>
              </w:rPr>
              <w:fldChar w:fldCharType="end"/>
            </w:r>
          </w:hyperlink>
        </w:p>
        <w:p w14:paraId="744FE488" w14:textId="36ED4FF7"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1" w:history="1">
            <w:r w:rsidR="00FB3DDF" w:rsidRPr="00172E2C">
              <w:rPr>
                <w:rStyle w:val="Hyperlink"/>
                <w:noProof/>
                <w:lang w:val="es-ES_tradnl"/>
              </w:rPr>
              <w:t>Despeje de fórmulas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6</w:t>
            </w:r>
            <w:r w:rsidR="00FB3DDF" w:rsidRPr="00172E2C">
              <w:rPr>
                <w:noProof/>
                <w:webHidden/>
                <w:lang w:val="es-ES_tradnl"/>
              </w:rPr>
              <w:fldChar w:fldCharType="end"/>
            </w:r>
          </w:hyperlink>
        </w:p>
        <w:p w14:paraId="37FF2A39" w14:textId="37C0D4D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2" w:history="1">
            <w:r w:rsidR="00FB3DDF" w:rsidRPr="00172E2C">
              <w:rPr>
                <w:rStyle w:val="Hyperlink"/>
                <w:noProof/>
                <w:lang w:val="es-ES_tradnl"/>
              </w:rPr>
              <w:t>Sucesiones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6</w:t>
            </w:r>
            <w:r w:rsidR="00FB3DDF" w:rsidRPr="00172E2C">
              <w:rPr>
                <w:noProof/>
                <w:webHidden/>
                <w:lang w:val="es-ES_tradnl"/>
              </w:rPr>
              <w:fldChar w:fldCharType="end"/>
            </w:r>
          </w:hyperlink>
        </w:p>
        <w:p w14:paraId="53039E01" w14:textId="5B2C5564"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33" w:history="1">
            <w:r w:rsidR="00FB3DDF" w:rsidRPr="00172E2C">
              <w:rPr>
                <w:rStyle w:val="Hyperlink"/>
                <w:noProof/>
                <w:lang w:val="es-ES_tradnl"/>
              </w:rPr>
              <w:t>Matemáticas financieras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7</w:t>
            </w:r>
            <w:r w:rsidR="00FB3DDF" w:rsidRPr="00172E2C">
              <w:rPr>
                <w:noProof/>
                <w:webHidden/>
                <w:lang w:val="es-ES_tradnl"/>
              </w:rPr>
              <w:fldChar w:fldCharType="end"/>
            </w:r>
          </w:hyperlink>
        </w:p>
        <w:p w14:paraId="4CD16946" w14:textId="3C4850FF"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4" w:history="1">
            <w:r w:rsidR="00FB3DDF" w:rsidRPr="00172E2C">
              <w:rPr>
                <w:rStyle w:val="Hyperlink"/>
                <w:noProof/>
                <w:lang w:val="es-ES_tradnl"/>
              </w:rPr>
              <w:t>Interés simple</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7</w:t>
            </w:r>
            <w:r w:rsidR="00FB3DDF" w:rsidRPr="00172E2C">
              <w:rPr>
                <w:noProof/>
                <w:webHidden/>
                <w:lang w:val="es-ES_tradnl"/>
              </w:rPr>
              <w:fldChar w:fldCharType="end"/>
            </w:r>
          </w:hyperlink>
        </w:p>
        <w:p w14:paraId="18C08543" w14:textId="37050769"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5" w:history="1">
            <w:r w:rsidR="00FB3DDF" w:rsidRPr="00172E2C">
              <w:rPr>
                <w:rStyle w:val="Hyperlink"/>
                <w:noProof/>
                <w:lang w:val="es-ES_tradnl"/>
              </w:rPr>
              <w:t>Interés compuesto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7</w:t>
            </w:r>
            <w:r w:rsidR="00FB3DDF" w:rsidRPr="00172E2C">
              <w:rPr>
                <w:noProof/>
                <w:webHidden/>
                <w:lang w:val="es-ES_tradnl"/>
              </w:rPr>
              <w:fldChar w:fldCharType="end"/>
            </w:r>
          </w:hyperlink>
        </w:p>
        <w:p w14:paraId="2CC52538" w14:textId="3B091F5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6" w:history="1">
            <w:r w:rsidR="00FB3DDF" w:rsidRPr="00172E2C">
              <w:rPr>
                <w:rStyle w:val="Hyperlink"/>
                <w:noProof/>
                <w:lang w:val="es-ES_tradnl"/>
              </w:rPr>
              <w:t>Anualidades vencidas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8</w:t>
            </w:r>
            <w:r w:rsidR="00FB3DDF" w:rsidRPr="00172E2C">
              <w:rPr>
                <w:noProof/>
                <w:webHidden/>
                <w:lang w:val="es-ES_tradnl"/>
              </w:rPr>
              <w:fldChar w:fldCharType="end"/>
            </w:r>
          </w:hyperlink>
        </w:p>
        <w:p w14:paraId="2231B2EE" w14:textId="19A6943C"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7" w:history="1">
            <w:r w:rsidR="00FB3DDF" w:rsidRPr="00172E2C">
              <w:rPr>
                <w:rStyle w:val="Hyperlink"/>
                <w:noProof/>
                <w:lang w:val="es-ES_tradnl"/>
              </w:rPr>
              <w:t>Anualidades anticipadas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8</w:t>
            </w:r>
            <w:r w:rsidR="00FB3DDF" w:rsidRPr="00172E2C">
              <w:rPr>
                <w:noProof/>
                <w:webHidden/>
                <w:lang w:val="es-ES_tradnl"/>
              </w:rPr>
              <w:fldChar w:fldCharType="end"/>
            </w:r>
          </w:hyperlink>
        </w:p>
        <w:p w14:paraId="67AA2947" w14:textId="298C6F67"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8" w:history="1">
            <w:r w:rsidR="00FB3DDF" w:rsidRPr="00172E2C">
              <w:rPr>
                <w:rStyle w:val="Hyperlink"/>
                <w:noProof/>
                <w:lang w:val="es-ES_tradnl"/>
              </w:rPr>
              <w:t>Anualidades con gradiente geométrico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9</w:t>
            </w:r>
            <w:r w:rsidR="00FB3DDF" w:rsidRPr="00172E2C">
              <w:rPr>
                <w:noProof/>
                <w:webHidden/>
                <w:lang w:val="es-ES_tradnl"/>
              </w:rPr>
              <w:fldChar w:fldCharType="end"/>
            </w:r>
          </w:hyperlink>
        </w:p>
        <w:p w14:paraId="05FE7A50" w14:textId="1AE2B47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9" w:history="1">
            <w:r w:rsidR="00FB3DDF" w:rsidRPr="00172E2C">
              <w:rPr>
                <w:rStyle w:val="Hyperlink"/>
                <w:noProof/>
                <w:lang w:val="es-ES_tradnl"/>
              </w:rPr>
              <w:t>Depreciación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10</w:t>
            </w:r>
            <w:r w:rsidR="00FB3DDF" w:rsidRPr="00172E2C">
              <w:rPr>
                <w:noProof/>
                <w:webHidden/>
                <w:lang w:val="es-ES_tradnl"/>
              </w:rPr>
              <w:fldChar w:fldCharType="end"/>
            </w:r>
          </w:hyperlink>
        </w:p>
        <w:p w14:paraId="0EA709A9" w14:textId="227B9FB4"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40" w:history="1">
            <w:r w:rsidR="00FB3DDF" w:rsidRPr="00172E2C">
              <w:rPr>
                <w:rStyle w:val="Hyperlink"/>
                <w:noProof/>
                <w:lang w:val="es-ES_tradnl"/>
              </w:rPr>
              <w:t>Valuación de instrumentos de deuda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11</w:t>
            </w:r>
            <w:r w:rsidR="00FB3DDF" w:rsidRPr="00172E2C">
              <w:rPr>
                <w:noProof/>
                <w:webHidden/>
                <w:lang w:val="es-ES_tradnl"/>
              </w:rPr>
              <w:fldChar w:fldCharType="end"/>
            </w:r>
          </w:hyperlink>
        </w:p>
        <w:p w14:paraId="392A4D85" w14:textId="6067321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1" w:history="1">
            <w:r w:rsidR="00FB3DDF" w:rsidRPr="00172E2C">
              <w:rPr>
                <w:rStyle w:val="Hyperlink"/>
                <w:noProof/>
                <w:lang w:val="es-ES_tradnl"/>
              </w:rPr>
              <w:t>Bonos cupón cero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11</w:t>
            </w:r>
            <w:r w:rsidR="00FB3DDF" w:rsidRPr="00172E2C">
              <w:rPr>
                <w:noProof/>
                <w:webHidden/>
                <w:lang w:val="es-ES_tradnl"/>
              </w:rPr>
              <w:fldChar w:fldCharType="end"/>
            </w:r>
          </w:hyperlink>
        </w:p>
        <w:p w14:paraId="26ECB8D7" w14:textId="52D3E06B"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2" w:history="1">
            <w:r w:rsidR="00FB3DDF" w:rsidRPr="00172E2C">
              <w:rPr>
                <w:rStyle w:val="Hyperlink"/>
                <w:noProof/>
                <w:lang w:val="es-ES_tradnl"/>
              </w:rPr>
              <w:t>Tasas de descuento y rendimiento equivalentes para bonos cupón cero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12</w:t>
            </w:r>
            <w:r w:rsidR="00FB3DDF" w:rsidRPr="00172E2C">
              <w:rPr>
                <w:noProof/>
                <w:webHidden/>
                <w:lang w:val="es-ES_tradnl"/>
              </w:rPr>
              <w:fldChar w:fldCharType="end"/>
            </w:r>
          </w:hyperlink>
        </w:p>
        <w:p w14:paraId="627BDB8E" w14:textId="577522F5"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3" w:history="1">
            <w:r w:rsidR="00FB3DDF" w:rsidRPr="00172E2C">
              <w:rPr>
                <w:rStyle w:val="Hyperlink"/>
                <w:noProof/>
                <w:lang w:val="es-ES_tradnl"/>
              </w:rPr>
              <w:t>Bonos convertibles (a acciones)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12</w:t>
            </w:r>
            <w:r w:rsidR="00FB3DDF" w:rsidRPr="00172E2C">
              <w:rPr>
                <w:noProof/>
                <w:webHidden/>
                <w:lang w:val="es-ES_tradnl"/>
              </w:rPr>
              <w:fldChar w:fldCharType="end"/>
            </w:r>
          </w:hyperlink>
        </w:p>
        <w:p w14:paraId="44A2D36B" w14:textId="7DCB2748"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4" w:history="1">
            <w:r w:rsidR="00FB3DDF" w:rsidRPr="00172E2C">
              <w:rPr>
                <w:rStyle w:val="Hyperlink"/>
                <w:noProof/>
                <w:lang w:val="es-ES_tradnl"/>
              </w:rPr>
              <w:t>Bonos con cupón de tasa fija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13</w:t>
            </w:r>
            <w:r w:rsidR="00FB3DDF" w:rsidRPr="00172E2C">
              <w:rPr>
                <w:noProof/>
                <w:webHidden/>
                <w:lang w:val="es-ES_tradnl"/>
              </w:rPr>
              <w:fldChar w:fldCharType="end"/>
            </w:r>
          </w:hyperlink>
        </w:p>
        <w:p w14:paraId="35957AE0" w14:textId="5D0BF330"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5" w:history="1">
            <w:r w:rsidR="00FB3DDF" w:rsidRPr="00172E2C">
              <w:rPr>
                <w:rStyle w:val="Hyperlink"/>
                <w:noProof/>
                <w:lang w:val="es-ES_tradnl"/>
              </w:rPr>
              <w:t>Bonos con cupón de tasa variable</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14</w:t>
            </w:r>
            <w:r w:rsidR="00FB3DDF" w:rsidRPr="00172E2C">
              <w:rPr>
                <w:noProof/>
                <w:webHidden/>
                <w:lang w:val="es-ES_tradnl"/>
              </w:rPr>
              <w:fldChar w:fldCharType="end"/>
            </w:r>
          </w:hyperlink>
        </w:p>
        <w:p w14:paraId="4297B665" w14:textId="15AE6D7E"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46" w:history="1">
            <w:r w:rsidR="00FB3DDF" w:rsidRPr="00172E2C">
              <w:rPr>
                <w:rStyle w:val="Hyperlink"/>
                <w:noProof/>
                <w:lang w:val="es-ES_tradnl"/>
              </w:rPr>
              <w:t>Costo de financiamiento a corto plazo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16</w:t>
            </w:r>
            <w:r w:rsidR="00FB3DDF" w:rsidRPr="00172E2C">
              <w:rPr>
                <w:noProof/>
                <w:webHidden/>
                <w:lang w:val="es-ES_tradnl"/>
              </w:rPr>
              <w:fldChar w:fldCharType="end"/>
            </w:r>
          </w:hyperlink>
        </w:p>
        <w:p w14:paraId="513D246C" w14:textId="7A87BB5F"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7" w:history="1">
            <w:r w:rsidR="00FB3DDF" w:rsidRPr="00172E2C">
              <w:rPr>
                <w:rStyle w:val="Hyperlink"/>
                <w:noProof/>
                <w:lang w:val="es-ES_tradnl"/>
              </w:rPr>
              <w:t>TPER</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16</w:t>
            </w:r>
            <w:r w:rsidR="00FB3DDF" w:rsidRPr="00172E2C">
              <w:rPr>
                <w:noProof/>
                <w:webHidden/>
                <w:lang w:val="es-ES_tradnl"/>
              </w:rPr>
              <w:fldChar w:fldCharType="end"/>
            </w:r>
          </w:hyperlink>
        </w:p>
        <w:p w14:paraId="31AB1402" w14:textId="5AB0F4C2"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8" w:history="1">
            <w:r w:rsidR="00FB3DDF" w:rsidRPr="00172E2C">
              <w:rPr>
                <w:rStyle w:val="Hyperlink"/>
                <w:noProof/>
                <w:lang w:val="es-ES_tradnl"/>
              </w:rPr>
              <w:t>TPA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16</w:t>
            </w:r>
            <w:r w:rsidR="00FB3DDF" w:rsidRPr="00172E2C">
              <w:rPr>
                <w:noProof/>
                <w:webHidden/>
                <w:lang w:val="es-ES_tradnl"/>
              </w:rPr>
              <w:fldChar w:fldCharType="end"/>
            </w:r>
          </w:hyperlink>
        </w:p>
        <w:p w14:paraId="0B2B633A" w14:textId="61C73770"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9" w:history="1">
            <w:r w:rsidR="00FB3DDF" w:rsidRPr="00172E2C">
              <w:rPr>
                <w:rStyle w:val="Hyperlink"/>
                <w:noProof/>
                <w:lang w:val="es-ES_tradnl"/>
              </w:rPr>
              <w:t>rPER</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16</w:t>
            </w:r>
            <w:r w:rsidR="00FB3DDF" w:rsidRPr="00172E2C">
              <w:rPr>
                <w:noProof/>
                <w:webHidden/>
                <w:lang w:val="es-ES_tradnl"/>
              </w:rPr>
              <w:fldChar w:fldCharType="end"/>
            </w:r>
          </w:hyperlink>
        </w:p>
        <w:p w14:paraId="1A8A5B06" w14:textId="4B1C57AD"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50" w:history="1">
            <w:r w:rsidR="00FB3DDF" w:rsidRPr="00172E2C">
              <w:rPr>
                <w:rStyle w:val="Hyperlink"/>
                <w:noProof/>
                <w:lang w:val="es-ES_tradnl"/>
              </w:rPr>
              <w:t>Costo de capital</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17</w:t>
            </w:r>
            <w:r w:rsidR="00FB3DDF" w:rsidRPr="00172E2C">
              <w:rPr>
                <w:noProof/>
                <w:webHidden/>
                <w:lang w:val="es-ES_tradnl"/>
              </w:rPr>
              <w:fldChar w:fldCharType="end"/>
            </w:r>
          </w:hyperlink>
        </w:p>
        <w:p w14:paraId="48D2BC70" w14:textId="78B4B700"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1" w:history="1">
            <w:r w:rsidR="00FB3DDF" w:rsidRPr="00172E2C">
              <w:rPr>
                <w:rStyle w:val="Hyperlink"/>
                <w:noProof/>
                <w:lang w:val="es-ES_tradnl"/>
              </w:rPr>
              <w:t>Costo de la deuda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17</w:t>
            </w:r>
            <w:r w:rsidR="00FB3DDF" w:rsidRPr="00172E2C">
              <w:rPr>
                <w:noProof/>
                <w:webHidden/>
                <w:lang w:val="es-ES_tradnl"/>
              </w:rPr>
              <w:fldChar w:fldCharType="end"/>
            </w:r>
          </w:hyperlink>
        </w:p>
        <w:p w14:paraId="5793E48F" w14:textId="63906A58"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2" w:history="1">
            <w:r w:rsidR="00FB3DDF" w:rsidRPr="00172E2C">
              <w:rPr>
                <w:rStyle w:val="Hyperlink"/>
                <w:noProof/>
                <w:lang w:val="es-ES_tradnl"/>
              </w:rPr>
              <w:t>Costo de acciones preferentes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17</w:t>
            </w:r>
            <w:r w:rsidR="00FB3DDF" w:rsidRPr="00172E2C">
              <w:rPr>
                <w:noProof/>
                <w:webHidden/>
                <w:lang w:val="es-ES_tradnl"/>
              </w:rPr>
              <w:fldChar w:fldCharType="end"/>
            </w:r>
          </w:hyperlink>
        </w:p>
        <w:p w14:paraId="5FB433EA" w14:textId="725CBC92"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3" w:history="1">
            <w:r w:rsidR="00FB3DDF" w:rsidRPr="00172E2C">
              <w:rPr>
                <w:rStyle w:val="Hyperlink"/>
                <w:noProof/>
                <w:lang w:val="es-ES_tradnl"/>
              </w:rPr>
              <w:t>CAPM para costo utilidades retenidas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18</w:t>
            </w:r>
            <w:r w:rsidR="00FB3DDF" w:rsidRPr="00172E2C">
              <w:rPr>
                <w:noProof/>
                <w:webHidden/>
                <w:lang w:val="es-ES_tradnl"/>
              </w:rPr>
              <w:fldChar w:fldCharType="end"/>
            </w:r>
          </w:hyperlink>
        </w:p>
        <w:p w14:paraId="1F387C6A" w14:textId="625E8F48"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4" w:history="1">
            <w:r w:rsidR="00FB3DDF" w:rsidRPr="00172E2C">
              <w:rPr>
                <w:rStyle w:val="Hyperlink"/>
                <w:noProof/>
                <w:lang w:val="es-ES_tradnl"/>
              </w:rPr>
              <w:t>Método FED para costo de utilidades retenidas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19</w:t>
            </w:r>
            <w:r w:rsidR="00FB3DDF" w:rsidRPr="00172E2C">
              <w:rPr>
                <w:noProof/>
                <w:webHidden/>
                <w:lang w:val="es-ES_tradnl"/>
              </w:rPr>
              <w:fldChar w:fldCharType="end"/>
            </w:r>
          </w:hyperlink>
        </w:p>
        <w:p w14:paraId="5509B145" w14:textId="5AE462B7"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5" w:history="1">
            <w:r w:rsidR="00FB3DDF" w:rsidRPr="00172E2C">
              <w:rPr>
                <w:rStyle w:val="Hyperlink"/>
                <w:noProof/>
                <w:lang w:val="es-ES_tradnl"/>
              </w:rPr>
              <w:t>YTM &amp; spreads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20</w:t>
            </w:r>
            <w:r w:rsidR="00FB3DDF" w:rsidRPr="00172E2C">
              <w:rPr>
                <w:noProof/>
                <w:webHidden/>
                <w:lang w:val="es-ES_tradnl"/>
              </w:rPr>
              <w:fldChar w:fldCharType="end"/>
            </w:r>
          </w:hyperlink>
        </w:p>
        <w:p w14:paraId="6FE277D5" w14:textId="28F7315A"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6" w:history="1">
            <w:r w:rsidR="00FB3DDF" w:rsidRPr="00172E2C">
              <w:rPr>
                <w:rStyle w:val="Hyperlink"/>
                <w:noProof/>
                <w:lang w:val="es-ES_tradnl"/>
              </w:rPr>
              <w:t>Costo de acciones comunes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20</w:t>
            </w:r>
            <w:r w:rsidR="00FB3DDF" w:rsidRPr="00172E2C">
              <w:rPr>
                <w:noProof/>
                <w:webHidden/>
                <w:lang w:val="es-ES_tradnl"/>
              </w:rPr>
              <w:fldChar w:fldCharType="end"/>
            </w:r>
          </w:hyperlink>
        </w:p>
        <w:p w14:paraId="5E1C296D" w14:textId="46C03DC5"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7" w:history="1">
            <w:r w:rsidR="00FB3DDF" w:rsidRPr="00172E2C">
              <w:rPr>
                <w:rStyle w:val="Hyperlink"/>
                <w:noProof/>
                <w:lang w:val="es-ES_tradnl"/>
              </w:rPr>
              <w:t>Promedio ponderado de costo de capital (CCPP)</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21</w:t>
            </w:r>
            <w:r w:rsidR="00FB3DDF" w:rsidRPr="00172E2C">
              <w:rPr>
                <w:noProof/>
                <w:webHidden/>
                <w:lang w:val="es-ES_tradnl"/>
              </w:rPr>
              <w:fldChar w:fldCharType="end"/>
            </w:r>
          </w:hyperlink>
        </w:p>
        <w:p w14:paraId="796E2EF5" w14:textId="4C5DAC34"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58" w:history="1">
            <w:r w:rsidR="00FB3DDF" w:rsidRPr="00172E2C">
              <w:rPr>
                <w:rStyle w:val="Hyperlink"/>
                <w:noProof/>
                <w:lang w:val="es-ES_tradnl"/>
              </w:rPr>
              <w:t>Técnicas de evaluación financiera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22</w:t>
            </w:r>
            <w:r w:rsidR="00FB3DDF" w:rsidRPr="00172E2C">
              <w:rPr>
                <w:noProof/>
                <w:webHidden/>
                <w:lang w:val="es-ES_tradnl"/>
              </w:rPr>
              <w:fldChar w:fldCharType="end"/>
            </w:r>
          </w:hyperlink>
        </w:p>
        <w:p w14:paraId="130C7095" w14:textId="06DF6602"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9" w:history="1">
            <w:r w:rsidR="00FB3DDF" w:rsidRPr="00172E2C">
              <w:rPr>
                <w:rStyle w:val="Hyperlink"/>
                <w:noProof/>
                <w:lang w:val="es-ES_tradnl"/>
              </w:rPr>
              <w:t>Tasa mínima aceptable de rendimiento (TMAR)</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22</w:t>
            </w:r>
            <w:r w:rsidR="00FB3DDF" w:rsidRPr="00172E2C">
              <w:rPr>
                <w:noProof/>
                <w:webHidden/>
                <w:lang w:val="es-ES_tradnl"/>
              </w:rPr>
              <w:fldChar w:fldCharType="end"/>
            </w:r>
          </w:hyperlink>
        </w:p>
        <w:p w14:paraId="5F47B61B" w14:textId="4DCB691D"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0" w:history="1">
            <w:r w:rsidR="00FB3DDF" w:rsidRPr="00172E2C">
              <w:rPr>
                <w:rStyle w:val="Hyperlink"/>
                <w:noProof/>
                <w:lang w:val="es-ES_tradnl"/>
              </w:rPr>
              <w:t>VPN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22</w:t>
            </w:r>
            <w:r w:rsidR="00FB3DDF" w:rsidRPr="00172E2C">
              <w:rPr>
                <w:noProof/>
                <w:webHidden/>
                <w:lang w:val="es-ES_tradnl"/>
              </w:rPr>
              <w:fldChar w:fldCharType="end"/>
            </w:r>
          </w:hyperlink>
        </w:p>
        <w:p w14:paraId="5D220991" w14:textId="0C7CB93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1" w:history="1">
            <w:r w:rsidR="00FB3DDF" w:rsidRPr="00172E2C">
              <w:rPr>
                <w:rStyle w:val="Hyperlink"/>
                <w:noProof/>
                <w:lang w:val="es-ES_tradnl"/>
              </w:rPr>
              <w:t>Valor esperado de análisis de escenarios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23</w:t>
            </w:r>
            <w:r w:rsidR="00FB3DDF" w:rsidRPr="00172E2C">
              <w:rPr>
                <w:noProof/>
                <w:webHidden/>
                <w:lang w:val="es-ES_tradnl"/>
              </w:rPr>
              <w:fldChar w:fldCharType="end"/>
            </w:r>
          </w:hyperlink>
        </w:p>
        <w:p w14:paraId="7DD5DEC2" w14:textId="56CD2CC2"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2" w:history="1">
            <w:r w:rsidR="00FB3DDF" w:rsidRPr="00172E2C">
              <w:rPr>
                <w:rStyle w:val="Hyperlink"/>
                <w:noProof/>
                <w:lang w:val="es-ES_tradnl"/>
              </w:rPr>
              <w:t>Valor esperado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23</w:t>
            </w:r>
            <w:r w:rsidR="00FB3DDF" w:rsidRPr="00172E2C">
              <w:rPr>
                <w:noProof/>
                <w:webHidden/>
                <w:lang w:val="es-ES_tradnl"/>
              </w:rPr>
              <w:fldChar w:fldCharType="end"/>
            </w:r>
          </w:hyperlink>
        </w:p>
        <w:p w14:paraId="10CFA593" w14:textId="09CEFCC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3" w:history="1">
            <w:r w:rsidR="00FB3DDF" w:rsidRPr="00172E2C">
              <w:rPr>
                <w:rStyle w:val="Hyperlink"/>
                <w:noProof/>
                <w:lang w:val="es-ES_tradnl"/>
              </w:rPr>
              <w:t>TIR</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23</w:t>
            </w:r>
            <w:r w:rsidR="00FB3DDF" w:rsidRPr="00172E2C">
              <w:rPr>
                <w:noProof/>
                <w:webHidden/>
                <w:lang w:val="es-ES_tradnl"/>
              </w:rPr>
              <w:fldChar w:fldCharType="end"/>
            </w:r>
          </w:hyperlink>
        </w:p>
        <w:p w14:paraId="090FBDDD" w14:textId="46EC7549"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4" w:history="1">
            <w:r w:rsidR="00FB3DDF" w:rsidRPr="00172E2C">
              <w:rPr>
                <w:rStyle w:val="Hyperlink"/>
                <w:noProof/>
                <w:lang w:val="es-ES_tradnl"/>
              </w:rPr>
              <w:t>TIRM</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24</w:t>
            </w:r>
            <w:r w:rsidR="00FB3DDF" w:rsidRPr="00172E2C">
              <w:rPr>
                <w:noProof/>
                <w:webHidden/>
                <w:lang w:val="es-ES_tradnl"/>
              </w:rPr>
              <w:fldChar w:fldCharType="end"/>
            </w:r>
          </w:hyperlink>
        </w:p>
        <w:p w14:paraId="3BF3895F" w14:textId="2EAD62ED"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5" w:history="1">
            <w:r w:rsidR="00FB3DDF" w:rsidRPr="00172E2C">
              <w:rPr>
                <w:rStyle w:val="Hyperlink"/>
                <w:noProof/>
                <w:lang w:val="es-ES_tradnl"/>
              </w:rPr>
              <w:t>Payback simple</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24</w:t>
            </w:r>
            <w:r w:rsidR="00FB3DDF" w:rsidRPr="00172E2C">
              <w:rPr>
                <w:noProof/>
                <w:webHidden/>
                <w:lang w:val="es-ES_tradnl"/>
              </w:rPr>
              <w:fldChar w:fldCharType="end"/>
            </w:r>
          </w:hyperlink>
        </w:p>
        <w:p w14:paraId="08E9E34C" w14:textId="683B3D51"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6" w:history="1">
            <w:r w:rsidR="00FB3DDF" w:rsidRPr="00172E2C">
              <w:rPr>
                <w:rStyle w:val="Hyperlink"/>
                <w:noProof/>
                <w:lang w:val="es-ES_tradnl"/>
              </w:rPr>
              <w:t>Payback descontado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24</w:t>
            </w:r>
            <w:r w:rsidR="00FB3DDF" w:rsidRPr="00172E2C">
              <w:rPr>
                <w:noProof/>
                <w:webHidden/>
                <w:lang w:val="es-ES_tradnl"/>
              </w:rPr>
              <w:fldChar w:fldCharType="end"/>
            </w:r>
          </w:hyperlink>
        </w:p>
        <w:p w14:paraId="0FC18FA9" w14:textId="5523304D"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7" w:history="1">
            <w:r w:rsidR="00FB3DDF" w:rsidRPr="00172E2C">
              <w:rPr>
                <w:rStyle w:val="Hyperlink"/>
                <w:noProof/>
                <w:lang w:val="es-ES_tradnl"/>
              </w:rPr>
              <w:t>Método costo-beneficio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24</w:t>
            </w:r>
            <w:r w:rsidR="00FB3DDF" w:rsidRPr="00172E2C">
              <w:rPr>
                <w:noProof/>
                <w:webHidden/>
                <w:lang w:val="es-ES_tradnl"/>
              </w:rPr>
              <w:fldChar w:fldCharType="end"/>
            </w:r>
          </w:hyperlink>
        </w:p>
        <w:p w14:paraId="0FB110F4" w14:textId="005F7A4D"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8" w:history="1">
            <w:r w:rsidR="00FB3DDF" w:rsidRPr="00172E2C">
              <w:rPr>
                <w:rStyle w:val="Hyperlink"/>
                <w:noProof/>
                <w:lang w:val="es-ES_tradnl"/>
              </w:rPr>
              <w:t>Punto de equilibrio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25</w:t>
            </w:r>
            <w:r w:rsidR="00FB3DDF" w:rsidRPr="00172E2C">
              <w:rPr>
                <w:noProof/>
                <w:webHidden/>
                <w:lang w:val="es-ES_tradnl"/>
              </w:rPr>
              <w:fldChar w:fldCharType="end"/>
            </w:r>
          </w:hyperlink>
        </w:p>
        <w:p w14:paraId="16E409DB" w14:textId="2C375210"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9" w:history="1">
            <w:r w:rsidR="00FB3DDF" w:rsidRPr="00172E2C">
              <w:rPr>
                <w:rStyle w:val="Hyperlink"/>
                <w:noProof/>
                <w:lang w:val="es-ES_tradnl"/>
              </w:rPr>
              <w:t>Índice de rentabilidad</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25</w:t>
            </w:r>
            <w:r w:rsidR="00FB3DDF" w:rsidRPr="00172E2C">
              <w:rPr>
                <w:noProof/>
                <w:webHidden/>
                <w:lang w:val="es-ES_tradnl"/>
              </w:rPr>
              <w:fldChar w:fldCharType="end"/>
            </w:r>
          </w:hyperlink>
        </w:p>
        <w:p w14:paraId="455AC64A" w14:textId="6EB02E6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0" w:history="1">
            <w:r w:rsidR="00FB3DDF" w:rsidRPr="00172E2C">
              <w:rPr>
                <w:rStyle w:val="Hyperlink"/>
                <w:noProof/>
                <w:lang w:val="es-ES_tradnl"/>
              </w:rPr>
              <w:t>Tasa simple o contable de rendimiento sobre la inversión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25</w:t>
            </w:r>
            <w:r w:rsidR="00FB3DDF" w:rsidRPr="00172E2C">
              <w:rPr>
                <w:noProof/>
                <w:webHidden/>
                <w:lang w:val="es-ES_tradnl"/>
              </w:rPr>
              <w:fldChar w:fldCharType="end"/>
            </w:r>
          </w:hyperlink>
        </w:p>
        <w:p w14:paraId="4675D368" w14:textId="5CCEA100"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1" w:history="1">
            <w:r w:rsidR="00FB3DDF" w:rsidRPr="00172E2C">
              <w:rPr>
                <w:rStyle w:val="Hyperlink"/>
                <w:noProof/>
                <w:lang w:val="es-ES_tradnl"/>
              </w:rPr>
              <w:t>Tasa de rendimiento promedio sobre la inversión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26</w:t>
            </w:r>
            <w:r w:rsidR="00FB3DDF" w:rsidRPr="00172E2C">
              <w:rPr>
                <w:noProof/>
                <w:webHidden/>
                <w:lang w:val="es-ES_tradnl"/>
              </w:rPr>
              <w:fldChar w:fldCharType="end"/>
            </w:r>
          </w:hyperlink>
        </w:p>
        <w:p w14:paraId="313C2469" w14:textId="01443DAA"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72" w:history="1">
            <w:r w:rsidR="00FB3DDF" w:rsidRPr="00172E2C">
              <w:rPr>
                <w:rStyle w:val="Hyperlink"/>
                <w:noProof/>
                <w:lang w:val="es-ES_tradnl"/>
              </w:rPr>
              <w:t>Análisis financiero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6B4D8BA3" w14:textId="62E17EB8"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3" w:history="1">
            <w:r w:rsidR="00FB3DDF" w:rsidRPr="00172E2C">
              <w:rPr>
                <w:rStyle w:val="Hyperlink"/>
                <w:noProof/>
                <w:lang w:val="es-ES_tradnl"/>
              </w:rPr>
              <w:t>Razones de Solvencia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18F2CE99" w14:textId="7AFD35F4"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4" w:history="1">
            <w:r w:rsidR="00FB3DDF" w:rsidRPr="00172E2C">
              <w:rPr>
                <w:rStyle w:val="Hyperlink"/>
                <w:noProof/>
                <w:lang w:val="es-ES_tradnl"/>
              </w:rPr>
              <w:t>Razones de Liquidez</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35EC8A17" w14:textId="31698C2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5" w:history="1">
            <w:r w:rsidR="00FB3DDF" w:rsidRPr="00172E2C">
              <w:rPr>
                <w:rStyle w:val="Hyperlink"/>
                <w:noProof/>
                <w:lang w:val="es-ES_tradnl"/>
              </w:rPr>
              <w:t>Eficiencia operativa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4E7A6B46" w14:textId="41D9E8A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6" w:history="1">
            <w:r w:rsidR="00FB3DDF" w:rsidRPr="00172E2C">
              <w:rPr>
                <w:rStyle w:val="Hyperlink"/>
                <w:noProof/>
                <w:lang w:val="es-ES_tradnl"/>
              </w:rPr>
              <w:t>Razones de Rentabilidad</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49722AE1" w14:textId="7B7D3B99"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7" w:history="1">
            <w:r w:rsidR="00FB3DDF" w:rsidRPr="00172E2C">
              <w:rPr>
                <w:rStyle w:val="Hyperlink"/>
                <w:noProof/>
                <w:lang w:val="es-ES_tradnl"/>
              </w:rPr>
              <w:t>Grado de apalancamiento operativo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3BE3DA65" w14:textId="370CEF16"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8" w:history="1">
            <w:r w:rsidR="00FB3DDF" w:rsidRPr="00172E2C">
              <w:rPr>
                <w:rStyle w:val="Hyperlink"/>
                <w:noProof/>
                <w:lang w:val="es-ES_tradnl"/>
              </w:rPr>
              <w:t>Grado de apalancamiento financiero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2F3E3AAC" w14:textId="5BEF31BD"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9" w:history="1">
            <w:r w:rsidR="00FB3DDF" w:rsidRPr="00172E2C">
              <w:rPr>
                <w:rStyle w:val="Hyperlink"/>
                <w:noProof/>
                <w:lang w:val="es-ES_tradnl"/>
              </w:rPr>
              <w:t>Grado de apalancamiento total</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015D9422" w14:textId="7822565B"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0" w:history="1">
            <w:r w:rsidR="00FB3DDF" w:rsidRPr="00172E2C">
              <w:rPr>
                <w:rStyle w:val="Hyperlink"/>
                <w:noProof/>
                <w:lang w:val="es-ES_tradnl"/>
              </w:rPr>
              <w:t>Valor económico agregado o ingreso residual</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28</w:t>
            </w:r>
            <w:r w:rsidR="00FB3DDF" w:rsidRPr="00172E2C">
              <w:rPr>
                <w:noProof/>
                <w:webHidden/>
                <w:lang w:val="es-ES_tradnl"/>
              </w:rPr>
              <w:fldChar w:fldCharType="end"/>
            </w:r>
          </w:hyperlink>
        </w:p>
        <w:p w14:paraId="7E087FF0" w14:textId="05FB7492"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81" w:history="1">
            <w:r w:rsidR="00FB3DDF" w:rsidRPr="00172E2C">
              <w:rPr>
                <w:rStyle w:val="Hyperlink"/>
                <w:noProof/>
                <w:lang w:val="es-ES_tradnl"/>
              </w:rPr>
              <w:t>Administración de activos circulantes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29</w:t>
            </w:r>
            <w:r w:rsidR="00FB3DDF" w:rsidRPr="00172E2C">
              <w:rPr>
                <w:noProof/>
                <w:webHidden/>
                <w:lang w:val="es-ES_tradnl"/>
              </w:rPr>
              <w:fldChar w:fldCharType="end"/>
            </w:r>
          </w:hyperlink>
        </w:p>
        <w:p w14:paraId="2721251C" w14:textId="2AF24B94"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2" w:history="1">
            <w:r w:rsidR="00FB3DDF" w:rsidRPr="00172E2C">
              <w:rPr>
                <w:rStyle w:val="Hyperlink"/>
                <w:noProof/>
                <w:lang w:val="es-ES_tradnl"/>
              </w:rPr>
              <w:t>Ciclo de efectivo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29</w:t>
            </w:r>
            <w:r w:rsidR="00FB3DDF" w:rsidRPr="00172E2C">
              <w:rPr>
                <w:noProof/>
                <w:webHidden/>
                <w:lang w:val="es-ES_tradnl"/>
              </w:rPr>
              <w:fldChar w:fldCharType="end"/>
            </w:r>
          </w:hyperlink>
        </w:p>
        <w:p w14:paraId="3D99590C" w14:textId="020DCFB9"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3" w:history="1">
            <w:r w:rsidR="00FB3DDF" w:rsidRPr="00172E2C">
              <w:rPr>
                <w:rStyle w:val="Hyperlink"/>
                <w:noProof/>
                <w:lang w:val="es-ES_tradnl"/>
              </w:rPr>
              <w:t>Lote económico de inventarios y cantidad económica de la orden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29</w:t>
            </w:r>
            <w:r w:rsidR="00FB3DDF" w:rsidRPr="00172E2C">
              <w:rPr>
                <w:noProof/>
                <w:webHidden/>
                <w:lang w:val="es-ES_tradnl"/>
              </w:rPr>
              <w:fldChar w:fldCharType="end"/>
            </w:r>
          </w:hyperlink>
        </w:p>
        <w:p w14:paraId="3EF9EBD7" w14:textId="1CE2670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4" w:history="1">
            <w:r w:rsidR="00FB3DDF" w:rsidRPr="00172E2C">
              <w:rPr>
                <w:rStyle w:val="Hyperlink"/>
                <w:noProof/>
                <w:lang w:val="es-ES_tradnl"/>
              </w:rPr>
              <w:t>Costo total de inventario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29</w:t>
            </w:r>
            <w:r w:rsidR="00FB3DDF" w:rsidRPr="00172E2C">
              <w:rPr>
                <w:noProof/>
                <w:webHidden/>
                <w:lang w:val="es-ES_tradnl"/>
              </w:rPr>
              <w:fldChar w:fldCharType="end"/>
            </w:r>
          </w:hyperlink>
        </w:p>
        <w:p w14:paraId="14D95FB7" w14:textId="3F0B3998"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5" w:history="1">
            <w:r w:rsidR="00FB3DDF" w:rsidRPr="00172E2C">
              <w:rPr>
                <w:rStyle w:val="Hyperlink"/>
                <w:noProof/>
                <w:lang w:val="es-ES_tradnl"/>
              </w:rPr>
              <w:t>Punto de reorden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29</w:t>
            </w:r>
            <w:r w:rsidR="00FB3DDF" w:rsidRPr="00172E2C">
              <w:rPr>
                <w:noProof/>
                <w:webHidden/>
                <w:lang w:val="es-ES_tradnl"/>
              </w:rPr>
              <w:fldChar w:fldCharType="end"/>
            </w:r>
          </w:hyperlink>
        </w:p>
        <w:p w14:paraId="7239A354" w14:textId="123E64E6"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6" w:history="1">
            <w:r w:rsidR="00FB3DDF" w:rsidRPr="00172E2C">
              <w:rPr>
                <w:rStyle w:val="Hyperlink"/>
                <w:noProof/>
                <w:lang w:val="es-ES_tradnl"/>
              </w:rPr>
              <w:t>Análisis de las cuentas por cobrar (Procesos de Márkov)</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30</w:t>
            </w:r>
            <w:r w:rsidR="00FB3DDF" w:rsidRPr="00172E2C">
              <w:rPr>
                <w:noProof/>
                <w:webHidden/>
                <w:lang w:val="es-ES_tradnl"/>
              </w:rPr>
              <w:fldChar w:fldCharType="end"/>
            </w:r>
          </w:hyperlink>
        </w:p>
        <w:p w14:paraId="283BC208" w14:textId="0BEBA570"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87" w:history="1">
            <w:r w:rsidR="00FB3DDF" w:rsidRPr="00172E2C">
              <w:rPr>
                <w:rStyle w:val="Hyperlink"/>
                <w:noProof/>
                <w:lang w:val="es-ES_tradnl"/>
              </w:rPr>
              <w:t>Teoría de portafolios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31</w:t>
            </w:r>
            <w:r w:rsidR="00FB3DDF" w:rsidRPr="00172E2C">
              <w:rPr>
                <w:noProof/>
                <w:webHidden/>
                <w:lang w:val="es-ES_tradnl"/>
              </w:rPr>
              <w:fldChar w:fldCharType="end"/>
            </w:r>
          </w:hyperlink>
        </w:p>
        <w:p w14:paraId="178F71C5" w14:textId="35964989"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8" w:history="1">
            <w:r w:rsidR="00FB3DDF" w:rsidRPr="00172E2C">
              <w:rPr>
                <w:rStyle w:val="Hyperlink"/>
                <w:noProof/>
                <w:lang w:val="es-ES_tradnl"/>
              </w:rPr>
              <w:t>Valuación de portafolio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31</w:t>
            </w:r>
            <w:r w:rsidR="00FB3DDF" w:rsidRPr="00172E2C">
              <w:rPr>
                <w:noProof/>
                <w:webHidden/>
                <w:lang w:val="es-ES_tradnl"/>
              </w:rPr>
              <w:fldChar w:fldCharType="end"/>
            </w:r>
          </w:hyperlink>
        </w:p>
        <w:p w14:paraId="750C4344" w14:textId="381F8BB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9" w:history="1">
            <w:r w:rsidR="00FB3DDF" w:rsidRPr="00172E2C">
              <w:rPr>
                <w:rStyle w:val="Hyperlink"/>
                <w:noProof/>
                <w:lang w:val="es-ES_tradnl"/>
              </w:rPr>
              <w:t>Rendimiento y riesgo del portafolio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31</w:t>
            </w:r>
            <w:r w:rsidR="00FB3DDF" w:rsidRPr="00172E2C">
              <w:rPr>
                <w:noProof/>
                <w:webHidden/>
                <w:lang w:val="es-ES_tradnl"/>
              </w:rPr>
              <w:fldChar w:fldCharType="end"/>
            </w:r>
          </w:hyperlink>
        </w:p>
        <w:p w14:paraId="727D8A73" w14:textId="25E2BB4B"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0" w:history="1">
            <w:r w:rsidR="00FB3DDF" w:rsidRPr="00172E2C">
              <w:rPr>
                <w:rStyle w:val="Hyperlink"/>
                <w:noProof/>
                <w:lang w:val="es-ES_tradnl"/>
              </w:rPr>
              <w:t>Rendimiento y riesgo del instrumento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31</w:t>
            </w:r>
            <w:r w:rsidR="00FB3DDF" w:rsidRPr="00172E2C">
              <w:rPr>
                <w:noProof/>
                <w:webHidden/>
                <w:lang w:val="es-ES_tradnl"/>
              </w:rPr>
              <w:fldChar w:fldCharType="end"/>
            </w:r>
          </w:hyperlink>
        </w:p>
        <w:p w14:paraId="55355CA1" w14:textId="0B6E3F9F"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1" w:history="1">
            <w:r w:rsidR="00FB3DDF" w:rsidRPr="00172E2C">
              <w:rPr>
                <w:rStyle w:val="Hyperlink"/>
                <w:noProof/>
                <w:lang w:val="es-ES_tradnl"/>
              </w:rPr>
              <w:t>Coeficiente de correlación entre dos variables (activos)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31</w:t>
            </w:r>
            <w:r w:rsidR="00FB3DDF" w:rsidRPr="00172E2C">
              <w:rPr>
                <w:noProof/>
                <w:webHidden/>
                <w:lang w:val="es-ES_tradnl"/>
              </w:rPr>
              <w:fldChar w:fldCharType="end"/>
            </w:r>
          </w:hyperlink>
        </w:p>
        <w:p w14:paraId="7B2F7A41" w14:textId="64716625"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2" w:history="1">
            <w:r w:rsidR="00FB3DDF" w:rsidRPr="00172E2C">
              <w:rPr>
                <w:rStyle w:val="Hyperlink"/>
                <w:noProof/>
                <w:lang w:val="es-ES_tradnl"/>
              </w:rPr>
              <w:t>Rendimiento y riesgo de opciones de inversión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31</w:t>
            </w:r>
            <w:r w:rsidR="00FB3DDF" w:rsidRPr="00172E2C">
              <w:rPr>
                <w:noProof/>
                <w:webHidden/>
                <w:lang w:val="es-ES_tradnl"/>
              </w:rPr>
              <w:fldChar w:fldCharType="end"/>
            </w:r>
          </w:hyperlink>
        </w:p>
        <w:p w14:paraId="677213C9" w14:textId="090F1B5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3" w:history="1">
            <w:r w:rsidR="00FB3DDF" w:rsidRPr="00172E2C">
              <w:rPr>
                <w:rStyle w:val="Hyperlink"/>
                <w:noProof/>
                <w:lang w:val="es-ES_tradnl"/>
              </w:rPr>
              <w:t>Determinación de BETA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31</w:t>
            </w:r>
            <w:r w:rsidR="00FB3DDF" w:rsidRPr="00172E2C">
              <w:rPr>
                <w:noProof/>
                <w:webHidden/>
                <w:lang w:val="es-ES_tradnl"/>
              </w:rPr>
              <w:fldChar w:fldCharType="end"/>
            </w:r>
          </w:hyperlink>
        </w:p>
        <w:p w14:paraId="1E6DEFBF" w14:textId="1BCC5B34"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94" w:history="1">
            <w:r w:rsidR="00FB3DDF" w:rsidRPr="00172E2C">
              <w:rPr>
                <w:rStyle w:val="Hyperlink"/>
                <w:noProof/>
                <w:lang w:val="es-ES_tradnl"/>
              </w:rPr>
              <w:t>Mercado de capitales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32</w:t>
            </w:r>
            <w:r w:rsidR="00FB3DDF" w:rsidRPr="00172E2C">
              <w:rPr>
                <w:noProof/>
                <w:webHidden/>
                <w:lang w:val="es-ES_tradnl"/>
              </w:rPr>
              <w:fldChar w:fldCharType="end"/>
            </w:r>
          </w:hyperlink>
        </w:p>
        <w:p w14:paraId="7A93312C" w14:textId="4488993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5" w:history="1">
            <w:r w:rsidR="00FB3DDF" w:rsidRPr="00172E2C">
              <w:rPr>
                <w:rStyle w:val="Hyperlink"/>
                <w:noProof/>
                <w:lang w:val="es-ES_tradnl"/>
              </w:rPr>
              <w:t>UPA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32</w:t>
            </w:r>
            <w:r w:rsidR="00FB3DDF" w:rsidRPr="00172E2C">
              <w:rPr>
                <w:noProof/>
                <w:webHidden/>
                <w:lang w:val="es-ES_tradnl"/>
              </w:rPr>
              <w:fldChar w:fldCharType="end"/>
            </w:r>
          </w:hyperlink>
        </w:p>
        <w:p w14:paraId="7BD26D6D" w14:textId="6783E8A7"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6" w:history="1">
            <w:r w:rsidR="00FB3DDF" w:rsidRPr="00172E2C">
              <w:rPr>
                <w:rStyle w:val="Hyperlink"/>
                <w:noProof/>
                <w:lang w:val="es-ES_tradnl"/>
              </w:rPr>
              <w:t>Múltiplo de la acción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32</w:t>
            </w:r>
            <w:r w:rsidR="00FB3DDF" w:rsidRPr="00172E2C">
              <w:rPr>
                <w:noProof/>
                <w:webHidden/>
                <w:lang w:val="es-ES_tradnl"/>
              </w:rPr>
              <w:fldChar w:fldCharType="end"/>
            </w:r>
          </w:hyperlink>
        </w:p>
        <w:p w14:paraId="52BCE5F5" w14:textId="047F93BD"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97" w:history="1">
            <w:r w:rsidR="00FB3DDF" w:rsidRPr="00172E2C">
              <w:rPr>
                <w:rStyle w:val="Hyperlink"/>
                <w:noProof/>
                <w:lang w:val="es-ES_tradnl"/>
              </w:rPr>
              <w:t>Valores estructurados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33</w:t>
            </w:r>
            <w:r w:rsidR="00FB3DDF" w:rsidRPr="00172E2C">
              <w:rPr>
                <w:noProof/>
                <w:webHidden/>
                <w:lang w:val="es-ES_tradnl"/>
              </w:rPr>
              <w:fldChar w:fldCharType="end"/>
            </w:r>
          </w:hyperlink>
        </w:p>
        <w:p w14:paraId="33CECF7B" w14:textId="1888A135"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8" w:history="1">
            <w:r w:rsidR="00FB3DDF" w:rsidRPr="00172E2C">
              <w:rPr>
                <w:rStyle w:val="Hyperlink"/>
                <w:noProof/>
                <w:lang w:val="es-ES_tradnl"/>
              </w:rPr>
              <w:t>Precio teórico de forward de tipo de cambio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33</w:t>
            </w:r>
            <w:r w:rsidR="00FB3DDF" w:rsidRPr="00172E2C">
              <w:rPr>
                <w:noProof/>
                <w:webHidden/>
                <w:lang w:val="es-ES_tradnl"/>
              </w:rPr>
              <w:fldChar w:fldCharType="end"/>
            </w:r>
          </w:hyperlink>
        </w:p>
        <w:p w14:paraId="1FFA759B" w14:textId="0D0B12F7"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9" w:history="1">
            <w:r w:rsidR="00FB3DDF" w:rsidRPr="00172E2C">
              <w:rPr>
                <w:rStyle w:val="Hyperlink"/>
                <w:noProof/>
                <w:lang w:val="es-ES_tradnl"/>
              </w:rPr>
              <w:t>Paridad de tasas de interés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33</w:t>
            </w:r>
            <w:r w:rsidR="00FB3DDF" w:rsidRPr="00172E2C">
              <w:rPr>
                <w:noProof/>
                <w:webHidden/>
                <w:lang w:val="es-ES_tradnl"/>
              </w:rPr>
              <w:fldChar w:fldCharType="end"/>
            </w:r>
          </w:hyperlink>
        </w:p>
        <w:p w14:paraId="667E7F91" w14:textId="1DEB53C4"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500" w:history="1">
            <w:r w:rsidR="00FB3DDF" w:rsidRPr="00172E2C">
              <w:rPr>
                <w:rStyle w:val="Hyperlink"/>
                <w:noProof/>
                <w:lang w:val="es-ES_tradnl"/>
              </w:rPr>
              <w:t>Precio teórico de forward para índices y acciones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_Toc159824500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34</w:t>
            </w:r>
            <w:r w:rsidR="00FB3DDF" w:rsidRPr="00172E2C">
              <w:rPr>
                <w:noProof/>
                <w:webHidden/>
                <w:lang w:val="es-ES_tradnl"/>
              </w:rPr>
              <w:fldChar w:fldCharType="end"/>
            </w:r>
          </w:hyperlink>
        </w:p>
        <w:p w14:paraId="1DF0C9BA" w14:textId="0D8FAF4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501" w:history="1">
            <w:r w:rsidR="00FB3DDF" w:rsidRPr="00172E2C">
              <w:rPr>
                <w:rStyle w:val="Hyperlink"/>
                <w:noProof/>
                <w:lang w:val="es-ES_tradnl"/>
              </w:rPr>
              <w:t>Precio teórico de forward de tasa de interés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_Toc159824501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34</w:t>
            </w:r>
            <w:r w:rsidR="00FB3DDF" w:rsidRPr="00172E2C">
              <w:rPr>
                <w:noProof/>
                <w:webHidden/>
                <w:lang w:val="es-ES_tradnl"/>
              </w:rPr>
              <w:fldChar w:fldCharType="end"/>
            </w:r>
          </w:hyperlink>
        </w:p>
        <w:p w14:paraId="39779533" w14:textId="3D7F5F2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502" w:history="1">
            <w:r w:rsidR="00FB3DDF" w:rsidRPr="00172E2C">
              <w:rPr>
                <w:rStyle w:val="Hyperlink"/>
                <w:noProof/>
                <w:lang w:val="es-ES_tradnl"/>
              </w:rPr>
              <w:t>Valuación de Swaps de tasas de interés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_Toc159824502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35</w:t>
            </w:r>
            <w:r w:rsidR="00FB3DDF" w:rsidRPr="00172E2C">
              <w:rPr>
                <w:noProof/>
                <w:webHidden/>
                <w:lang w:val="es-ES_tradnl"/>
              </w:rPr>
              <w:fldChar w:fldCharType="end"/>
            </w:r>
          </w:hyperlink>
        </w:p>
        <w:p w14:paraId="3BA39AF2" w14:textId="51476CFF"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503" w:history="1">
            <w:r w:rsidR="00FB3DDF" w:rsidRPr="00172E2C">
              <w:rPr>
                <w:rStyle w:val="Hyperlink"/>
                <w:noProof/>
                <w:lang w:val="es-ES_tradnl"/>
              </w:rPr>
              <w:t>Swaps de Tipo de cambio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_Toc159824503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35</w:t>
            </w:r>
            <w:r w:rsidR="00FB3DDF" w:rsidRPr="00172E2C">
              <w:rPr>
                <w:noProof/>
                <w:webHidden/>
                <w:lang w:val="es-ES_tradnl"/>
              </w:rPr>
              <w:fldChar w:fldCharType="end"/>
            </w:r>
          </w:hyperlink>
        </w:p>
        <w:p w14:paraId="0E7C1274" w14:textId="2B086BD2"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504" w:history="1">
            <w:r w:rsidR="00FB3DDF" w:rsidRPr="00172E2C">
              <w:rPr>
                <w:rStyle w:val="Hyperlink"/>
                <w:noProof/>
                <w:lang w:val="es-ES_tradnl"/>
              </w:rPr>
              <w:t>Mercado cambiario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_Toc159824504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36</w:t>
            </w:r>
            <w:r w:rsidR="00FB3DDF" w:rsidRPr="00172E2C">
              <w:rPr>
                <w:noProof/>
                <w:webHidden/>
                <w:lang w:val="es-ES_tradnl"/>
              </w:rPr>
              <w:fldChar w:fldCharType="end"/>
            </w:r>
          </w:hyperlink>
        </w:p>
        <w:p w14:paraId="48DCAC21" w14:textId="26C42598"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505" w:history="1">
            <w:r w:rsidR="00FB3DDF" w:rsidRPr="00172E2C">
              <w:rPr>
                <w:rStyle w:val="Hyperlink"/>
                <w:noProof/>
                <w:lang w:val="es-ES_tradnl"/>
              </w:rPr>
              <w:t>Depreciación y apreciación del tipo de cambio en términos europeos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_Toc159824505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36</w:t>
            </w:r>
            <w:r w:rsidR="00FB3DDF" w:rsidRPr="00172E2C">
              <w:rPr>
                <w:noProof/>
                <w:webHidden/>
                <w:lang w:val="es-ES_tradnl"/>
              </w:rPr>
              <w:fldChar w:fldCharType="end"/>
            </w:r>
          </w:hyperlink>
        </w:p>
        <w:p w14:paraId="6B8AF7CE" w14:textId="54C44C79" w:rsidR="00656CD1" w:rsidRPr="00172E2C" w:rsidRDefault="00656CD1">
          <w:pPr>
            <w:rPr>
              <w:lang w:val="es-ES_tradnl"/>
            </w:rPr>
          </w:pPr>
          <w:r w:rsidRPr="00172E2C">
            <w:rPr>
              <w:b/>
              <w:bCs/>
              <w:noProof/>
              <w:lang w:val="es-ES_tradnl"/>
            </w:rPr>
            <w:fldChar w:fldCharType="end"/>
          </w:r>
        </w:p>
      </w:sdtContent>
    </w:sdt>
    <w:p w14:paraId="5CA0D368" w14:textId="77777777" w:rsidR="00656CD1" w:rsidRPr="00172E2C" w:rsidRDefault="00656CD1">
      <w:pPr>
        <w:rPr>
          <w:lang w:val="es-ES_tradnl"/>
        </w:rPr>
      </w:pPr>
    </w:p>
    <w:p w14:paraId="12CB633C" w14:textId="77777777" w:rsidR="00656CD1" w:rsidRPr="00172E2C" w:rsidRDefault="00656CD1">
      <w:pPr>
        <w:rPr>
          <w:lang w:val="es-ES_tradnl"/>
        </w:rPr>
      </w:pPr>
    </w:p>
    <w:p w14:paraId="7267E731" w14:textId="77777777" w:rsidR="00656CD1" w:rsidRPr="00172E2C" w:rsidRDefault="00656CD1">
      <w:pPr>
        <w:rPr>
          <w:lang w:val="es-ES_tradnl"/>
        </w:rPr>
      </w:pPr>
    </w:p>
    <w:p w14:paraId="5755BDE8" w14:textId="77777777" w:rsidR="00656CD1" w:rsidRPr="00172E2C" w:rsidRDefault="00656CD1">
      <w:pPr>
        <w:rPr>
          <w:lang w:val="es-ES_tradnl"/>
        </w:rPr>
      </w:pP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4B6CC084" w14:textId="6640B028" w:rsidR="001D65DA" w:rsidRPr="00172E2C" w:rsidRDefault="001D65DA" w:rsidP="00656CD1">
      <w:pPr>
        <w:pStyle w:val="Heading1"/>
        <w:rPr>
          <w:lang w:val="es-ES_tradnl"/>
        </w:rPr>
      </w:pPr>
      <w:bookmarkStart w:id="0" w:name="_Toc159824425"/>
      <w:r w:rsidRPr="00172E2C">
        <w:rPr>
          <w:lang w:val="es-ES_tradnl"/>
        </w:rPr>
        <w:lastRenderedPageBreak/>
        <w:t>Herramientas de cálculo</w:t>
      </w:r>
      <w:bookmarkEnd w:id="0"/>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172E2C" w:rsidRDefault="003E0E4B" w:rsidP="00656CD1">
      <w:pPr>
        <w:pStyle w:val="Heading1"/>
        <w:rPr>
          <w:lang w:val="es-ES_tradnl"/>
        </w:rPr>
      </w:pPr>
      <w:bookmarkStart w:id="1" w:name="_Toc159824426"/>
      <w:r w:rsidRPr="00172E2C">
        <w:rPr>
          <w:lang w:val="es-ES_tradnl"/>
        </w:rPr>
        <w:lastRenderedPageBreak/>
        <w:t>Fundamentos matemáticos para finanzas</w:t>
      </w:r>
      <w:bookmarkEnd w:id="1"/>
    </w:p>
    <w:p w14:paraId="182C28FC" w14:textId="77777777" w:rsidR="001D65DA" w:rsidRPr="00172E2C" w:rsidRDefault="001D65DA" w:rsidP="00B35B81">
      <w:pPr>
        <w:pStyle w:val="Heading2"/>
        <w:rPr>
          <w:lang w:val="es-ES_tradnl"/>
        </w:rPr>
      </w:pPr>
      <w:bookmarkStart w:id="2" w:name="_Toc159824427"/>
      <w:r w:rsidRPr="00172E2C">
        <w:rPr>
          <w:lang w:val="es-ES_tradnl"/>
        </w:rPr>
        <w:t>Porcentajes</w:t>
      </w:r>
      <w:bookmarkEnd w:id="2"/>
    </w:p>
    <w:p w14:paraId="712D1593" w14:textId="77777777" w:rsidR="001D65DA" w:rsidRPr="00172E2C" w:rsidRDefault="001D65DA" w:rsidP="00B35B81">
      <w:pPr>
        <w:pStyle w:val="Heading2"/>
        <w:rPr>
          <w:lang w:val="es-ES_tradnl"/>
        </w:rPr>
      </w:pPr>
      <w:bookmarkStart w:id="3" w:name="_Toc159824428"/>
      <w:r w:rsidRPr="00172E2C">
        <w:rPr>
          <w:lang w:val="es-ES_tradnl"/>
        </w:rPr>
        <w:t>Coeficientes</w:t>
      </w:r>
      <w:bookmarkEnd w:id="3"/>
    </w:p>
    <w:p w14:paraId="0028BB92" w14:textId="056642A5" w:rsidR="00CA6426" w:rsidRPr="00172E2C" w:rsidRDefault="00CA6426" w:rsidP="00B35B81">
      <w:pPr>
        <w:pStyle w:val="Heading2"/>
        <w:rPr>
          <w:lang w:val="es-ES_tradnl"/>
        </w:rPr>
      </w:pPr>
      <w:bookmarkStart w:id="4" w:name="_Toc159824429"/>
      <w:r w:rsidRPr="00172E2C">
        <w:rPr>
          <w:lang w:val="es-ES_tradnl"/>
        </w:rPr>
        <w:t>Exponentes</w:t>
      </w:r>
      <w:r w:rsidR="00F12DD5" w:rsidRPr="00172E2C">
        <w:rPr>
          <w:lang w:val="es-ES_tradnl"/>
        </w:rPr>
        <w:t xml:space="preserve"> y raíces</w:t>
      </w:r>
      <w:bookmarkEnd w:id="4"/>
    </w:p>
    <w:p w14:paraId="35B08ED4"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1643D19"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C765"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535622F7" w14:textId="77777777" w:rsidR="00CA6426" w:rsidRPr="00172E2C" w:rsidRDefault="00CA6426" w:rsidP="00CA6426">
      <w:pPr>
        <w:rPr>
          <w:lang w:val="es-ES_tradnl"/>
        </w:rPr>
      </w:pPr>
      <w:r w:rsidRPr="00172E2C">
        <w:rPr>
          <w:lang w:val="es-ES_tradnl"/>
        </w:rPr>
        <w:t>Operaciones de potencias con la misma base</w:t>
      </w:r>
    </w:p>
    <w:p w14:paraId="2A883D31" w14:textId="77777777" w:rsidR="00CA6426" w:rsidRPr="00172E2C" w:rsidRDefault="00CA6426" w:rsidP="00CA6426">
      <w:pPr>
        <w:rPr>
          <w:lang w:val="es-ES_tradnl"/>
        </w:rPr>
      </w:pPr>
    </w:p>
    <w:p w14:paraId="47A04403" w14:textId="77777777" w:rsidR="00CA6426" w:rsidRPr="00172E2C"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r>
            <m:rPr>
              <m:sty m:val="p"/>
            </m:rP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6A5DFE4E" w14:textId="77777777" w:rsidR="00CA6426" w:rsidRPr="00172E2C" w:rsidRDefault="00CA6426" w:rsidP="00CA6426">
      <w:pPr>
        <w:rPr>
          <w:lang w:val="es-ES_tradnl"/>
        </w:rPr>
      </w:pPr>
    </w:p>
    <w:p w14:paraId="32F1E0A9" w14:textId="77777777" w:rsidR="00CA6426" w:rsidRPr="00172E2C" w:rsidRDefault="00000000" w:rsidP="00CA6426">
      <w:pPr>
        <w:ind w:left="360"/>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04448392" w14:textId="77777777" w:rsidR="00CA6426" w:rsidRPr="00172E2C" w:rsidRDefault="00CA6426" w:rsidP="00CA6426">
      <w:pPr>
        <w:rPr>
          <w:lang w:val="es-ES_tradnl"/>
        </w:rPr>
      </w:pPr>
    </w:p>
    <w:p w14:paraId="53783927" w14:textId="77777777" w:rsidR="00CA6426" w:rsidRPr="00172E2C" w:rsidRDefault="00000000" w:rsidP="00CA6426">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6356116" w14:textId="77777777" w:rsidR="00CA6426" w:rsidRPr="00172E2C" w:rsidRDefault="00CA6426" w:rsidP="00CA6426">
      <w:pPr>
        <w:rPr>
          <w:rFonts w:eastAsiaTheme="minorEastAsia"/>
          <w:lang w:val="es-ES_tradnl"/>
        </w:rPr>
      </w:pPr>
    </w:p>
    <w:p w14:paraId="08DA739E" w14:textId="77777777" w:rsidR="00CA6426" w:rsidRPr="00172E2C" w:rsidRDefault="00CA6426" w:rsidP="00CA6426">
      <w:pPr>
        <w:rPr>
          <w:lang w:val="es-ES_tradnl"/>
        </w:rPr>
      </w:pPr>
      <w:r w:rsidRPr="00172E2C">
        <w:rPr>
          <w:lang w:val="es-ES_tradnl"/>
        </w:rPr>
        <w:t>Operaciones de potencias con distintas bases</w:t>
      </w:r>
    </w:p>
    <w:p w14:paraId="3F923A15" w14:textId="77777777" w:rsidR="00CA6426" w:rsidRPr="00172E2C" w:rsidRDefault="00CA6426" w:rsidP="00CA6426">
      <w:pPr>
        <w:rPr>
          <w:lang w:val="es-ES_tradnl"/>
        </w:rPr>
      </w:pPr>
    </w:p>
    <w:p w14:paraId="67CB0E9E" w14:textId="77777777" w:rsidR="00CA6426" w:rsidRPr="00172E2C"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73FCBF2D" w14:textId="77777777" w:rsidR="00CA6426" w:rsidRPr="00172E2C" w:rsidRDefault="00CA6426" w:rsidP="00CA6426">
      <w:pPr>
        <w:rPr>
          <w:lang w:val="es-ES_tradnl"/>
        </w:rPr>
      </w:pPr>
    </w:p>
    <w:p w14:paraId="423F243F" w14:textId="77777777" w:rsidR="00CA6426" w:rsidRPr="00172E2C"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0B5E6B51" w14:textId="77777777" w:rsidR="00CA6426" w:rsidRPr="00172E2C" w:rsidRDefault="00CA6426" w:rsidP="00CA6426">
      <w:pPr>
        <w:rPr>
          <w:lang w:val="es-ES_tradnl"/>
        </w:rPr>
      </w:pPr>
      <w:r w:rsidRPr="00172E2C">
        <w:rPr>
          <w:lang w:val="es-ES_tradnl"/>
        </w:rPr>
        <w:t>Exponente cero</w:t>
      </w:r>
    </w:p>
    <w:p w14:paraId="4047C184" w14:textId="77777777" w:rsidR="00CA6426" w:rsidRPr="00172E2C" w:rsidRDefault="00000000" w:rsidP="00CA6426">
      <w:pPr>
        <w:rPr>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0</m:t>
              </m:r>
            </m:sup>
          </m:sSup>
          <m:r>
            <w:rPr>
              <w:rFonts w:ascii="Cambria Math" w:hAnsi="Cambria Math"/>
              <w:lang w:val="es-ES_tradnl"/>
            </w:rPr>
            <m:t>=1</m:t>
          </m:r>
        </m:oMath>
      </m:oMathPara>
    </w:p>
    <w:p w14:paraId="1BD7BC8C" w14:textId="77777777" w:rsidR="00CA6426" w:rsidRPr="00172E2C" w:rsidRDefault="00CA6426" w:rsidP="00CA6426">
      <w:pPr>
        <w:rPr>
          <w:lang w:val="es-ES_tradnl"/>
        </w:rPr>
      </w:pPr>
      <w:r w:rsidRPr="00172E2C">
        <w:rPr>
          <w:lang w:val="es-ES_tradnl"/>
        </w:rPr>
        <w:t>Exponente negativo</w:t>
      </w:r>
    </w:p>
    <w:p w14:paraId="3E69074C" w14:textId="77777777" w:rsidR="00CA6426" w:rsidRPr="00172E2C" w:rsidRDefault="00000000" w:rsidP="00CA6426">
      <w:pPr>
        <w:rPr>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5E49D08A" w14:textId="77777777" w:rsidR="00CA6426" w:rsidRPr="00172E2C" w:rsidRDefault="00CA6426" w:rsidP="00CA6426">
      <w:pPr>
        <w:rPr>
          <w:lang w:val="es-ES_tradnl"/>
        </w:rPr>
      </w:pPr>
      <w:r w:rsidRPr="00172E2C">
        <w:rPr>
          <w:lang w:val="es-ES_tradnl"/>
        </w:rPr>
        <w:t>Exponente fraccionario o decimal</w:t>
      </w:r>
    </w:p>
    <w:p w14:paraId="50D2277B" w14:textId="77777777" w:rsidR="00CA6426" w:rsidRPr="00172E2C" w:rsidRDefault="00000000" w:rsidP="00CA6426">
      <w:pPr>
        <w:rPr>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oMath>
      </m:oMathPara>
    </w:p>
    <w:p w14:paraId="2941825C" w14:textId="77777777" w:rsidR="00CA6426" w:rsidRPr="00172E2C" w:rsidRDefault="00CA6426" w:rsidP="00CA6426">
      <w:pPr>
        <w:rPr>
          <w:lang w:val="es-ES_tradnl"/>
        </w:rPr>
      </w:pPr>
    </w:p>
    <w:p w14:paraId="5132D3BF"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25F21570"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32D355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8651C29"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29F60F89"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5DEBAC1C" w14:textId="77777777" w:rsidR="00CA6426" w:rsidRPr="00172E2C" w:rsidRDefault="00CA6426" w:rsidP="001D65DA">
      <w:pPr>
        <w:rPr>
          <w:lang w:val="es-ES_tradnl"/>
        </w:rPr>
      </w:pPr>
    </w:p>
    <w:p w14:paraId="77C73FF7" w14:textId="77777777" w:rsidR="00F12DD5" w:rsidRPr="00172E2C" w:rsidRDefault="00F12DD5" w:rsidP="00B35B81">
      <w:pPr>
        <w:pStyle w:val="Heading2"/>
        <w:rPr>
          <w:lang w:val="es-ES_tradnl"/>
        </w:rPr>
      </w:pPr>
      <w:bookmarkStart w:id="5" w:name="_Toc159824430"/>
      <w:r w:rsidRPr="00172E2C">
        <w:rPr>
          <w:lang w:val="es-ES_tradnl"/>
        </w:rPr>
        <w:t>Logaritmos</w:t>
      </w:r>
      <w:bookmarkEnd w:id="5"/>
    </w:p>
    <w:p w14:paraId="31EDCE48" w14:textId="77777777" w:rsidR="00F12DD5" w:rsidRPr="00172E2C" w:rsidRDefault="00F12DD5" w:rsidP="00F12DD5">
      <w:pPr>
        <w:pStyle w:val="ListParagraph"/>
        <w:numPr>
          <w:ilvl w:val="0"/>
          <w:numId w:val="1"/>
        </w:numPr>
        <w:rPr>
          <w:b/>
          <w:bCs/>
          <w:lang w:val="es-ES_tradnl"/>
        </w:rPr>
      </w:pPr>
      <w:r w:rsidRPr="00172E2C">
        <w:rPr>
          <w:b/>
          <w:bCs/>
          <w:lang w:val="es-ES_tradnl"/>
        </w:rPr>
        <w:t>Otros nombres conocidos</w:t>
      </w:r>
    </w:p>
    <w:p w14:paraId="0B0F7B0C" w14:textId="77777777" w:rsidR="00F12DD5" w:rsidRPr="00172E2C" w:rsidRDefault="00F12DD5" w:rsidP="00F12DD5">
      <w:pPr>
        <w:pStyle w:val="ListParagraph"/>
        <w:numPr>
          <w:ilvl w:val="0"/>
          <w:numId w:val="1"/>
        </w:numPr>
        <w:rPr>
          <w:b/>
          <w:bCs/>
          <w:lang w:val="es-ES_tradnl"/>
        </w:rPr>
      </w:pPr>
      <w:r w:rsidRPr="00172E2C">
        <w:rPr>
          <w:b/>
          <w:bCs/>
          <w:lang w:val="es-ES_tradnl"/>
        </w:rPr>
        <w:t>Descripción, uso o aplicación</w:t>
      </w:r>
    </w:p>
    <w:p w14:paraId="6BF03B7F" w14:textId="77777777" w:rsidR="00F12DD5" w:rsidRPr="00172E2C" w:rsidRDefault="00F12DD5" w:rsidP="00F12DD5">
      <w:pPr>
        <w:pStyle w:val="ListParagraph"/>
        <w:numPr>
          <w:ilvl w:val="0"/>
          <w:numId w:val="1"/>
        </w:numPr>
        <w:rPr>
          <w:b/>
          <w:bCs/>
          <w:lang w:val="es-ES_tradnl"/>
        </w:rPr>
      </w:pPr>
      <w:r w:rsidRPr="00172E2C">
        <w:rPr>
          <w:b/>
          <w:bCs/>
          <w:lang w:val="es-ES_tradnl"/>
        </w:rPr>
        <w:t>Formula</w:t>
      </w:r>
    </w:p>
    <w:p w14:paraId="7A27638E" w14:textId="77777777" w:rsidR="00F12DD5" w:rsidRPr="00172E2C" w:rsidRDefault="00000000" w:rsidP="00F12DD5">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5423387E" w14:textId="77777777" w:rsidR="00F12DD5" w:rsidRPr="00172E2C" w:rsidRDefault="00F12DD5" w:rsidP="00F12DD5">
      <w:pPr>
        <w:ind w:left="360"/>
        <w:rPr>
          <w:lang w:val="es-ES_tradnl"/>
        </w:rPr>
      </w:pPr>
    </w:p>
    <w:p w14:paraId="663B27FE" w14:textId="77777777" w:rsidR="00F12DD5" w:rsidRPr="00172E2C" w:rsidRDefault="00000000" w:rsidP="00F12DD5">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m:t>
          </m:r>
          <m:func>
            <m:funcPr>
              <m:ctrlPr>
                <w:rPr>
                  <w:rFonts w:ascii="Cambria Math" w:eastAsiaTheme="minorEastAsia" w:hAnsi="Cambria Math"/>
                  <w:lang w:val="es-ES_tradnl"/>
                </w:rPr>
              </m:ctrlPr>
            </m:funcPr>
            <m:fName>
              <m:r>
                <m:rPr>
                  <m:sty m:val="p"/>
                </m:rPr>
                <w:rPr>
                  <w:rFonts w:ascii="Cambria Math" w:eastAsiaTheme="minorEastAsia" w:hAnsi="Cambria Math"/>
                  <w:lang w:val="es-ES_tradnl"/>
                </w:rPr>
                <m:t>ln</m:t>
              </m:r>
              <m:ctrlPr>
                <w:rPr>
                  <w:rFonts w:ascii="Cambria Math" w:eastAsiaTheme="minorEastAsia" w:hAnsi="Cambria Math"/>
                  <w:i/>
                  <w:lang w:val="es-ES_tradnl"/>
                </w:rPr>
              </m:ctrlP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067A1C89" w14:textId="77777777" w:rsidR="00F12DD5" w:rsidRPr="00172E2C" w:rsidRDefault="00F12DD5" w:rsidP="00F12DD5">
      <w:pPr>
        <w:rPr>
          <w:lang w:val="es-ES_tradnl"/>
        </w:rPr>
      </w:pPr>
      <w:r w:rsidRPr="00172E2C">
        <w:rPr>
          <w:lang w:val="es-ES_tradnl"/>
        </w:rPr>
        <w:t>Antilogaritmos</w:t>
      </w:r>
    </w:p>
    <w:p w14:paraId="15A55E68" w14:textId="77777777" w:rsidR="00F12DD5" w:rsidRPr="00172E2C" w:rsidRDefault="00000000" w:rsidP="00F12DD5">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04237CD3" w14:textId="77777777" w:rsidR="00F12DD5" w:rsidRPr="00172E2C" w:rsidRDefault="00F12DD5" w:rsidP="00F12DD5">
      <w:pPr>
        <w:ind w:left="360"/>
        <w:rPr>
          <w:rFonts w:eastAsiaTheme="minorEastAsia"/>
          <w:lang w:val="es-ES_tradnl"/>
        </w:rPr>
      </w:pPr>
    </w:p>
    <w:p w14:paraId="6078513D" w14:textId="77777777" w:rsidR="00F12DD5" w:rsidRPr="00172E2C" w:rsidRDefault="00F12DD5" w:rsidP="00F12DD5">
      <w:pPr>
        <w:rPr>
          <w:lang w:val="es-ES_tradnl"/>
        </w:rPr>
      </w:pPr>
      <w:r w:rsidRPr="00172E2C">
        <w:rPr>
          <w:lang w:val="es-ES_tradnl"/>
        </w:rPr>
        <w:t>Leyes de los logaritmos</w:t>
      </w:r>
    </w:p>
    <w:p w14:paraId="02D17FE9" w14:textId="77777777" w:rsidR="00F12DD5" w:rsidRPr="00172E2C" w:rsidRDefault="00000000" w:rsidP="00F12DD5">
      <w:pPr>
        <w:rPr>
          <w:rFonts w:eastAsiaTheme="minorEastAsia"/>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A</m:t>
                  </m:r>
                  <m:r>
                    <m:rPr>
                      <m:sty m:val="p"/>
                    </m:rPr>
                    <w:rPr>
                      <w:rFonts w:ascii="Cambria Math" w:hAnsi="Cambria Math"/>
                      <w:lang w:val="es-ES_tradnl"/>
                    </w:rPr>
                    <m:t>×</m:t>
                  </m:r>
                  <m:r>
                    <w:rPr>
                      <w:rFonts w:ascii="Cambria Math" w:hAnsi="Cambria Math"/>
                      <w:lang w:val="es-ES_tradnl"/>
                    </w:rPr>
                    <m:t>B</m:t>
                  </m:r>
                </m:e>
              </m:d>
            </m:e>
          </m:func>
          <m:r>
            <w:rPr>
              <w:rFonts w:ascii="Cambria Math" w:hAnsi="Cambria Math"/>
              <w:lang w:val="es-ES_tradnl"/>
            </w:rPr>
            <m:t>=</m:t>
          </m:r>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r>
                <w:rPr>
                  <w:rFonts w:ascii="Cambria Math" w:hAnsi="Cambria Math"/>
                  <w:lang w:val="es-ES_tradnl"/>
                </w:rPr>
                <m:t>B</m:t>
              </m:r>
            </m:e>
          </m:func>
        </m:oMath>
      </m:oMathPara>
    </w:p>
    <w:p w14:paraId="3A24AC97" w14:textId="77777777" w:rsidR="00F12DD5" w:rsidRPr="00172E2C" w:rsidRDefault="00F12DD5" w:rsidP="00F12DD5">
      <w:pPr>
        <w:rPr>
          <w:lang w:val="es-ES_tradnl"/>
        </w:rPr>
      </w:pPr>
    </w:p>
    <w:p w14:paraId="2BFDF75F" w14:textId="77777777" w:rsidR="00F12DD5" w:rsidRPr="00172E2C" w:rsidRDefault="00000000" w:rsidP="00F12DD5">
      <w:pPr>
        <w:rPr>
          <w:rFonts w:eastAsiaTheme="minorEastAsia"/>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r>
                <w:rPr>
                  <w:rFonts w:ascii="Cambria Math" w:hAnsi="Cambria Math"/>
                  <w:lang w:val="es-ES_tradnl"/>
                </w:rPr>
                <m:t>B</m:t>
              </m:r>
            </m:e>
          </m:func>
        </m:oMath>
      </m:oMathPara>
    </w:p>
    <w:p w14:paraId="4907D22D" w14:textId="77777777" w:rsidR="00F12DD5" w:rsidRPr="00172E2C" w:rsidRDefault="00F12DD5" w:rsidP="00F12DD5">
      <w:pPr>
        <w:rPr>
          <w:lang w:val="es-ES_tradnl"/>
        </w:rPr>
      </w:pPr>
    </w:p>
    <w:p w14:paraId="4C16D9F2" w14:textId="77777777" w:rsidR="00F12DD5" w:rsidRPr="00172E2C" w:rsidRDefault="00000000" w:rsidP="00F12DD5">
      <w:pPr>
        <w:rPr>
          <w:rFonts w:eastAsiaTheme="minorEastAsia"/>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e>
          </m:func>
          <m:r>
            <w:rPr>
              <w:rFonts w:ascii="Cambria Math" w:hAnsi="Cambria Math"/>
              <w:lang w:val="es-ES_tradnl"/>
            </w:rPr>
            <m:t>=n</m:t>
          </m:r>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r>
                <w:rPr>
                  <w:rFonts w:ascii="Cambria Math" w:hAnsi="Cambria Math"/>
                  <w:lang w:val="es-ES_tradnl"/>
                </w:rPr>
                <m:t>A</m:t>
              </m:r>
            </m:e>
          </m:func>
        </m:oMath>
      </m:oMathPara>
    </w:p>
    <w:p w14:paraId="23B3EB56" w14:textId="77777777" w:rsidR="00F12DD5" w:rsidRPr="00172E2C" w:rsidRDefault="00F12DD5" w:rsidP="00F12DD5">
      <w:pPr>
        <w:rPr>
          <w:lang w:val="es-ES_tradnl"/>
        </w:rPr>
      </w:pPr>
    </w:p>
    <w:p w14:paraId="48581497" w14:textId="77777777" w:rsidR="00F12DD5" w:rsidRPr="00172E2C" w:rsidRDefault="00000000" w:rsidP="00F12DD5">
      <w:pPr>
        <w:rPr>
          <w:rFonts w:eastAsiaTheme="minorEastAsia"/>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e>
              </m:func>
              <m:ctrlPr>
                <w:rPr>
                  <w:rFonts w:ascii="Cambria Math" w:hAnsi="Cambria Math"/>
                  <w:i/>
                  <w:lang w:val="es-ES_tradnl"/>
                </w:rPr>
              </m:ctrlPr>
            </m:e>
          </m:rad>
          <m:r>
            <w:rPr>
              <w:rFonts w:ascii="Cambria Math" w:hAnsi="Cambria Math"/>
              <w:lang w:val="es-ES_tradnl"/>
            </w:rPr>
            <m:t>=</m:t>
          </m:r>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e>
          </m:func>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n</m:t>
              </m:r>
              <m:ctrlPr>
                <w:rPr>
                  <w:rFonts w:ascii="Cambria Math" w:hAnsi="Cambria Math"/>
                  <w:i/>
                  <w:lang w:val="es-ES_tradnl"/>
                </w:rPr>
              </m:ctrlPr>
            </m:den>
          </m:f>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r>
                <w:rPr>
                  <w:rFonts w:ascii="Cambria Math" w:hAnsi="Cambria Math"/>
                  <w:lang w:val="es-ES_tradnl"/>
                </w:rPr>
                <m:t>A</m:t>
              </m:r>
            </m:e>
          </m:func>
        </m:oMath>
      </m:oMathPara>
    </w:p>
    <w:p w14:paraId="761AB03B" w14:textId="77777777" w:rsidR="00F12DD5" w:rsidRPr="00172E2C" w:rsidRDefault="00F12DD5" w:rsidP="00F12DD5">
      <w:pPr>
        <w:rPr>
          <w:b/>
          <w:bCs/>
          <w:lang w:val="es-ES_tradnl"/>
        </w:rPr>
      </w:pPr>
    </w:p>
    <w:p w14:paraId="78E7BD4B" w14:textId="77777777" w:rsidR="00F12DD5" w:rsidRPr="00172E2C" w:rsidRDefault="00F12DD5" w:rsidP="00F12DD5">
      <w:pPr>
        <w:pStyle w:val="ListParagraph"/>
        <w:numPr>
          <w:ilvl w:val="0"/>
          <w:numId w:val="1"/>
        </w:numPr>
        <w:rPr>
          <w:b/>
          <w:bCs/>
          <w:lang w:val="es-ES_tradnl"/>
        </w:rPr>
      </w:pPr>
      <w:r w:rsidRPr="00172E2C">
        <w:rPr>
          <w:b/>
          <w:bCs/>
          <w:lang w:val="es-ES_tradnl"/>
        </w:rPr>
        <w:t>Significado de las siglas</w:t>
      </w: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Pr="00172E2C" w:rsidRDefault="00F12DD5" w:rsidP="00F12DD5">
      <w:pPr>
        <w:pStyle w:val="ListParagraph"/>
        <w:numPr>
          <w:ilvl w:val="0"/>
          <w:numId w:val="1"/>
        </w:numPr>
        <w:rPr>
          <w:b/>
          <w:bCs/>
          <w:lang w:val="es-ES_tradnl"/>
        </w:rPr>
      </w:pPr>
      <w:r w:rsidRPr="00172E2C">
        <w:rPr>
          <w:b/>
          <w:bCs/>
          <w:lang w:val="es-ES_tradnl"/>
        </w:rPr>
        <w:t>Casos especiales</w:t>
      </w:r>
    </w:p>
    <w:p w14:paraId="1D2A87A4" w14:textId="77777777" w:rsidR="00F12DD5" w:rsidRPr="00172E2C" w:rsidRDefault="00F12DD5" w:rsidP="00F12DD5">
      <w:pPr>
        <w:pStyle w:val="ListParagraph"/>
        <w:numPr>
          <w:ilvl w:val="0"/>
          <w:numId w:val="1"/>
        </w:numPr>
        <w:rPr>
          <w:b/>
          <w:bCs/>
          <w:lang w:val="es-ES_tradnl"/>
        </w:rPr>
      </w:pPr>
      <w:r w:rsidRPr="00172E2C">
        <w:rPr>
          <w:b/>
          <w:bCs/>
          <w:lang w:val="es-ES_tradnl"/>
        </w:rPr>
        <w:t>Formulas despejando las variables</w:t>
      </w:r>
    </w:p>
    <w:p w14:paraId="03A260D2" w14:textId="77777777" w:rsidR="00F12DD5" w:rsidRPr="00172E2C" w:rsidRDefault="00F12DD5" w:rsidP="00F12DD5">
      <w:pPr>
        <w:pStyle w:val="ListParagraph"/>
        <w:numPr>
          <w:ilvl w:val="0"/>
          <w:numId w:val="1"/>
        </w:numPr>
        <w:rPr>
          <w:b/>
          <w:bCs/>
          <w:lang w:val="es-ES_tradnl"/>
        </w:rPr>
      </w:pPr>
      <w:r w:rsidRPr="00172E2C">
        <w:rPr>
          <w:b/>
          <w:bCs/>
          <w:lang w:val="es-ES_tradnl"/>
        </w:rPr>
        <w:t>Ejemplo de uso</w:t>
      </w:r>
    </w:p>
    <w:p w14:paraId="0DFA13A0" w14:textId="77777777" w:rsidR="001D65DA" w:rsidRPr="00172E2C" w:rsidRDefault="001D65DA" w:rsidP="00B35B81">
      <w:pPr>
        <w:pStyle w:val="Heading2"/>
        <w:rPr>
          <w:lang w:val="es-ES_tradnl"/>
        </w:rPr>
      </w:pPr>
      <w:bookmarkStart w:id="6" w:name="_Toc159824431"/>
      <w:r w:rsidRPr="00172E2C">
        <w:rPr>
          <w:lang w:val="es-ES_tradnl"/>
        </w:rPr>
        <w:t>Despeje de fórmulas</w:t>
      </w:r>
      <w:bookmarkEnd w:id="6"/>
    </w:p>
    <w:p w14:paraId="4DCF908E" w14:textId="77777777" w:rsidR="001D65DA" w:rsidRPr="00172E2C" w:rsidRDefault="001D65DA" w:rsidP="00B35B81">
      <w:pPr>
        <w:pStyle w:val="Heading2"/>
        <w:rPr>
          <w:lang w:val="es-ES_tradnl"/>
        </w:rPr>
      </w:pPr>
      <w:bookmarkStart w:id="7" w:name="_Toc159824432"/>
      <w:r w:rsidRPr="00172E2C">
        <w:rPr>
          <w:lang w:val="es-ES_tradnl"/>
        </w:rPr>
        <w:t>Sucesiones</w:t>
      </w:r>
      <w:bookmarkEnd w:id="7"/>
    </w:p>
    <w:p w14:paraId="2EE9709A" w14:textId="77777777" w:rsidR="001D65DA" w:rsidRPr="00172E2C" w:rsidRDefault="001D65DA" w:rsidP="001D65DA">
      <w:pPr>
        <w:rPr>
          <w:lang w:val="es-ES_tradnl"/>
        </w:rPr>
      </w:pPr>
    </w:p>
    <w:p w14:paraId="6E0A7D0E" w14:textId="77777777" w:rsidR="001D65DA" w:rsidRPr="00172E2C" w:rsidRDefault="001D65DA" w:rsidP="001D65DA">
      <w:pPr>
        <w:rPr>
          <w:b/>
          <w:bCs/>
          <w:lang w:val="es-ES_tradnl"/>
        </w:rPr>
      </w:pPr>
      <w:r w:rsidRPr="00172E2C">
        <w:rPr>
          <w:b/>
          <w:bCs/>
          <w:lang w:val="es-ES_tradnl"/>
        </w:rPr>
        <w:t>Nombre de la formula</w:t>
      </w:r>
    </w:p>
    <w:p w14:paraId="236C6571"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107C7459"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1883B13"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24EF8FB"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1AB28E0D"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F004C8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5984E601"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5A78A414"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4C9195B1" w14:textId="77777777" w:rsidR="001D65DA" w:rsidRPr="00172E2C" w:rsidRDefault="001D65DA" w:rsidP="001D65DA">
      <w:pPr>
        <w:rPr>
          <w:lang w:val="es-ES_tradnl"/>
        </w:rPr>
      </w:pPr>
    </w:p>
    <w:p w14:paraId="0E44D029" w14:textId="77777777" w:rsidR="001D65DA" w:rsidRPr="00172E2C" w:rsidRDefault="001D65DA">
      <w:pPr>
        <w:rPr>
          <w:lang w:val="es-ES_tradnl"/>
        </w:rPr>
      </w:pPr>
      <w:r w:rsidRPr="00172E2C">
        <w:rPr>
          <w:lang w:val="es-ES_tradnl"/>
        </w:rPr>
        <w:br w:type="page"/>
      </w:r>
    </w:p>
    <w:p w14:paraId="082887AA" w14:textId="60C55B1A" w:rsidR="001D65DA" w:rsidRPr="00172E2C" w:rsidRDefault="001D65DA" w:rsidP="00656CD1">
      <w:pPr>
        <w:pStyle w:val="Heading1"/>
        <w:rPr>
          <w:lang w:val="es-ES_tradnl"/>
        </w:rPr>
      </w:pPr>
      <w:bookmarkStart w:id="8" w:name="_Toc159824433"/>
      <w:r w:rsidRPr="00172E2C">
        <w:rPr>
          <w:lang w:val="es-ES_tradnl"/>
        </w:rPr>
        <w:lastRenderedPageBreak/>
        <w:t>Matemáticas financieras</w:t>
      </w:r>
      <w:bookmarkEnd w:id="8"/>
    </w:p>
    <w:p w14:paraId="331A3D3D" w14:textId="5E5CDE74" w:rsidR="00913AAD" w:rsidRPr="00172E2C" w:rsidRDefault="00913AAD" w:rsidP="00B35B81">
      <w:pPr>
        <w:pStyle w:val="Heading2"/>
        <w:rPr>
          <w:lang w:val="es-ES_tradnl"/>
        </w:rPr>
      </w:pPr>
      <w:bookmarkStart w:id="9" w:name="_Toc159824434"/>
      <w:r w:rsidRPr="00172E2C">
        <w:rPr>
          <w:lang w:val="es-ES_tradnl"/>
        </w:rPr>
        <w:t>Interés simple</w:t>
      </w:r>
      <w:bookmarkEnd w:id="9"/>
    </w:p>
    <w:p w14:paraId="10AC2607"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373B9E5B" w14:textId="77777777" w:rsidR="00913AAD" w:rsidRPr="00172E2C" w:rsidRDefault="00913AAD" w:rsidP="00913AAD">
      <w:pPr>
        <w:pStyle w:val="ListParagraph"/>
        <w:numPr>
          <w:ilvl w:val="0"/>
          <w:numId w:val="1"/>
        </w:numPr>
        <w:rPr>
          <w:b/>
          <w:bCs/>
          <w:lang w:val="es-ES_tradnl"/>
        </w:rPr>
      </w:pPr>
      <w:r w:rsidRPr="00172E2C">
        <w:rPr>
          <w:b/>
          <w:bCs/>
          <w:lang w:val="es-ES_tradnl"/>
        </w:rPr>
        <w:t>Descripción, uso o aplicación</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7DC1F7A5"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1+it</m:t>
              </m:r>
            </m:e>
          </m:d>
        </m:oMath>
      </m:oMathPara>
    </w:p>
    <w:p w14:paraId="2221EBF7" w14:textId="77777777" w:rsidR="00913AAD" w:rsidRPr="00172E2C" w:rsidRDefault="00913AAD" w:rsidP="00913AAD">
      <w:pPr>
        <w:pStyle w:val="ListParagraph"/>
        <w:numPr>
          <w:ilvl w:val="0"/>
          <w:numId w:val="1"/>
        </w:numPr>
        <w:rPr>
          <w:b/>
          <w:bCs/>
          <w:lang w:val="es-ES_tradnl"/>
        </w:rPr>
      </w:pPr>
      <w:r w:rsidRPr="00172E2C">
        <w:rPr>
          <w:b/>
          <w:bCs/>
          <w:lang w:val="es-ES_tradnl"/>
        </w:rPr>
        <w:t>Significado de las siglas</w:t>
      </w:r>
    </w:p>
    <w:p w14:paraId="0A6635E8"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Pr="00172E2C" w:rsidRDefault="00913AAD" w:rsidP="00913AAD">
      <w:pPr>
        <w:pStyle w:val="ListParagraph"/>
        <w:numPr>
          <w:ilvl w:val="0"/>
          <w:numId w:val="1"/>
        </w:numPr>
        <w:rPr>
          <w:b/>
          <w:bCs/>
          <w:lang w:val="es-ES_tradnl"/>
        </w:rPr>
      </w:pPr>
      <w:r w:rsidRPr="00172E2C">
        <w:rPr>
          <w:b/>
          <w:bCs/>
          <w:lang w:val="es-ES_tradnl"/>
        </w:rPr>
        <w:t>Formulas despejando las variables</w:t>
      </w: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5F22B0FD" w14:textId="77777777" w:rsidR="009B6197" w:rsidRPr="00172E2C" w:rsidRDefault="009B6197" w:rsidP="00913AAD">
      <w:pPr>
        <w:rPr>
          <w:rFonts w:eastAsiaTheme="minorEastAsia"/>
          <w:lang w:val="es-ES_tradnl"/>
        </w:rPr>
      </w:pPr>
    </w:p>
    <w:p w14:paraId="331F8BC0" w14:textId="60AAD5EB" w:rsidR="00913AAD" w:rsidRPr="00172E2C"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77777777" w:rsidR="00913AAD" w:rsidRPr="00172E2C" w:rsidRDefault="00913AAD" w:rsidP="001D65DA">
      <w:pPr>
        <w:rPr>
          <w:lang w:val="es-ES_tradnl"/>
        </w:rPr>
      </w:pPr>
    </w:p>
    <w:p w14:paraId="2AD6BB19" w14:textId="14C9CBC9" w:rsidR="00913AAD" w:rsidRPr="00172E2C" w:rsidRDefault="00913AAD" w:rsidP="00B35B81">
      <w:pPr>
        <w:pStyle w:val="Heading2"/>
        <w:rPr>
          <w:lang w:val="es-ES_tradnl"/>
        </w:rPr>
      </w:pPr>
      <w:bookmarkStart w:id="10" w:name="_Toc159824435"/>
      <w:r w:rsidRPr="00172E2C">
        <w:rPr>
          <w:lang w:val="es-ES_tradnl"/>
        </w:rPr>
        <w:t>Interés compuesto</w:t>
      </w:r>
      <w:bookmarkEnd w:id="10"/>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Pr="00172E2C" w:rsidRDefault="00913AAD" w:rsidP="00913AAD">
      <w:pPr>
        <w:pStyle w:val="ListParagraph"/>
        <w:numPr>
          <w:ilvl w:val="0"/>
          <w:numId w:val="1"/>
        </w:numPr>
        <w:rPr>
          <w:b/>
          <w:bCs/>
          <w:lang w:val="es-ES_tradnl"/>
        </w:rPr>
      </w:pPr>
      <w:r w:rsidRPr="00172E2C">
        <w:rPr>
          <w:b/>
          <w:bCs/>
          <w:lang w:val="es-ES_tradnl"/>
        </w:rPr>
        <w:t>Descripción, uso o aplicación</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Pr="00172E2C" w:rsidRDefault="00913AAD" w:rsidP="00913AAD">
      <w:pPr>
        <w:pStyle w:val="ListParagraph"/>
        <w:numPr>
          <w:ilvl w:val="0"/>
          <w:numId w:val="1"/>
        </w:numPr>
        <w:rPr>
          <w:b/>
          <w:bCs/>
          <w:lang w:val="es-ES_tradnl"/>
        </w:rPr>
      </w:pPr>
      <w:r w:rsidRPr="00172E2C">
        <w:rPr>
          <w:b/>
          <w:bCs/>
          <w:lang w:val="es-ES_tradnl"/>
        </w:rPr>
        <w:t>Significado de las siglas</w:t>
      </w: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Pr="00172E2C" w:rsidRDefault="00913AAD" w:rsidP="00913AAD">
      <w:pPr>
        <w:pStyle w:val="ListParagraph"/>
        <w:numPr>
          <w:ilvl w:val="0"/>
          <w:numId w:val="1"/>
        </w:numPr>
        <w:rPr>
          <w:b/>
          <w:bCs/>
          <w:lang w:val="es-ES_tradnl"/>
        </w:rPr>
      </w:pPr>
      <w:r w:rsidRPr="00172E2C">
        <w:rPr>
          <w:b/>
          <w:bCs/>
          <w:lang w:val="es-ES_tradnl"/>
        </w:rPr>
        <w:t>Formulas despejando las variables</w:t>
      </w:r>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77777777" w:rsidR="009B6197" w:rsidRPr="00172E2C" w:rsidRDefault="009B6197" w:rsidP="00913AAD">
      <w:pPr>
        <w:rPr>
          <w:rFonts w:eastAsiaTheme="minorEastAsia"/>
          <w:lang w:val="es-ES_tradnl"/>
        </w:rPr>
      </w:pPr>
    </w:p>
    <w:p w14:paraId="2855CA1A" w14:textId="2ADEC00A" w:rsidR="00913AAD" w:rsidRPr="00172E2C"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4753F5A3" w14:textId="77777777" w:rsidR="009B6197" w:rsidRPr="00172E2C" w:rsidRDefault="009B6197" w:rsidP="00913AAD">
      <w:pPr>
        <w:rPr>
          <w:rFonts w:eastAsiaTheme="minorEastAsia"/>
          <w:lang w:val="es-ES_tradnl"/>
        </w:rPr>
      </w:pPr>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9630DF6"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2404911C" w14:textId="77777777" w:rsidR="00913AAD" w:rsidRPr="00172E2C" w:rsidRDefault="00913AAD" w:rsidP="00913AAD">
      <w:pPr>
        <w:rPr>
          <w:b/>
          <w:bCs/>
          <w:lang w:val="es-ES_tradnl"/>
        </w:rPr>
      </w:pPr>
    </w:p>
    <w:p w14:paraId="2CC382A1" w14:textId="77777777" w:rsidR="001D65DA" w:rsidRPr="00172E2C" w:rsidRDefault="001D65DA" w:rsidP="001D65DA">
      <w:pPr>
        <w:rPr>
          <w:lang w:val="es-ES_tradnl"/>
        </w:rPr>
      </w:pPr>
      <w:r w:rsidRPr="00172E2C">
        <w:rPr>
          <w:lang w:val="es-ES_tradnl"/>
        </w:rPr>
        <w:lastRenderedPageBreak/>
        <w:tab/>
        <w:t>Tasas nominales, efectivas y equivalentes</w:t>
      </w:r>
    </w:p>
    <w:p w14:paraId="599FF79A" w14:textId="77777777" w:rsidR="008B145A" w:rsidRPr="00172E2C" w:rsidRDefault="008B145A" w:rsidP="001D65DA">
      <w:pPr>
        <w:rPr>
          <w:lang w:val="es-ES_tradnl"/>
        </w:rPr>
      </w:pPr>
    </w:p>
    <w:p w14:paraId="74009EFA" w14:textId="3D1DD7C7" w:rsidR="008B145A" w:rsidRPr="00172E2C" w:rsidRDefault="008B145A" w:rsidP="00B35B81">
      <w:pPr>
        <w:pStyle w:val="Heading2"/>
        <w:rPr>
          <w:lang w:val="es-ES_tradnl"/>
        </w:rPr>
      </w:pPr>
      <w:bookmarkStart w:id="11" w:name="_Toc159824436"/>
      <w:r w:rsidRPr="00172E2C">
        <w:rPr>
          <w:lang w:val="es-ES_tradnl"/>
        </w:rPr>
        <w:t>Anualidades vencidas</w:t>
      </w:r>
      <w:bookmarkEnd w:id="11"/>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Pr="00172E2C" w:rsidRDefault="008B145A" w:rsidP="008B145A">
      <w:pPr>
        <w:pStyle w:val="ListParagraph"/>
        <w:numPr>
          <w:ilvl w:val="0"/>
          <w:numId w:val="1"/>
        </w:numPr>
        <w:rPr>
          <w:b/>
          <w:bCs/>
          <w:lang w:val="es-ES_tradnl"/>
        </w:rPr>
      </w:pPr>
      <w:r w:rsidRPr="00172E2C">
        <w:rPr>
          <w:b/>
          <w:bCs/>
          <w:lang w:val="es-ES_tradnl"/>
        </w:rPr>
        <w:t>Descripción, uso o aplicación</w:t>
      </w:r>
    </w:p>
    <w:p w14:paraId="1C81130C"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77777777" w:rsidR="009B6197" w:rsidRPr="00172E2C" w:rsidRDefault="009B6197" w:rsidP="008B145A">
      <w:pPr>
        <w:rPr>
          <w:rFonts w:eastAsiaTheme="minorEastAsia"/>
          <w:lang w:val="es-ES_tradnl"/>
        </w:rPr>
      </w:pPr>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Pr="00172E2C" w:rsidRDefault="008B145A" w:rsidP="008B145A">
      <w:pPr>
        <w:pStyle w:val="ListParagraph"/>
        <w:numPr>
          <w:ilvl w:val="0"/>
          <w:numId w:val="1"/>
        </w:numPr>
        <w:rPr>
          <w:b/>
          <w:bCs/>
          <w:lang w:val="es-ES_tradnl"/>
        </w:rPr>
      </w:pPr>
      <w:r w:rsidRPr="00172E2C">
        <w:rPr>
          <w:b/>
          <w:bCs/>
          <w:lang w:val="es-ES_tradnl"/>
        </w:rPr>
        <w:t>Significado de las siglas</w:t>
      </w: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77777777" w:rsidR="009B6197" w:rsidRPr="00172E2C" w:rsidRDefault="009B6197" w:rsidP="009C673B">
      <w:pPr>
        <w:rPr>
          <w:rFonts w:eastAsiaTheme="minorEastAsia"/>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77777777" w:rsidR="009B6197" w:rsidRPr="00172E2C" w:rsidRDefault="009B6197" w:rsidP="009C673B">
      <w:pPr>
        <w:rPr>
          <w:rFonts w:eastAsiaTheme="minorEastAsia"/>
          <w:lang w:val="es-ES_tradnl"/>
        </w:rPr>
      </w:pPr>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7EB2AE78" w14:textId="77777777" w:rsidR="009C673B" w:rsidRPr="00172E2C" w:rsidRDefault="009C673B" w:rsidP="009C673B">
      <w:pPr>
        <w:rPr>
          <w:rFonts w:ascii="Cambria Math" w:hAnsi="Cambria Math"/>
          <w:lang w:val="es-ES_tradnl"/>
          <w:oMath/>
        </w:rPr>
      </w:pPr>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77777777" w:rsidR="009B6197" w:rsidRPr="00172E2C" w:rsidRDefault="009B6197" w:rsidP="009C673B">
      <w:pPr>
        <w:rPr>
          <w:rFonts w:eastAsiaTheme="minorEastAsia"/>
          <w:lang w:val="es-ES_tradnl"/>
        </w:rPr>
      </w:pPr>
    </w:p>
    <w:p w14:paraId="4C10D04F" w14:textId="67F5A365"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72F0CF0" w14:textId="77777777" w:rsidR="009B6197" w:rsidRPr="00172E2C" w:rsidRDefault="009B6197" w:rsidP="009C673B">
      <w:pPr>
        <w:rPr>
          <w:rFonts w:eastAsiaTheme="minorEastAsia"/>
          <w:lang w:val="es-ES_tradnl"/>
        </w:rPr>
      </w:pPr>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Pr="00172E2C" w:rsidRDefault="008B145A" w:rsidP="008B145A">
      <w:pPr>
        <w:pStyle w:val="ListParagraph"/>
        <w:numPr>
          <w:ilvl w:val="0"/>
          <w:numId w:val="1"/>
        </w:numPr>
        <w:rPr>
          <w:b/>
          <w:bCs/>
          <w:lang w:val="es-ES_tradnl"/>
        </w:rPr>
      </w:pPr>
      <w:r w:rsidRPr="00172E2C">
        <w:rPr>
          <w:b/>
          <w:bCs/>
          <w:lang w:val="es-ES_tradnl"/>
        </w:rPr>
        <w:t>Ejemplo de uso</w:t>
      </w:r>
    </w:p>
    <w:p w14:paraId="3CEBBB98" w14:textId="493E9C34" w:rsidR="008B145A" w:rsidRPr="00172E2C" w:rsidRDefault="008B145A" w:rsidP="00B35B81">
      <w:pPr>
        <w:pStyle w:val="Heading2"/>
        <w:rPr>
          <w:lang w:val="es-ES_tradnl"/>
        </w:rPr>
      </w:pPr>
      <w:bookmarkStart w:id="12" w:name="_Toc159824437"/>
      <w:r w:rsidRPr="00172E2C">
        <w:rPr>
          <w:lang w:val="es-ES_tradnl"/>
        </w:rPr>
        <w:t>Anualidades anticipadas</w:t>
      </w:r>
      <w:bookmarkEnd w:id="12"/>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Pr="00172E2C" w:rsidRDefault="008B145A" w:rsidP="008B145A">
      <w:pPr>
        <w:pStyle w:val="ListParagraph"/>
        <w:numPr>
          <w:ilvl w:val="0"/>
          <w:numId w:val="1"/>
        </w:numPr>
        <w:rPr>
          <w:b/>
          <w:bCs/>
          <w:lang w:val="es-ES_tradnl"/>
        </w:rPr>
      </w:pPr>
      <w:r w:rsidRPr="00172E2C">
        <w:rPr>
          <w:b/>
          <w:bCs/>
          <w:lang w:val="es-ES_tradnl"/>
        </w:rPr>
        <w:t>Descripción, uso o aplicación</w:t>
      </w:r>
    </w:p>
    <w:p w14:paraId="77787009"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7E898336" w14:textId="26170F4D" w:rsidR="009C673B" w:rsidRPr="00172E2C" w:rsidRDefault="009B6197" w:rsidP="009C673B">
      <w:pPr>
        <w:rPr>
          <w:rFonts w:ascii="Cambria Math" w:hAnsi="Cambria Math"/>
          <w:lang w:val="es-ES_tradnl"/>
          <w:oMath/>
        </w:rPr>
      </w:pPr>
      <m:oMathPara>
        <m:oMath>
          <m:r>
            <w:rPr>
              <w:rFonts w:ascii="Cambria Math" w:hAnsi="Cambria Math"/>
              <w:lang w:val="es-ES_tradnl"/>
            </w:rPr>
            <w:lastRenderedPageBreak/>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Pr="00172E2C" w:rsidRDefault="008B145A" w:rsidP="008B145A">
      <w:pPr>
        <w:pStyle w:val="ListParagraph"/>
        <w:numPr>
          <w:ilvl w:val="0"/>
          <w:numId w:val="1"/>
        </w:numPr>
        <w:rPr>
          <w:b/>
          <w:bCs/>
          <w:lang w:val="es-ES_tradnl"/>
        </w:rPr>
      </w:pPr>
      <w:r w:rsidRPr="00172E2C">
        <w:rPr>
          <w:b/>
          <w:bCs/>
          <w:lang w:val="es-ES_tradnl"/>
        </w:rPr>
        <w:t>Significado de las siglas</w:t>
      </w: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659364ED"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77777777" w:rsidR="009B6197" w:rsidRPr="00172E2C" w:rsidRDefault="009B6197" w:rsidP="009C673B">
      <w:pPr>
        <w:rPr>
          <w:rFonts w:eastAsiaTheme="minorEastAsia"/>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77777777" w:rsidR="009B6197" w:rsidRPr="00172E2C" w:rsidRDefault="009B6197" w:rsidP="009C673B">
      <w:pPr>
        <w:rPr>
          <w:rFonts w:eastAsiaTheme="minorEastAsia"/>
          <w:lang w:val="es-ES_tradnl"/>
        </w:rPr>
      </w:pPr>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Pr="00172E2C" w:rsidRDefault="008B145A" w:rsidP="008B145A">
      <w:pPr>
        <w:pStyle w:val="ListParagraph"/>
        <w:numPr>
          <w:ilvl w:val="0"/>
          <w:numId w:val="1"/>
        </w:numPr>
        <w:rPr>
          <w:b/>
          <w:bCs/>
          <w:lang w:val="es-ES_tradnl"/>
        </w:rPr>
      </w:pPr>
      <w:r w:rsidRPr="00172E2C">
        <w:rPr>
          <w:b/>
          <w:bCs/>
          <w:lang w:val="es-ES_tradnl"/>
        </w:rPr>
        <w:t>Ejemplo de uso</w:t>
      </w:r>
    </w:p>
    <w:p w14:paraId="56DDEF26" w14:textId="77777777" w:rsidR="008B145A" w:rsidRPr="00172E2C" w:rsidRDefault="008B145A" w:rsidP="008B145A">
      <w:pPr>
        <w:rPr>
          <w:b/>
          <w:bCs/>
          <w:lang w:val="es-ES_tradnl"/>
        </w:rPr>
      </w:pPr>
    </w:p>
    <w:p w14:paraId="01FB6424" w14:textId="28602FDA" w:rsidR="008B145A" w:rsidRPr="00172E2C" w:rsidRDefault="008B145A" w:rsidP="00B35B81">
      <w:pPr>
        <w:pStyle w:val="Heading2"/>
        <w:rPr>
          <w:lang w:val="es-ES_tradnl"/>
        </w:rPr>
      </w:pPr>
      <w:bookmarkStart w:id="13" w:name="_Toc159824438"/>
      <w:r w:rsidRPr="00172E2C">
        <w:rPr>
          <w:lang w:val="es-ES_tradnl"/>
        </w:rPr>
        <w:t>Anualidades con gradiente</w:t>
      </w:r>
      <w:r w:rsidR="009C673B" w:rsidRPr="00172E2C">
        <w:rPr>
          <w:lang w:val="es-ES_tradnl"/>
        </w:rPr>
        <w:t xml:space="preserve"> geométrico</w:t>
      </w:r>
      <w:bookmarkEnd w:id="13"/>
    </w:p>
    <w:p w14:paraId="243D661D"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2832061" w14:textId="77777777" w:rsidR="008B145A" w:rsidRPr="00172E2C" w:rsidRDefault="008B145A" w:rsidP="008B145A">
      <w:pPr>
        <w:pStyle w:val="ListParagraph"/>
        <w:numPr>
          <w:ilvl w:val="0"/>
          <w:numId w:val="1"/>
        </w:numPr>
        <w:rPr>
          <w:b/>
          <w:bCs/>
          <w:lang w:val="es-ES_tradnl"/>
        </w:rPr>
      </w:pPr>
      <w:r w:rsidRPr="00172E2C">
        <w:rPr>
          <w:b/>
          <w:bCs/>
          <w:lang w:val="es-ES_tradnl"/>
        </w:rPr>
        <w:t>Descripción, uso o aplicación</w:t>
      </w:r>
    </w:p>
    <w:p w14:paraId="5B7E22C5"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6388EBB3" w14:textId="22A91C2B" w:rsidR="009C673B" w:rsidRPr="00172E2C" w:rsidRDefault="009B6197" w:rsidP="009C673B">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0009AB6D" w14:textId="500F9E4E" w:rsidR="009C673B" w:rsidRPr="00172E2C" w:rsidRDefault="00CE0D19" w:rsidP="009C673B">
      <w:pPr>
        <w:rPr>
          <w:lang w:val="es-ES_tradnl"/>
        </w:rPr>
      </w:pPr>
      <w:r w:rsidRPr="00172E2C">
        <w:rPr>
          <w:lang w:val="es-ES_tradnl"/>
        </w:rPr>
        <w:t>Si R &gt; g:</w:t>
      </w:r>
    </w:p>
    <w:p w14:paraId="018C2C51" w14:textId="487DAAE6" w:rsidR="009C673B" w:rsidRPr="00172E2C" w:rsidRDefault="009B6197" w:rsidP="009C673B">
      <w:pPr>
        <w:rPr>
          <w:lang w:val="es-ES_tradnl"/>
        </w:rPr>
      </w:pPr>
      <m:oMathPara>
        <m:oMath>
          <m:r>
            <w:rPr>
              <w:rFonts w:ascii="Cambria Math" w:hAnsi="Cambria Math"/>
              <w:lang w:val="es-ES_tradnl"/>
            </w:rPr>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oMath>
      </m:oMathPara>
    </w:p>
    <w:p w14:paraId="5BB6734A" w14:textId="77777777" w:rsidR="00CE0D19" w:rsidRPr="00172E2C" w:rsidRDefault="00CE0D19" w:rsidP="009C673B">
      <w:pPr>
        <w:rPr>
          <w:lang w:val="es-ES_tradnl"/>
        </w:rPr>
      </w:pPr>
    </w:p>
    <w:p w14:paraId="02997D46" w14:textId="78FEBAE1" w:rsidR="00CE0D19" w:rsidRPr="00172E2C" w:rsidRDefault="00CE0D19" w:rsidP="009C673B">
      <w:pPr>
        <w:rPr>
          <w:lang w:val="es-ES_tradnl"/>
        </w:rPr>
      </w:pPr>
      <w:r w:rsidRPr="00172E2C">
        <w:rPr>
          <w:lang w:val="es-ES_tradnl"/>
        </w:rPr>
        <w:t>Si g &gt; R:</w:t>
      </w:r>
    </w:p>
    <w:p w14:paraId="7EEA40C1" w14:textId="3729BFEA" w:rsidR="00CE0D19" w:rsidRPr="00172E2C" w:rsidRDefault="009B6197" w:rsidP="00CE0D19">
      <w:pPr>
        <w:rPr>
          <w:lang w:val="es-ES_tradnl"/>
        </w:rPr>
      </w:pPr>
      <m:oMathPara>
        <m:oMath>
          <m:r>
            <w:rPr>
              <w:rFonts w:ascii="Cambria Math" w:hAnsi="Cambria Math"/>
              <w:lang w:val="es-ES_tradnl"/>
            </w:rPr>
            <w:lastRenderedPageBreak/>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g-R</m:t>
              </m:r>
              <m:ctrlPr>
                <w:rPr>
                  <w:rFonts w:ascii="Cambria Math" w:hAnsi="Cambria Math"/>
                  <w:i/>
                  <w:lang w:val="es-ES_tradnl"/>
                </w:rPr>
              </m:ctrlPr>
            </m:den>
          </m:f>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ctrlPr>
                <w:rPr>
                  <w:rFonts w:ascii="Cambria Math" w:hAnsi="Cambria Math"/>
                  <w:i/>
                  <w:lang w:val="es-ES_tradnl"/>
                </w:rPr>
              </m:ctrlPr>
            </m:e>
          </m:d>
        </m:oMath>
      </m:oMathPara>
    </w:p>
    <w:p w14:paraId="3F213A3F" w14:textId="77777777" w:rsidR="00CE0D19" w:rsidRPr="00172E2C" w:rsidRDefault="00CE0D19" w:rsidP="009C673B">
      <w:pPr>
        <w:rPr>
          <w:lang w:val="es-ES_tradnl"/>
        </w:rPr>
      </w:pPr>
    </w:p>
    <w:p w14:paraId="1108D13C" w14:textId="77777777" w:rsidR="008B145A" w:rsidRPr="00172E2C" w:rsidRDefault="008B145A" w:rsidP="008B145A">
      <w:pPr>
        <w:pStyle w:val="ListParagraph"/>
        <w:numPr>
          <w:ilvl w:val="0"/>
          <w:numId w:val="1"/>
        </w:numPr>
        <w:rPr>
          <w:b/>
          <w:bCs/>
          <w:lang w:val="es-ES_tradnl"/>
        </w:rPr>
      </w:pPr>
      <w:r w:rsidRPr="00172E2C">
        <w:rPr>
          <w:b/>
          <w:bCs/>
          <w:lang w:val="es-ES_tradnl"/>
        </w:rPr>
        <w:t>Significado de las siglas</w:t>
      </w:r>
    </w:p>
    <w:p w14:paraId="1A4FB355"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7E9F70C2"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45B5BB1C"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67D80BF1" w14:textId="77777777" w:rsidR="008B145A" w:rsidRPr="00172E2C" w:rsidRDefault="008B145A" w:rsidP="008B145A">
      <w:pPr>
        <w:pStyle w:val="ListParagraph"/>
        <w:numPr>
          <w:ilvl w:val="0"/>
          <w:numId w:val="1"/>
        </w:numPr>
        <w:rPr>
          <w:b/>
          <w:bCs/>
          <w:lang w:val="es-ES_tradnl"/>
        </w:rPr>
      </w:pPr>
      <w:r w:rsidRPr="00172E2C">
        <w:rPr>
          <w:b/>
          <w:bCs/>
          <w:lang w:val="es-ES_tradnl"/>
        </w:rPr>
        <w:t>Ejemplo de uso</w:t>
      </w:r>
    </w:p>
    <w:p w14:paraId="6BD16FA4" w14:textId="77777777" w:rsidR="008B145A" w:rsidRPr="00172E2C" w:rsidRDefault="008B145A" w:rsidP="008B145A">
      <w:pPr>
        <w:rPr>
          <w:b/>
          <w:bCs/>
          <w:lang w:val="es-ES_tradnl"/>
        </w:rPr>
      </w:pPr>
    </w:p>
    <w:p w14:paraId="0AD75B38" w14:textId="77777777" w:rsidR="008B145A" w:rsidRPr="00172E2C" w:rsidRDefault="008B145A" w:rsidP="008B145A">
      <w:pPr>
        <w:rPr>
          <w:b/>
          <w:bCs/>
          <w:lang w:val="es-ES_tradnl"/>
        </w:rPr>
      </w:pPr>
    </w:p>
    <w:p w14:paraId="6C846A30" w14:textId="02D33775" w:rsidR="001D65DA" w:rsidRPr="00172E2C" w:rsidRDefault="001D65DA" w:rsidP="00B35B81">
      <w:pPr>
        <w:pStyle w:val="Heading2"/>
        <w:rPr>
          <w:lang w:val="es-ES_tradnl"/>
        </w:rPr>
      </w:pPr>
      <w:bookmarkStart w:id="14" w:name="_Toc159824439"/>
      <w:r w:rsidRPr="00172E2C">
        <w:rPr>
          <w:lang w:val="es-ES_tradnl"/>
        </w:rPr>
        <w:t>Depreciación</w:t>
      </w:r>
      <w:bookmarkEnd w:id="14"/>
    </w:p>
    <w:p w14:paraId="2EEAB032" w14:textId="77777777" w:rsidR="001D65DA" w:rsidRPr="00172E2C" w:rsidRDefault="001D65DA" w:rsidP="001D65DA">
      <w:pPr>
        <w:rPr>
          <w:lang w:val="es-ES_tradnl"/>
        </w:rPr>
      </w:pPr>
    </w:p>
    <w:p w14:paraId="5F87DB49" w14:textId="77777777" w:rsidR="001D65DA" w:rsidRPr="00172E2C" w:rsidRDefault="001D65DA" w:rsidP="001D65DA">
      <w:pPr>
        <w:rPr>
          <w:b/>
          <w:bCs/>
          <w:lang w:val="es-ES_tradnl"/>
        </w:rPr>
      </w:pPr>
      <w:r w:rsidRPr="00172E2C">
        <w:rPr>
          <w:b/>
          <w:bCs/>
          <w:lang w:val="es-ES_tradnl"/>
        </w:rPr>
        <w:t>Nombre de la formula</w:t>
      </w:r>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77777777" w:rsidR="001D65DA" w:rsidRPr="00172E2C" w:rsidRDefault="001D65DA"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656CD1">
      <w:pPr>
        <w:pStyle w:val="Heading1"/>
        <w:rPr>
          <w:lang w:val="es-ES_tradnl"/>
        </w:rPr>
      </w:pPr>
      <w:bookmarkStart w:id="15" w:name="_Toc159824440"/>
      <w:r w:rsidRPr="00172E2C">
        <w:rPr>
          <w:lang w:val="es-ES_tradnl"/>
        </w:rPr>
        <w:lastRenderedPageBreak/>
        <w:t>Valuación de instrumentos de deuda</w:t>
      </w:r>
      <w:bookmarkEnd w:id="15"/>
    </w:p>
    <w:p w14:paraId="17D8C31D" w14:textId="77777777" w:rsidR="00CA6426" w:rsidRPr="00172E2C" w:rsidRDefault="00CA6426" w:rsidP="00B35B81">
      <w:pPr>
        <w:pStyle w:val="Heading2"/>
        <w:rPr>
          <w:lang w:val="es-ES_tradnl"/>
        </w:rPr>
      </w:pPr>
      <w:bookmarkStart w:id="16" w:name="_Toc159824441"/>
      <w:r w:rsidRPr="00172E2C">
        <w:rPr>
          <w:lang w:val="es-ES_tradnl"/>
        </w:rPr>
        <w:t>Bonos cupón cero</w:t>
      </w:r>
      <w:bookmarkEnd w:id="16"/>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503092C1"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4F2F65F0"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El descuento de 10.50% al valor nominal de cada título sería de 9.9183 que sería el precio de cada cete en la posición que al momento de redención Banxico a través del INDEVAL entregaría 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77777777" w:rsidR="00CA6426" w:rsidRPr="00172E2C" w:rsidRDefault="00CA6426" w:rsidP="00B35B81">
      <w:pPr>
        <w:pStyle w:val="Heading2"/>
        <w:rPr>
          <w:lang w:val="es-ES_tradnl"/>
        </w:rPr>
      </w:pPr>
      <w:bookmarkStart w:id="17" w:name="_Toc159824442"/>
      <w:r w:rsidRPr="00172E2C">
        <w:rPr>
          <w:lang w:val="es-ES_tradnl"/>
        </w:rPr>
        <w:lastRenderedPageBreak/>
        <w:t>Tasas de descuento y rendimiento equivalentes para bonos cupón cero</w:t>
      </w:r>
      <w:bookmarkEnd w:id="17"/>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0EA6B341" w14:textId="77777777"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6A09395E" w14:textId="77777777" w:rsidR="00CA6426" w:rsidRPr="00172E2C" w:rsidRDefault="00CA6426" w:rsidP="00CA6426">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7EEAACA0"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B35B81">
      <w:pPr>
        <w:pStyle w:val="Heading2"/>
        <w:rPr>
          <w:lang w:val="es-ES_tradnl"/>
        </w:rPr>
      </w:pPr>
      <w:bookmarkStart w:id="18" w:name="_Toc159824443"/>
      <w:r w:rsidRPr="00172E2C">
        <w:rPr>
          <w:lang w:val="es-ES_tradnl"/>
        </w:rPr>
        <w:t>Bonos convertibles (a acciones)</w:t>
      </w:r>
      <w:bookmarkEnd w:id="18"/>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lastRenderedPageBreak/>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El valor de la posición de acciones que se adquirirá al vencimiento según el precio de mercado es mayor que el precio que se pagó en el momento inicial, por otra parte, no es de ignorar que 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B35B81">
      <w:pPr>
        <w:pStyle w:val="Heading2"/>
        <w:rPr>
          <w:lang w:val="es-ES_tradnl"/>
        </w:rPr>
      </w:pPr>
      <w:bookmarkStart w:id="19" w:name="_Toc159824444"/>
      <w:r w:rsidRPr="00172E2C">
        <w:rPr>
          <w:lang w:val="es-ES_tradnl"/>
        </w:rPr>
        <w:t>Bonos con cupón de tasa fija</w:t>
      </w:r>
      <w:bookmarkEnd w:id="19"/>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w:lastRenderedPageBreak/>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5FEFE540" w:rsidR="00CA6426" w:rsidRPr="00172E2C" w:rsidRDefault="00CA6426" w:rsidP="00CA6426">
      <w:pPr>
        <w:rPr>
          <w:lang w:val="es-ES_tradnl"/>
        </w:rPr>
      </w:pPr>
      <m:oMathPara>
        <m:oMath>
          <m:r>
            <w:rPr>
              <w:rFonts w:ascii="Cambria Math" w:hAnsi="Cambria Math"/>
              <w:lang w:val="es-ES_tradnl"/>
            </w:rPr>
            <m:t>Valuación=</m:t>
          </m:r>
          <m:r>
            <m:rPr>
              <m:sty m:val="p"/>
            </m:rPr>
            <w:rPr>
              <w:rFonts w:ascii="Cambria Math" w:hAnsi="Cambria Math"/>
              <w:lang w:val="es-ES_tradnl"/>
            </w:rPr>
            <m:t>ψ</m:t>
          </m:r>
          <m:r>
            <w:rPr>
              <w:rFonts w:ascii="Cambria Math" w:hAnsi="Cambria Math"/>
              <w:lang w:val="es-ES_tradnl"/>
            </w:rPr>
            <m:t>*P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B35B81">
      <w:pPr>
        <w:pStyle w:val="Heading2"/>
        <w:rPr>
          <w:lang w:val="es-ES_tradnl"/>
        </w:rPr>
      </w:pPr>
      <w:bookmarkStart w:id="20" w:name="_Toc159824445"/>
      <w:r w:rsidRPr="00172E2C">
        <w:rPr>
          <w:lang w:val="es-ES_tradnl"/>
        </w:rPr>
        <w:t>Bonos con cupón de tasa variable</w:t>
      </w:r>
      <w:bookmarkEnd w:id="20"/>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11BECC6F" w14:textId="77777777" w:rsidR="00CA6426" w:rsidRPr="00172E2C" w:rsidRDefault="00CA6426" w:rsidP="00CA6426">
      <w:pPr>
        <w:ind w:left="360"/>
        <w:rPr>
          <w:lang w:val="es-ES_tradnl"/>
        </w:rPr>
      </w:pPr>
      <m:oMathPara>
        <m:oMath>
          <m:r>
            <w:rPr>
              <w:rFonts w:ascii="Cambria Math" w:hAnsi="Cambria Math"/>
              <w:lang w:val="es-ES_tradnl"/>
            </w:rPr>
            <w:lastRenderedPageBreak/>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4E4338D" w14:textId="77777777" w:rsidR="001D65DA" w:rsidRPr="00172E2C" w:rsidRDefault="001D65DA" w:rsidP="001D65DA">
      <w:pPr>
        <w:rPr>
          <w:lang w:val="es-ES_tradnl"/>
        </w:rPr>
      </w:pPr>
    </w:p>
    <w:p w14:paraId="760DEDD2" w14:textId="77777777" w:rsidR="001D65DA" w:rsidRPr="00172E2C" w:rsidRDefault="001D65DA" w:rsidP="001D65DA">
      <w:pPr>
        <w:rPr>
          <w:b/>
          <w:bCs/>
          <w:lang w:val="es-ES_tradnl"/>
        </w:rPr>
      </w:pPr>
      <w:r w:rsidRPr="00172E2C">
        <w:rPr>
          <w:b/>
          <w:bCs/>
          <w:lang w:val="es-ES_tradnl"/>
        </w:rPr>
        <w:t>Nombre de la formula</w:t>
      </w:r>
    </w:p>
    <w:p w14:paraId="0F69965D"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60BA380A"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304B1B2"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4621E03E"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1CA4778D"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C8B2B92"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3213679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D79E6B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656CD1">
      <w:pPr>
        <w:pStyle w:val="Heading1"/>
        <w:rPr>
          <w:lang w:val="es-ES_tradnl"/>
        </w:rPr>
      </w:pPr>
      <w:bookmarkStart w:id="21" w:name="_Toc159824446"/>
      <w:r w:rsidRPr="00172E2C">
        <w:rPr>
          <w:lang w:val="es-ES_tradnl"/>
        </w:rPr>
        <w:lastRenderedPageBreak/>
        <w:t>Costo de financiamiento a corto plazo</w:t>
      </w:r>
      <w:bookmarkEnd w:id="21"/>
    </w:p>
    <w:p w14:paraId="5FE58013" w14:textId="77777777" w:rsidR="006E63E5" w:rsidRPr="00172E2C" w:rsidRDefault="006E63E5" w:rsidP="006E63E5">
      <w:pPr>
        <w:pStyle w:val="Heading2"/>
        <w:rPr>
          <w:lang w:val="es-ES_tradnl"/>
        </w:rPr>
      </w:pPr>
      <w:bookmarkStart w:id="22" w:name="_Toc159824449"/>
      <w:proofErr w:type="spellStart"/>
      <w:r w:rsidRPr="00172E2C">
        <w:rPr>
          <w:lang w:val="es-ES_tradnl"/>
        </w:rPr>
        <w:t>rPER</w:t>
      </w:r>
      <w:bookmarkEnd w:id="22"/>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67B4CE3B"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6577E64D" w14:textId="68005DAD" w:rsidR="006E63E5" w:rsidRPr="00172E2C" w:rsidRDefault="00483546" w:rsidP="006E63E5">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Costo de solicitud de préstamo</m:t>
              </m:r>
              <m:ctrlPr>
                <w:rPr>
                  <w:rFonts w:ascii="Cambria Math" w:hAnsi="Cambria Math"/>
                  <w:i/>
                  <w:lang w:val="es-ES_tradnl"/>
                </w:rPr>
              </m:ctrlPr>
            </m:num>
            <m:den>
              <m:r>
                <w:rPr>
                  <w:rFonts w:ascii="Cambria Math" w:hAnsi="Cambria Math"/>
                  <w:lang w:val="es-ES_tradnl"/>
                </w:rPr>
                <m:t>Cantidad efectiva  para utilizar</m:t>
              </m:r>
              <m:ctrlPr>
                <w:rPr>
                  <w:rFonts w:ascii="Cambria Math" w:hAnsi="Cambria Math"/>
                  <w:i/>
                  <w:lang w:val="es-ES_tradnl"/>
                </w:rPr>
              </m:ctrlPr>
            </m:den>
          </m:f>
        </m:oMath>
      </m:oMathPara>
    </w:p>
    <w:p w14:paraId="1E58A5EC" w14:textId="77777777" w:rsidR="006E63E5" w:rsidRPr="00172E2C" w:rsidRDefault="006E63E5" w:rsidP="006E63E5">
      <w:pPr>
        <w:pStyle w:val="ListParagraph"/>
        <w:numPr>
          <w:ilvl w:val="0"/>
          <w:numId w:val="1"/>
        </w:numPr>
        <w:rPr>
          <w:b/>
          <w:bCs/>
          <w:lang w:val="es-ES_tradnl"/>
        </w:rPr>
      </w:pPr>
      <w:r w:rsidRPr="00172E2C">
        <w:rPr>
          <w:b/>
          <w:bCs/>
          <w:lang w:val="es-ES_tradnl"/>
        </w:rPr>
        <w:t>Significado de las siglas</w:t>
      </w:r>
    </w:p>
    <w:p w14:paraId="49E20535"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7EEE9E1D"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Pr="00172E2C" w:rsidRDefault="006E63E5" w:rsidP="006E63E5">
      <w:pPr>
        <w:pStyle w:val="ListParagraph"/>
        <w:numPr>
          <w:ilvl w:val="0"/>
          <w:numId w:val="1"/>
        </w:numPr>
        <w:rPr>
          <w:b/>
          <w:bCs/>
          <w:lang w:val="es-ES_tradnl"/>
        </w:rPr>
      </w:pPr>
      <w:r w:rsidRPr="00172E2C">
        <w:rPr>
          <w:b/>
          <w:bCs/>
          <w:lang w:val="es-ES_tradnl"/>
        </w:rPr>
        <w:t>Ejemplo de uso</w:t>
      </w:r>
    </w:p>
    <w:p w14:paraId="19075EE7" w14:textId="77777777" w:rsidR="006E63E5" w:rsidRPr="00172E2C" w:rsidRDefault="006E63E5" w:rsidP="006E63E5">
      <w:pPr>
        <w:rPr>
          <w:lang w:val="es-ES_tradnl"/>
        </w:rPr>
      </w:pPr>
    </w:p>
    <w:p w14:paraId="577FE0F2" w14:textId="18382EA9" w:rsidR="006E63E5" w:rsidRPr="00172E2C" w:rsidRDefault="006E63E5" w:rsidP="006E63E5">
      <w:pPr>
        <w:pStyle w:val="Heading2"/>
        <w:rPr>
          <w:lang w:val="es-ES_tradnl"/>
        </w:rPr>
      </w:pPr>
      <w:bookmarkStart w:id="23" w:name="_Toc159824448"/>
      <w:r w:rsidRPr="00172E2C">
        <w:rPr>
          <w:lang w:val="es-ES_tradnl"/>
        </w:rPr>
        <w:t>TPA</w:t>
      </w:r>
      <w:bookmarkEnd w:id="23"/>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5FBF6A12" w:rsidR="006E63E5" w:rsidRPr="00172E2C" w:rsidRDefault="006E63E5" w:rsidP="006E63E5">
      <w:pPr>
        <w:rPr>
          <w:lang w:val="es-ES_tradnl"/>
        </w:rPr>
      </w:pPr>
      <w:r w:rsidRPr="00172E2C">
        <w:rPr>
          <w:lang w:val="es-ES_tradnl"/>
        </w:rPr>
        <w:t xml:space="preserve">Tasa porcentual anual </w:t>
      </w:r>
      <w:r w:rsidRPr="00172E2C">
        <w:rPr>
          <w:lang w:val="es-ES_tradnl"/>
        </w:rPr>
        <w:t>(nominal)</w:t>
      </w:r>
    </w:p>
    <w:p w14:paraId="2A3CE221"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7CBBE347"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Pr="00172E2C" w:rsidRDefault="006E63E5" w:rsidP="006E63E5">
      <w:pPr>
        <w:pStyle w:val="ListParagraph"/>
        <w:numPr>
          <w:ilvl w:val="0"/>
          <w:numId w:val="1"/>
        </w:numPr>
        <w:rPr>
          <w:b/>
          <w:bCs/>
          <w:lang w:val="es-ES_tradnl"/>
        </w:rPr>
      </w:pPr>
      <w:r w:rsidRPr="00172E2C">
        <w:rPr>
          <w:b/>
          <w:bCs/>
          <w:lang w:val="es-ES_tradnl"/>
        </w:rPr>
        <w:t>Significado de las siglas</w:t>
      </w: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7EFFB1D8"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Pr="00172E2C" w:rsidRDefault="006E63E5" w:rsidP="006E63E5">
      <w:pPr>
        <w:pStyle w:val="ListParagraph"/>
        <w:numPr>
          <w:ilvl w:val="0"/>
          <w:numId w:val="1"/>
        </w:numPr>
        <w:rPr>
          <w:b/>
          <w:bCs/>
          <w:lang w:val="es-ES_tradnl"/>
        </w:rPr>
      </w:pPr>
      <w:r w:rsidRPr="00172E2C">
        <w:rPr>
          <w:b/>
          <w:bCs/>
          <w:lang w:val="es-ES_tradnl"/>
        </w:rPr>
        <w:t>Ejemplo de uso</w:t>
      </w:r>
    </w:p>
    <w:p w14:paraId="322C8725" w14:textId="77777777" w:rsidR="006E63E5" w:rsidRPr="00172E2C" w:rsidRDefault="006E63E5" w:rsidP="006E63E5">
      <w:pPr>
        <w:rPr>
          <w:lang w:val="es-ES_tradnl"/>
        </w:rPr>
      </w:pPr>
    </w:p>
    <w:p w14:paraId="616D734B" w14:textId="307C3CB7" w:rsidR="001D65DA" w:rsidRPr="00172E2C" w:rsidRDefault="001D65DA" w:rsidP="006E63E5">
      <w:pPr>
        <w:pStyle w:val="Heading2"/>
        <w:rPr>
          <w:lang w:val="es-ES_tradnl"/>
        </w:rPr>
      </w:pPr>
      <w:bookmarkStart w:id="24" w:name="_Toc159824447"/>
      <w:r w:rsidRPr="00172E2C">
        <w:rPr>
          <w:lang w:val="es-ES_tradnl"/>
        </w:rPr>
        <w:t>T</w:t>
      </w:r>
      <w:bookmarkEnd w:id="24"/>
      <w:r w:rsidR="006E63E5" w:rsidRPr="00172E2C">
        <w:rPr>
          <w:lang w:val="es-ES_tradnl"/>
        </w:rPr>
        <w:t>AE</w:t>
      </w:r>
      <w:r w:rsidR="006E63E5" w:rsidRPr="00172E2C">
        <w:rPr>
          <w:lang w:val="es-ES_tradnl"/>
        </w:rPr>
        <w:tab/>
      </w:r>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1BF1C038" w:rsidR="006E63E5" w:rsidRPr="00172E2C" w:rsidRDefault="006E63E5" w:rsidP="006E63E5">
      <w:pPr>
        <w:rPr>
          <w:lang w:val="es-ES_tradnl"/>
        </w:rPr>
      </w:pPr>
      <w:r w:rsidRPr="00172E2C">
        <w:rPr>
          <w:lang w:val="es-ES_tradnl"/>
        </w:rPr>
        <w:t>Tasa anual efectiva</w:t>
      </w:r>
    </w:p>
    <w:p w14:paraId="701784B4"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Pr="00172E2C" w:rsidRDefault="006E63E5" w:rsidP="006E63E5">
      <w:pPr>
        <w:pStyle w:val="ListParagraph"/>
        <w:numPr>
          <w:ilvl w:val="0"/>
          <w:numId w:val="1"/>
        </w:numPr>
        <w:rPr>
          <w:b/>
          <w:bCs/>
          <w:lang w:val="es-ES_tradnl"/>
        </w:rPr>
      </w:pPr>
      <w:r w:rsidRPr="00172E2C">
        <w:rPr>
          <w:b/>
          <w:bCs/>
          <w:lang w:val="es-ES_tradnl"/>
        </w:rPr>
        <w:t>Significado de las siglas</w:t>
      </w:r>
    </w:p>
    <w:p w14:paraId="39A24F5E"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Pr="00172E2C" w:rsidRDefault="006E63E5" w:rsidP="006E63E5">
      <w:pPr>
        <w:pStyle w:val="ListParagraph"/>
        <w:numPr>
          <w:ilvl w:val="0"/>
          <w:numId w:val="1"/>
        </w:numPr>
        <w:rPr>
          <w:b/>
          <w:bCs/>
          <w:lang w:val="es-ES_tradnl"/>
        </w:rPr>
      </w:pPr>
      <w:r w:rsidRPr="00172E2C">
        <w:rPr>
          <w:b/>
          <w:bCs/>
          <w:lang w:val="es-ES_tradnl"/>
        </w:rPr>
        <w:t>Ejemplo de uso</w:t>
      </w:r>
    </w:p>
    <w:p w14:paraId="347A34D9" w14:textId="77777777" w:rsidR="006E63E5" w:rsidRPr="00172E2C" w:rsidRDefault="006E63E5" w:rsidP="006E63E5">
      <w:pPr>
        <w:rPr>
          <w:lang w:val="es-ES_tradnl"/>
        </w:rPr>
      </w:pPr>
    </w:p>
    <w:p w14:paraId="68FFAC68" w14:textId="77777777" w:rsidR="001D65DA" w:rsidRPr="00172E2C" w:rsidRDefault="001D65DA" w:rsidP="001D65DA">
      <w:pPr>
        <w:rPr>
          <w:lang w:val="es-ES_tradnl"/>
        </w:rPr>
      </w:pPr>
    </w:p>
    <w:p w14:paraId="2580CA69" w14:textId="77777777" w:rsidR="001D65DA" w:rsidRPr="00172E2C" w:rsidRDefault="001D65DA" w:rsidP="001D65DA">
      <w:pPr>
        <w:rPr>
          <w:b/>
          <w:bCs/>
          <w:lang w:val="es-ES_tradnl"/>
        </w:rPr>
      </w:pPr>
      <w:r w:rsidRPr="00172E2C">
        <w:rPr>
          <w:b/>
          <w:bCs/>
          <w:lang w:val="es-ES_tradnl"/>
        </w:rPr>
        <w:t>Nombre de la formula</w:t>
      </w:r>
    </w:p>
    <w:p w14:paraId="58E1F523" w14:textId="77777777" w:rsidR="001D65DA" w:rsidRPr="00172E2C" w:rsidRDefault="001D65DA" w:rsidP="001D65DA">
      <w:pPr>
        <w:pStyle w:val="ListParagraph"/>
        <w:numPr>
          <w:ilvl w:val="0"/>
          <w:numId w:val="1"/>
        </w:numPr>
        <w:rPr>
          <w:b/>
          <w:bCs/>
          <w:lang w:val="es-ES_tradnl"/>
        </w:rPr>
      </w:pPr>
      <w:r w:rsidRPr="00172E2C">
        <w:rPr>
          <w:b/>
          <w:bCs/>
          <w:lang w:val="es-ES_tradnl"/>
        </w:rPr>
        <w:lastRenderedPageBreak/>
        <w:t>Otros nombres conocidos</w:t>
      </w:r>
    </w:p>
    <w:p w14:paraId="6F861521"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05E595E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53B40BE4"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3D390F48"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510C14BF"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5784CA30"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C4D755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E971802" w14:textId="77777777" w:rsidR="001D65DA" w:rsidRPr="00172E2C" w:rsidRDefault="001D65DA" w:rsidP="001D65DA">
      <w:pPr>
        <w:rPr>
          <w:lang w:val="es-ES_tradnl"/>
        </w:rPr>
      </w:pPr>
    </w:p>
    <w:p w14:paraId="5AF5209B" w14:textId="77777777" w:rsidR="001D65DA" w:rsidRPr="00172E2C" w:rsidRDefault="001D65DA">
      <w:pPr>
        <w:rPr>
          <w:lang w:val="es-ES_tradnl"/>
        </w:rPr>
      </w:pPr>
      <w:r w:rsidRPr="00172E2C">
        <w:rPr>
          <w:lang w:val="es-ES_tradnl"/>
        </w:rPr>
        <w:br w:type="page"/>
      </w:r>
    </w:p>
    <w:p w14:paraId="3385F92F" w14:textId="563C9A0C" w:rsidR="001D65DA" w:rsidRPr="00172E2C" w:rsidRDefault="001D65DA" w:rsidP="00656CD1">
      <w:pPr>
        <w:pStyle w:val="Heading1"/>
        <w:rPr>
          <w:lang w:val="es-ES_tradnl"/>
        </w:rPr>
      </w:pPr>
      <w:bookmarkStart w:id="25" w:name="_Toc159824450"/>
      <w:r w:rsidRPr="00172E2C">
        <w:rPr>
          <w:lang w:val="es-ES_tradnl"/>
        </w:rPr>
        <w:lastRenderedPageBreak/>
        <w:t>Costo de capital</w:t>
      </w:r>
      <w:bookmarkEnd w:id="25"/>
      <w:r w:rsidRPr="00172E2C">
        <w:rPr>
          <w:lang w:val="es-ES_tradnl"/>
        </w:rPr>
        <w:t xml:space="preserve"> </w:t>
      </w:r>
    </w:p>
    <w:p w14:paraId="41772978" w14:textId="77777777" w:rsidR="00FF0305" w:rsidRPr="00172E2C" w:rsidRDefault="00FF0305" w:rsidP="00B35B81">
      <w:pPr>
        <w:pStyle w:val="Heading2"/>
        <w:rPr>
          <w:lang w:val="es-ES_tradnl"/>
        </w:rPr>
      </w:pPr>
      <w:bookmarkStart w:id="26" w:name="_Toc159824451"/>
      <w:r w:rsidRPr="00172E2C">
        <w:rPr>
          <w:lang w:val="es-ES_tradnl"/>
        </w:rPr>
        <w:t>Costo de la deuda</w:t>
      </w:r>
      <w:bookmarkEnd w:id="26"/>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B35B81">
      <w:pPr>
        <w:pStyle w:val="Heading2"/>
        <w:rPr>
          <w:lang w:val="es-ES_tradnl"/>
        </w:rPr>
      </w:pPr>
      <w:bookmarkStart w:id="27" w:name="_Toc159824452"/>
      <w:r w:rsidRPr="00172E2C">
        <w:rPr>
          <w:lang w:val="es-ES_tradnl"/>
        </w:rPr>
        <w:t>Costo de acciones preferentes</w:t>
      </w:r>
      <w:bookmarkEnd w:id="27"/>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w:t>
      </w:r>
      <w:r w:rsidRPr="00172E2C">
        <w:rPr>
          <w:lang w:val="es-ES_tradnl"/>
        </w:rPr>
        <w:lastRenderedPageBreak/>
        <w:t xml:space="preserve">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B35B81">
      <w:pPr>
        <w:pStyle w:val="Heading2"/>
        <w:rPr>
          <w:lang w:val="es-ES_tradnl"/>
        </w:rPr>
      </w:pPr>
      <w:bookmarkStart w:id="28" w:name="_Toc159824453"/>
      <w:r w:rsidRPr="00172E2C">
        <w:rPr>
          <w:lang w:val="es-ES_tradnl"/>
        </w:rPr>
        <w:t>CAPM para costo utilidades retenidas</w:t>
      </w:r>
      <w:bookmarkEnd w:id="28"/>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 xml:space="preserve">Una empresa requiere saber cuánto al menos esperan los accionistas que rindan las utilidades retenidas si los cetes están dando un 11.25%, mientras que el rendimiento en una muestra </w:t>
      </w:r>
      <w:r w:rsidRPr="00172E2C">
        <w:rPr>
          <w:lang w:val="es-ES_tradnl"/>
        </w:rPr>
        <w:lastRenderedPageBreak/>
        <w:t>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B35B81">
      <w:pPr>
        <w:pStyle w:val="Heading2"/>
        <w:rPr>
          <w:lang w:val="es-ES_tradnl"/>
        </w:rPr>
      </w:pPr>
      <w:bookmarkStart w:id="29" w:name="_Toc159824454"/>
      <w:r w:rsidRPr="00172E2C">
        <w:rPr>
          <w:lang w:val="es-ES_tradnl"/>
        </w:rPr>
        <w:t>Método FED para costo de utilidades retenidas</w:t>
      </w:r>
      <w:bookmarkEnd w:id="29"/>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B35B81">
      <w:pPr>
        <w:pStyle w:val="Heading2"/>
        <w:rPr>
          <w:lang w:val="es-ES_tradnl"/>
        </w:rPr>
      </w:pPr>
      <w:bookmarkStart w:id="30" w:name="_Toc159824455"/>
      <w:r w:rsidRPr="00172E2C">
        <w:rPr>
          <w:lang w:val="es-ES_tradnl"/>
        </w:rPr>
        <w:t>YTM</w:t>
      </w:r>
      <w:r w:rsidR="00634279" w:rsidRPr="00172E2C">
        <w:rPr>
          <w:lang w:val="es-ES_tradnl"/>
        </w:rPr>
        <w:t xml:space="preserve"> </w:t>
      </w:r>
      <w:r w:rsidRPr="00172E2C">
        <w:rPr>
          <w:lang w:val="es-ES_tradnl"/>
        </w:rPr>
        <w:t>&amp;</w:t>
      </w:r>
      <w:r w:rsidR="00634279" w:rsidRPr="00172E2C">
        <w:rPr>
          <w:lang w:val="es-ES_tradnl"/>
        </w:rPr>
        <w:t xml:space="preserve"> </w:t>
      </w:r>
      <w:r w:rsidRPr="00172E2C">
        <w:rPr>
          <w:lang w:val="es-ES_tradnl"/>
        </w:rPr>
        <w:t>spreads</w:t>
      </w:r>
      <w:bookmarkEnd w:id="30"/>
    </w:p>
    <w:p w14:paraId="4F3961FF" w14:textId="77777777" w:rsidR="00634279" w:rsidRPr="00172E2C" w:rsidRDefault="00634279" w:rsidP="00634279">
      <w:pPr>
        <w:rPr>
          <w:lang w:val="es-ES_tradnl"/>
        </w:rPr>
      </w:pPr>
    </w:p>
    <w:p w14:paraId="5402AF78" w14:textId="77777777" w:rsidR="00634279" w:rsidRPr="00172E2C" w:rsidRDefault="00634279" w:rsidP="00B35B81">
      <w:pPr>
        <w:pStyle w:val="Heading2"/>
        <w:rPr>
          <w:lang w:val="es-ES_tradnl"/>
        </w:rPr>
      </w:pPr>
      <w:bookmarkStart w:id="31" w:name="_Toc159824456"/>
      <w:r w:rsidRPr="00172E2C">
        <w:rPr>
          <w:lang w:val="es-ES_tradnl"/>
        </w:rPr>
        <w:t>Costo de acciones comunes</w:t>
      </w:r>
      <w:bookmarkEnd w:id="31"/>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 xml:space="preserve">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w:t>
      </w:r>
      <w:r w:rsidRPr="00172E2C">
        <w:rPr>
          <w:lang w:val="es-ES_tradnl"/>
        </w:rPr>
        <w:lastRenderedPageBreak/>
        <w:t>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B35B81">
      <w:pPr>
        <w:pStyle w:val="Heading2"/>
        <w:rPr>
          <w:lang w:val="es-ES_tradnl"/>
        </w:rPr>
      </w:pPr>
      <w:bookmarkStart w:id="32" w:name="_Toc159824457"/>
      <w:r w:rsidRPr="00172E2C">
        <w:rPr>
          <w:lang w:val="es-ES_tradnl"/>
        </w:rPr>
        <w:t>Promedio ponderado de costo de capital (CCPP)</w:t>
      </w:r>
      <w:bookmarkEnd w:id="32"/>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172E2C" w:rsidRDefault="006C39F6" w:rsidP="006C39F6">
      <w:pPr>
        <w:rPr>
          <w:lang w:val="es-ES_tradnl"/>
        </w:rPr>
      </w:pPr>
      <w:proofErr w:type="spellStart"/>
      <w:r w:rsidRPr="00172E2C">
        <w:rPr>
          <w:lang w:val="es-ES_tradnl"/>
        </w:rPr>
        <w:t>Weighted</w:t>
      </w:r>
      <w:proofErr w:type="spellEnd"/>
      <w:r w:rsidRPr="00172E2C">
        <w:rPr>
          <w:lang w:val="es-ES_tradnl"/>
        </w:rPr>
        <w:t xml:space="preserve"> </w:t>
      </w:r>
      <w:proofErr w:type="spellStart"/>
      <w:r w:rsidRPr="00172E2C">
        <w:rPr>
          <w:lang w:val="es-ES_tradnl"/>
        </w:rPr>
        <w:t>average</w:t>
      </w:r>
      <w:proofErr w:type="spellEnd"/>
      <w:r w:rsidRPr="00172E2C">
        <w:rPr>
          <w:lang w:val="es-ES_tradnl"/>
        </w:rPr>
        <w:t xml:space="preserve"> </w:t>
      </w:r>
      <w:proofErr w:type="spellStart"/>
      <w:r w:rsidRPr="00172E2C">
        <w:rPr>
          <w:lang w:val="es-ES_tradnl"/>
        </w:rPr>
        <w:t>cost</w:t>
      </w:r>
      <w:proofErr w:type="spellEnd"/>
      <w:r w:rsidRPr="00172E2C">
        <w:rPr>
          <w:lang w:val="es-ES_tradnl"/>
        </w:rPr>
        <w:t xml:space="preserve"> </w:t>
      </w:r>
      <w:proofErr w:type="spellStart"/>
      <w:r w:rsidRPr="00172E2C">
        <w:rPr>
          <w:lang w:val="es-ES_tradnl"/>
        </w:rPr>
        <w:t>of</w:t>
      </w:r>
      <w:proofErr w:type="spellEnd"/>
      <w:r w:rsidRPr="00172E2C">
        <w:rPr>
          <w:lang w:val="es-ES_tradnl"/>
        </w:rPr>
        <w:t xml:space="preserve"> capital (WACC)</w:t>
      </w:r>
    </w:p>
    <w:p w14:paraId="2F282112"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Pr="00172E2C" w:rsidRDefault="006C39F6" w:rsidP="006C39F6">
      <w:pPr>
        <w:pStyle w:val="ListParagraph"/>
        <w:numPr>
          <w:ilvl w:val="0"/>
          <w:numId w:val="1"/>
        </w:numPr>
        <w:rPr>
          <w:b/>
          <w:bCs/>
          <w:lang w:val="es-ES_tradnl"/>
        </w:rPr>
      </w:pPr>
      <w:r w:rsidRPr="00172E2C">
        <w:rPr>
          <w:b/>
          <w:bCs/>
          <w:lang w:val="es-ES_tradnl"/>
        </w:rPr>
        <w:t>Significado de las siglas</w:t>
      </w: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Pr="00172E2C" w:rsidRDefault="006C39F6" w:rsidP="006C39F6">
      <w:pPr>
        <w:pStyle w:val="ListParagraph"/>
        <w:numPr>
          <w:ilvl w:val="0"/>
          <w:numId w:val="1"/>
        </w:numPr>
        <w:rPr>
          <w:b/>
          <w:bCs/>
          <w:lang w:val="es-ES_tradnl"/>
        </w:rPr>
      </w:pPr>
      <w:r w:rsidRPr="00172E2C">
        <w:rPr>
          <w:b/>
          <w:bCs/>
          <w:lang w:val="es-ES_tradnl"/>
        </w:rPr>
        <w:t>Ejemplo de uso</w:t>
      </w:r>
    </w:p>
    <w:p w14:paraId="47978765" w14:textId="77777777" w:rsidR="00FF0305" w:rsidRPr="00172E2C" w:rsidRDefault="00FF0305" w:rsidP="001D65DA">
      <w:pPr>
        <w:rPr>
          <w:b/>
          <w:bCs/>
          <w:lang w:val="es-ES_tradnl"/>
        </w:rPr>
      </w:pPr>
    </w:p>
    <w:p w14:paraId="04DFD316" w14:textId="27497197" w:rsidR="001D65DA" w:rsidRPr="00172E2C" w:rsidRDefault="001D65DA" w:rsidP="001D65DA">
      <w:pPr>
        <w:rPr>
          <w:b/>
          <w:bCs/>
          <w:lang w:val="es-ES_tradnl"/>
        </w:rPr>
      </w:pPr>
      <w:r w:rsidRPr="00172E2C">
        <w:rPr>
          <w:b/>
          <w:bCs/>
          <w:lang w:val="es-ES_tradnl"/>
        </w:rPr>
        <w:t>Nombre de la formula</w:t>
      </w:r>
    </w:p>
    <w:p w14:paraId="19B194DD"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CA899A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7B1BA4C9"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E8D9C4B"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49B1CB07"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4C6A70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402AF6E"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4610DA6A"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2334BFBD" w14:textId="77777777" w:rsidR="001D65DA" w:rsidRPr="00172E2C" w:rsidRDefault="001D65DA" w:rsidP="001D65DA">
      <w:pPr>
        <w:rPr>
          <w:lang w:val="es-ES_tradnl"/>
        </w:rPr>
      </w:pPr>
    </w:p>
    <w:p w14:paraId="17BA0AC5" w14:textId="77777777" w:rsidR="001D65DA" w:rsidRPr="00172E2C" w:rsidRDefault="001D65DA">
      <w:pPr>
        <w:rPr>
          <w:lang w:val="es-ES_tradnl"/>
        </w:rPr>
      </w:pPr>
      <w:r w:rsidRPr="00172E2C">
        <w:rPr>
          <w:lang w:val="es-ES_tradnl"/>
        </w:rPr>
        <w:br w:type="page"/>
      </w:r>
    </w:p>
    <w:p w14:paraId="39AC8DA0" w14:textId="08F0C4C9" w:rsidR="001D65DA" w:rsidRPr="00172E2C" w:rsidRDefault="001D65DA" w:rsidP="00656CD1">
      <w:pPr>
        <w:pStyle w:val="Heading1"/>
        <w:rPr>
          <w:lang w:val="es-ES_tradnl"/>
        </w:rPr>
      </w:pPr>
      <w:bookmarkStart w:id="33" w:name="_Toc159824458"/>
      <w:r w:rsidRPr="00172E2C">
        <w:rPr>
          <w:lang w:val="es-ES_tradnl"/>
        </w:rPr>
        <w:lastRenderedPageBreak/>
        <w:t>Técnicas de evaluación financiera</w:t>
      </w:r>
      <w:bookmarkEnd w:id="33"/>
    </w:p>
    <w:p w14:paraId="71373BDA" w14:textId="77777777" w:rsidR="00634279" w:rsidRPr="00172E2C" w:rsidRDefault="00634279" w:rsidP="00B35B81">
      <w:pPr>
        <w:pStyle w:val="Heading2"/>
        <w:rPr>
          <w:lang w:val="es-ES_tradnl"/>
        </w:rPr>
      </w:pPr>
      <w:bookmarkStart w:id="34" w:name="_Toc159824459"/>
      <w:r w:rsidRPr="00172E2C">
        <w:rPr>
          <w:lang w:val="es-ES_tradnl"/>
        </w:rPr>
        <w:t>Tasa mínima aceptable de rendimiento (TMAR)</w:t>
      </w:r>
      <w:bookmarkEnd w:id="34"/>
    </w:p>
    <w:p w14:paraId="6F0008D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6F60EB10" w14:textId="77777777" w:rsidR="00634279" w:rsidRPr="00172E2C" w:rsidRDefault="00634279" w:rsidP="00634279">
      <w:pPr>
        <w:rPr>
          <w:lang w:val="es-ES_tradnl"/>
        </w:rPr>
      </w:pPr>
      <w:r w:rsidRPr="00172E2C">
        <w:rPr>
          <w:lang w:val="es-ES_tradnl"/>
        </w:rPr>
        <w:t>Tasa de rendimiento mínima aceptable (TREMA) o tasa crítica.</w:t>
      </w:r>
    </w:p>
    <w:p w14:paraId="7426AA7D"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A6769FC" w14:textId="77777777" w:rsidR="00634279" w:rsidRPr="00172E2C" w:rsidRDefault="00634279" w:rsidP="00634279">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3C59A3AA"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5E896A9" w14:textId="77777777" w:rsidR="00634279" w:rsidRPr="00172E2C" w:rsidRDefault="00634279" w:rsidP="00634279">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56E8AC6E"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372BEC66" w14:textId="77777777" w:rsidR="00634279" w:rsidRPr="00172E2C" w:rsidRDefault="00634279" w:rsidP="00634279">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2B18E93C"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75B87703"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40BAB49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55AEBA21"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B276373"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211EF5FE" w14:textId="77777777" w:rsidR="00634279" w:rsidRPr="00172E2C" w:rsidRDefault="00634279" w:rsidP="00634279">
      <w:pPr>
        <w:rPr>
          <w:lang w:val="es-ES_tradnl"/>
        </w:rPr>
      </w:pPr>
      <w:r w:rsidRPr="00172E2C">
        <w:rPr>
          <w:lang w:val="es-ES_tradnl"/>
        </w:rPr>
        <w:t>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invertir su propio dinero, suponiendo que el riesgo de ambas alternativas está cubierto por su riesgo respectivo.</w:t>
      </w:r>
    </w:p>
    <w:p w14:paraId="3BCFC221" w14:textId="77777777" w:rsidR="00634279" w:rsidRPr="00172E2C" w:rsidRDefault="00634279" w:rsidP="00634279">
      <w:pPr>
        <w:rPr>
          <w:lang w:val="es-ES_tradnl"/>
        </w:rPr>
      </w:pPr>
    </w:p>
    <w:p w14:paraId="2C572FF3" w14:textId="77777777" w:rsidR="00634279" w:rsidRPr="00172E2C" w:rsidRDefault="00634279" w:rsidP="00634279">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27D74D74" w14:textId="77777777" w:rsidR="00634279" w:rsidRPr="00172E2C" w:rsidRDefault="00634279" w:rsidP="00634279">
      <w:pPr>
        <w:rPr>
          <w:rFonts w:eastAsiaTheme="minorEastAsia"/>
          <w:lang w:val="es-ES_tradnl"/>
        </w:rPr>
      </w:pPr>
    </w:p>
    <w:p w14:paraId="09C31C42" w14:textId="77777777" w:rsidR="00634279" w:rsidRPr="00172E2C" w:rsidRDefault="00634279" w:rsidP="00634279">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896974F" w14:textId="77777777" w:rsidR="00634279" w:rsidRPr="00172E2C" w:rsidRDefault="00634279" w:rsidP="00634279">
      <w:pPr>
        <w:rPr>
          <w:rFonts w:eastAsiaTheme="minorEastAsia"/>
          <w:lang w:val="es-ES_tradnl"/>
        </w:rPr>
      </w:pPr>
    </w:p>
    <w:p w14:paraId="3FADEFC6" w14:textId="49999467" w:rsidR="009D3FB3" w:rsidRPr="00172E2C" w:rsidRDefault="009D3FB3" w:rsidP="00B35B81">
      <w:pPr>
        <w:pStyle w:val="Heading2"/>
        <w:rPr>
          <w:lang w:val="es-ES_tradnl"/>
        </w:rPr>
      </w:pPr>
      <w:bookmarkStart w:id="35" w:name="_Toc159824460"/>
      <w:r w:rsidRPr="00172E2C">
        <w:rPr>
          <w:lang w:val="es-ES_tradnl"/>
        </w:rPr>
        <w:t>VPN</w:t>
      </w:r>
      <w:bookmarkEnd w:id="35"/>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w:t>
      </w:r>
      <w:r w:rsidRPr="00172E2C">
        <w:rPr>
          <w:lang w:val="es-ES_tradnl"/>
        </w:rPr>
        <w:lastRenderedPageBreak/>
        <w:t>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m:t>
                          </m:r>
                          <m:r>
                            <w:rPr>
                              <w:rFonts w:ascii="Cambria Math" w:eastAsiaTheme="minorEastAsia" w:hAnsi="Cambria Math"/>
                              <w:lang w:val="es-ES_tradnl"/>
                            </w:rPr>
                            <m:t>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F41BC69" w14:textId="5B12D2AB" w:rsidR="00172E2C" w:rsidRPr="00172E2C" w:rsidRDefault="00172E2C" w:rsidP="00172E2C">
      <w:pPr>
        <w:rPr>
          <w:rFonts w:eastAsiaTheme="minorEastAsia"/>
          <w:lang w:val="es-ES_tradnl"/>
        </w:rPr>
      </w:pPr>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w:r w:rsidRPr="00172E2C">
        <w:rPr>
          <w:rFonts w:eastAsiaTheme="minorEastAsia"/>
          <w:lang w:val="es-ES_tradnl"/>
        </w:rPr>
        <w:t xml:space="preserve"> = flujos de efectivo netos esperados del periodo t;</w:t>
      </w:r>
    </w:p>
    <w:p w14:paraId="269632A6" w14:textId="6CC71929" w:rsidR="00172E2C" w:rsidRPr="00172E2C" w:rsidRDefault="00172E2C" w:rsidP="00172E2C">
      <w:pPr>
        <w:rPr>
          <w:rFonts w:eastAsiaTheme="minorEastAsia"/>
          <w:lang w:val="es-ES_tradnl"/>
        </w:rPr>
      </w:pPr>
      <m:oMath>
        <m:r>
          <w:rPr>
            <w:rFonts w:ascii="Cambria Math" w:eastAsiaTheme="minorEastAsia" w:hAnsi="Cambria Math"/>
            <w:lang w:val="es-ES_tradnl"/>
          </w:rPr>
          <m:t>r</m:t>
        </m:r>
      </m:oMath>
      <w:r w:rsidRPr="00172E2C">
        <w:rPr>
          <w:rFonts w:eastAsiaTheme="minorEastAsia"/>
          <w:lang w:val="es-ES_tradnl"/>
        </w:rPr>
        <w:t xml:space="preserve"> = tasa de descuento</w:t>
      </w:r>
      <w:r>
        <w:rPr>
          <w:rFonts w:eastAsiaTheme="minorEastAsia"/>
          <w:lang w:val="es-ES_tradnl"/>
        </w:rPr>
        <w:t xml:space="preserve"> (de oportunidad, exigida o de costo)</w:t>
      </w:r>
    </w:p>
    <w:p w14:paraId="63F02120" w14:textId="1D943A2A" w:rsidR="00172E2C" w:rsidRPr="00172E2C" w:rsidRDefault="00172E2C" w:rsidP="00172E2C">
      <w:pPr>
        <w:rPr>
          <w:b/>
          <w:bCs/>
          <w:lang w:val="es-ES_tradnl"/>
        </w:rPr>
      </w:pPr>
      <m:oMath>
        <m:r>
          <w:rPr>
            <w:rFonts w:ascii="Cambria Math" w:eastAsiaTheme="minorEastAsia" w:hAnsi="Cambria Math"/>
            <w:lang w:val="es-ES_tradnl"/>
          </w:rPr>
          <m:t>n</m:t>
        </m:r>
      </m:oMath>
      <w:r w:rsidRPr="00172E2C">
        <w:rPr>
          <w:rFonts w:eastAsiaTheme="minorEastAsia"/>
          <w:lang w:val="es-ES_tradnl"/>
        </w:rPr>
        <w:t xml:space="preserve"> = número de periodo</w:t>
      </w: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3AB43408" w14:textId="7D3E8061" w:rsidR="001D65DA" w:rsidRPr="00172E2C" w:rsidRDefault="001D65DA" w:rsidP="00B35B81">
      <w:pPr>
        <w:pStyle w:val="Heading2"/>
        <w:rPr>
          <w:lang w:val="es-ES_tradnl"/>
        </w:rPr>
      </w:pPr>
      <w:bookmarkStart w:id="36" w:name="_Toc159824461"/>
      <w:r w:rsidRPr="00172E2C">
        <w:rPr>
          <w:lang w:val="es-ES_tradnl"/>
        </w:rPr>
        <w:lastRenderedPageBreak/>
        <w:t>Valor esperado de análisis de escenarios</w:t>
      </w:r>
      <w:bookmarkEnd w:id="36"/>
    </w:p>
    <w:p w14:paraId="2E3CEDF9" w14:textId="6D8C3EE6"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PFCF</w:t>
      </w:r>
    </w:p>
    <w:p w14:paraId="728245D7" w14:textId="52B332BA"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VAN</w:t>
      </w:r>
    </w:p>
    <w:p w14:paraId="1D569CCD" w14:textId="77777777" w:rsidR="004914B7" w:rsidRPr="00172E2C" w:rsidRDefault="004914B7" w:rsidP="009D3FB3">
      <w:pPr>
        <w:rPr>
          <w:b/>
          <w:bCs/>
          <w:lang w:val="es-ES_tradnl"/>
        </w:rPr>
      </w:pPr>
    </w:p>
    <w:p w14:paraId="19058088" w14:textId="35EC8E9E" w:rsidR="004914B7" w:rsidRPr="00172E2C" w:rsidRDefault="004914B7" w:rsidP="00B35B81">
      <w:pPr>
        <w:pStyle w:val="Heading2"/>
        <w:rPr>
          <w:lang w:val="es-ES_tradnl"/>
        </w:rPr>
      </w:pPr>
      <w:bookmarkStart w:id="37" w:name="_Toc159824462"/>
      <w:r w:rsidRPr="00172E2C">
        <w:rPr>
          <w:lang w:val="es-ES_tradnl"/>
        </w:rPr>
        <w:t>Valor esperado</w:t>
      </w:r>
      <w:bookmarkEnd w:id="37"/>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65C81988" w14:textId="5AD39547" w:rsidR="0096556E" w:rsidRPr="00172E2C" w:rsidRDefault="0096556E" w:rsidP="0096556E">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11EBD646" w14:textId="77777777" w:rsidR="0096556E" w:rsidRPr="00172E2C" w:rsidRDefault="0096556E" w:rsidP="0096556E">
      <w:pPr>
        <w:rPr>
          <w:lang w:val="es-ES_tradnl"/>
        </w:rPr>
      </w:pPr>
    </w:p>
    <w:p w14:paraId="4D3F09A3" w14:textId="048CEC2B" w:rsidR="004914B7" w:rsidRPr="00172E2C" w:rsidRDefault="004914B7" w:rsidP="004914B7">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43354A0F" w14:textId="77777777" w:rsidR="007E2ED7" w:rsidRPr="00172E2C" w:rsidRDefault="007E2ED7" w:rsidP="004914B7">
      <w:pPr>
        <w:rPr>
          <w:b/>
          <w:bCs/>
          <w:lang w:val="es-ES_tradnl"/>
        </w:rPr>
      </w:pPr>
    </w:p>
    <w:p w14:paraId="041F58CA" w14:textId="77777777" w:rsidR="004914B7" w:rsidRPr="00172E2C" w:rsidRDefault="004914B7" w:rsidP="004914B7">
      <w:pPr>
        <w:pStyle w:val="ListParagraph"/>
        <w:numPr>
          <w:ilvl w:val="0"/>
          <w:numId w:val="1"/>
        </w:numPr>
        <w:rPr>
          <w:b/>
          <w:bCs/>
          <w:lang w:val="es-ES_tradnl"/>
        </w:rPr>
      </w:pPr>
      <w:r w:rsidRPr="00172E2C">
        <w:rPr>
          <w:b/>
          <w:bCs/>
          <w:lang w:val="es-ES_tradnl"/>
        </w:rPr>
        <w:t>Significado de las siglas</w:t>
      </w: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Pr="00172E2C" w:rsidRDefault="004914B7" w:rsidP="004914B7">
      <w:pPr>
        <w:pStyle w:val="ListParagraph"/>
        <w:numPr>
          <w:ilvl w:val="0"/>
          <w:numId w:val="1"/>
        </w:numPr>
        <w:rPr>
          <w:b/>
          <w:bCs/>
          <w:lang w:val="es-ES_tradnl"/>
        </w:rPr>
      </w:pPr>
      <w:r w:rsidRPr="00172E2C">
        <w:rPr>
          <w:b/>
          <w:bCs/>
          <w:lang w:val="es-ES_tradnl"/>
        </w:rPr>
        <w:t>Ejemplo de uso</w:t>
      </w:r>
    </w:p>
    <w:p w14:paraId="59C66251" w14:textId="77777777" w:rsidR="004914B7" w:rsidRPr="00172E2C" w:rsidRDefault="004914B7" w:rsidP="009D3FB3">
      <w:pPr>
        <w:rPr>
          <w:b/>
          <w:bCs/>
          <w:lang w:val="es-ES_tradnl"/>
        </w:rPr>
      </w:pPr>
    </w:p>
    <w:p w14:paraId="3D9BB1EC" w14:textId="77777777" w:rsidR="004914B7" w:rsidRPr="00172E2C" w:rsidRDefault="004914B7" w:rsidP="009D3FB3">
      <w:pPr>
        <w:rPr>
          <w:b/>
          <w:bCs/>
          <w:lang w:val="es-ES_tradnl"/>
        </w:rPr>
      </w:pPr>
    </w:p>
    <w:p w14:paraId="1DD805CB" w14:textId="1112E7E3" w:rsidR="009D3FB3" w:rsidRPr="00172E2C" w:rsidRDefault="009D3FB3" w:rsidP="00B35B81">
      <w:pPr>
        <w:pStyle w:val="Heading2"/>
        <w:rPr>
          <w:lang w:val="es-ES_tradnl"/>
        </w:rPr>
      </w:pPr>
      <w:bookmarkStart w:id="38" w:name="_Toc159824463"/>
      <w:r w:rsidRPr="00172E2C">
        <w:rPr>
          <w:lang w:val="es-ES_tradnl"/>
        </w:rPr>
        <w:t>TIR</w:t>
      </w:r>
      <w:bookmarkEnd w:id="38"/>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318C00B1" w:rsidR="00A906C1" w:rsidRPr="00A906C1" w:rsidRDefault="00A906C1" w:rsidP="00A906C1">
      <w:pPr>
        <w:rPr>
          <w:lang w:val="es-ES_tradnl"/>
        </w:rPr>
      </w:pPr>
      <w:r>
        <w:rPr>
          <w:lang w:val="es-ES_tradnl"/>
        </w:rPr>
        <w:t>Tasa interna de rendimiento o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4B335C6A" w:rsidR="00A906C1" w:rsidRPr="00F362AB" w:rsidRDefault="00F362AB" w:rsidP="00A906C1">
      <w:pPr>
        <w:rPr>
          <w:lang w:val="es-ES_tradnl"/>
        </w:rPr>
      </w:pPr>
      <w:r>
        <w:rPr>
          <w:lang w:val="es-ES_tradnl"/>
        </w:rPr>
        <w:t>Representa la tasa de rendimiento total de una inversión</w:t>
      </w:r>
      <w:r w:rsidR="00A60F7F">
        <w:rPr>
          <w:lang w:val="es-ES_tradnl"/>
        </w:rPr>
        <w:t xml:space="preserve"> que reinvierte sus flujos de efectivo en forma de interés compuesto, si se usa como una tasa de descuento modifican los flujos de efectivo de ingresos a tal grado que son iguales a la inversión inicial por lo tanto el VPN es 0.</w:t>
      </w:r>
    </w:p>
    <w:p w14:paraId="6B05D00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642659F" w14:textId="7F0300AD" w:rsidR="009D3FB3" w:rsidRPr="00172E2C" w:rsidRDefault="009D3FB3" w:rsidP="009D3FB3">
      <w:pPr>
        <w:rPr>
          <w:lang w:val="es-ES_tradnl"/>
        </w:rPr>
      </w:pPr>
      <m:oMathPara>
        <m:oMath>
          <m:r>
            <w:rPr>
              <w:rFonts w:ascii="Cambria Math" w:hAnsi="Cambria Math"/>
              <w:lang w:val="es-ES_tradnl"/>
            </w:rPr>
            <m:t>TIR=ib+</m:t>
          </m:r>
          <m:d>
            <m:dPr>
              <m:begChr m:val="["/>
              <m:endChr m:val="]"/>
              <m:ctrlPr>
                <w:rPr>
                  <w:rFonts w:ascii="Cambria Math" w:hAnsi="Cambria Math"/>
                  <w:lang w:val="es-ES_tradnl"/>
                </w:rPr>
              </m:ctrlPr>
            </m:dPr>
            <m:e>
              <m:d>
                <m:dPr>
                  <m:ctrlPr>
                    <w:rPr>
                      <w:rFonts w:ascii="Cambria Math" w:hAnsi="Cambria Math"/>
                      <w:i/>
                      <w:lang w:val="es-ES_tradnl"/>
                    </w:rPr>
                  </m:ctrlPr>
                </m:dPr>
                <m:e>
                  <m:r>
                    <w:rPr>
                      <w:rFonts w:ascii="Cambria Math" w:hAnsi="Cambria Math"/>
                      <w:lang w:val="es-ES_tradnl"/>
                    </w:rPr>
                    <m:t>ia-ib</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num>
                <m:den>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den>
              </m:f>
              <m:ctrlPr>
                <w:rPr>
                  <w:rFonts w:ascii="Cambria Math" w:hAnsi="Cambria Math"/>
                  <w:i/>
                  <w:lang w:val="es-ES_tradnl"/>
                </w:rPr>
              </m:ctrlPr>
            </m:e>
          </m:d>
        </m:oMath>
      </m:oMathPara>
    </w:p>
    <w:p w14:paraId="4C4162B9" w14:textId="77777777" w:rsidR="009D3FB3" w:rsidRPr="00172E2C" w:rsidRDefault="009D3FB3" w:rsidP="009D3FB3">
      <w:pPr>
        <w:rPr>
          <w:lang w:val="es-ES_tradnl"/>
        </w:rPr>
      </w:pPr>
    </w:p>
    <w:p w14:paraId="03752482" w14:textId="77777777" w:rsidR="009D3FB3" w:rsidRPr="00172E2C" w:rsidRDefault="009D3FB3" w:rsidP="009D3FB3">
      <w:pPr>
        <w:rPr>
          <w:lang w:val="es-ES_tradnl"/>
        </w:rPr>
      </w:pPr>
    </w:p>
    <w:p w14:paraId="400645C6" w14:textId="37B990F7" w:rsidR="009D3FB3" w:rsidRPr="00172E2C" w:rsidRDefault="009D3FB3" w:rsidP="009D3FB3">
      <w:pPr>
        <w:rPr>
          <w:lang w:val="es-ES_tradnl"/>
        </w:rPr>
      </w:pPr>
      <m:oMathPara>
        <m:oMath>
          <m:r>
            <w:rPr>
              <w:rFonts w:ascii="Cambria Math" w:hAnsi="Cambria Math"/>
              <w:lang w:val="es-ES_tradnl"/>
            </w:rPr>
            <m:t>TIR=ia-</m:t>
          </m:r>
          <m:d>
            <m:dPr>
              <m:begChr m:val="["/>
              <m:endChr m:val="]"/>
              <m:ctrlPr>
                <w:rPr>
                  <w:rFonts w:ascii="Cambria Math" w:hAnsi="Cambria Math"/>
                  <w:lang w:val="es-ES_tradnl"/>
                </w:rPr>
              </m:ctrlPr>
            </m:dPr>
            <m:e>
              <m:d>
                <m:dPr>
                  <m:ctrlPr>
                    <w:rPr>
                      <w:rFonts w:ascii="Cambria Math" w:hAnsi="Cambria Math"/>
                      <w:i/>
                      <w:lang w:val="es-ES_tradnl"/>
                    </w:rPr>
                  </m:ctrlPr>
                </m:dPr>
                <m:e>
                  <m:r>
                    <w:rPr>
                      <w:rFonts w:ascii="Cambria Math" w:hAnsi="Cambria Math"/>
                      <w:lang w:val="es-ES_tradnl"/>
                    </w:rPr>
                    <m:t>ia-ib</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num>
                <m:den>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den>
              </m:f>
              <m:ctrlPr>
                <w:rPr>
                  <w:rFonts w:ascii="Cambria Math" w:hAnsi="Cambria Math"/>
                  <w:i/>
                  <w:lang w:val="es-ES_tradnl"/>
                </w:rPr>
              </m:ctrlPr>
            </m:e>
          </m:d>
        </m:oMath>
      </m:oMathPara>
    </w:p>
    <w:p w14:paraId="49EBFC2E" w14:textId="77777777" w:rsidR="009D3FB3" w:rsidRPr="00172E2C" w:rsidRDefault="009D3FB3" w:rsidP="009D3FB3">
      <w:pPr>
        <w:rPr>
          <w:b/>
          <w:bCs/>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20F05347" w14:textId="77777777" w:rsidR="006E7653" w:rsidRPr="006E7653" w:rsidRDefault="006E7653" w:rsidP="006E7653">
      <w:pPr>
        <w:rPr>
          <w:b/>
          <w:bCs/>
          <w:lang w:val="es-ES_tradnl"/>
        </w:rPr>
      </w:pPr>
    </w:p>
    <w:p w14:paraId="28A21BBF"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Ejemplo de uso</w:t>
      </w:r>
    </w:p>
    <w:p w14:paraId="01751143" w14:textId="51A13AA5" w:rsidR="009D3FB3" w:rsidRPr="00172E2C" w:rsidRDefault="009D3FB3" w:rsidP="00B35B81">
      <w:pPr>
        <w:pStyle w:val="Heading2"/>
        <w:rPr>
          <w:lang w:val="es-ES_tradnl"/>
        </w:rPr>
      </w:pPr>
      <w:bookmarkStart w:id="39" w:name="_Toc159824464"/>
      <w:r w:rsidRPr="00172E2C">
        <w:rPr>
          <w:lang w:val="es-ES_tradnl"/>
        </w:rPr>
        <w:t>TIRM</w:t>
      </w:r>
      <w:bookmarkEnd w:id="39"/>
    </w:p>
    <w:p w14:paraId="0323D564"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10BE0A9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65A8F6B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A4A4313" w14:textId="31A2690A" w:rsidR="009D3FB3" w:rsidRPr="00172E2C" w:rsidRDefault="009D3FB3" w:rsidP="009D3FB3">
      <w:pPr>
        <w:rPr>
          <w:b/>
          <w:bCs/>
          <w:lang w:val="es-ES_tradnl"/>
        </w:rPr>
      </w:pPr>
      <m:oMathPara>
        <m:oMath>
          <m:r>
            <w:rPr>
              <w:rFonts w:ascii="Cambria Math" w:hAnsi="Cambria Math"/>
              <w:lang w:val="es-ES_tradnl"/>
            </w:rPr>
            <m:t>TIRM=</m:t>
          </m:r>
          <m:sSup>
            <m:sSupPr>
              <m:ctrlPr>
                <w:rPr>
                  <w:rFonts w:ascii="Cambria Math" w:hAnsi="Cambria Math"/>
                  <w:i/>
                  <w:lang w:val="es-ES_tradnl"/>
                </w:rPr>
              </m:ctrlPr>
            </m:sSupPr>
            <m:e>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ctrlPr>
                            <w:rPr>
                              <w:rFonts w:ascii="Cambria Math" w:hAnsi="Cambria Math"/>
                              <w:i/>
                              <w:lang w:val="es-ES_tradnl"/>
                            </w:rPr>
                          </m:ctrlPr>
                        </m:e>
                      </m:nary>
                      <m:ctrlPr>
                        <w:rPr>
                          <w:rFonts w:ascii="Cambria Math" w:hAnsi="Cambria Math"/>
                          <w:i/>
                          <w:lang w:val="es-ES_tradnl"/>
                        </w:rPr>
                      </m:ctrlPr>
                    </m:num>
                    <m:den>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-FE</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1E0EA4D7"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2D684C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F6ABF8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1539FB6" w14:textId="167BC8A7" w:rsidR="009D3FB3" w:rsidRPr="00172E2C" w:rsidRDefault="009D3FB3" w:rsidP="00B35B81">
      <w:pPr>
        <w:pStyle w:val="Heading2"/>
        <w:rPr>
          <w:lang w:val="es-ES_tradnl"/>
        </w:rPr>
      </w:pPr>
      <w:bookmarkStart w:id="40" w:name="_Toc159824465"/>
      <w:proofErr w:type="spellStart"/>
      <w:r w:rsidRPr="00172E2C">
        <w:rPr>
          <w:lang w:val="es-ES_tradnl"/>
        </w:rPr>
        <w:t>Payback</w:t>
      </w:r>
      <w:proofErr w:type="spellEnd"/>
      <w:r w:rsidRPr="00172E2C">
        <w:rPr>
          <w:lang w:val="es-ES_tradnl"/>
        </w:rPr>
        <w:t xml:space="preserve"> simple</w:t>
      </w:r>
      <w:bookmarkEnd w:id="40"/>
    </w:p>
    <w:p w14:paraId="7022E5C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5D6DDC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1F06581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16DFA17"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52C912F" w14:textId="52D09BE6" w:rsidR="009D3FB3" w:rsidRPr="00172E2C" w:rsidRDefault="009D3FB3" w:rsidP="00B35B81">
      <w:pPr>
        <w:pStyle w:val="Heading2"/>
        <w:rPr>
          <w:lang w:val="es-ES_tradnl"/>
        </w:rPr>
      </w:pPr>
      <w:bookmarkStart w:id="41" w:name="_Toc159824466"/>
      <w:proofErr w:type="spellStart"/>
      <w:r w:rsidRPr="00172E2C">
        <w:rPr>
          <w:lang w:val="es-ES_tradnl"/>
        </w:rPr>
        <w:t>Payback</w:t>
      </w:r>
      <w:proofErr w:type="spellEnd"/>
      <w:r w:rsidRPr="00172E2C">
        <w:rPr>
          <w:lang w:val="es-ES_tradnl"/>
        </w:rPr>
        <w:t xml:space="preserve"> descontado</w:t>
      </w:r>
      <w:bookmarkEnd w:id="41"/>
    </w:p>
    <w:p w14:paraId="09CA7658"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256941B" w14:textId="27F4B2B8" w:rsidR="009D3FB3" w:rsidRPr="00172E2C" w:rsidRDefault="009D3FB3" w:rsidP="009D3FB3">
      <w:pPr>
        <w:rPr>
          <w:b/>
          <w:bCs/>
          <w:lang w:val="es-ES_tradnl"/>
        </w:rPr>
      </w:pPr>
      <m:oMathPara>
        <m:oMath>
          <m:r>
            <w:rPr>
              <w:rFonts w:ascii="Cambria Math" w:hAnsi="Cambria Math"/>
              <w:lang w:val="es-ES_tradnl"/>
            </w:rPr>
            <m:t>PR=</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aR</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-IIN</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m:t>
                  </m:r>
                </m:sub>
              </m:sSub>
              <m:r>
                <w:rPr>
                  <w:rFonts w:ascii="Cambria Math" w:hAnsi="Cambria Math"/>
                  <w:lang w:val="es-ES_tradnl"/>
                </w:rPr>
                <m:t>TR</m:t>
              </m:r>
              <m:ctrlPr>
                <w:rPr>
                  <w:rFonts w:ascii="Cambria Math" w:hAnsi="Cambria Math"/>
                  <w:i/>
                  <w:lang w:val="es-ES_tradnl"/>
                </w:rPr>
              </m:ctrlPr>
            </m:num>
            <m:den>
              <m:r>
                <w:rPr>
                  <w:rFonts w:ascii="Cambria Math" w:hAnsi="Cambria Math"/>
                  <w:lang w:val="es-ES_tradnl"/>
                </w:rPr>
                <m:t>FE</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dTR</m:t>
                  </m:r>
                </m:sub>
              </m:sSub>
              <m:ctrlPr>
                <w:rPr>
                  <w:rFonts w:ascii="Cambria Math" w:hAnsi="Cambria Math"/>
                  <w:i/>
                  <w:lang w:val="es-ES_tradnl"/>
                </w:rPr>
              </m:ctrlPr>
            </m:den>
          </m:f>
        </m:oMath>
      </m:oMathPara>
    </w:p>
    <w:p w14:paraId="474B9A8D"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A74FCF2"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27F99EF9" w14:textId="3233618A" w:rsidR="009D3FB3" w:rsidRPr="00172E2C" w:rsidRDefault="009D3FB3" w:rsidP="00B35B81">
      <w:pPr>
        <w:pStyle w:val="Heading2"/>
        <w:rPr>
          <w:lang w:val="es-ES_tradnl"/>
        </w:rPr>
      </w:pPr>
      <w:bookmarkStart w:id="42" w:name="_Toc159824467"/>
      <w:r w:rsidRPr="00172E2C">
        <w:rPr>
          <w:lang w:val="es-ES_tradnl"/>
        </w:rPr>
        <w:t>Método costo-beneficio</w:t>
      </w:r>
      <w:bookmarkEnd w:id="42"/>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w:lastRenderedPageBreak/>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831B7C8" w14:textId="65776F41" w:rsidR="009D3FB3" w:rsidRPr="00172E2C" w:rsidRDefault="009D3FB3" w:rsidP="00B35B81">
      <w:pPr>
        <w:pStyle w:val="Heading2"/>
        <w:rPr>
          <w:lang w:val="es-ES_tradnl"/>
        </w:rPr>
      </w:pPr>
      <w:bookmarkStart w:id="43" w:name="_Toc159824468"/>
      <w:r w:rsidRPr="00172E2C">
        <w:rPr>
          <w:lang w:val="es-ES_tradnl"/>
        </w:rPr>
        <w:t>Punto de equilibrio</w:t>
      </w:r>
      <w:bookmarkEnd w:id="43"/>
    </w:p>
    <w:p w14:paraId="26646CE4"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5B23C9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1CC78C7"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714A891" w14:textId="32223DE9" w:rsidR="009D3FB3" w:rsidRPr="00172E2C" w:rsidRDefault="009D3FB3" w:rsidP="009D3FB3">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3E93843D" w14:textId="77777777" w:rsidR="009D3FB3" w:rsidRPr="00172E2C" w:rsidRDefault="009D3FB3" w:rsidP="009D3FB3">
      <w:pPr>
        <w:rPr>
          <w:lang w:val="es-ES_tradnl"/>
        </w:rPr>
      </w:pPr>
    </w:p>
    <w:p w14:paraId="423C8BDB" w14:textId="208E8BDE" w:rsidR="009D3FB3" w:rsidRPr="00172E2C" w:rsidRDefault="009D3FB3" w:rsidP="009D3FB3">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2C423C0B"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04062BFF"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BD2796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4874A5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53CC09A"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FAD4EBF" w14:textId="619698DA" w:rsidR="009D3FB3" w:rsidRPr="00172E2C" w:rsidRDefault="009D3FB3" w:rsidP="00B35B81">
      <w:pPr>
        <w:pStyle w:val="Heading2"/>
        <w:rPr>
          <w:lang w:val="es-ES_tradnl"/>
        </w:rPr>
      </w:pPr>
      <w:bookmarkStart w:id="44" w:name="_Toc159824469"/>
      <w:r w:rsidRPr="00172E2C">
        <w:rPr>
          <w:lang w:val="es-ES_tradnl"/>
        </w:rPr>
        <w:t>Índice de rentabilidad</w:t>
      </w:r>
      <w:bookmarkEnd w:id="44"/>
    </w:p>
    <w:p w14:paraId="06B2A5F2" w14:textId="77777777" w:rsidR="009D3FB3" w:rsidRPr="00172E2C" w:rsidRDefault="009D3FB3" w:rsidP="009D3FB3">
      <w:pPr>
        <w:numPr>
          <w:ilvl w:val="0"/>
          <w:numId w:val="1"/>
        </w:numPr>
        <w:rPr>
          <w:b/>
          <w:bCs/>
          <w:lang w:val="es-ES_tradnl"/>
        </w:rPr>
      </w:pPr>
      <w:r w:rsidRPr="00172E2C">
        <w:rPr>
          <w:b/>
          <w:bCs/>
          <w:lang w:val="es-ES_tradnl"/>
        </w:rPr>
        <w:t>Otros nombres conocidos</w:t>
      </w:r>
    </w:p>
    <w:p w14:paraId="0E94DD01" w14:textId="77777777" w:rsidR="009D3FB3" w:rsidRPr="00172E2C" w:rsidRDefault="009D3FB3" w:rsidP="009D3FB3">
      <w:pPr>
        <w:numPr>
          <w:ilvl w:val="0"/>
          <w:numId w:val="1"/>
        </w:numPr>
        <w:rPr>
          <w:b/>
          <w:bCs/>
          <w:lang w:val="es-ES_tradnl"/>
        </w:rPr>
      </w:pPr>
      <w:r w:rsidRPr="00172E2C">
        <w:rPr>
          <w:b/>
          <w:bCs/>
          <w:lang w:val="es-ES_tradnl"/>
        </w:rPr>
        <w:t>Descripción, uso o aplicación</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Pr="00172E2C" w:rsidRDefault="009D3FB3" w:rsidP="009D3FB3">
      <w:pPr>
        <w:numPr>
          <w:ilvl w:val="0"/>
          <w:numId w:val="1"/>
        </w:numPr>
        <w:rPr>
          <w:b/>
          <w:bCs/>
          <w:lang w:val="es-ES_tradnl"/>
        </w:rPr>
      </w:pPr>
      <w:r w:rsidRPr="00172E2C">
        <w:rPr>
          <w:b/>
          <w:bCs/>
          <w:lang w:val="es-ES_tradnl"/>
        </w:rPr>
        <w:t>Significado de las siglas</w:t>
      </w: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Pr="00172E2C" w:rsidRDefault="009D3FB3" w:rsidP="009D3FB3">
      <w:pPr>
        <w:numPr>
          <w:ilvl w:val="0"/>
          <w:numId w:val="1"/>
        </w:numPr>
        <w:rPr>
          <w:b/>
          <w:bCs/>
          <w:lang w:val="es-ES_tradnl"/>
        </w:rPr>
      </w:pPr>
      <w:r w:rsidRPr="00172E2C">
        <w:rPr>
          <w:b/>
          <w:bCs/>
          <w:lang w:val="es-ES_tradnl"/>
        </w:rPr>
        <w:t>Ejemplo de uso</w:t>
      </w:r>
    </w:p>
    <w:p w14:paraId="3BC693C4" w14:textId="32995A14" w:rsidR="009D3FB3" w:rsidRPr="00172E2C" w:rsidRDefault="009D3FB3" w:rsidP="00B35B81">
      <w:pPr>
        <w:pStyle w:val="Heading2"/>
        <w:rPr>
          <w:lang w:val="es-ES_tradnl"/>
        </w:rPr>
      </w:pPr>
      <w:bookmarkStart w:id="45" w:name="_Toc159824470"/>
      <w:r w:rsidRPr="00172E2C">
        <w:rPr>
          <w:lang w:val="es-ES_tradnl"/>
        </w:rPr>
        <w:t>Tasa simple o contable de rendimiento sobre la inversión</w:t>
      </w:r>
      <w:bookmarkEnd w:id="45"/>
    </w:p>
    <w:p w14:paraId="4C1F9AB9"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6EAA0537" w14:textId="1F98145F" w:rsidR="009D3FB3" w:rsidRPr="00172E2C" w:rsidRDefault="009D3FB3" w:rsidP="009D3FB3">
      <w:pPr>
        <w:rPr>
          <w:b/>
          <w:bCs/>
          <w:lang w:val="es-ES_tradnl"/>
        </w:rPr>
      </w:pPr>
      <w:r w:rsidRPr="00172E2C">
        <w:rPr>
          <w:b/>
          <w:bCs/>
          <w:lang w:val="es-ES_tradnl"/>
        </w:rPr>
        <w:t>TRI</w:t>
      </w:r>
    </w:p>
    <w:p w14:paraId="737F80D9"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7EF645"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Formula</w:t>
      </w:r>
    </w:p>
    <w:p w14:paraId="7AB543CB" w14:textId="16F6B949" w:rsidR="009D3FB3" w:rsidRPr="00172E2C" w:rsidRDefault="009D3FB3" w:rsidP="009D3FB3">
      <w:pPr>
        <w:rPr>
          <w:b/>
          <w:bCs/>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0ABAB56C"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7CEA98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55F0DF8"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0217980" w14:textId="4373597A" w:rsidR="009D3FB3" w:rsidRPr="00172E2C" w:rsidRDefault="009D3FB3" w:rsidP="00B35B81">
      <w:pPr>
        <w:pStyle w:val="Heading2"/>
        <w:rPr>
          <w:lang w:val="es-ES_tradnl"/>
        </w:rPr>
      </w:pPr>
      <w:bookmarkStart w:id="46" w:name="_Toc159824471"/>
      <w:r w:rsidRPr="00172E2C">
        <w:rPr>
          <w:lang w:val="es-ES_tradnl"/>
        </w:rPr>
        <w:t>Tasa de rendimiento promedio sobre la inversión</w:t>
      </w:r>
      <w:bookmarkEnd w:id="46"/>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46E303D0" w:rsidR="009D3FB3" w:rsidRPr="00172E2C" w:rsidRDefault="009D3FB3" w:rsidP="009D3FB3">
      <w:pPr>
        <w:rPr>
          <w:b/>
          <w:bCs/>
          <w:lang w:val="es-ES_tradnl"/>
        </w:rPr>
      </w:pPr>
      <m:oMathPara>
        <m:oMath>
          <m:r>
            <w:rPr>
              <w:rFonts w:ascii="Cambria Math" w:hAnsi="Cambria Math"/>
              <w:lang w:val="es-ES_tradnl"/>
            </w:rPr>
            <m:t>TPR=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526D3746"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42EE6C58"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7E3DB37" w14:textId="77777777" w:rsidR="001D65DA" w:rsidRPr="00172E2C" w:rsidRDefault="001D65DA" w:rsidP="001D65DA">
      <w:pPr>
        <w:rPr>
          <w:lang w:val="es-ES_tradnl"/>
        </w:rPr>
      </w:pPr>
    </w:p>
    <w:p w14:paraId="607F5AA5" w14:textId="77777777" w:rsidR="001D65DA" w:rsidRPr="00172E2C" w:rsidRDefault="001D65DA" w:rsidP="001D65DA">
      <w:pPr>
        <w:rPr>
          <w:b/>
          <w:bCs/>
          <w:lang w:val="es-ES_tradnl"/>
        </w:rPr>
      </w:pPr>
      <w:r w:rsidRPr="00172E2C">
        <w:rPr>
          <w:b/>
          <w:bCs/>
          <w:lang w:val="es-ES_tradnl"/>
        </w:rPr>
        <w:t>Nombre de la formula</w:t>
      </w:r>
    </w:p>
    <w:p w14:paraId="10C54B41"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7BE4B1E2"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0F8930E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D26B750"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715328EA"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1E55835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519C2420"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E22CE11"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B5DBE32" w14:textId="77777777" w:rsidR="001D65DA" w:rsidRPr="00172E2C" w:rsidRDefault="001D65DA" w:rsidP="001D65DA">
      <w:pPr>
        <w:rPr>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656CD1">
      <w:pPr>
        <w:pStyle w:val="Heading1"/>
        <w:rPr>
          <w:lang w:val="es-ES_tradnl"/>
        </w:rPr>
      </w:pPr>
      <w:bookmarkStart w:id="47" w:name="_Toc159824472"/>
      <w:r w:rsidRPr="00172E2C">
        <w:rPr>
          <w:lang w:val="es-ES_tradnl"/>
        </w:rPr>
        <w:lastRenderedPageBreak/>
        <w:t>Análisis financiero</w:t>
      </w:r>
      <w:bookmarkEnd w:id="47"/>
    </w:p>
    <w:p w14:paraId="4D077F97" w14:textId="772AE88D" w:rsidR="001D65DA" w:rsidRPr="00172E2C" w:rsidRDefault="00B35B81" w:rsidP="00B35B81">
      <w:pPr>
        <w:pStyle w:val="Heading2"/>
        <w:rPr>
          <w:lang w:val="es-ES_tradnl"/>
        </w:rPr>
      </w:pPr>
      <w:bookmarkStart w:id="48" w:name="_Toc159824473"/>
      <w:r w:rsidRPr="00172E2C">
        <w:rPr>
          <w:lang w:val="es-ES_tradnl"/>
        </w:rPr>
        <w:t xml:space="preserve">Razones de </w:t>
      </w:r>
      <w:r w:rsidR="001D65DA" w:rsidRPr="00172E2C">
        <w:rPr>
          <w:lang w:val="es-ES_tradnl"/>
        </w:rPr>
        <w:t>Solvencia</w:t>
      </w:r>
      <w:bookmarkEnd w:id="48"/>
    </w:p>
    <w:p w14:paraId="33B696BA" w14:textId="38142061" w:rsidR="001D65DA" w:rsidRPr="00172E2C" w:rsidRDefault="001D65DA" w:rsidP="001D65DA">
      <w:pPr>
        <w:rPr>
          <w:lang w:val="es-ES_tradnl"/>
        </w:rPr>
      </w:pPr>
      <w:r w:rsidRPr="00172E2C">
        <w:rPr>
          <w:lang w:val="es-ES_tradnl"/>
        </w:rPr>
        <w:t>Apalancamiento</w:t>
      </w:r>
    </w:p>
    <w:p w14:paraId="7EC1335C" w14:textId="58BEAD0F" w:rsidR="001D65DA" w:rsidRPr="00172E2C" w:rsidRDefault="001D65DA" w:rsidP="001D65DA">
      <w:pPr>
        <w:rPr>
          <w:lang w:val="es-ES_tradnl"/>
        </w:rPr>
      </w:pPr>
      <w:r w:rsidRPr="00172E2C">
        <w:rPr>
          <w:lang w:val="es-ES_tradnl"/>
        </w:rPr>
        <w:t>Cobertura</w:t>
      </w:r>
    </w:p>
    <w:p w14:paraId="54DC4FCD" w14:textId="3F439801" w:rsidR="001D65DA" w:rsidRPr="00172E2C" w:rsidRDefault="00B35B81" w:rsidP="00B35B81">
      <w:pPr>
        <w:pStyle w:val="Heading2"/>
        <w:rPr>
          <w:lang w:val="es-ES_tradnl"/>
        </w:rPr>
      </w:pPr>
      <w:bookmarkStart w:id="49" w:name="_Toc159824474"/>
      <w:r w:rsidRPr="00172E2C">
        <w:rPr>
          <w:lang w:val="es-ES_tradnl"/>
        </w:rPr>
        <w:t xml:space="preserve">Razones de </w:t>
      </w:r>
      <w:r w:rsidR="001D65DA" w:rsidRPr="00172E2C">
        <w:rPr>
          <w:lang w:val="es-ES_tradnl"/>
        </w:rPr>
        <w:t>Liquidez</w:t>
      </w:r>
      <w:bookmarkEnd w:id="49"/>
    </w:p>
    <w:p w14:paraId="22EE3D39" w14:textId="1BD46C18" w:rsidR="001D65DA" w:rsidRPr="00172E2C" w:rsidRDefault="001D65DA" w:rsidP="00B35B81">
      <w:pPr>
        <w:pStyle w:val="Heading2"/>
        <w:rPr>
          <w:lang w:val="es-ES_tradnl"/>
        </w:rPr>
      </w:pPr>
      <w:bookmarkStart w:id="50" w:name="_Toc159824475"/>
      <w:r w:rsidRPr="00172E2C">
        <w:rPr>
          <w:lang w:val="es-ES_tradnl"/>
        </w:rPr>
        <w:t>Eficiencia operativa</w:t>
      </w:r>
      <w:bookmarkEnd w:id="50"/>
    </w:p>
    <w:p w14:paraId="28AF6DB4" w14:textId="46ED61F9" w:rsidR="001D65DA" w:rsidRPr="00172E2C" w:rsidRDefault="001D65DA" w:rsidP="001D65DA">
      <w:pPr>
        <w:rPr>
          <w:lang w:val="es-ES_tradnl"/>
        </w:rPr>
      </w:pPr>
      <w:r w:rsidRPr="00172E2C">
        <w:rPr>
          <w:lang w:val="es-ES_tradnl"/>
        </w:rPr>
        <w:t>Actividad operativa</w:t>
      </w:r>
    </w:p>
    <w:p w14:paraId="6D105C7E" w14:textId="49E3C8F6" w:rsidR="001D65DA" w:rsidRPr="00172E2C" w:rsidRDefault="001D65DA" w:rsidP="001D65DA">
      <w:pPr>
        <w:rPr>
          <w:lang w:val="es-ES_tradnl"/>
        </w:rPr>
      </w:pPr>
      <w:r w:rsidRPr="00172E2C">
        <w:rPr>
          <w:lang w:val="es-ES_tradnl"/>
        </w:rPr>
        <w:t>Actividad de inversión</w:t>
      </w:r>
    </w:p>
    <w:p w14:paraId="27B94044" w14:textId="5B35F362" w:rsidR="001D65DA" w:rsidRPr="00172E2C" w:rsidRDefault="00B35B81" w:rsidP="00B35B81">
      <w:pPr>
        <w:pStyle w:val="Heading2"/>
        <w:rPr>
          <w:lang w:val="es-ES_tradnl"/>
        </w:rPr>
      </w:pPr>
      <w:bookmarkStart w:id="51" w:name="_Toc159824476"/>
      <w:r w:rsidRPr="00172E2C">
        <w:rPr>
          <w:lang w:val="es-ES_tradnl"/>
        </w:rPr>
        <w:t xml:space="preserve">Razones de </w:t>
      </w:r>
      <w:r w:rsidR="001D65DA" w:rsidRPr="00172E2C">
        <w:rPr>
          <w:lang w:val="es-ES_tradnl"/>
        </w:rPr>
        <w:t>Rentabilidad</w:t>
      </w:r>
      <w:bookmarkEnd w:id="51"/>
    </w:p>
    <w:p w14:paraId="08E3392A" w14:textId="1D3D7ECB" w:rsidR="001D65DA" w:rsidRPr="00172E2C" w:rsidRDefault="001D65DA" w:rsidP="001D65DA">
      <w:pPr>
        <w:rPr>
          <w:lang w:val="es-ES_tradnl"/>
        </w:rPr>
      </w:pPr>
      <w:r w:rsidRPr="00172E2C">
        <w:rPr>
          <w:lang w:val="es-ES_tradnl"/>
        </w:rPr>
        <w:t>Sobre ingresos</w:t>
      </w:r>
    </w:p>
    <w:p w14:paraId="1014A62D" w14:textId="3D28267B" w:rsidR="001D65DA" w:rsidRPr="00172E2C" w:rsidRDefault="001D65DA" w:rsidP="001D65DA">
      <w:pPr>
        <w:rPr>
          <w:lang w:val="es-ES_tradnl"/>
        </w:rPr>
      </w:pPr>
      <w:r w:rsidRPr="00172E2C">
        <w:rPr>
          <w:lang w:val="es-ES_tradnl"/>
        </w:rPr>
        <w:t>Sobre inversión</w:t>
      </w:r>
    </w:p>
    <w:p w14:paraId="0337BC61" w14:textId="77777777" w:rsidR="001D65DA" w:rsidRPr="00172E2C" w:rsidRDefault="001D65DA" w:rsidP="001D65DA">
      <w:pPr>
        <w:rPr>
          <w:lang w:val="es-ES_tradnl"/>
        </w:rPr>
      </w:pPr>
    </w:p>
    <w:p w14:paraId="080B6DF8" w14:textId="2473EA3A" w:rsidR="00053457" w:rsidRPr="00172E2C" w:rsidRDefault="00053457" w:rsidP="00B35B81">
      <w:pPr>
        <w:pStyle w:val="Heading2"/>
        <w:rPr>
          <w:lang w:val="es-ES_tradnl"/>
        </w:rPr>
      </w:pPr>
      <w:bookmarkStart w:id="52" w:name="_Toc159824477"/>
      <w:r w:rsidRPr="00172E2C">
        <w:rPr>
          <w:lang w:val="es-ES_tradnl"/>
        </w:rPr>
        <w:t>Grado de apalancamiento operativo</w:t>
      </w:r>
      <w:bookmarkEnd w:id="52"/>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1E1F53EC"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E72B4E6" w14:textId="671C24C9" w:rsidR="00053457" w:rsidRPr="00172E2C" w:rsidRDefault="00053457" w:rsidP="00053457">
      <w:pPr>
        <w:rPr>
          <w:b/>
          <w:bCs/>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32E3464C"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578848FE" w14:textId="0D6CBA02" w:rsidR="00053457" w:rsidRPr="00172E2C" w:rsidRDefault="00053457" w:rsidP="00B35B81">
      <w:pPr>
        <w:pStyle w:val="Heading2"/>
        <w:rPr>
          <w:lang w:val="es-ES_tradnl"/>
        </w:rPr>
      </w:pPr>
      <w:bookmarkStart w:id="53" w:name="_Toc159824478"/>
      <w:r w:rsidRPr="00172E2C">
        <w:rPr>
          <w:lang w:val="es-ES_tradnl"/>
        </w:rPr>
        <w:t>Grado de apalancamiento financiero</w:t>
      </w:r>
      <w:bookmarkEnd w:id="53"/>
    </w:p>
    <w:p w14:paraId="22652EAA"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1EBBE2F0"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28FDC6FD"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AC79B6C" w14:textId="0D49D5A8" w:rsidR="00053457" w:rsidRPr="00172E2C" w:rsidRDefault="00053457" w:rsidP="00053457">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46A24AF6"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5B229934"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595C57ED"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46A5F87D"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08D5604B" w14:textId="60FEFF41" w:rsidR="00053457" w:rsidRPr="00172E2C" w:rsidRDefault="00053457" w:rsidP="001D65DA">
      <w:pPr>
        <w:pStyle w:val="ListParagraph"/>
        <w:numPr>
          <w:ilvl w:val="0"/>
          <w:numId w:val="1"/>
        </w:numPr>
        <w:rPr>
          <w:b/>
          <w:bCs/>
          <w:lang w:val="es-ES_tradnl"/>
        </w:rPr>
      </w:pPr>
      <w:r w:rsidRPr="00172E2C">
        <w:rPr>
          <w:b/>
          <w:bCs/>
          <w:lang w:val="es-ES_tradnl"/>
        </w:rPr>
        <w:t>Ejemplo de uso</w:t>
      </w:r>
    </w:p>
    <w:p w14:paraId="5E9C3DA4" w14:textId="6811B84D" w:rsidR="00053457" w:rsidRPr="00172E2C" w:rsidRDefault="00053457" w:rsidP="00B35B81">
      <w:pPr>
        <w:pStyle w:val="Heading2"/>
        <w:rPr>
          <w:lang w:val="es-ES_tradnl"/>
        </w:rPr>
      </w:pPr>
      <w:bookmarkStart w:id="54" w:name="_Toc159824479"/>
      <w:r w:rsidRPr="00172E2C">
        <w:rPr>
          <w:lang w:val="es-ES_tradnl"/>
        </w:rPr>
        <w:t>Grado de apalancamiento total</w:t>
      </w:r>
      <w:bookmarkEnd w:id="54"/>
    </w:p>
    <w:p w14:paraId="2AF5AD1F"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2DFF515C"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36E0FAC2" w14:textId="77777777" w:rsidR="00053457" w:rsidRPr="00172E2C" w:rsidRDefault="00053457" w:rsidP="00053457">
      <w:pPr>
        <w:pStyle w:val="ListParagraph"/>
        <w:numPr>
          <w:ilvl w:val="0"/>
          <w:numId w:val="1"/>
        </w:numPr>
        <w:rPr>
          <w:b/>
          <w:bCs/>
          <w:lang w:val="es-ES_tradnl"/>
        </w:rPr>
      </w:pPr>
      <w:r w:rsidRPr="00172E2C">
        <w:rPr>
          <w:b/>
          <w:bCs/>
          <w:lang w:val="es-ES_tradnl"/>
        </w:rPr>
        <w:lastRenderedPageBreak/>
        <w:t>Formula</w:t>
      </w:r>
    </w:p>
    <w:p w14:paraId="7000B120" w14:textId="3BAE2127" w:rsidR="00053457" w:rsidRPr="00172E2C" w:rsidRDefault="00053457" w:rsidP="00053457">
      <w:pPr>
        <w:rPr>
          <w:b/>
          <w:bCs/>
          <w:lang w:val="es-ES_tradnl"/>
        </w:rPr>
      </w:pPr>
      <m:oMathPara>
        <m:oMath>
          <m:r>
            <w:rPr>
              <w:rFonts w:ascii="Cambria Math" w:hAnsi="Cambria Math"/>
              <w:lang w:val="es-ES_tradnl"/>
            </w:rPr>
            <m:t>GAT=GAO*GAP=</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659811DB"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15F1FAB8"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7F2C177E"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598E34E2"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3F8FA289" w14:textId="77777777" w:rsidR="00053457" w:rsidRPr="00172E2C" w:rsidRDefault="00053457" w:rsidP="00053457">
      <w:pPr>
        <w:pStyle w:val="ListParagraph"/>
        <w:numPr>
          <w:ilvl w:val="0"/>
          <w:numId w:val="1"/>
        </w:numPr>
        <w:rPr>
          <w:b/>
          <w:bCs/>
          <w:lang w:val="es-ES_tradnl"/>
        </w:rPr>
      </w:pPr>
      <w:r w:rsidRPr="00172E2C">
        <w:rPr>
          <w:b/>
          <w:bCs/>
          <w:lang w:val="es-ES_tradnl"/>
        </w:rPr>
        <w:t>Ejemplo de uso</w:t>
      </w:r>
    </w:p>
    <w:p w14:paraId="15A434BF" w14:textId="77777777" w:rsidR="00053457" w:rsidRPr="00172E2C" w:rsidRDefault="00053457" w:rsidP="001D65DA">
      <w:pPr>
        <w:rPr>
          <w:lang w:val="es-ES_tradnl"/>
        </w:rPr>
      </w:pPr>
    </w:p>
    <w:p w14:paraId="268489D5" w14:textId="77777777" w:rsidR="00053457" w:rsidRPr="00172E2C" w:rsidRDefault="00053457" w:rsidP="001D65DA">
      <w:pPr>
        <w:rPr>
          <w:lang w:val="es-ES_tradnl"/>
        </w:rPr>
      </w:pPr>
    </w:p>
    <w:p w14:paraId="5F5A2CC5" w14:textId="77777777" w:rsidR="001D65DA" w:rsidRPr="00172E2C" w:rsidRDefault="001D65DA" w:rsidP="00B35B81">
      <w:pPr>
        <w:pStyle w:val="Heading2"/>
        <w:rPr>
          <w:lang w:val="es-ES_tradnl"/>
        </w:rPr>
      </w:pPr>
      <w:bookmarkStart w:id="55" w:name="_Toc159824480"/>
      <w:r w:rsidRPr="00172E2C">
        <w:rPr>
          <w:lang w:val="es-ES_tradnl"/>
        </w:rPr>
        <w:t>Valor económico agregado o ingreso residual</w:t>
      </w:r>
      <w:bookmarkEnd w:id="55"/>
    </w:p>
    <w:p w14:paraId="01316772" w14:textId="77777777" w:rsidR="001D65DA" w:rsidRPr="00172E2C" w:rsidRDefault="001D65DA" w:rsidP="001D65DA">
      <w:pPr>
        <w:rPr>
          <w:lang w:val="es-ES_tradnl"/>
        </w:rPr>
      </w:pPr>
    </w:p>
    <w:p w14:paraId="045A6E03" w14:textId="77777777" w:rsidR="001D65DA" w:rsidRPr="00172E2C" w:rsidRDefault="001D65DA" w:rsidP="001D65DA">
      <w:pPr>
        <w:rPr>
          <w:b/>
          <w:bCs/>
          <w:lang w:val="es-ES_tradnl"/>
        </w:rPr>
      </w:pPr>
      <w:r w:rsidRPr="00172E2C">
        <w:rPr>
          <w:b/>
          <w:bCs/>
          <w:lang w:val="es-ES_tradnl"/>
        </w:rPr>
        <w:t>Nombre de la formula</w:t>
      </w:r>
    </w:p>
    <w:p w14:paraId="1C3B105B"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0EF3BCD"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4D5F8BC"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FB40A8A"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6905483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AAFE2E9"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001A19BF" w14:textId="77777777" w:rsidR="001D65DA" w:rsidRPr="00172E2C" w:rsidRDefault="001D65DA" w:rsidP="001D65DA">
      <w:pPr>
        <w:rPr>
          <w:lang w:val="es-ES_tradnl"/>
        </w:rPr>
      </w:pPr>
    </w:p>
    <w:p w14:paraId="4900A96A" w14:textId="77777777" w:rsidR="001D65DA" w:rsidRPr="00172E2C" w:rsidRDefault="001D65DA">
      <w:pPr>
        <w:rPr>
          <w:lang w:val="es-ES_tradnl"/>
        </w:rPr>
      </w:pPr>
      <w:r w:rsidRPr="00172E2C">
        <w:rPr>
          <w:lang w:val="es-ES_tradnl"/>
        </w:rPr>
        <w:br w:type="page"/>
      </w:r>
    </w:p>
    <w:p w14:paraId="5B538063" w14:textId="2C8D6FA4" w:rsidR="001D65DA" w:rsidRPr="00172E2C" w:rsidRDefault="001D65DA" w:rsidP="00656CD1">
      <w:pPr>
        <w:pStyle w:val="Heading1"/>
        <w:rPr>
          <w:lang w:val="es-ES_tradnl"/>
        </w:rPr>
      </w:pPr>
      <w:bookmarkStart w:id="56" w:name="_Toc159824481"/>
      <w:r w:rsidRPr="00172E2C">
        <w:rPr>
          <w:lang w:val="es-ES_tradnl"/>
        </w:rPr>
        <w:lastRenderedPageBreak/>
        <w:t>Administración de activos circulantes</w:t>
      </w:r>
      <w:bookmarkEnd w:id="56"/>
    </w:p>
    <w:p w14:paraId="12CBBBC0" w14:textId="77777777" w:rsidR="006C39F6" w:rsidRPr="00172E2C" w:rsidRDefault="006C39F6" w:rsidP="001D65DA">
      <w:pPr>
        <w:rPr>
          <w:lang w:val="es-ES_tradnl"/>
        </w:rPr>
      </w:pPr>
    </w:p>
    <w:p w14:paraId="2D713859" w14:textId="1D7B006B" w:rsidR="001D65DA" w:rsidRPr="00172E2C" w:rsidRDefault="001D65DA" w:rsidP="00B35B81">
      <w:pPr>
        <w:pStyle w:val="Heading2"/>
        <w:rPr>
          <w:lang w:val="es-ES_tradnl"/>
        </w:rPr>
      </w:pPr>
      <w:bookmarkStart w:id="57" w:name="_Toc159824482"/>
      <w:r w:rsidRPr="00172E2C">
        <w:rPr>
          <w:lang w:val="es-ES_tradnl"/>
        </w:rPr>
        <w:t>Ciclo de efectivo</w:t>
      </w:r>
      <w:bookmarkEnd w:id="57"/>
    </w:p>
    <w:p w14:paraId="6091735D" w14:textId="77777777" w:rsidR="006C39F6" w:rsidRPr="00172E2C" w:rsidRDefault="006C39F6" w:rsidP="001D65DA">
      <w:pPr>
        <w:rPr>
          <w:lang w:val="es-ES_tradnl"/>
        </w:rPr>
      </w:pPr>
    </w:p>
    <w:p w14:paraId="4DEADEA3" w14:textId="3A56975C" w:rsidR="00680E00" w:rsidRPr="00172E2C" w:rsidRDefault="00680E00" w:rsidP="00B35B81">
      <w:pPr>
        <w:pStyle w:val="Heading2"/>
        <w:rPr>
          <w:lang w:val="es-ES_tradnl"/>
        </w:rPr>
      </w:pPr>
      <w:bookmarkStart w:id="58" w:name="_Toc159824483"/>
      <w:r w:rsidRPr="00172E2C">
        <w:rPr>
          <w:lang w:val="es-ES_tradnl"/>
        </w:rPr>
        <w:t>Lote económico de inventarios</w:t>
      </w:r>
      <w:r w:rsidR="00D077D0" w:rsidRPr="00172E2C">
        <w:rPr>
          <w:lang w:val="es-ES_tradnl"/>
        </w:rPr>
        <w:t xml:space="preserve"> y cantidad económica de la orden</w:t>
      </w:r>
      <w:bookmarkEnd w:id="58"/>
    </w:p>
    <w:p w14:paraId="466BF1A0" w14:textId="77777777" w:rsidR="00680E00" w:rsidRPr="00172E2C" w:rsidRDefault="00680E00" w:rsidP="00680E00">
      <w:pPr>
        <w:pStyle w:val="ListParagraph"/>
        <w:numPr>
          <w:ilvl w:val="0"/>
          <w:numId w:val="1"/>
        </w:numPr>
        <w:rPr>
          <w:b/>
          <w:bCs/>
          <w:lang w:val="es-ES_tradnl"/>
        </w:rPr>
      </w:pPr>
      <w:r w:rsidRPr="00172E2C">
        <w:rPr>
          <w:b/>
          <w:bCs/>
          <w:lang w:val="es-ES_tradnl"/>
        </w:rPr>
        <w:t>Otros nombres conocidos</w:t>
      </w:r>
    </w:p>
    <w:p w14:paraId="36215BDF" w14:textId="77777777" w:rsidR="00680E00" w:rsidRPr="00172E2C" w:rsidRDefault="00680E00" w:rsidP="00680E00">
      <w:pPr>
        <w:pStyle w:val="ListParagraph"/>
        <w:numPr>
          <w:ilvl w:val="0"/>
          <w:numId w:val="1"/>
        </w:numPr>
        <w:rPr>
          <w:b/>
          <w:bCs/>
          <w:lang w:val="es-ES_tradnl"/>
        </w:rPr>
      </w:pPr>
      <w:r w:rsidRPr="00172E2C">
        <w:rPr>
          <w:b/>
          <w:bCs/>
          <w:lang w:val="es-ES_tradnl"/>
        </w:rPr>
        <w:t>Descripción, uso o aplicación</w:t>
      </w:r>
    </w:p>
    <w:p w14:paraId="38CE3E32" w14:textId="77777777" w:rsidR="00680E00" w:rsidRPr="00172E2C" w:rsidRDefault="00680E00" w:rsidP="00680E00">
      <w:pPr>
        <w:pStyle w:val="ListParagraph"/>
        <w:numPr>
          <w:ilvl w:val="0"/>
          <w:numId w:val="1"/>
        </w:numPr>
        <w:rPr>
          <w:b/>
          <w:bCs/>
          <w:lang w:val="es-ES_tradnl"/>
        </w:rPr>
      </w:pPr>
      <w:r w:rsidRPr="00172E2C">
        <w:rPr>
          <w:b/>
          <w:bCs/>
          <w:lang w:val="es-ES_tradnl"/>
        </w:rPr>
        <w:t>Formula</w:t>
      </w:r>
    </w:p>
    <w:p w14:paraId="3C9BC344" w14:textId="586B970A" w:rsidR="00680E00" w:rsidRPr="00172E2C" w:rsidRDefault="00680E00" w:rsidP="00680E00">
      <w:pPr>
        <w:rPr>
          <w:lang w:val="es-ES_tradnl"/>
        </w:rPr>
      </w:pPr>
      <m:oMathPara>
        <m:oMath>
          <m:r>
            <w:rPr>
              <w:rFonts w:ascii="Cambria Math" w:hAnsi="Cambria Math"/>
              <w:lang w:val="es-ES_tradnl"/>
            </w:rPr>
            <m:t>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e>
          </m:rad>
          <m:r>
            <w:rPr>
              <w:rFonts w:ascii="Cambria Math" w:hAnsi="Cambria Math"/>
              <w:lang w:val="es-ES_tradnl"/>
            </w:rPr>
            <m:t>=CEO</m:t>
          </m:r>
        </m:oMath>
      </m:oMathPara>
    </w:p>
    <w:p w14:paraId="5B34E93E" w14:textId="77777777" w:rsidR="00680E00" w:rsidRPr="00172E2C" w:rsidRDefault="00680E00" w:rsidP="00680E00">
      <w:pPr>
        <w:pStyle w:val="ListParagraph"/>
        <w:numPr>
          <w:ilvl w:val="0"/>
          <w:numId w:val="1"/>
        </w:numPr>
        <w:rPr>
          <w:b/>
          <w:bCs/>
          <w:lang w:val="es-ES_tradnl"/>
        </w:rPr>
      </w:pPr>
      <w:r w:rsidRPr="00172E2C">
        <w:rPr>
          <w:b/>
          <w:bCs/>
          <w:lang w:val="es-ES_tradnl"/>
        </w:rPr>
        <w:t>Significado de las siglas</w:t>
      </w:r>
    </w:p>
    <w:p w14:paraId="17E4CAA4" w14:textId="77777777" w:rsidR="00680E00" w:rsidRPr="00172E2C" w:rsidRDefault="00680E00" w:rsidP="00680E00">
      <w:pPr>
        <w:pStyle w:val="ListParagraph"/>
        <w:numPr>
          <w:ilvl w:val="0"/>
          <w:numId w:val="1"/>
        </w:numPr>
        <w:rPr>
          <w:b/>
          <w:bCs/>
          <w:lang w:val="es-ES_tradnl"/>
        </w:rPr>
      </w:pPr>
      <w:r w:rsidRPr="00172E2C">
        <w:rPr>
          <w:b/>
          <w:bCs/>
          <w:lang w:val="es-ES_tradnl"/>
        </w:rPr>
        <w:t>Restricciones, limitaciones, puntos a considerar</w:t>
      </w:r>
    </w:p>
    <w:p w14:paraId="3F3EA442" w14:textId="77777777" w:rsidR="00680E00" w:rsidRPr="00172E2C" w:rsidRDefault="00680E00" w:rsidP="00680E00">
      <w:pPr>
        <w:pStyle w:val="ListParagraph"/>
        <w:numPr>
          <w:ilvl w:val="0"/>
          <w:numId w:val="1"/>
        </w:numPr>
        <w:rPr>
          <w:b/>
          <w:bCs/>
          <w:lang w:val="es-ES_tradnl"/>
        </w:rPr>
      </w:pPr>
      <w:r w:rsidRPr="00172E2C">
        <w:rPr>
          <w:b/>
          <w:bCs/>
          <w:lang w:val="es-ES_tradnl"/>
        </w:rPr>
        <w:t>Casos especiales</w:t>
      </w:r>
    </w:p>
    <w:p w14:paraId="61305808" w14:textId="77777777" w:rsidR="00680E00" w:rsidRPr="00172E2C" w:rsidRDefault="00680E00" w:rsidP="00680E00">
      <w:pPr>
        <w:pStyle w:val="ListParagraph"/>
        <w:numPr>
          <w:ilvl w:val="0"/>
          <w:numId w:val="1"/>
        </w:numPr>
        <w:rPr>
          <w:b/>
          <w:bCs/>
          <w:lang w:val="es-ES_tradnl"/>
        </w:rPr>
      </w:pPr>
      <w:r w:rsidRPr="00172E2C">
        <w:rPr>
          <w:b/>
          <w:bCs/>
          <w:lang w:val="es-ES_tradnl"/>
        </w:rPr>
        <w:t>Formulas despejando las variables</w:t>
      </w:r>
    </w:p>
    <w:p w14:paraId="16AE25DE" w14:textId="77777777" w:rsidR="00680E00" w:rsidRPr="00172E2C" w:rsidRDefault="00680E00" w:rsidP="00680E00">
      <w:pPr>
        <w:pStyle w:val="ListParagraph"/>
        <w:numPr>
          <w:ilvl w:val="0"/>
          <w:numId w:val="1"/>
        </w:numPr>
        <w:rPr>
          <w:b/>
          <w:bCs/>
          <w:lang w:val="es-ES_tradnl"/>
        </w:rPr>
      </w:pPr>
      <w:r w:rsidRPr="00172E2C">
        <w:rPr>
          <w:b/>
          <w:bCs/>
          <w:lang w:val="es-ES_tradnl"/>
        </w:rPr>
        <w:t>Ejemplo de uso</w:t>
      </w:r>
    </w:p>
    <w:p w14:paraId="31EF6BE6" w14:textId="77777777" w:rsidR="00680E00" w:rsidRPr="00172E2C" w:rsidRDefault="00680E00" w:rsidP="00680E00">
      <w:pPr>
        <w:rPr>
          <w:lang w:val="es-ES_tradnl"/>
        </w:rPr>
      </w:pPr>
    </w:p>
    <w:p w14:paraId="4092F23B" w14:textId="77777777" w:rsidR="006C39F6" w:rsidRPr="00172E2C" w:rsidRDefault="006C39F6" w:rsidP="00D077D0">
      <w:pPr>
        <w:rPr>
          <w:b/>
          <w:bCs/>
          <w:lang w:val="es-ES_tradnl"/>
        </w:rPr>
      </w:pPr>
    </w:p>
    <w:p w14:paraId="01484823" w14:textId="4098CA3A" w:rsidR="00D077D0" w:rsidRPr="00172E2C" w:rsidRDefault="00D077D0" w:rsidP="00B35B81">
      <w:pPr>
        <w:pStyle w:val="Heading2"/>
        <w:rPr>
          <w:lang w:val="es-ES_tradnl"/>
        </w:rPr>
      </w:pPr>
      <w:bookmarkStart w:id="59" w:name="_Toc159824484"/>
      <w:r w:rsidRPr="00172E2C">
        <w:rPr>
          <w:lang w:val="es-ES_tradnl"/>
        </w:rPr>
        <w:t>Costo total de inventario</w:t>
      </w:r>
      <w:bookmarkEnd w:id="59"/>
    </w:p>
    <w:p w14:paraId="4D042907" w14:textId="77777777" w:rsidR="00D077D0" w:rsidRPr="00172E2C" w:rsidRDefault="00D077D0" w:rsidP="00D077D0">
      <w:pPr>
        <w:pStyle w:val="ListParagraph"/>
        <w:numPr>
          <w:ilvl w:val="0"/>
          <w:numId w:val="1"/>
        </w:numPr>
        <w:rPr>
          <w:b/>
          <w:bCs/>
          <w:lang w:val="es-ES_tradnl"/>
        </w:rPr>
      </w:pPr>
      <w:r w:rsidRPr="00172E2C">
        <w:rPr>
          <w:b/>
          <w:bCs/>
          <w:lang w:val="es-ES_tradnl"/>
        </w:rPr>
        <w:t>Otros nombres conocidos</w:t>
      </w:r>
    </w:p>
    <w:p w14:paraId="33A6C1DE" w14:textId="77777777" w:rsidR="00D077D0" w:rsidRPr="00172E2C" w:rsidRDefault="00D077D0" w:rsidP="00D077D0">
      <w:pPr>
        <w:pStyle w:val="ListParagraph"/>
        <w:numPr>
          <w:ilvl w:val="0"/>
          <w:numId w:val="1"/>
        </w:numPr>
        <w:rPr>
          <w:b/>
          <w:bCs/>
          <w:lang w:val="es-ES_tradnl"/>
        </w:rPr>
      </w:pPr>
      <w:r w:rsidRPr="00172E2C">
        <w:rPr>
          <w:b/>
          <w:bCs/>
          <w:lang w:val="es-ES_tradnl"/>
        </w:rPr>
        <w:t>Descripción, uso o aplicación</w:t>
      </w:r>
    </w:p>
    <w:p w14:paraId="1F683C2A" w14:textId="77777777" w:rsidR="00D077D0" w:rsidRPr="00172E2C" w:rsidRDefault="00D077D0" w:rsidP="00D077D0">
      <w:pPr>
        <w:pStyle w:val="ListParagraph"/>
        <w:numPr>
          <w:ilvl w:val="0"/>
          <w:numId w:val="1"/>
        </w:numPr>
        <w:rPr>
          <w:b/>
          <w:bCs/>
          <w:lang w:val="es-ES_tradnl"/>
        </w:rPr>
      </w:pPr>
      <w:r w:rsidRPr="00172E2C">
        <w:rPr>
          <w:b/>
          <w:bCs/>
          <w:lang w:val="es-ES_tradnl"/>
        </w:rPr>
        <w:t>Formula</w:t>
      </w:r>
    </w:p>
    <w:p w14:paraId="309E98E1" w14:textId="77F5ED87" w:rsidR="00D077D0" w:rsidRPr="00172E2C" w:rsidRDefault="00D077D0" w:rsidP="00D077D0">
      <w:pPr>
        <w:rPr>
          <w:lang w:val="es-ES_tradnl"/>
        </w:rPr>
      </w:pPr>
      <w:r w:rsidRPr="00172E2C">
        <w:rPr>
          <w:lang w:val="es-ES_tradnl"/>
        </w:rPr>
        <w:t>CT = Costo de mantenimiento de inventario + Costo de orden de inventario</w:t>
      </w:r>
    </w:p>
    <w:p w14:paraId="46CB54E7" w14:textId="77777777" w:rsidR="00D077D0" w:rsidRPr="00172E2C" w:rsidRDefault="00D077D0" w:rsidP="00D077D0">
      <w:pPr>
        <w:rPr>
          <w:b/>
          <w:bCs/>
          <w:lang w:val="es-ES_tradnl"/>
        </w:rPr>
      </w:pPr>
    </w:p>
    <w:p w14:paraId="7D485A48" w14:textId="613698E6" w:rsidR="00D077D0" w:rsidRPr="00172E2C" w:rsidRDefault="00D077D0" w:rsidP="00D077D0">
      <w:pPr>
        <w:rPr>
          <w:lang w:val="es-ES_tradnl"/>
        </w:rPr>
      </w:pPr>
      <m:oMathPara>
        <m:oMath>
          <m:r>
            <w:rPr>
              <w:rFonts w:ascii="Cambria Math" w:hAnsi="Cambria Math"/>
              <w:lang w:val="es-ES_tradnl"/>
            </w:rPr>
            <m:t>CT=P*C</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Q</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+O</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Q</m:t>
                  </m:r>
                  <m:ctrlPr>
                    <w:rPr>
                      <w:rFonts w:ascii="Cambria Math" w:hAnsi="Cambria Math"/>
                      <w:i/>
                      <w:lang w:val="es-ES_tradnl"/>
                    </w:rPr>
                  </m:ctrlPr>
                </m:den>
              </m:f>
              <m:ctrlPr>
                <w:rPr>
                  <w:rFonts w:ascii="Cambria Math" w:hAnsi="Cambria Math"/>
                  <w:i/>
                  <w:lang w:val="es-ES_tradnl"/>
                </w:rPr>
              </m:ctrlPr>
            </m:e>
          </m:d>
        </m:oMath>
      </m:oMathPara>
    </w:p>
    <w:p w14:paraId="7CD8DAEA" w14:textId="77777777" w:rsidR="00D077D0" w:rsidRPr="00172E2C" w:rsidRDefault="00D077D0" w:rsidP="00D077D0">
      <w:pPr>
        <w:pStyle w:val="ListParagraph"/>
        <w:numPr>
          <w:ilvl w:val="0"/>
          <w:numId w:val="1"/>
        </w:numPr>
        <w:rPr>
          <w:b/>
          <w:bCs/>
          <w:lang w:val="es-ES_tradnl"/>
        </w:rPr>
      </w:pPr>
      <w:r w:rsidRPr="00172E2C">
        <w:rPr>
          <w:b/>
          <w:bCs/>
          <w:lang w:val="es-ES_tradnl"/>
        </w:rPr>
        <w:t>Significado de las siglas</w:t>
      </w:r>
    </w:p>
    <w:p w14:paraId="26534409" w14:textId="77777777" w:rsidR="00D077D0" w:rsidRPr="00172E2C" w:rsidRDefault="00D077D0" w:rsidP="00D077D0">
      <w:pPr>
        <w:pStyle w:val="ListParagraph"/>
        <w:numPr>
          <w:ilvl w:val="0"/>
          <w:numId w:val="1"/>
        </w:numPr>
        <w:rPr>
          <w:b/>
          <w:bCs/>
          <w:lang w:val="es-ES_tradnl"/>
        </w:rPr>
      </w:pPr>
      <w:r w:rsidRPr="00172E2C">
        <w:rPr>
          <w:b/>
          <w:bCs/>
          <w:lang w:val="es-ES_tradnl"/>
        </w:rPr>
        <w:t>Restricciones, limitaciones, puntos a considerar</w:t>
      </w:r>
    </w:p>
    <w:p w14:paraId="6365DEDD" w14:textId="77777777" w:rsidR="00D077D0" w:rsidRPr="00172E2C" w:rsidRDefault="00D077D0" w:rsidP="00D077D0">
      <w:pPr>
        <w:pStyle w:val="ListParagraph"/>
        <w:numPr>
          <w:ilvl w:val="0"/>
          <w:numId w:val="1"/>
        </w:numPr>
        <w:rPr>
          <w:b/>
          <w:bCs/>
          <w:lang w:val="es-ES_tradnl"/>
        </w:rPr>
      </w:pPr>
      <w:r w:rsidRPr="00172E2C">
        <w:rPr>
          <w:b/>
          <w:bCs/>
          <w:lang w:val="es-ES_tradnl"/>
        </w:rPr>
        <w:t>Casos especiales</w:t>
      </w:r>
    </w:p>
    <w:p w14:paraId="5623BD12" w14:textId="77777777" w:rsidR="00D077D0" w:rsidRPr="00172E2C" w:rsidRDefault="00D077D0" w:rsidP="00D077D0">
      <w:pPr>
        <w:pStyle w:val="ListParagraph"/>
        <w:numPr>
          <w:ilvl w:val="0"/>
          <w:numId w:val="1"/>
        </w:numPr>
        <w:rPr>
          <w:b/>
          <w:bCs/>
          <w:lang w:val="es-ES_tradnl"/>
        </w:rPr>
      </w:pPr>
      <w:r w:rsidRPr="00172E2C">
        <w:rPr>
          <w:b/>
          <w:bCs/>
          <w:lang w:val="es-ES_tradnl"/>
        </w:rPr>
        <w:t>Formulas despejando las variables</w:t>
      </w:r>
    </w:p>
    <w:p w14:paraId="34192DE3" w14:textId="77777777" w:rsidR="00D077D0" w:rsidRPr="00172E2C" w:rsidRDefault="00D077D0" w:rsidP="00D077D0">
      <w:pPr>
        <w:pStyle w:val="ListParagraph"/>
        <w:numPr>
          <w:ilvl w:val="0"/>
          <w:numId w:val="1"/>
        </w:numPr>
        <w:rPr>
          <w:b/>
          <w:bCs/>
          <w:lang w:val="es-ES_tradnl"/>
        </w:rPr>
      </w:pPr>
      <w:r w:rsidRPr="00172E2C">
        <w:rPr>
          <w:b/>
          <w:bCs/>
          <w:lang w:val="es-ES_tradnl"/>
        </w:rPr>
        <w:t>Ejemplo de uso</w:t>
      </w:r>
    </w:p>
    <w:p w14:paraId="0A4767CC" w14:textId="77777777" w:rsidR="00D077D0" w:rsidRPr="00172E2C" w:rsidRDefault="00D077D0" w:rsidP="001D65DA">
      <w:pPr>
        <w:rPr>
          <w:lang w:val="es-ES_tradnl"/>
        </w:rPr>
      </w:pPr>
    </w:p>
    <w:p w14:paraId="56F2EDC7" w14:textId="77777777" w:rsidR="006C39F6" w:rsidRPr="00172E2C" w:rsidRDefault="006C39F6" w:rsidP="006C39F6">
      <w:pPr>
        <w:rPr>
          <w:lang w:val="es-ES_tradnl"/>
        </w:rPr>
      </w:pPr>
    </w:p>
    <w:p w14:paraId="3D8AC722" w14:textId="752CE8FB" w:rsidR="006C39F6" w:rsidRPr="00172E2C" w:rsidRDefault="006C39F6" w:rsidP="00B35B81">
      <w:pPr>
        <w:pStyle w:val="Heading2"/>
        <w:rPr>
          <w:lang w:val="es-ES_tradnl"/>
        </w:rPr>
      </w:pPr>
      <w:bookmarkStart w:id="60" w:name="_Toc159824485"/>
      <w:r w:rsidRPr="00172E2C">
        <w:rPr>
          <w:lang w:val="es-ES_tradnl"/>
        </w:rPr>
        <w:t>Punto de reorden</w:t>
      </w:r>
      <w:bookmarkEnd w:id="60"/>
    </w:p>
    <w:p w14:paraId="100640E2"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5AF3E415"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5981EC7E"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77BCE28D" w14:textId="34BCAA9C" w:rsidR="006C39F6" w:rsidRPr="00172E2C" w:rsidRDefault="006C39F6" w:rsidP="006C39F6">
      <w:pPr>
        <w:rPr>
          <w:lang w:val="es-ES_tradnl"/>
        </w:rPr>
      </w:pPr>
      <m:oMathPara>
        <m:oMath>
          <m:r>
            <w:rPr>
              <w:rFonts w:ascii="Cambria Math" w:hAnsi="Cambria Math"/>
              <w:lang w:val="es-ES_tradnl"/>
            </w:rPr>
            <m:t>r=U * T</m:t>
          </m:r>
        </m:oMath>
      </m:oMathPara>
    </w:p>
    <w:p w14:paraId="685A8912" w14:textId="77777777" w:rsidR="006C39F6" w:rsidRPr="00172E2C" w:rsidRDefault="006C39F6" w:rsidP="006C39F6">
      <w:pPr>
        <w:pStyle w:val="ListParagraph"/>
        <w:numPr>
          <w:ilvl w:val="0"/>
          <w:numId w:val="1"/>
        </w:numPr>
        <w:rPr>
          <w:b/>
          <w:bCs/>
          <w:lang w:val="es-ES_tradnl"/>
        </w:rPr>
      </w:pPr>
      <w:r w:rsidRPr="00172E2C">
        <w:rPr>
          <w:b/>
          <w:bCs/>
          <w:lang w:val="es-ES_tradnl"/>
        </w:rPr>
        <w:t>Significado de las siglas</w:t>
      </w:r>
    </w:p>
    <w:p w14:paraId="74495592" w14:textId="77777777" w:rsidR="006C39F6" w:rsidRPr="00172E2C" w:rsidRDefault="006C39F6" w:rsidP="006C39F6">
      <w:pPr>
        <w:pStyle w:val="ListParagraph"/>
        <w:numPr>
          <w:ilvl w:val="0"/>
          <w:numId w:val="1"/>
        </w:numPr>
        <w:rPr>
          <w:b/>
          <w:bCs/>
          <w:lang w:val="es-ES_tradnl"/>
        </w:rPr>
      </w:pPr>
      <w:r w:rsidRPr="00172E2C">
        <w:rPr>
          <w:b/>
          <w:bCs/>
          <w:lang w:val="es-ES_tradnl"/>
        </w:rPr>
        <w:lastRenderedPageBreak/>
        <w:t>Restricciones, limitaciones, puntos a considerar</w:t>
      </w:r>
    </w:p>
    <w:p w14:paraId="3C64C0AB"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004038EA"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2AE905C5" w14:textId="77777777" w:rsidR="006C39F6" w:rsidRPr="00172E2C" w:rsidRDefault="006C39F6" w:rsidP="001D65DA">
      <w:pPr>
        <w:rPr>
          <w:lang w:val="es-ES_tradnl"/>
        </w:rPr>
      </w:pPr>
    </w:p>
    <w:p w14:paraId="5A9583E8" w14:textId="4EA3504C" w:rsidR="001D65DA" w:rsidRPr="00172E2C" w:rsidRDefault="001D65DA" w:rsidP="00B35B81">
      <w:pPr>
        <w:pStyle w:val="Heading2"/>
        <w:rPr>
          <w:lang w:val="es-ES_tradnl"/>
        </w:rPr>
      </w:pPr>
      <w:bookmarkStart w:id="61" w:name="_Toc159824486"/>
      <w:r w:rsidRPr="00172E2C">
        <w:rPr>
          <w:lang w:val="es-ES_tradnl"/>
        </w:rPr>
        <w:t>Análisis de las cuentas por cobrar</w:t>
      </w:r>
      <w:r w:rsidR="00B35B81" w:rsidRPr="00172E2C">
        <w:rPr>
          <w:lang w:val="es-ES_tradnl"/>
        </w:rPr>
        <w:t xml:space="preserve"> (Procesos de Márkov)</w:t>
      </w:r>
      <w:bookmarkEnd w:id="61"/>
    </w:p>
    <w:p w14:paraId="34F23CD7" w14:textId="564DF6C3" w:rsidR="001D65DA" w:rsidRPr="00172E2C" w:rsidRDefault="001D65DA" w:rsidP="001D65DA">
      <w:pPr>
        <w:rPr>
          <w:lang w:val="es-ES_tradnl"/>
        </w:rPr>
      </w:pPr>
      <w:r w:rsidRPr="00172E2C">
        <w:rPr>
          <w:lang w:val="es-ES_tradnl"/>
        </w:rPr>
        <w:tab/>
      </w:r>
    </w:p>
    <w:p w14:paraId="4C14CA9D" w14:textId="77777777" w:rsidR="001D65DA" w:rsidRPr="00172E2C" w:rsidRDefault="001D65DA" w:rsidP="001D65DA">
      <w:pPr>
        <w:rPr>
          <w:lang w:val="es-ES_tradnl"/>
        </w:rPr>
      </w:pPr>
    </w:p>
    <w:p w14:paraId="344148BB" w14:textId="77777777" w:rsidR="001D65DA" w:rsidRPr="00172E2C" w:rsidRDefault="001D65DA" w:rsidP="001D65DA">
      <w:pPr>
        <w:rPr>
          <w:b/>
          <w:bCs/>
          <w:lang w:val="es-ES_tradnl"/>
        </w:rPr>
      </w:pPr>
      <w:r w:rsidRPr="00172E2C">
        <w:rPr>
          <w:b/>
          <w:bCs/>
          <w:lang w:val="es-ES_tradnl"/>
        </w:rPr>
        <w:t>Nombre de la formula</w:t>
      </w:r>
    </w:p>
    <w:p w14:paraId="478FFB09"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799E5E95"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4B9F83EC"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4194D012"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04FF2C7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C5A8B1B"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4897608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725EED16"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87CD04" w14:textId="77777777"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656CD1">
      <w:pPr>
        <w:pStyle w:val="Heading1"/>
        <w:rPr>
          <w:lang w:val="es-ES_tradnl"/>
        </w:rPr>
      </w:pPr>
      <w:bookmarkStart w:id="62" w:name="_Toc159824487"/>
      <w:r w:rsidRPr="00172E2C">
        <w:rPr>
          <w:lang w:val="es-ES_tradnl"/>
        </w:rPr>
        <w:lastRenderedPageBreak/>
        <w:t>Teoría de portafolios</w:t>
      </w:r>
      <w:bookmarkEnd w:id="62"/>
    </w:p>
    <w:p w14:paraId="7517B82E" w14:textId="77777777" w:rsidR="001D65DA" w:rsidRPr="00172E2C" w:rsidRDefault="001D65DA" w:rsidP="00B35B81">
      <w:pPr>
        <w:pStyle w:val="Heading2"/>
        <w:rPr>
          <w:lang w:val="es-ES_tradnl"/>
        </w:rPr>
      </w:pPr>
      <w:bookmarkStart w:id="63" w:name="_Toc159824488"/>
      <w:r w:rsidRPr="00172E2C">
        <w:rPr>
          <w:lang w:val="es-ES_tradnl"/>
        </w:rPr>
        <w:t>Valuación de portafolio</w:t>
      </w:r>
      <w:bookmarkEnd w:id="63"/>
    </w:p>
    <w:p w14:paraId="2A01AD08" w14:textId="77777777" w:rsidR="001D65DA" w:rsidRPr="00172E2C" w:rsidRDefault="001D65DA" w:rsidP="00B35B81">
      <w:pPr>
        <w:pStyle w:val="Heading2"/>
        <w:rPr>
          <w:lang w:val="es-ES_tradnl"/>
        </w:rPr>
      </w:pPr>
      <w:bookmarkStart w:id="64" w:name="_Toc159824489"/>
      <w:r w:rsidRPr="00172E2C">
        <w:rPr>
          <w:lang w:val="es-ES_tradnl"/>
        </w:rPr>
        <w:t>Rendimiento y riesgo del portafolio</w:t>
      </w:r>
      <w:bookmarkEnd w:id="64"/>
    </w:p>
    <w:p w14:paraId="1D57CA2D" w14:textId="77777777" w:rsidR="001D65DA" w:rsidRPr="00172E2C" w:rsidRDefault="001D65DA" w:rsidP="00B35B81">
      <w:pPr>
        <w:pStyle w:val="Heading2"/>
        <w:rPr>
          <w:lang w:val="es-ES_tradnl"/>
        </w:rPr>
      </w:pPr>
      <w:bookmarkStart w:id="65" w:name="_Toc159824490"/>
      <w:r w:rsidRPr="00172E2C">
        <w:rPr>
          <w:lang w:val="es-ES_tradnl"/>
        </w:rPr>
        <w:t>Rendimiento y riesgo del instrumento</w:t>
      </w:r>
      <w:bookmarkEnd w:id="65"/>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B35B81">
      <w:pPr>
        <w:pStyle w:val="Heading2"/>
        <w:rPr>
          <w:lang w:val="es-ES_tradnl"/>
        </w:rPr>
      </w:pPr>
      <w:bookmarkStart w:id="66" w:name="_Toc159824491"/>
      <w:r w:rsidRPr="00172E2C">
        <w:rPr>
          <w:lang w:val="es-ES_tradnl"/>
        </w:rPr>
        <w:t>Coeficiente de correlación entre dos variables (activos)</w:t>
      </w:r>
      <w:bookmarkEnd w:id="66"/>
    </w:p>
    <w:p w14:paraId="271BA5B7" w14:textId="77777777" w:rsidR="001D65DA" w:rsidRPr="00172E2C" w:rsidRDefault="001D65DA" w:rsidP="00B35B81">
      <w:pPr>
        <w:pStyle w:val="Heading2"/>
        <w:rPr>
          <w:lang w:val="es-ES_tradnl"/>
        </w:rPr>
      </w:pPr>
      <w:bookmarkStart w:id="67" w:name="_Toc159824492"/>
      <w:r w:rsidRPr="00172E2C">
        <w:rPr>
          <w:lang w:val="es-ES_tradnl"/>
        </w:rPr>
        <w:t>Rendimiento y riesgo de opciones de inversión</w:t>
      </w:r>
      <w:bookmarkEnd w:id="67"/>
    </w:p>
    <w:p w14:paraId="6AB120D7" w14:textId="77777777" w:rsidR="001D65DA" w:rsidRPr="00172E2C" w:rsidRDefault="001D65DA" w:rsidP="001D65DA">
      <w:pPr>
        <w:rPr>
          <w:lang w:val="es-ES_tradnl"/>
        </w:rPr>
      </w:pPr>
    </w:p>
    <w:p w14:paraId="2845BD43" w14:textId="77777777" w:rsidR="001D65DA" w:rsidRPr="00172E2C" w:rsidRDefault="001D65DA" w:rsidP="00B35B81">
      <w:pPr>
        <w:pStyle w:val="Heading2"/>
        <w:rPr>
          <w:lang w:val="es-ES_tradnl"/>
        </w:rPr>
      </w:pPr>
      <w:bookmarkStart w:id="68" w:name="_Toc159824493"/>
      <w:r w:rsidRPr="00172E2C">
        <w:rPr>
          <w:lang w:val="es-ES_tradnl"/>
        </w:rPr>
        <w:t>Determinación de BETA</w:t>
      </w:r>
      <w:bookmarkEnd w:id="68"/>
    </w:p>
    <w:p w14:paraId="167A6F10" w14:textId="77777777" w:rsidR="001D65DA" w:rsidRPr="00172E2C" w:rsidRDefault="001D65DA" w:rsidP="001D65DA">
      <w:pPr>
        <w:rPr>
          <w:lang w:val="es-ES_tradnl"/>
        </w:rPr>
      </w:pP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656CD1">
      <w:pPr>
        <w:pStyle w:val="Heading1"/>
        <w:rPr>
          <w:lang w:val="es-ES_tradnl"/>
        </w:rPr>
      </w:pPr>
      <w:bookmarkStart w:id="69" w:name="_Toc159824494"/>
      <w:r w:rsidRPr="00172E2C">
        <w:rPr>
          <w:lang w:val="es-ES_tradnl"/>
        </w:rPr>
        <w:lastRenderedPageBreak/>
        <w:t>Mercado de capitales</w:t>
      </w:r>
      <w:bookmarkEnd w:id="69"/>
    </w:p>
    <w:p w14:paraId="5BF1FC0F" w14:textId="77777777" w:rsidR="001D65DA" w:rsidRPr="00172E2C" w:rsidRDefault="001D65DA" w:rsidP="00B35B81">
      <w:pPr>
        <w:pStyle w:val="Heading2"/>
        <w:rPr>
          <w:lang w:val="es-ES_tradnl"/>
        </w:rPr>
      </w:pPr>
      <w:bookmarkStart w:id="70" w:name="_Toc159824495"/>
      <w:r w:rsidRPr="00172E2C">
        <w:rPr>
          <w:lang w:val="es-ES_tradnl"/>
        </w:rPr>
        <w:t>UPA</w:t>
      </w:r>
      <w:bookmarkEnd w:id="70"/>
    </w:p>
    <w:p w14:paraId="41B295AB" w14:textId="77777777" w:rsidR="00FF0305" w:rsidRPr="00172E2C" w:rsidRDefault="00FF0305" w:rsidP="00B35B81">
      <w:pPr>
        <w:pStyle w:val="Heading2"/>
        <w:rPr>
          <w:lang w:val="es-ES_tradnl"/>
        </w:rPr>
      </w:pPr>
      <w:bookmarkStart w:id="71" w:name="_Toc159824496"/>
      <w:r w:rsidRPr="00172E2C">
        <w:rPr>
          <w:lang w:val="es-ES_tradnl"/>
        </w:rPr>
        <w:t>Múltiplo de la acción</w:t>
      </w:r>
      <w:bookmarkEnd w:id="71"/>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0D73CA18" w14:textId="77777777" w:rsidR="001D65DA" w:rsidRPr="00172E2C" w:rsidRDefault="001D65DA" w:rsidP="001D65DA">
      <w:pPr>
        <w:rPr>
          <w:lang w:val="es-ES_tradnl"/>
        </w:rPr>
      </w:pPr>
      <w:r w:rsidRPr="00172E2C">
        <w:rPr>
          <w:lang w:val="es-ES_tradnl"/>
        </w:rPr>
        <w:t>Múltiplo de precio a valor en libros</w:t>
      </w:r>
    </w:p>
    <w:p w14:paraId="2E1CC3ED" w14:textId="77777777" w:rsidR="001D65DA" w:rsidRPr="00172E2C" w:rsidRDefault="001D65DA" w:rsidP="001D65DA">
      <w:pPr>
        <w:rPr>
          <w:lang w:val="es-ES_tradnl"/>
        </w:rPr>
      </w:pPr>
    </w:p>
    <w:p w14:paraId="1930A0C4" w14:textId="77777777" w:rsidR="001D65DA" w:rsidRPr="00172E2C" w:rsidRDefault="001D65DA" w:rsidP="001D65DA">
      <w:pPr>
        <w:rPr>
          <w:b/>
          <w:bCs/>
          <w:lang w:val="es-ES_tradnl"/>
        </w:rPr>
      </w:pPr>
      <w:r w:rsidRPr="00172E2C">
        <w:rPr>
          <w:b/>
          <w:bCs/>
          <w:lang w:val="es-ES_tradnl"/>
        </w:rPr>
        <w:t>Nombre de la formula</w:t>
      </w:r>
    </w:p>
    <w:p w14:paraId="799445C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8460DE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429047AF"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41AEC93"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07F2A1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2339D71"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12B99FF"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50BF89FB"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48B9C112" w14:textId="77777777" w:rsidR="001D65DA" w:rsidRPr="00172E2C" w:rsidRDefault="001D65DA" w:rsidP="001D65DA">
      <w:pPr>
        <w:rPr>
          <w:lang w:val="es-ES_tradnl"/>
        </w:rPr>
      </w:pP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656CD1">
      <w:pPr>
        <w:pStyle w:val="Heading1"/>
        <w:rPr>
          <w:lang w:val="es-ES_tradnl"/>
        </w:rPr>
      </w:pPr>
      <w:bookmarkStart w:id="72" w:name="_Toc159824497"/>
      <w:r w:rsidRPr="00172E2C">
        <w:rPr>
          <w:lang w:val="es-ES_tradnl"/>
        </w:rPr>
        <w:lastRenderedPageBreak/>
        <w:t>Valores estructurados</w:t>
      </w:r>
      <w:bookmarkEnd w:id="72"/>
    </w:p>
    <w:p w14:paraId="467032B2" w14:textId="7B8AE112" w:rsidR="009D3FB3" w:rsidRPr="00172E2C" w:rsidRDefault="009D3FB3" w:rsidP="00B35B81">
      <w:pPr>
        <w:pStyle w:val="Heading2"/>
        <w:rPr>
          <w:lang w:val="es-ES_tradnl"/>
        </w:rPr>
      </w:pPr>
      <w:bookmarkStart w:id="73" w:name="_Toc159824498"/>
      <w:r w:rsidRPr="00172E2C">
        <w:rPr>
          <w:lang w:val="es-ES_tradnl"/>
        </w:rPr>
        <w:t>Precio teórico de forward de tipo de cambio</w:t>
      </w:r>
      <w:bookmarkEnd w:id="73"/>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EA17F3A" w14:textId="77777777" w:rsidR="009D3FB3" w:rsidRPr="00172E2C" w:rsidRDefault="009D3FB3" w:rsidP="00D93678">
      <w:pPr>
        <w:rPr>
          <w:lang w:val="es-ES_tradnl"/>
        </w:rPr>
      </w:pPr>
    </w:p>
    <w:p w14:paraId="4DDAAC22" w14:textId="77777777" w:rsidR="009D3FB3" w:rsidRPr="00172E2C" w:rsidRDefault="009D3FB3" w:rsidP="00D93678">
      <w:pPr>
        <w:rPr>
          <w:lang w:val="es-ES_tradnl"/>
        </w:rPr>
      </w:pPr>
    </w:p>
    <w:p w14:paraId="7A40632F" w14:textId="79E0BB79" w:rsidR="001870CF" w:rsidRPr="00172E2C" w:rsidRDefault="001870CF" w:rsidP="00B35B81">
      <w:pPr>
        <w:pStyle w:val="Heading2"/>
        <w:rPr>
          <w:lang w:val="es-ES_tradnl"/>
        </w:rPr>
      </w:pPr>
      <w:bookmarkStart w:id="74" w:name="_Toc159824499"/>
      <w:r w:rsidRPr="00172E2C">
        <w:rPr>
          <w:lang w:val="es-ES_tradnl"/>
        </w:rPr>
        <w:t>Paridad de tasas de interés</w:t>
      </w:r>
      <w:bookmarkEnd w:id="74"/>
    </w:p>
    <w:p w14:paraId="1329F5FE" w14:textId="77777777" w:rsidR="001870CF" w:rsidRPr="00172E2C" w:rsidRDefault="001870CF" w:rsidP="001870CF">
      <w:pPr>
        <w:pStyle w:val="ListParagraph"/>
        <w:numPr>
          <w:ilvl w:val="0"/>
          <w:numId w:val="1"/>
        </w:numPr>
        <w:rPr>
          <w:b/>
          <w:bCs/>
          <w:lang w:val="es-ES_tradnl"/>
        </w:rPr>
      </w:pPr>
      <w:r w:rsidRPr="00172E2C">
        <w:rPr>
          <w:b/>
          <w:bCs/>
          <w:lang w:val="es-ES_tradnl"/>
        </w:rPr>
        <w:t>Otros nombres conocidos</w:t>
      </w:r>
    </w:p>
    <w:p w14:paraId="36127681" w14:textId="032D3D64" w:rsidR="001870CF" w:rsidRPr="00172E2C" w:rsidRDefault="001870CF" w:rsidP="001870CF">
      <w:pPr>
        <w:rPr>
          <w:b/>
          <w:bCs/>
          <w:lang w:val="es-ES_tradnl"/>
        </w:rPr>
      </w:pPr>
      <w:r w:rsidRPr="00172E2C">
        <w:rPr>
          <w:b/>
          <w:bCs/>
          <w:lang w:val="es-ES_tradnl"/>
        </w:rPr>
        <w:t>Precio teórico de forward</w:t>
      </w:r>
    </w:p>
    <w:p w14:paraId="4BCEC4C0" w14:textId="77777777" w:rsidR="001870CF" w:rsidRPr="00172E2C" w:rsidRDefault="001870CF" w:rsidP="001870CF">
      <w:pPr>
        <w:pStyle w:val="ListParagraph"/>
        <w:numPr>
          <w:ilvl w:val="0"/>
          <w:numId w:val="1"/>
        </w:numPr>
        <w:rPr>
          <w:b/>
          <w:bCs/>
          <w:lang w:val="es-ES_tradnl"/>
        </w:rPr>
      </w:pPr>
      <w:r w:rsidRPr="00172E2C">
        <w:rPr>
          <w:b/>
          <w:bCs/>
          <w:lang w:val="es-ES_tradnl"/>
        </w:rPr>
        <w:t>Descripción, uso o aplicación</w:t>
      </w:r>
    </w:p>
    <w:p w14:paraId="765AD8AC" w14:textId="5416FAD1" w:rsidR="001870CF" w:rsidRPr="00172E2C" w:rsidRDefault="001870CF" w:rsidP="001870CF">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565ECB6C" w14:textId="77777777" w:rsidR="001870CF" w:rsidRPr="00172E2C" w:rsidRDefault="001870CF" w:rsidP="001870CF">
      <w:pPr>
        <w:pStyle w:val="ListParagraph"/>
        <w:numPr>
          <w:ilvl w:val="0"/>
          <w:numId w:val="1"/>
        </w:numPr>
        <w:rPr>
          <w:b/>
          <w:bCs/>
          <w:lang w:val="es-ES_tradnl"/>
        </w:rPr>
      </w:pPr>
      <w:r w:rsidRPr="00172E2C">
        <w:rPr>
          <w:b/>
          <w:bCs/>
          <w:lang w:val="es-ES_tradnl"/>
        </w:rPr>
        <w:t>Formula</w:t>
      </w:r>
    </w:p>
    <w:p w14:paraId="06DDDB60" w14:textId="30D54194" w:rsidR="001870CF" w:rsidRPr="00172E2C" w:rsidRDefault="00000000" w:rsidP="001870CF">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0DAEC7A1" w14:textId="77777777" w:rsidR="001870CF" w:rsidRPr="00172E2C" w:rsidRDefault="001870CF" w:rsidP="001870CF">
      <w:pPr>
        <w:pStyle w:val="ListParagraph"/>
        <w:numPr>
          <w:ilvl w:val="0"/>
          <w:numId w:val="1"/>
        </w:numPr>
        <w:rPr>
          <w:b/>
          <w:bCs/>
          <w:lang w:val="es-ES_tradnl"/>
        </w:rPr>
      </w:pPr>
      <w:r w:rsidRPr="00172E2C">
        <w:rPr>
          <w:b/>
          <w:bCs/>
          <w:lang w:val="es-ES_tradnl"/>
        </w:rPr>
        <w:t>Significado de las siglas</w:t>
      </w:r>
    </w:p>
    <w:p w14:paraId="4892173F" w14:textId="52755A0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1870CF" w:rsidRPr="00172E2C">
        <w:rPr>
          <w:lang w:val="es-ES_tradnl"/>
        </w:rPr>
        <w:t xml:space="preserve"> = Tasa de rendimiento de bonos del tesoro (t-bills)</w:t>
      </w:r>
    </w:p>
    <w:p w14:paraId="2792B636" w14:textId="4ADE28F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1870CF" w:rsidRPr="00172E2C">
        <w:rPr>
          <w:lang w:val="es-ES_tradnl"/>
        </w:rPr>
        <w:t xml:space="preserve"> = Tasa de rendimiento de certificados de la tesorería de la federación (cetes)</w:t>
      </w:r>
    </w:p>
    <w:p w14:paraId="426505CA" w14:textId="3A7BB942"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1870CF" w:rsidRPr="00172E2C">
        <w:rPr>
          <w:lang w:val="es-ES_tradnl"/>
        </w:rPr>
        <w:t xml:space="preserve"> = Tipo de cambio spot en momento actual</w:t>
      </w:r>
    </w:p>
    <w:p w14:paraId="389BFDDC" w14:textId="06800421"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1870CF" w:rsidRPr="00172E2C">
        <w:rPr>
          <w:lang w:val="es-ES_tradnl"/>
        </w:rPr>
        <w:t xml:space="preserve"> = Tipo de cambio de los contratos de en momento actual</w:t>
      </w:r>
    </w:p>
    <w:p w14:paraId="4A8DC3D6" w14:textId="77777777" w:rsidR="001870CF" w:rsidRPr="00172E2C" w:rsidRDefault="001870CF" w:rsidP="001870CF">
      <w:pPr>
        <w:rPr>
          <w:b/>
          <w:bCs/>
          <w:lang w:val="es-ES_tradnl"/>
        </w:rPr>
      </w:pPr>
    </w:p>
    <w:p w14:paraId="052D135B" w14:textId="77777777" w:rsidR="001870CF" w:rsidRPr="00172E2C" w:rsidRDefault="001870CF" w:rsidP="001870CF">
      <w:pPr>
        <w:pStyle w:val="ListParagraph"/>
        <w:numPr>
          <w:ilvl w:val="0"/>
          <w:numId w:val="1"/>
        </w:numPr>
        <w:rPr>
          <w:b/>
          <w:bCs/>
          <w:lang w:val="es-ES_tradnl"/>
        </w:rPr>
      </w:pPr>
      <w:r w:rsidRPr="00172E2C">
        <w:rPr>
          <w:b/>
          <w:bCs/>
          <w:lang w:val="es-ES_tradnl"/>
        </w:rPr>
        <w:t>Restricciones, limitaciones, puntos a considerar</w:t>
      </w:r>
    </w:p>
    <w:p w14:paraId="2D4C2F73" w14:textId="77777777" w:rsidR="001870CF" w:rsidRPr="00172E2C" w:rsidRDefault="001870CF" w:rsidP="001870CF">
      <w:pPr>
        <w:pStyle w:val="ListParagraph"/>
        <w:numPr>
          <w:ilvl w:val="0"/>
          <w:numId w:val="1"/>
        </w:numPr>
        <w:rPr>
          <w:b/>
          <w:bCs/>
          <w:lang w:val="es-ES_tradnl"/>
        </w:rPr>
      </w:pPr>
      <w:r w:rsidRPr="00172E2C">
        <w:rPr>
          <w:b/>
          <w:bCs/>
          <w:lang w:val="es-ES_tradnl"/>
        </w:rPr>
        <w:t>Casos especiales</w:t>
      </w:r>
    </w:p>
    <w:p w14:paraId="5EC51AC1" w14:textId="77777777" w:rsidR="001870CF" w:rsidRPr="00172E2C" w:rsidRDefault="001870CF" w:rsidP="001870CF">
      <w:pPr>
        <w:pStyle w:val="ListParagraph"/>
        <w:numPr>
          <w:ilvl w:val="0"/>
          <w:numId w:val="1"/>
        </w:numPr>
        <w:rPr>
          <w:b/>
          <w:bCs/>
          <w:lang w:val="es-ES_tradnl"/>
        </w:rPr>
      </w:pPr>
      <w:r w:rsidRPr="00172E2C">
        <w:rPr>
          <w:b/>
          <w:bCs/>
          <w:lang w:val="es-ES_tradnl"/>
        </w:rPr>
        <w:t>Formulas despejando las variables</w:t>
      </w:r>
    </w:p>
    <w:p w14:paraId="4AA03EFF" w14:textId="77777777" w:rsidR="001870CF" w:rsidRPr="00172E2C" w:rsidRDefault="001870CF" w:rsidP="001870CF">
      <w:pPr>
        <w:pStyle w:val="ListParagraph"/>
        <w:numPr>
          <w:ilvl w:val="0"/>
          <w:numId w:val="1"/>
        </w:numPr>
        <w:rPr>
          <w:b/>
          <w:bCs/>
          <w:lang w:val="es-ES_tradnl"/>
        </w:rPr>
      </w:pPr>
      <w:r w:rsidRPr="00172E2C">
        <w:rPr>
          <w:b/>
          <w:bCs/>
          <w:lang w:val="es-ES_tradnl"/>
        </w:rPr>
        <w:t>Ejemplo de uso</w:t>
      </w:r>
    </w:p>
    <w:p w14:paraId="1F5A5774" w14:textId="77777777" w:rsidR="001870CF" w:rsidRPr="00172E2C" w:rsidRDefault="001870CF" w:rsidP="001870CF">
      <w:pPr>
        <w:rPr>
          <w:lang w:val="es-ES_tradnl"/>
        </w:rPr>
      </w:pPr>
      <w:r w:rsidRPr="00172E2C">
        <w:rPr>
          <w:lang w:val="es-ES_tradnl"/>
        </w:rPr>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65466132" w14:textId="77777777" w:rsidR="001870CF" w:rsidRPr="00172E2C" w:rsidRDefault="001870CF" w:rsidP="001870CF">
      <w:pPr>
        <w:rPr>
          <w:lang w:val="es-ES_tradnl"/>
        </w:rPr>
      </w:pPr>
    </w:p>
    <w:p w14:paraId="67D9D27B" w14:textId="32DBAA48" w:rsidR="001870CF" w:rsidRPr="00172E2C" w:rsidRDefault="00000000" w:rsidP="001870CF">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2A8F45A7" w14:textId="77777777" w:rsidR="00D93678" w:rsidRPr="00172E2C" w:rsidRDefault="00D93678" w:rsidP="001870CF">
      <w:pPr>
        <w:rPr>
          <w:lang w:val="es-ES_tradnl"/>
        </w:rPr>
      </w:pPr>
    </w:p>
    <w:p w14:paraId="2759D583" w14:textId="67079FED" w:rsidR="001870CF" w:rsidRPr="00172E2C" w:rsidRDefault="001870CF" w:rsidP="001870CF">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4CC75945" w14:textId="77777777" w:rsidR="001870CF" w:rsidRPr="00172E2C" w:rsidRDefault="001870CF" w:rsidP="001870CF">
      <w:pPr>
        <w:rPr>
          <w:b/>
          <w:bCs/>
          <w:lang w:val="es-ES_tradnl"/>
        </w:rPr>
      </w:pPr>
    </w:p>
    <w:p w14:paraId="0C9DDE00" w14:textId="77777777" w:rsidR="001870CF" w:rsidRPr="00172E2C" w:rsidRDefault="001870CF" w:rsidP="001870CF">
      <w:pPr>
        <w:rPr>
          <w:b/>
          <w:bCs/>
          <w:lang w:val="es-ES_tradnl"/>
        </w:rPr>
      </w:pPr>
    </w:p>
    <w:p w14:paraId="590A7C0D" w14:textId="33267684" w:rsidR="009D3FB3" w:rsidRPr="00172E2C" w:rsidRDefault="009D3FB3" w:rsidP="00B35B81">
      <w:pPr>
        <w:pStyle w:val="Heading2"/>
        <w:rPr>
          <w:lang w:val="es-ES_tradnl"/>
        </w:rPr>
      </w:pPr>
      <w:bookmarkStart w:id="75" w:name="_Toc159824500"/>
      <w:r w:rsidRPr="00172E2C">
        <w:rPr>
          <w:lang w:val="es-ES_tradnl"/>
        </w:rPr>
        <w:t>Precio teórico de forward para índices y acciones</w:t>
      </w:r>
      <w:bookmarkEnd w:id="75"/>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B35B81">
      <w:pPr>
        <w:pStyle w:val="Heading2"/>
        <w:rPr>
          <w:lang w:val="es-ES_tradnl"/>
        </w:rPr>
      </w:pPr>
      <w:bookmarkStart w:id="76" w:name="_Toc159824501"/>
      <w:r w:rsidRPr="00172E2C">
        <w:rPr>
          <w:lang w:val="es-ES_tradnl"/>
        </w:rPr>
        <w:t>Precio teórico de forward de tasa de interés</w:t>
      </w:r>
      <w:bookmarkEnd w:id="76"/>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B35B81">
      <w:pPr>
        <w:pStyle w:val="Heading2"/>
        <w:rPr>
          <w:lang w:val="es-ES_tradnl"/>
        </w:rPr>
      </w:pPr>
      <w:bookmarkStart w:id="77" w:name="_Toc159824502"/>
      <w:r w:rsidRPr="00172E2C">
        <w:rPr>
          <w:lang w:val="es-ES_tradnl"/>
        </w:rPr>
        <w:t>Valuación de Swaps de tasas de interés</w:t>
      </w:r>
      <w:bookmarkEnd w:id="77"/>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Pr="00172E2C" w:rsidRDefault="005F223E" w:rsidP="005F223E">
      <w:pPr>
        <w:pStyle w:val="ListParagraph"/>
        <w:numPr>
          <w:ilvl w:val="0"/>
          <w:numId w:val="1"/>
        </w:numPr>
        <w:rPr>
          <w:b/>
          <w:bCs/>
          <w:lang w:val="es-ES_tradnl"/>
        </w:rPr>
      </w:pPr>
      <w:r w:rsidRPr="00172E2C">
        <w:rPr>
          <w:b/>
          <w:bCs/>
          <w:lang w:val="es-ES_tradnl"/>
        </w:rPr>
        <w:t>Significado de las siglas</w:t>
      </w: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57ACD33D" w14:textId="6B0CBB6A" w:rsidR="001D65DA" w:rsidRPr="00172E2C" w:rsidRDefault="005F223E" w:rsidP="00B35B81">
      <w:pPr>
        <w:pStyle w:val="Heading2"/>
        <w:rPr>
          <w:lang w:val="es-ES_tradnl"/>
        </w:rPr>
      </w:pPr>
      <w:bookmarkStart w:id="78" w:name="_Toc159824503"/>
      <w:r w:rsidRPr="00172E2C">
        <w:rPr>
          <w:lang w:val="es-ES_tradnl"/>
        </w:rPr>
        <w:t xml:space="preserve">Swaps de </w:t>
      </w:r>
      <w:r w:rsidR="001D65DA" w:rsidRPr="00172E2C">
        <w:rPr>
          <w:lang w:val="es-ES_tradnl"/>
        </w:rPr>
        <w:t>Tipo de cambio</w:t>
      </w:r>
      <w:bookmarkEnd w:id="78"/>
    </w:p>
    <w:p w14:paraId="1C30B4F6" w14:textId="77777777" w:rsidR="001D65DA" w:rsidRPr="00172E2C" w:rsidRDefault="001D65DA" w:rsidP="001D65DA">
      <w:pPr>
        <w:rPr>
          <w:lang w:val="es-ES_tradnl"/>
        </w:rPr>
      </w:pPr>
    </w:p>
    <w:p w14:paraId="4D1051D6" w14:textId="77777777" w:rsidR="001D65DA" w:rsidRPr="00172E2C" w:rsidRDefault="001D65DA" w:rsidP="001D65DA">
      <w:pPr>
        <w:rPr>
          <w:b/>
          <w:bCs/>
          <w:lang w:val="es-ES_tradnl"/>
        </w:rPr>
      </w:pPr>
      <w:r w:rsidRPr="00172E2C">
        <w:rPr>
          <w:b/>
          <w:bCs/>
          <w:lang w:val="es-ES_tradnl"/>
        </w:rPr>
        <w:t>Nombre de la formula</w:t>
      </w:r>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656CD1">
      <w:pPr>
        <w:pStyle w:val="Heading1"/>
        <w:rPr>
          <w:lang w:val="es-ES_tradnl"/>
        </w:rPr>
      </w:pPr>
      <w:bookmarkStart w:id="79" w:name="_Toc159824504"/>
      <w:r w:rsidRPr="00172E2C">
        <w:rPr>
          <w:lang w:val="es-ES_tradnl"/>
        </w:rPr>
        <w:lastRenderedPageBreak/>
        <w:t>Mercado cambiario</w:t>
      </w:r>
      <w:bookmarkEnd w:id="79"/>
    </w:p>
    <w:p w14:paraId="4C199B3E" w14:textId="77777777" w:rsidR="00FF0305" w:rsidRPr="00172E2C" w:rsidRDefault="00FF0305" w:rsidP="00B35B81">
      <w:pPr>
        <w:pStyle w:val="Heading2"/>
        <w:rPr>
          <w:lang w:val="es-ES_tradnl"/>
        </w:rPr>
      </w:pPr>
      <w:bookmarkStart w:id="80" w:name="_Toc159824505"/>
      <w:r w:rsidRPr="00172E2C">
        <w:rPr>
          <w:lang w:val="es-ES_tradnl"/>
        </w:rPr>
        <w:t>Depreciación y apreciación del tipo de cambio en términos europeos</w:t>
      </w:r>
      <w:bookmarkEnd w:id="80"/>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8AFC63"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8014FBD" w14:textId="77777777" w:rsidR="00FF0305" w:rsidRPr="00172E2C" w:rsidRDefault="00FF0305" w:rsidP="00FF0305">
      <w:pPr>
        <w:ind w:left="360"/>
        <w:rPr>
          <w:rFonts w:asciiTheme="minorHAnsi" w:eastAsiaTheme="minorEastAsia" w:hAnsiTheme="minorHAnsi" w:cstheme="minorBidi"/>
          <w:lang w:val="es-ES_tradnl"/>
        </w:rPr>
      </w:pPr>
    </w:p>
    <w:p w14:paraId="355CBD2F"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41D27E67"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4F088A22" w14:textId="77777777" w:rsidR="001D65DA" w:rsidRPr="00172E2C" w:rsidRDefault="001D65DA" w:rsidP="001D65DA">
      <w:pPr>
        <w:rPr>
          <w:b/>
          <w:bCs/>
          <w:lang w:val="es-ES_tradnl"/>
        </w:rPr>
      </w:pPr>
      <w:r w:rsidRPr="00172E2C">
        <w:rPr>
          <w:b/>
          <w:bCs/>
          <w:lang w:val="es-ES_tradnl"/>
        </w:rPr>
        <w:t>Nombre de la formula</w:t>
      </w:r>
    </w:p>
    <w:p w14:paraId="15A8211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6E09D73A"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0A92B98B"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9E4CB82"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1960150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1614002B"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8573BCE"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59DFA91" w14:textId="77777777" w:rsidR="001D65DA" w:rsidRPr="00172E2C" w:rsidRDefault="001D65DA" w:rsidP="001D65DA">
      <w:pPr>
        <w:pStyle w:val="ListParagraph"/>
        <w:numPr>
          <w:ilvl w:val="0"/>
          <w:numId w:val="1"/>
        </w:numPr>
        <w:rPr>
          <w:b/>
          <w:bCs/>
          <w:lang w:val="es-ES_tradnl"/>
        </w:rPr>
      </w:pPr>
      <w:r w:rsidRPr="00172E2C">
        <w:rPr>
          <w:b/>
          <w:bCs/>
          <w:lang w:val="es-ES_tradnl"/>
        </w:rPr>
        <w:lastRenderedPageBreak/>
        <w:t>Ejemplo de uso</w:t>
      </w:r>
    </w:p>
    <w:p w14:paraId="6304ED18" w14:textId="77777777" w:rsidR="001D65DA" w:rsidRPr="00172E2C" w:rsidRDefault="001D65DA">
      <w:pPr>
        <w:rPr>
          <w:lang w:val="es-ES_tradnl"/>
        </w:rPr>
      </w:pPr>
    </w:p>
    <w:sectPr w:rsidR="001D65DA" w:rsidRPr="00172E2C" w:rsidSect="00C10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BOLD OBLIQUE">
    <w:panose1 w:val="00000000000000000000"/>
    <w:charset w:val="00"/>
    <w:family w:val="auto"/>
    <w:pitch w:val="variable"/>
    <w:sig w:usb0="E00002FF" w:usb1="52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16090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3946"/>
    <w:rsid w:val="00004DA7"/>
    <w:rsid w:val="00026007"/>
    <w:rsid w:val="00030206"/>
    <w:rsid w:val="00053457"/>
    <w:rsid w:val="00055F9C"/>
    <w:rsid w:val="00172E2C"/>
    <w:rsid w:val="001870CF"/>
    <w:rsid w:val="001D65DA"/>
    <w:rsid w:val="0020447F"/>
    <w:rsid w:val="00214A41"/>
    <w:rsid w:val="002F0D9E"/>
    <w:rsid w:val="003E0E4B"/>
    <w:rsid w:val="0044707F"/>
    <w:rsid w:val="00483546"/>
    <w:rsid w:val="004914B7"/>
    <w:rsid w:val="004D3745"/>
    <w:rsid w:val="005F223E"/>
    <w:rsid w:val="00634279"/>
    <w:rsid w:val="00656CD1"/>
    <w:rsid w:val="00680E00"/>
    <w:rsid w:val="006C39F6"/>
    <w:rsid w:val="006D15D2"/>
    <w:rsid w:val="006D2301"/>
    <w:rsid w:val="006E63E5"/>
    <w:rsid w:val="006E7653"/>
    <w:rsid w:val="0072511B"/>
    <w:rsid w:val="00742896"/>
    <w:rsid w:val="007E2ED7"/>
    <w:rsid w:val="008B145A"/>
    <w:rsid w:val="00913AAD"/>
    <w:rsid w:val="0096556E"/>
    <w:rsid w:val="009B6197"/>
    <w:rsid w:val="009C673B"/>
    <w:rsid w:val="009D3FB3"/>
    <w:rsid w:val="009D48ED"/>
    <w:rsid w:val="009F323C"/>
    <w:rsid w:val="00A0703F"/>
    <w:rsid w:val="00A60F7F"/>
    <w:rsid w:val="00A906C1"/>
    <w:rsid w:val="00A933C1"/>
    <w:rsid w:val="00B35B81"/>
    <w:rsid w:val="00BB08B3"/>
    <w:rsid w:val="00BB3A3B"/>
    <w:rsid w:val="00C1047E"/>
    <w:rsid w:val="00CA6426"/>
    <w:rsid w:val="00CE0D19"/>
    <w:rsid w:val="00D077D0"/>
    <w:rsid w:val="00D46C2B"/>
    <w:rsid w:val="00D93678"/>
    <w:rsid w:val="00DC690E"/>
    <w:rsid w:val="00DE634B"/>
    <w:rsid w:val="00F12DD5"/>
    <w:rsid w:val="00F362AB"/>
    <w:rsid w:val="00F42C73"/>
    <w:rsid w:val="00F9544F"/>
    <w:rsid w:val="00FB3DDF"/>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C64F5"/>
  <w15:chartTrackingRefBased/>
  <w15:docId w15:val="{492C8FAF-AC5D-CB4B-8D97-D1FE1B6C7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B81"/>
    <w:pPr>
      <w:keepNext/>
      <w:keepLines/>
      <w:spacing w:before="360" w:after="120"/>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35B81"/>
    <w:pPr>
      <w:keepNext/>
      <w:keepLines/>
      <w:spacing w:before="160" w:after="120"/>
      <w:ind w:left="720"/>
      <w:outlineLvl w:val="1"/>
    </w:pPr>
    <w:rPr>
      <w:rFonts w:ascii="HELVETICA BOLD OBLIQUE" w:eastAsiaTheme="majorEastAsia" w:hAnsi="HELVETICA BOLD OBLIQUE" w:cstheme="majorBidi"/>
      <w:b/>
      <w:i/>
      <w:color w:val="2F5496" w:themeColor="accent1" w:themeShade="BF"/>
      <w:sz w:val="2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5B81"/>
    <w:rPr>
      <w:rFonts w:ascii="Arial" w:eastAsiaTheme="majorEastAsia" w:hAnsi="Arial" w:cstheme="majorBidi"/>
      <w:b/>
      <w:color w:val="2F5496" w:themeColor="accent1" w:themeShade="BF"/>
      <w:sz w:val="32"/>
      <w:szCs w:val="32"/>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BB08B3"/>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B08B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B08B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B08B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B08B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B08B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B08B3"/>
    <w:pPr>
      <w:ind w:left="1920"/>
    </w:pPr>
    <w:rPr>
      <w:rFonts w:asciiTheme="minorHAnsi" w:hAnsiTheme="minorHAnsi" w:cstheme="minorHAnsi"/>
      <w:sz w:val="20"/>
      <w:szCs w:val="20"/>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B35B81"/>
    <w:rPr>
      <w:rFonts w:ascii="HELVETICA BOLD OBLIQUE" w:eastAsiaTheme="majorEastAsia" w:hAnsi="HELVETICA BOLD OBLIQUE" w:cstheme="majorBidi"/>
      <w:b/>
      <w:i/>
      <w:color w:val="2F5496" w:themeColor="accent1" w:themeShade="BF"/>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158FE-7065-A14F-9B71-241A8EF47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39</Pages>
  <Words>7022</Words>
  <Characters>40028</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47</cp:revision>
  <dcterms:created xsi:type="dcterms:W3CDTF">2024-02-18T15:13:00Z</dcterms:created>
  <dcterms:modified xsi:type="dcterms:W3CDTF">2024-02-26T20:42:00Z</dcterms:modified>
</cp:coreProperties>
</file>