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442A4" w14:textId="23CE7FD4" w:rsidR="0023390B" w:rsidRDefault="00E247B7" w:rsidP="00E247B7">
      <w:pPr>
        <w:spacing w:after="0" w:line="259" w:lineRule="auto"/>
        <w:ind w:left="2393" w:right="0" w:hanging="2393"/>
        <w:rPr>
          <w:sz w:val="48"/>
        </w:rPr>
      </w:pPr>
      <w:r>
        <w:rPr>
          <w:sz w:val="48"/>
        </w:rPr>
        <w:t>10 REFERENCIAS SOBRE EL LENGUAJE PYTHON</w:t>
      </w:r>
    </w:p>
    <w:p w14:paraId="683AE894" w14:textId="77777777" w:rsidR="00E247B7" w:rsidRDefault="00E247B7" w:rsidP="00E247B7">
      <w:pPr>
        <w:spacing w:after="0" w:line="259" w:lineRule="auto"/>
        <w:ind w:left="2393" w:right="0" w:hanging="2393"/>
      </w:pPr>
    </w:p>
    <w:tbl>
      <w:tblPr>
        <w:tblStyle w:val="TableGrid"/>
        <w:tblW w:w="8139" w:type="dxa"/>
        <w:tblInd w:w="103" w:type="dxa"/>
        <w:tblCellMar>
          <w:top w:w="0" w:type="dxa"/>
          <w:left w:w="0" w:type="dxa"/>
          <w:bottom w:w="0" w:type="dxa"/>
          <w:right w:w="0" w:type="dxa"/>
        </w:tblCellMar>
        <w:tblLook w:val="04A0" w:firstRow="1" w:lastRow="0" w:firstColumn="1" w:lastColumn="0" w:noHBand="0" w:noVBand="1"/>
      </w:tblPr>
      <w:tblGrid>
        <w:gridCol w:w="2768"/>
        <w:gridCol w:w="2660"/>
        <w:gridCol w:w="2711"/>
      </w:tblGrid>
      <w:tr w:rsidR="0023390B" w14:paraId="769D0EEA" w14:textId="77777777">
        <w:trPr>
          <w:trHeight w:val="730"/>
        </w:trPr>
        <w:tc>
          <w:tcPr>
            <w:tcW w:w="2881" w:type="dxa"/>
            <w:tcBorders>
              <w:top w:val="nil"/>
              <w:left w:val="nil"/>
              <w:bottom w:val="nil"/>
              <w:right w:val="nil"/>
            </w:tcBorders>
          </w:tcPr>
          <w:p w14:paraId="65CD5163" w14:textId="53DD7397" w:rsidR="0023390B" w:rsidRDefault="00E247B7" w:rsidP="00E247B7">
            <w:pPr>
              <w:spacing w:after="0" w:line="259" w:lineRule="auto"/>
              <w:ind w:left="245" w:right="0" w:firstLine="0"/>
              <w:jc w:val="left"/>
            </w:pPr>
            <w:r>
              <w:rPr>
                <w:sz w:val="16"/>
              </w:rPr>
              <w:t>Jarren Chaves Vizcaíno</w:t>
            </w:r>
          </w:p>
          <w:p w14:paraId="10B82B91" w14:textId="77777777" w:rsidR="0023390B" w:rsidRDefault="00000000">
            <w:pPr>
              <w:spacing w:after="0" w:line="259" w:lineRule="auto"/>
              <w:ind w:left="0" w:right="0" w:firstLine="0"/>
              <w:jc w:val="left"/>
            </w:pPr>
            <w:r>
              <w:rPr>
                <w:sz w:val="16"/>
              </w:rPr>
              <w:t xml:space="preserve">Universidad Nacional de Costa Rica, </w:t>
            </w:r>
          </w:p>
          <w:p w14:paraId="046C2309" w14:textId="2FB1F797" w:rsidR="0023390B" w:rsidRDefault="00000000">
            <w:pPr>
              <w:spacing w:after="0" w:line="259" w:lineRule="auto"/>
              <w:ind w:left="161" w:right="0" w:firstLine="382"/>
              <w:jc w:val="left"/>
            </w:pPr>
            <w:r>
              <w:rPr>
                <w:sz w:val="16"/>
              </w:rPr>
              <w:t xml:space="preserve">Heredia, Costa Rica </w:t>
            </w:r>
            <w:r w:rsidR="00E247B7">
              <w:rPr>
                <w:sz w:val="16"/>
              </w:rPr>
              <w:t>jarren</w:t>
            </w:r>
            <w:r>
              <w:rPr>
                <w:sz w:val="16"/>
              </w:rPr>
              <w:t>.</w:t>
            </w:r>
            <w:r w:rsidR="00E247B7">
              <w:rPr>
                <w:sz w:val="16"/>
              </w:rPr>
              <w:t>chaves</w:t>
            </w:r>
            <w:r>
              <w:rPr>
                <w:sz w:val="16"/>
              </w:rPr>
              <w:t>.</w:t>
            </w:r>
            <w:r w:rsidR="00E247B7">
              <w:rPr>
                <w:sz w:val="16"/>
              </w:rPr>
              <w:t>vizcaino</w:t>
            </w:r>
            <w:r>
              <w:rPr>
                <w:sz w:val="16"/>
              </w:rPr>
              <w:t xml:space="preserve">@est.una.ac.cr  </w:t>
            </w:r>
          </w:p>
        </w:tc>
        <w:tc>
          <w:tcPr>
            <w:tcW w:w="2808" w:type="dxa"/>
            <w:tcBorders>
              <w:top w:val="nil"/>
              <w:left w:val="nil"/>
              <w:bottom w:val="nil"/>
              <w:right w:val="nil"/>
            </w:tcBorders>
          </w:tcPr>
          <w:p w14:paraId="4388BD14" w14:textId="6ED75ACB" w:rsidR="0023390B" w:rsidRDefault="00E247B7">
            <w:pPr>
              <w:spacing w:after="0" w:line="259" w:lineRule="auto"/>
              <w:ind w:left="420" w:right="0" w:firstLine="0"/>
              <w:jc w:val="left"/>
            </w:pPr>
            <w:r>
              <w:rPr>
                <w:sz w:val="16"/>
              </w:rPr>
              <w:t>Andrea Chacón Chacón</w:t>
            </w:r>
            <w:r w:rsidR="00000000">
              <w:rPr>
                <w:sz w:val="16"/>
              </w:rPr>
              <w:t xml:space="preserve"> </w:t>
            </w:r>
          </w:p>
          <w:p w14:paraId="6FCA7391" w14:textId="77777777" w:rsidR="0023390B" w:rsidRDefault="00000000">
            <w:pPr>
              <w:spacing w:after="0" w:line="259" w:lineRule="auto"/>
              <w:ind w:left="65" w:right="0" w:firstLine="0"/>
              <w:jc w:val="left"/>
            </w:pPr>
            <w:r>
              <w:rPr>
                <w:sz w:val="16"/>
              </w:rPr>
              <w:t xml:space="preserve">Universidad Nacional de Costa Rica, </w:t>
            </w:r>
          </w:p>
          <w:p w14:paraId="44C07092" w14:textId="77777777" w:rsidR="0023390B" w:rsidRDefault="00000000">
            <w:pPr>
              <w:spacing w:after="0" w:line="259" w:lineRule="auto"/>
              <w:ind w:left="607" w:right="0" w:firstLine="0"/>
              <w:jc w:val="left"/>
            </w:pPr>
            <w:r>
              <w:rPr>
                <w:sz w:val="16"/>
              </w:rPr>
              <w:t xml:space="preserve">Heredia, Costa Rica </w:t>
            </w:r>
          </w:p>
          <w:p w14:paraId="25AB6449" w14:textId="250227CF" w:rsidR="0023390B" w:rsidRDefault="00E247B7">
            <w:pPr>
              <w:spacing w:after="0" w:line="259" w:lineRule="auto"/>
              <w:ind w:left="0" w:right="0" w:firstLine="0"/>
              <w:jc w:val="left"/>
            </w:pPr>
            <w:r>
              <w:rPr>
                <w:sz w:val="16"/>
              </w:rPr>
              <w:t>andrea</w:t>
            </w:r>
            <w:r w:rsidR="00000000">
              <w:rPr>
                <w:sz w:val="16"/>
              </w:rPr>
              <w:t>.</w:t>
            </w:r>
            <w:r>
              <w:rPr>
                <w:sz w:val="16"/>
              </w:rPr>
              <w:t>chacon.chacon</w:t>
            </w:r>
            <w:r w:rsidR="00000000">
              <w:rPr>
                <w:sz w:val="16"/>
              </w:rPr>
              <w:t xml:space="preserve">@est.una.ac.cr </w:t>
            </w:r>
          </w:p>
        </w:tc>
        <w:tc>
          <w:tcPr>
            <w:tcW w:w="2450" w:type="dxa"/>
            <w:tcBorders>
              <w:top w:val="nil"/>
              <w:left w:val="nil"/>
              <w:bottom w:val="nil"/>
              <w:right w:val="nil"/>
            </w:tcBorders>
          </w:tcPr>
          <w:p w14:paraId="3B3316CB" w14:textId="603B2213" w:rsidR="0023390B" w:rsidRDefault="00E247B7">
            <w:pPr>
              <w:spacing w:after="0" w:line="259" w:lineRule="auto"/>
              <w:ind w:left="41" w:right="0" w:firstLine="0"/>
              <w:jc w:val="center"/>
            </w:pPr>
            <w:r>
              <w:rPr>
                <w:sz w:val="16"/>
              </w:rPr>
              <w:t>Santiago Azofeifa Benavides</w:t>
            </w:r>
            <w:r w:rsidR="00000000">
              <w:rPr>
                <w:sz w:val="16"/>
              </w:rPr>
              <w:t xml:space="preserve"> </w:t>
            </w:r>
          </w:p>
          <w:p w14:paraId="31FE2E28" w14:textId="77777777" w:rsidR="0023390B" w:rsidRDefault="00000000">
            <w:pPr>
              <w:spacing w:after="0" w:line="259" w:lineRule="auto"/>
              <w:ind w:left="82" w:right="0" w:firstLine="0"/>
              <w:jc w:val="left"/>
            </w:pPr>
            <w:r>
              <w:rPr>
                <w:sz w:val="16"/>
              </w:rPr>
              <w:t xml:space="preserve">Universidad Nacional de Costa Rica </w:t>
            </w:r>
          </w:p>
          <w:p w14:paraId="7F3D8826" w14:textId="1A2186E1" w:rsidR="0023390B" w:rsidRPr="00E247B7" w:rsidRDefault="00000000" w:rsidP="00E247B7">
            <w:pPr>
              <w:spacing w:after="0" w:line="259" w:lineRule="auto"/>
              <w:ind w:left="0" w:right="0" w:firstLine="0"/>
              <w:jc w:val="center"/>
              <w:rPr>
                <w:sz w:val="16"/>
              </w:rPr>
            </w:pPr>
            <w:r>
              <w:rPr>
                <w:sz w:val="16"/>
              </w:rPr>
              <w:t>Heredia, Costa Rica</w:t>
            </w:r>
            <w:r>
              <w:rPr>
                <w:i/>
                <w:sz w:val="16"/>
              </w:rPr>
              <w:t xml:space="preserve"> </w:t>
            </w:r>
            <w:r w:rsidR="00E247B7" w:rsidRPr="00E247B7">
              <w:rPr>
                <w:iCs/>
                <w:sz w:val="16"/>
              </w:rPr>
              <w:t>s</w:t>
            </w:r>
            <w:r w:rsidR="00E247B7" w:rsidRPr="00E247B7">
              <w:rPr>
                <w:iCs/>
                <w:sz w:val="16"/>
              </w:rPr>
              <w:t>antiago</w:t>
            </w:r>
            <w:r>
              <w:rPr>
                <w:sz w:val="16"/>
              </w:rPr>
              <w:t>.</w:t>
            </w:r>
            <w:r w:rsidR="00E247B7">
              <w:rPr>
                <w:sz w:val="16"/>
              </w:rPr>
              <w:t>a</w:t>
            </w:r>
            <w:r w:rsidR="00E247B7">
              <w:rPr>
                <w:sz w:val="16"/>
              </w:rPr>
              <w:t>zofeifa</w:t>
            </w:r>
            <w:r>
              <w:rPr>
                <w:sz w:val="16"/>
              </w:rPr>
              <w:t>.</w:t>
            </w:r>
            <w:r w:rsidR="00E247B7">
              <w:rPr>
                <w:sz w:val="16"/>
              </w:rPr>
              <w:t>b</w:t>
            </w:r>
            <w:r w:rsidR="00E247B7">
              <w:rPr>
                <w:sz w:val="16"/>
              </w:rPr>
              <w:t>enavide</w:t>
            </w:r>
            <w:r w:rsidR="00E247B7">
              <w:rPr>
                <w:sz w:val="16"/>
              </w:rPr>
              <w:t>s</w:t>
            </w:r>
            <w:r>
              <w:rPr>
                <w:sz w:val="16"/>
              </w:rPr>
              <w:t xml:space="preserve">@est.una.ac.cr </w:t>
            </w:r>
          </w:p>
        </w:tc>
      </w:tr>
    </w:tbl>
    <w:p w14:paraId="0252239E" w14:textId="77777777" w:rsidR="0023390B" w:rsidRDefault="0023390B" w:rsidP="00E247B7">
      <w:pPr>
        <w:ind w:left="0" w:firstLine="0"/>
        <w:sectPr w:rsidR="0023390B">
          <w:pgSz w:w="12240" w:h="15840"/>
          <w:pgMar w:top="1101" w:right="2025" w:bottom="1478" w:left="2028" w:header="720" w:footer="720" w:gutter="0"/>
          <w:cols w:space="720"/>
        </w:sectPr>
      </w:pPr>
    </w:p>
    <w:p w14:paraId="71613964" w14:textId="031247C1" w:rsidR="0023390B" w:rsidRDefault="00E247B7" w:rsidP="00E247B7">
      <w:pPr>
        <w:spacing w:after="0" w:line="259" w:lineRule="auto"/>
        <w:ind w:left="0" w:right="209" w:firstLine="0"/>
      </w:pPr>
      <w:r w:rsidRPr="00E247B7">
        <w:rPr>
          <w:noProof/>
          <w:sz w:val="16"/>
        </w:rPr>
        <mc:AlternateContent>
          <mc:Choice Requires="wps">
            <w:drawing>
              <wp:anchor distT="45720" distB="45720" distL="114300" distR="114300" simplePos="0" relativeHeight="251659264" behindDoc="0" locked="0" layoutInCell="1" allowOverlap="1" wp14:anchorId="1B79B289" wp14:editId="605AEE6E">
                <wp:simplePos x="0" y="0"/>
                <wp:positionH relativeFrom="margin">
                  <wp:posOffset>-118828</wp:posOffset>
                </wp:positionH>
                <wp:positionV relativeFrom="paragraph">
                  <wp:posOffset>3810</wp:posOffset>
                </wp:positionV>
                <wp:extent cx="3561853" cy="1404620"/>
                <wp:effectExtent l="0" t="0" r="635"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1853" cy="1404620"/>
                        </a:xfrm>
                        <a:prstGeom prst="rect">
                          <a:avLst/>
                        </a:prstGeom>
                        <a:solidFill>
                          <a:srgbClr val="FFFFFF"/>
                        </a:solidFill>
                        <a:ln w="9525">
                          <a:noFill/>
                          <a:miter lim="800000"/>
                          <a:headEnd/>
                          <a:tailEnd/>
                        </a:ln>
                      </wps:spPr>
                      <wps:txbx>
                        <w:txbxContent>
                          <w:tbl>
                            <w:tblPr>
                              <w:tblStyle w:val="TableGrid"/>
                              <w:tblW w:w="8139" w:type="dxa"/>
                              <w:tblInd w:w="103" w:type="dxa"/>
                              <w:tblCellMar>
                                <w:top w:w="0" w:type="dxa"/>
                                <w:left w:w="0" w:type="dxa"/>
                                <w:bottom w:w="0" w:type="dxa"/>
                                <w:right w:w="0" w:type="dxa"/>
                              </w:tblCellMar>
                              <w:tblLook w:val="04A0" w:firstRow="1" w:lastRow="0" w:firstColumn="1" w:lastColumn="0" w:noHBand="0" w:noVBand="1"/>
                            </w:tblPr>
                            <w:tblGrid>
                              <w:gridCol w:w="8139"/>
                            </w:tblGrid>
                            <w:tr w:rsidR="00E247B7" w:rsidRPr="00E247B7" w14:paraId="26BAE455" w14:textId="77777777" w:rsidTr="00965CAC">
                              <w:trPr>
                                <w:trHeight w:val="730"/>
                              </w:trPr>
                              <w:tc>
                                <w:tcPr>
                                  <w:tcW w:w="2450" w:type="dxa"/>
                                  <w:tcBorders>
                                    <w:top w:val="nil"/>
                                    <w:left w:val="nil"/>
                                    <w:bottom w:val="nil"/>
                                    <w:right w:val="nil"/>
                                  </w:tcBorders>
                                </w:tcPr>
                                <w:p w14:paraId="39A8C8B3" w14:textId="04F0C7D7" w:rsidR="00E247B7" w:rsidRDefault="00E247B7" w:rsidP="00E247B7">
                                  <w:pPr>
                                    <w:spacing w:after="0" w:line="259" w:lineRule="auto"/>
                                    <w:ind w:left="41" w:right="0" w:firstLine="0"/>
                                    <w:jc w:val="center"/>
                                  </w:pPr>
                                  <w:r>
                                    <w:rPr>
                                      <w:sz w:val="16"/>
                                    </w:rPr>
                                    <w:t>Oscar Gutiérrez Rosales</w:t>
                                  </w:r>
                                </w:p>
                                <w:p w14:paraId="1B284D3A" w14:textId="3D13FA2C" w:rsidR="00E247B7" w:rsidRDefault="00E247B7" w:rsidP="00E247B7">
                                  <w:pPr>
                                    <w:spacing w:after="0" w:line="259" w:lineRule="auto"/>
                                    <w:ind w:left="82" w:right="0" w:firstLine="0"/>
                                    <w:jc w:val="center"/>
                                  </w:pPr>
                                  <w:r>
                                    <w:rPr>
                                      <w:sz w:val="16"/>
                                    </w:rPr>
                                    <w:t>Universidad Nacional de Costa Rica</w:t>
                                  </w:r>
                                </w:p>
                                <w:p w14:paraId="5974D886" w14:textId="77777777" w:rsidR="00E247B7" w:rsidRDefault="00E247B7" w:rsidP="00E247B7">
                                  <w:pPr>
                                    <w:spacing w:after="0" w:line="259" w:lineRule="auto"/>
                                    <w:ind w:left="0" w:right="0" w:firstLine="0"/>
                                    <w:jc w:val="center"/>
                                    <w:rPr>
                                      <w:i/>
                                      <w:sz w:val="16"/>
                                    </w:rPr>
                                  </w:pPr>
                                  <w:r>
                                    <w:rPr>
                                      <w:sz w:val="16"/>
                                    </w:rPr>
                                    <w:t>Heredia, Costa Rica</w:t>
                                  </w:r>
                                  <w:r>
                                    <w:rPr>
                                      <w:i/>
                                      <w:sz w:val="16"/>
                                    </w:rPr>
                                    <w:t xml:space="preserve"> </w:t>
                                  </w:r>
                                </w:p>
                                <w:p w14:paraId="74276782" w14:textId="1363099F" w:rsidR="00E247B7" w:rsidRPr="00E247B7" w:rsidRDefault="00E247B7" w:rsidP="00E247B7">
                                  <w:pPr>
                                    <w:spacing w:after="0" w:line="259" w:lineRule="auto"/>
                                    <w:ind w:left="0" w:right="0" w:firstLine="0"/>
                                    <w:jc w:val="center"/>
                                    <w:rPr>
                                      <w:sz w:val="16"/>
                                    </w:rPr>
                                  </w:pPr>
                                  <w:r>
                                    <w:rPr>
                                      <w:iCs/>
                                      <w:sz w:val="16"/>
                                    </w:rPr>
                                    <w:t>oscar.gutierrez.rosales</w:t>
                                  </w:r>
                                  <w:r>
                                    <w:rPr>
                                      <w:sz w:val="16"/>
                                    </w:rPr>
                                    <w:t>@est.una.ac.cr</w:t>
                                  </w:r>
                                </w:p>
                              </w:tc>
                            </w:tr>
                          </w:tbl>
                          <w:p w14:paraId="17D4F9D2" w14:textId="77777777" w:rsidR="00E247B7" w:rsidRPr="00E247B7" w:rsidRDefault="00E247B7" w:rsidP="00E247B7">
                            <w:pPr>
                              <w:jc w:val="center"/>
                              <w:rPr>
                                <w:lang w:val="es-MX"/>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79B289" id="_x0000_t202" coordsize="21600,21600" o:spt="202" path="m,l,21600r21600,l21600,xe">
                <v:stroke joinstyle="miter"/>
                <v:path gradientshapeok="t" o:connecttype="rect"/>
              </v:shapetype>
              <v:shape id="Cuadro de texto 2" o:spid="_x0000_s1026" type="#_x0000_t202" style="position:absolute;left:0;text-align:left;margin-left:-9.35pt;margin-top:.3pt;width:280.4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" stroked="f">
                <v:textbox style="mso-fit-shape-to-text:t">
                  <w:txbxContent>
                    <w:tbl>
                      <w:tblPr>
                        <w:tblStyle w:val="TableGrid"/>
                        <w:tblW w:w="8139" w:type="dxa"/>
                        <w:tblInd w:w="103" w:type="dxa"/>
                        <w:tblCellMar>
                          <w:top w:w="0" w:type="dxa"/>
                          <w:left w:w="0" w:type="dxa"/>
                          <w:bottom w:w="0" w:type="dxa"/>
                          <w:right w:w="0" w:type="dxa"/>
                        </w:tblCellMar>
                        <w:tblLook w:val="04A0" w:firstRow="1" w:lastRow="0" w:firstColumn="1" w:lastColumn="0" w:noHBand="0" w:noVBand="1"/>
                      </w:tblPr>
                      <w:tblGrid>
                        <w:gridCol w:w="8139"/>
                      </w:tblGrid>
                      <w:tr w:rsidR="00E247B7" w:rsidRPr="00E247B7" w14:paraId="26BAE455" w14:textId="77777777" w:rsidTr="00965CAC">
                        <w:trPr>
                          <w:trHeight w:val="730"/>
                        </w:trPr>
                        <w:tc>
                          <w:tcPr>
                            <w:tcW w:w="2450" w:type="dxa"/>
                            <w:tcBorders>
                              <w:top w:val="nil"/>
                              <w:left w:val="nil"/>
                              <w:bottom w:val="nil"/>
                              <w:right w:val="nil"/>
                            </w:tcBorders>
                          </w:tcPr>
                          <w:p w14:paraId="39A8C8B3" w14:textId="04F0C7D7" w:rsidR="00E247B7" w:rsidRDefault="00E247B7" w:rsidP="00E247B7">
                            <w:pPr>
                              <w:spacing w:after="0" w:line="259" w:lineRule="auto"/>
                              <w:ind w:left="41" w:right="0" w:firstLine="0"/>
                              <w:jc w:val="center"/>
                            </w:pPr>
                            <w:r>
                              <w:rPr>
                                <w:sz w:val="16"/>
                              </w:rPr>
                              <w:t>Oscar Gutiérrez Rosales</w:t>
                            </w:r>
                          </w:p>
                          <w:p w14:paraId="1B284D3A" w14:textId="3D13FA2C" w:rsidR="00E247B7" w:rsidRDefault="00E247B7" w:rsidP="00E247B7">
                            <w:pPr>
                              <w:spacing w:after="0" w:line="259" w:lineRule="auto"/>
                              <w:ind w:left="82" w:right="0" w:firstLine="0"/>
                              <w:jc w:val="center"/>
                            </w:pPr>
                            <w:r>
                              <w:rPr>
                                <w:sz w:val="16"/>
                              </w:rPr>
                              <w:t>Universidad Nacional de Costa Rica</w:t>
                            </w:r>
                          </w:p>
                          <w:p w14:paraId="5974D886" w14:textId="77777777" w:rsidR="00E247B7" w:rsidRDefault="00E247B7" w:rsidP="00E247B7">
                            <w:pPr>
                              <w:spacing w:after="0" w:line="259" w:lineRule="auto"/>
                              <w:ind w:left="0" w:right="0" w:firstLine="0"/>
                              <w:jc w:val="center"/>
                              <w:rPr>
                                <w:i/>
                                <w:sz w:val="16"/>
                              </w:rPr>
                            </w:pPr>
                            <w:r>
                              <w:rPr>
                                <w:sz w:val="16"/>
                              </w:rPr>
                              <w:t>Heredia, Costa Rica</w:t>
                            </w:r>
                            <w:r>
                              <w:rPr>
                                <w:i/>
                                <w:sz w:val="16"/>
                              </w:rPr>
                              <w:t xml:space="preserve"> </w:t>
                            </w:r>
                          </w:p>
                          <w:p w14:paraId="74276782" w14:textId="1363099F" w:rsidR="00E247B7" w:rsidRPr="00E247B7" w:rsidRDefault="00E247B7" w:rsidP="00E247B7">
                            <w:pPr>
                              <w:spacing w:after="0" w:line="259" w:lineRule="auto"/>
                              <w:ind w:left="0" w:right="0" w:firstLine="0"/>
                              <w:jc w:val="center"/>
                              <w:rPr>
                                <w:sz w:val="16"/>
                              </w:rPr>
                            </w:pPr>
                            <w:r>
                              <w:rPr>
                                <w:iCs/>
                                <w:sz w:val="16"/>
                              </w:rPr>
                              <w:t>oscar.gutierrez.rosales</w:t>
                            </w:r>
                            <w:r>
                              <w:rPr>
                                <w:sz w:val="16"/>
                              </w:rPr>
                              <w:t>@est.una.ac.cr</w:t>
                            </w:r>
                          </w:p>
                        </w:tc>
                      </w:tr>
                    </w:tbl>
                    <w:p w14:paraId="17D4F9D2" w14:textId="77777777" w:rsidR="00E247B7" w:rsidRPr="00E247B7" w:rsidRDefault="00E247B7" w:rsidP="00E247B7">
                      <w:pPr>
                        <w:jc w:val="center"/>
                        <w:rPr>
                          <w:lang w:val="es-MX"/>
                        </w:rPr>
                      </w:pPr>
                    </w:p>
                  </w:txbxContent>
                </v:textbox>
                <w10:wrap anchorx="margin"/>
              </v:shape>
            </w:pict>
          </mc:Fallback>
        </mc:AlternateContent>
      </w:r>
    </w:p>
    <w:p w14:paraId="2BCBA6DF" w14:textId="77777777" w:rsidR="00E247B7" w:rsidRDefault="00E247B7">
      <w:pPr>
        <w:spacing w:after="173" w:line="259" w:lineRule="auto"/>
        <w:ind w:left="142" w:right="0" w:firstLine="0"/>
        <w:jc w:val="left"/>
        <w:rPr>
          <w:sz w:val="16"/>
        </w:rPr>
      </w:pPr>
    </w:p>
    <w:p w14:paraId="6D00C3F7" w14:textId="503B3E33" w:rsidR="00E247B7" w:rsidRDefault="00E247B7">
      <w:pPr>
        <w:spacing w:after="173" w:line="259" w:lineRule="auto"/>
        <w:ind w:left="142" w:right="0" w:firstLine="0"/>
        <w:jc w:val="left"/>
        <w:rPr>
          <w:sz w:val="16"/>
        </w:rPr>
      </w:pPr>
    </w:p>
    <w:p w14:paraId="5EE3A1B0" w14:textId="3ECD81FE" w:rsidR="0023390B" w:rsidRDefault="00000000">
      <w:pPr>
        <w:spacing w:after="173" w:line="259" w:lineRule="auto"/>
        <w:ind w:left="142" w:right="0" w:firstLine="0"/>
        <w:jc w:val="left"/>
        <w:rPr>
          <w:sz w:val="16"/>
        </w:rPr>
      </w:pPr>
      <w:r>
        <w:rPr>
          <w:sz w:val="16"/>
        </w:rPr>
        <w:tab/>
        <w:t xml:space="preserve"> </w:t>
      </w:r>
    </w:p>
    <w:p w14:paraId="078DA527" w14:textId="29B71B72" w:rsidR="0023390B" w:rsidRDefault="00000000">
      <w:pPr>
        <w:pStyle w:val="Ttulo1"/>
        <w:tabs>
          <w:tab w:val="center" w:pos="1628"/>
          <w:tab w:val="center" w:pos="3302"/>
        </w:tabs>
        <w:spacing w:after="113"/>
        <w:ind w:left="0" w:firstLine="0"/>
        <w:jc w:val="left"/>
        <w:rPr>
          <w:sz w:val="20"/>
        </w:rPr>
      </w:pPr>
      <w:r>
        <w:rPr>
          <w:rFonts w:ascii="Calibri" w:eastAsia="Calibri" w:hAnsi="Calibri" w:cs="Calibri"/>
          <w:sz w:val="22"/>
        </w:rPr>
        <w:tab/>
      </w:r>
      <w:r>
        <w:rPr>
          <w:sz w:val="20"/>
        </w:rPr>
        <w:t>I.</w:t>
      </w:r>
      <w:r>
        <w:rPr>
          <w:rFonts w:ascii="Arial" w:eastAsia="Arial" w:hAnsi="Arial" w:cs="Arial"/>
          <w:sz w:val="20"/>
        </w:rPr>
        <w:t xml:space="preserve"> </w:t>
      </w:r>
      <w:r>
        <w:rPr>
          <w:rFonts w:ascii="Arial" w:eastAsia="Arial" w:hAnsi="Arial" w:cs="Arial"/>
          <w:sz w:val="20"/>
        </w:rPr>
        <w:tab/>
      </w:r>
      <w:r>
        <w:rPr>
          <w:sz w:val="20"/>
        </w:rPr>
        <w:t>M</w:t>
      </w:r>
      <w:r>
        <w:t>ARCO TEÓRICO</w:t>
      </w:r>
      <w:r>
        <w:rPr>
          <w:sz w:val="20"/>
        </w:rPr>
        <w:t xml:space="preserve"> </w:t>
      </w:r>
    </w:p>
    <w:p w14:paraId="6EA18667" w14:textId="020B358E" w:rsidR="00E247B7" w:rsidRDefault="00E247B7" w:rsidP="00E247B7">
      <w:proofErr w:type="spellStart"/>
      <w:r>
        <w:t>Jupyter</w:t>
      </w:r>
      <w:proofErr w:type="spellEnd"/>
      <w:r>
        <w:t xml:space="preserve"> Notebooks son herramientas versátiles para enseñanza y colaboración en línea. El artículo propone una solución para profesores: un sistema multiusuario basado en VirtualBox y </w:t>
      </w:r>
      <w:proofErr w:type="spellStart"/>
      <w:r>
        <w:t>JupyterHub</w:t>
      </w:r>
      <w:proofErr w:type="spellEnd"/>
      <w:r>
        <w:t xml:space="preserve">. Describe la creación de una máquina virtual y cómo los profesores pueden administrar usuarios y el sistema virtualizado.[1] </w:t>
      </w:r>
    </w:p>
    <w:p w14:paraId="4358A28B" w14:textId="406E7FB0" w:rsidR="00E247B7" w:rsidRDefault="00E247B7" w:rsidP="00E247B7">
      <w:r>
        <w:t xml:space="preserve">Se destaca el papel de Python, junto con otros paradigmas de programación, en el ámbito de la tecnología de la información. Se resalta su rápida velocidad de desarrollo y su evolución desde la década de 1980 hasta convertirse en un lenguaje multiparadigma relevante en la era del Big Data. El artículo también enfatiza cómo Python se integra en diversas comunidades y su capacidad para abordar áreas y aplicaciones específicas de manera efectiva en comparación con otros lenguajes de programación.[2]  </w:t>
      </w:r>
    </w:p>
    <w:p w14:paraId="27045E44" w14:textId="36F3C237" w:rsidR="00E247B7" w:rsidRDefault="00E247B7" w:rsidP="00E247B7">
      <w:r>
        <w:t xml:space="preserve">Se destaca la eficacia de Python para abordar problemas como los cálculos manuales y los dibujos complicados en el análisis de circuitos y cómo su amplia gama de bibliotecas científicas puede mejorar el análisis. Se mencionan aplicaciones específicas de Python en la resolución de ecuaciones, la representación gráfica y el cálculo lógico en el análisis de circuitos. También describe cómo las bibliotecas </w:t>
      </w:r>
      <w:proofErr w:type="spellStart"/>
      <w:r>
        <w:t>Sympy</w:t>
      </w:r>
      <w:proofErr w:type="spellEnd"/>
      <w:r>
        <w:t xml:space="preserve"> y </w:t>
      </w:r>
      <w:proofErr w:type="spellStart"/>
      <w:r>
        <w:t>Matplotlib</w:t>
      </w:r>
      <w:proofErr w:type="spellEnd"/>
      <w:r>
        <w:t xml:space="preserve"> se utilizan para resolver ecuaciones y dibujar curvas de señales, respectivamente. Y se resalta cómo el uso de Python puede agilizar el diseño lógico y cómo la evolución tecnológica seguirá mejorando la eficiencia en el análisis de circuitos.[3]  </w:t>
      </w:r>
    </w:p>
    <w:p w14:paraId="591B5556" w14:textId="45956337" w:rsidR="00E247B7" w:rsidRDefault="00E247B7" w:rsidP="00E247B7">
      <w:r>
        <w:t xml:space="preserve">Python y MATLAB son usados en problemas electromagnéticos. El artículo compara su rendimiento en cálculos y tiempos de ejecución, y demuestra su eficacia en un problema realista. [4] </w:t>
      </w:r>
    </w:p>
    <w:p w14:paraId="53FC2551" w14:textId="7F0326C8" w:rsidR="00E247B7" w:rsidRDefault="00E247B7" w:rsidP="00E247B7">
      <w:r>
        <w:t xml:space="preserve"> La precisión del diagnóstico médico depende de imágenes precisas. El artículo propone usar métodos de mejora en imágenes médicas con Python, mejorando detalles y permitiendo a médicos enfocarse mejor.[5] </w:t>
      </w:r>
    </w:p>
    <w:p w14:paraId="4DD21B27" w14:textId="77777777" w:rsidR="00E247B7" w:rsidRDefault="00E247B7" w:rsidP="00E247B7"/>
    <w:p w14:paraId="15DEE7BE" w14:textId="77777777" w:rsidR="00E247B7" w:rsidRDefault="00E247B7" w:rsidP="00E247B7"/>
    <w:p w14:paraId="2EF6EF76" w14:textId="77777777" w:rsidR="00E247B7" w:rsidRDefault="00E247B7" w:rsidP="00E247B7"/>
    <w:p w14:paraId="7AEC95A2" w14:textId="77777777" w:rsidR="00E247B7" w:rsidRDefault="00E247B7" w:rsidP="00E247B7"/>
    <w:p w14:paraId="56A10CF5" w14:textId="77777777" w:rsidR="00E247B7" w:rsidRDefault="00E247B7" w:rsidP="00E247B7"/>
    <w:p w14:paraId="351C54CE" w14:textId="329513FF" w:rsidR="00E247B7" w:rsidRDefault="00D169D1" w:rsidP="00E247B7">
      <w:r>
        <w:t xml:space="preserve"> </w:t>
      </w:r>
      <w:r>
        <w:tab/>
      </w:r>
    </w:p>
    <w:p w14:paraId="5770A672" w14:textId="77777777" w:rsidR="00E247B7" w:rsidRDefault="00E247B7" w:rsidP="00E247B7"/>
    <w:p w14:paraId="5FBD4D70" w14:textId="17AE365D" w:rsidR="00E247B7" w:rsidRDefault="00E247B7" w:rsidP="00E247B7">
      <w:r>
        <w:t xml:space="preserve">Se presenta un motor de simulación desarrollado en Python para sistemas continuos. El enfoque se basa en características de CSMP y software de simulación continua. El objetivo es describir la necesidad y uso del motor, analizar conceptos de Python utilizados en su implementación (API, comunicación con sistemas inteligentes, procesamiento de datos en tiempo real, etc.) y mostrar la arquitectura del motor, sus casos de uso y la aplicación de conceptos en el proceso de desarrollo. La conclusión discute resultados, mejoras futuras y actualizaciones del motor.[6] </w:t>
      </w:r>
    </w:p>
    <w:p w14:paraId="6502BEE5" w14:textId="09BDEF16" w:rsidR="00E247B7" w:rsidRDefault="00E247B7" w:rsidP="00E247B7">
      <w:r>
        <w:t xml:space="preserve">Este artículo presenta una herramienta educativa en Python para simular el control del ángulo de un motor de corriente continúa utilizando un controlador PID. La aplicación muestra gráficos y animaciones que ayudan a los estudiantes a entender mejor el concepto de control PID y a visualizar el comportamiento del sistema en la clase de control con retroalimentación.[7] </w:t>
      </w:r>
    </w:p>
    <w:p w14:paraId="7B35B9B6" w14:textId="6E568F22" w:rsidR="00E247B7" w:rsidRDefault="00E247B7" w:rsidP="00E247B7">
      <w:proofErr w:type="spellStart"/>
      <w:r>
        <w:t>Mayavi</w:t>
      </w:r>
      <w:proofErr w:type="spellEnd"/>
      <w:r>
        <w:t xml:space="preserve"> es un paquete de visualización científica en 3D de código abierto, integrado con el ecosistema de paquetes científicos de Python. Ofrece herramientas para desarrollar aplicaciones desde visualización interactiva de datos hasta soluciones personalizadas para usuarios finales.[8] </w:t>
      </w:r>
    </w:p>
    <w:p w14:paraId="616BC454" w14:textId="680C93F7" w:rsidR="00E247B7" w:rsidRDefault="00E247B7" w:rsidP="00E247B7">
      <w:r>
        <w:t xml:space="preserve">Python se ha establecido como el estándar para la investigación científica interactiva y basada en cálculos. Se exploran las ventajas de Python en la investigación y destaca bibliotecas esenciales y herramientas utilizadas en este campo. [9] </w:t>
      </w:r>
    </w:p>
    <w:p w14:paraId="242A4D0F" w14:textId="7E57A4E0" w:rsidR="00E247B7" w:rsidRDefault="00E247B7" w:rsidP="00E247B7">
      <w:r>
        <w:t>Con el auge de la tecnología y la importancia de la alfabetización en información, el artículo aborda la enseñanza de programación en Python en universidades. Describe la creación de una plataforma de enseñanza y un método mixto de enseñanza que combina la enseñanza en el aula con la enseñanza en línea. Los resultados demuestran mejoras en la eficiencia de aprendizaje de los estudiantes. [10]</w:t>
      </w:r>
    </w:p>
    <w:p w14:paraId="3D9EF1FB" w14:textId="77777777" w:rsidR="00E247B7" w:rsidRDefault="00E247B7" w:rsidP="00E247B7"/>
    <w:p w14:paraId="5D145AC9" w14:textId="77777777" w:rsidR="00E247B7" w:rsidRDefault="00E247B7" w:rsidP="00E247B7"/>
    <w:p w14:paraId="034C45C7" w14:textId="77777777" w:rsidR="00E247B7" w:rsidRPr="00E247B7" w:rsidRDefault="00E247B7" w:rsidP="00E247B7"/>
    <w:p w14:paraId="502D4750" w14:textId="4A983521" w:rsidR="0023390B" w:rsidRDefault="00E247B7">
      <w:pPr>
        <w:pStyle w:val="Ttulo1"/>
        <w:spacing w:after="25"/>
        <w:ind w:left="133" w:right="392"/>
      </w:pPr>
      <w:r>
        <w:rPr>
          <w:sz w:val="20"/>
        </w:rPr>
        <w:lastRenderedPageBreak/>
        <w:t>II</w:t>
      </w:r>
      <w:r w:rsidR="00000000">
        <w:rPr>
          <w:sz w:val="20"/>
        </w:rPr>
        <w:t>.</w:t>
      </w:r>
      <w:r w:rsidR="00000000">
        <w:rPr>
          <w:rFonts w:ascii="Arial" w:eastAsia="Arial" w:hAnsi="Arial" w:cs="Arial"/>
          <w:sz w:val="20"/>
        </w:rPr>
        <w:t xml:space="preserve"> </w:t>
      </w:r>
      <w:r w:rsidR="00000000">
        <w:rPr>
          <w:sz w:val="20"/>
        </w:rPr>
        <w:t>R</w:t>
      </w:r>
      <w:r w:rsidR="00000000">
        <w:t>EFERENCIAS</w:t>
      </w:r>
      <w:r w:rsidR="00000000">
        <w:rPr>
          <w:sz w:val="20"/>
        </w:rPr>
        <w:t xml:space="preserve"> </w:t>
      </w:r>
    </w:p>
    <w:p w14:paraId="735AD10B" w14:textId="1E513968" w:rsidR="00E247B7" w:rsidRPr="00E247B7" w:rsidRDefault="00E247B7">
      <w:pPr>
        <w:numPr>
          <w:ilvl w:val="0"/>
          <w:numId w:val="3"/>
        </w:numPr>
        <w:spacing w:after="50" w:line="234" w:lineRule="auto"/>
        <w:ind w:right="314" w:hanging="363"/>
      </w:pPr>
      <w:r w:rsidRPr="00E247B7">
        <w:rPr>
          <w:sz w:val="16"/>
        </w:rPr>
        <w:t xml:space="preserve"> A. P. </w:t>
      </w:r>
      <w:proofErr w:type="spellStart"/>
      <w:r w:rsidRPr="00E247B7">
        <w:rPr>
          <w:sz w:val="16"/>
        </w:rPr>
        <w:t>Lorandi</w:t>
      </w:r>
      <w:proofErr w:type="spellEnd"/>
      <w:r w:rsidRPr="00E247B7">
        <w:rPr>
          <w:sz w:val="16"/>
        </w:rPr>
        <w:t xml:space="preserve"> Medina, G. M. Ortigoza Capetillo, G. H. Saba, M. A. H. </w:t>
      </w:r>
      <w:proofErr w:type="spellStart"/>
      <w:r w:rsidRPr="00E247B7">
        <w:rPr>
          <w:sz w:val="16"/>
        </w:rPr>
        <w:t>Perez</w:t>
      </w:r>
      <w:proofErr w:type="spellEnd"/>
      <w:r w:rsidRPr="00E247B7">
        <w:rPr>
          <w:sz w:val="16"/>
        </w:rPr>
        <w:t xml:space="preserve">, and P. J. </w:t>
      </w:r>
      <w:proofErr w:type="spellStart"/>
      <w:r w:rsidRPr="00E247B7">
        <w:rPr>
          <w:sz w:val="16"/>
        </w:rPr>
        <w:t>Garcia</w:t>
      </w:r>
      <w:proofErr w:type="spellEnd"/>
      <w:r w:rsidRPr="00E247B7">
        <w:rPr>
          <w:sz w:val="16"/>
        </w:rPr>
        <w:t xml:space="preserve"> </w:t>
      </w:r>
      <w:proofErr w:type="spellStart"/>
      <w:r w:rsidRPr="00E247B7">
        <w:rPr>
          <w:sz w:val="16"/>
        </w:rPr>
        <w:t>Ramirez</w:t>
      </w:r>
      <w:proofErr w:type="spellEnd"/>
      <w:r w:rsidRPr="00E247B7">
        <w:rPr>
          <w:sz w:val="16"/>
        </w:rPr>
        <w:t xml:space="preserve">, “A Simple </w:t>
      </w:r>
      <w:proofErr w:type="spellStart"/>
      <w:r w:rsidRPr="00E247B7">
        <w:rPr>
          <w:sz w:val="16"/>
        </w:rPr>
        <w:t>Way</w:t>
      </w:r>
      <w:proofErr w:type="spellEnd"/>
      <w:r w:rsidRPr="00E247B7">
        <w:rPr>
          <w:sz w:val="16"/>
        </w:rPr>
        <w:t xml:space="preserve"> </w:t>
      </w:r>
      <w:proofErr w:type="spellStart"/>
      <w:r w:rsidRPr="00E247B7">
        <w:rPr>
          <w:sz w:val="16"/>
        </w:rPr>
        <w:t>To</w:t>
      </w:r>
      <w:proofErr w:type="spellEnd"/>
      <w:r w:rsidRPr="00E247B7">
        <w:rPr>
          <w:sz w:val="16"/>
        </w:rPr>
        <w:t xml:space="preserve"> </w:t>
      </w:r>
      <w:proofErr w:type="spellStart"/>
      <w:r w:rsidRPr="00E247B7">
        <w:rPr>
          <w:sz w:val="16"/>
        </w:rPr>
        <w:t>Bring</w:t>
      </w:r>
      <w:proofErr w:type="spellEnd"/>
      <w:r w:rsidRPr="00E247B7">
        <w:rPr>
          <w:sz w:val="16"/>
        </w:rPr>
        <w:t xml:space="preserve"> Python </w:t>
      </w:r>
      <w:proofErr w:type="spellStart"/>
      <w:r w:rsidRPr="00E247B7">
        <w:rPr>
          <w:sz w:val="16"/>
        </w:rPr>
        <w:t>To</w:t>
      </w:r>
      <w:proofErr w:type="spellEnd"/>
      <w:r w:rsidRPr="00E247B7">
        <w:rPr>
          <w:sz w:val="16"/>
        </w:rPr>
        <w:t xml:space="preserve"> </w:t>
      </w:r>
      <w:proofErr w:type="spellStart"/>
      <w:r w:rsidRPr="00E247B7">
        <w:rPr>
          <w:sz w:val="16"/>
        </w:rPr>
        <w:t>The</w:t>
      </w:r>
      <w:proofErr w:type="spellEnd"/>
      <w:r w:rsidRPr="00E247B7">
        <w:rPr>
          <w:sz w:val="16"/>
        </w:rPr>
        <w:t xml:space="preserve"> </w:t>
      </w:r>
      <w:proofErr w:type="spellStart"/>
      <w:r w:rsidRPr="00E247B7">
        <w:rPr>
          <w:sz w:val="16"/>
        </w:rPr>
        <w:t>Classrooms</w:t>
      </w:r>
      <w:proofErr w:type="spellEnd"/>
      <w:r w:rsidRPr="00E247B7">
        <w:rPr>
          <w:sz w:val="16"/>
        </w:rPr>
        <w:t xml:space="preserve">,” in 2020 IEEE International </w:t>
      </w:r>
      <w:proofErr w:type="spellStart"/>
      <w:r w:rsidRPr="00E247B7">
        <w:rPr>
          <w:sz w:val="16"/>
        </w:rPr>
        <w:t>Conference</w:t>
      </w:r>
      <w:proofErr w:type="spellEnd"/>
      <w:r w:rsidRPr="00E247B7">
        <w:rPr>
          <w:sz w:val="16"/>
        </w:rPr>
        <w:t xml:space="preserve"> </w:t>
      </w:r>
      <w:proofErr w:type="spellStart"/>
      <w:r w:rsidRPr="00E247B7">
        <w:rPr>
          <w:sz w:val="16"/>
        </w:rPr>
        <w:t>on</w:t>
      </w:r>
      <w:proofErr w:type="spellEnd"/>
      <w:r w:rsidRPr="00E247B7">
        <w:rPr>
          <w:sz w:val="16"/>
        </w:rPr>
        <w:t xml:space="preserve"> </w:t>
      </w:r>
      <w:proofErr w:type="spellStart"/>
      <w:r w:rsidRPr="00E247B7">
        <w:rPr>
          <w:sz w:val="16"/>
        </w:rPr>
        <w:t>Engineering</w:t>
      </w:r>
      <w:proofErr w:type="spellEnd"/>
      <w:r w:rsidRPr="00E247B7">
        <w:rPr>
          <w:sz w:val="16"/>
        </w:rPr>
        <w:t xml:space="preserve"> Veracruz (ICEV), Boca del Rio, </w:t>
      </w:r>
      <w:proofErr w:type="spellStart"/>
      <w:r w:rsidRPr="00E247B7">
        <w:rPr>
          <w:sz w:val="16"/>
        </w:rPr>
        <w:t>Mexico</w:t>
      </w:r>
      <w:proofErr w:type="spellEnd"/>
      <w:r w:rsidRPr="00E247B7">
        <w:rPr>
          <w:sz w:val="16"/>
        </w:rPr>
        <w:t xml:space="preserve">: IEEE, </w:t>
      </w:r>
      <w:proofErr w:type="gramStart"/>
      <w:r w:rsidRPr="00E247B7">
        <w:rPr>
          <w:sz w:val="16"/>
        </w:rPr>
        <w:t>Oct.</w:t>
      </w:r>
      <w:proofErr w:type="gramEnd"/>
      <w:r w:rsidRPr="00E247B7">
        <w:rPr>
          <w:sz w:val="16"/>
        </w:rPr>
        <w:t xml:space="preserve"> 2020, pp. 1–6. </w:t>
      </w:r>
      <w:proofErr w:type="spellStart"/>
      <w:r w:rsidRPr="00E247B7">
        <w:rPr>
          <w:sz w:val="16"/>
        </w:rPr>
        <w:t>doi</w:t>
      </w:r>
      <w:proofErr w:type="spellEnd"/>
      <w:r w:rsidRPr="00E247B7">
        <w:rPr>
          <w:sz w:val="16"/>
        </w:rPr>
        <w:t xml:space="preserve">: 10.1109/ICEV50249.2020.9289692.  </w:t>
      </w:r>
    </w:p>
    <w:p w14:paraId="4A9C8FE1" w14:textId="5BB88F1A" w:rsidR="0023390B" w:rsidRDefault="00E247B7">
      <w:pPr>
        <w:numPr>
          <w:ilvl w:val="0"/>
          <w:numId w:val="3"/>
        </w:numPr>
        <w:spacing w:after="50" w:line="234" w:lineRule="auto"/>
        <w:ind w:right="314" w:hanging="363"/>
      </w:pPr>
      <w:r w:rsidRPr="00E247B7">
        <w:rPr>
          <w:sz w:val="16"/>
        </w:rPr>
        <w:t xml:space="preserve">A. Kumar and </w:t>
      </w:r>
      <w:proofErr w:type="spellStart"/>
      <w:r w:rsidRPr="00E247B7">
        <w:rPr>
          <w:sz w:val="16"/>
        </w:rPr>
        <w:t>Supriya</w:t>
      </w:r>
      <w:proofErr w:type="spellEnd"/>
      <w:r w:rsidRPr="00E247B7">
        <w:rPr>
          <w:sz w:val="16"/>
        </w:rPr>
        <w:t xml:space="preserve">. P. Panda, “A </w:t>
      </w:r>
      <w:proofErr w:type="spellStart"/>
      <w:r w:rsidRPr="00E247B7">
        <w:rPr>
          <w:sz w:val="16"/>
        </w:rPr>
        <w:t>Survey</w:t>
      </w:r>
      <w:proofErr w:type="spellEnd"/>
      <w:r w:rsidRPr="00E247B7">
        <w:rPr>
          <w:sz w:val="16"/>
        </w:rPr>
        <w:t xml:space="preserve">: </w:t>
      </w:r>
      <w:proofErr w:type="spellStart"/>
      <w:r w:rsidRPr="00E247B7">
        <w:rPr>
          <w:sz w:val="16"/>
        </w:rPr>
        <w:t>How</w:t>
      </w:r>
      <w:proofErr w:type="spellEnd"/>
      <w:r w:rsidRPr="00E247B7">
        <w:rPr>
          <w:sz w:val="16"/>
        </w:rPr>
        <w:t xml:space="preserve"> Python Pitches in IT-</w:t>
      </w:r>
      <w:proofErr w:type="spellStart"/>
      <w:r w:rsidRPr="00E247B7">
        <w:rPr>
          <w:sz w:val="16"/>
        </w:rPr>
        <w:t>World</w:t>
      </w:r>
      <w:proofErr w:type="spellEnd"/>
      <w:r w:rsidRPr="00E247B7">
        <w:rPr>
          <w:sz w:val="16"/>
        </w:rPr>
        <w:t xml:space="preserve">,” in 2019 International </w:t>
      </w:r>
      <w:proofErr w:type="spellStart"/>
      <w:r w:rsidRPr="00E247B7">
        <w:rPr>
          <w:sz w:val="16"/>
        </w:rPr>
        <w:t>Conference</w:t>
      </w:r>
      <w:proofErr w:type="spellEnd"/>
      <w:r w:rsidRPr="00E247B7">
        <w:rPr>
          <w:sz w:val="16"/>
        </w:rPr>
        <w:t xml:space="preserve"> </w:t>
      </w:r>
      <w:proofErr w:type="spellStart"/>
      <w:r w:rsidRPr="00E247B7">
        <w:rPr>
          <w:sz w:val="16"/>
        </w:rPr>
        <w:t>on</w:t>
      </w:r>
      <w:proofErr w:type="spellEnd"/>
      <w:r w:rsidRPr="00E247B7">
        <w:rPr>
          <w:sz w:val="16"/>
        </w:rPr>
        <w:t xml:space="preserve"> Machine </w:t>
      </w:r>
      <w:proofErr w:type="spellStart"/>
      <w:r w:rsidRPr="00E247B7">
        <w:rPr>
          <w:sz w:val="16"/>
        </w:rPr>
        <w:t>Learning</w:t>
      </w:r>
      <w:proofErr w:type="spellEnd"/>
      <w:r w:rsidRPr="00E247B7">
        <w:rPr>
          <w:sz w:val="16"/>
        </w:rPr>
        <w:t xml:space="preserve">, Big Data, Cloud and </w:t>
      </w:r>
      <w:proofErr w:type="spellStart"/>
      <w:r w:rsidRPr="00E247B7">
        <w:rPr>
          <w:sz w:val="16"/>
        </w:rPr>
        <w:t>Parallel</w:t>
      </w:r>
      <w:proofErr w:type="spellEnd"/>
      <w:r w:rsidRPr="00E247B7">
        <w:rPr>
          <w:sz w:val="16"/>
        </w:rPr>
        <w:t xml:space="preserve"> Computing (</w:t>
      </w:r>
      <w:proofErr w:type="spellStart"/>
      <w:r w:rsidRPr="00E247B7">
        <w:rPr>
          <w:sz w:val="16"/>
        </w:rPr>
        <w:t>COMITCon</w:t>
      </w:r>
      <w:proofErr w:type="spellEnd"/>
      <w:r w:rsidRPr="00E247B7">
        <w:rPr>
          <w:sz w:val="16"/>
        </w:rPr>
        <w:t xml:space="preserve">), </w:t>
      </w:r>
      <w:proofErr w:type="spellStart"/>
      <w:r w:rsidRPr="00E247B7">
        <w:rPr>
          <w:sz w:val="16"/>
        </w:rPr>
        <w:t>Faridabad</w:t>
      </w:r>
      <w:proofErr w:type="spellEnd"/>
      <w:r w:rsidRPr="00E247B7">
        <w:rPr>
          <w:sz w:val="16"/>
        </w:rPr>
        <w:t xml:space="preserve">, India: IEEE, 2019, pp. 248–251. </w:t>
      </w:r>
      <w:proofErr w:type="spellStart"/>
      <w:r w:rsidRPr="00E247B7">
        <w:rPr>
          <w:sz w:val="16"/>
        </w:rPr>
        <w:t>doi</w:t>
      </w:r>
      <w:proofErr w:type="spellEnd"/>
      <w:r w:rsidRPr="00E247B7">
        <w:rPr>
          <w:sz w:val="16"/>
        </w:rPr>
        <w:t xml:space="preserve">: 10.1109/COMITCon.2019.8862251.  </w:t>
      </w:r>
      <w:r w:rsidR="00000000">
        <w:rPr>
          <w:sz w:val="16"/>
        </w:rPr>
        <w:t xml:space="preserve">C. </w:t>
      </w:r>
      <w:proofErr w:type="spellStart"/>
      <w:r w:rsidR="00000000">
        <w:rPr>
          <w:sz w:val="16"/>
        </w:rPr>
        <w:t>Kaur</w:t>
      </w:r>
      <w:proofErr w:type="spellEnd"/>
      <w:r w:rsidR="00000000">
        <w:rPr>
          <w:sz w:val="16"/>
        </w:rPr>
        <w:t xml:space="preserve"> and A. Sharma, "Social Issues </w:t>
      </w:r>
      <w:proofErr w:type="spellStart"/>
      <w:r w:rsidR="00000000">
        <w:rPr>
          <w:sz w:val="16"/>
        </w:rPr>
        <w:t>Sentiment</w:t>
      </w:r>
      <w:proofErr w:type="spellEnd"/>
      <w:r w:rsidR="00000000">
        <w:rPr>
          <w:sz w:val="16"/>
        </w:rPr>
        <w:t xml:space="preserve"> </w:t>
      </w:r>
      <w:proofErr w:type="spellStart"/>
      <w:r w:rsidR="00000000">
        <w:rPr>
          <w:sz w:val="16"/>
        </w:rPr>
        <w:t>Analysis</w:t>
      </w:r>
      <w:proofErr w:type="spellEnd"/>
      <w:r w:rsidR="00000000">
        <w:rPr>
          <w:sz w:val="16"/>
        </w:rPr>
        <w:t xml:space="preserve"> </w:t>
      </w:r>
      <w:proofErr w:type="spellStart"/>
      <w:r w:rsidR="00000000">
        <w:rPr>
          <w:sz w:val="16"/>
        </w:rPr>
        <w:t>using</w:t>
      </w:r>
      <w:proofErr w:type="spellEnd"/>
      <w:r w:rsidR="00000000">
        <w:rPr>
          <w:sz w:val="16"/>
        </w:rPr>
        <w:t xml:space="preserve"> Python," </w:t>
      </w:r>
      <w:r w:rsidR="00000000">
        <w:rPr>
          <w:i/>
          <w:sz w:val="16"/>
        </w:rPr>
        <w:t xml:space="preserve">2020 5th International </w:t>
      </w:r>
      <w:proofErr w:type="spellStart"/>
      <w:r w:rsidR="00000000">
        <w:rPr>
          <w:i/>
          <w:sz w:val="16"/>
        </w:rPr>
        <w:t>Conference</w:t>
      </w:r>
      <w:proofErr w:type="spellEnd"/>
      <w:r w:rsidR="00000000">
        <w:rPr>
          <w:i/>
          <w:sz w:val="16"/>
        </w:rPr>
        <w:t xml:space="preserve"> </w:t>
      </w:r>
      <w:proofErr w:type="spellStart"/>
      <w:r w:rsidR="00000000">
        <w:rPr>
          <w:i/>
          <w:sz w:val="16"/>
        </w:rPr>
        <w:t>on</w:t>
      </w:r>
      <w:proofErr w:type="spellEnd"/>
      <w:r w:rsidR="00000000">
        <w:rPr>
          <w:i/>
          <w:sz w:val="16"/>
        </w:rPr>
        <w:t xml:space="preserve"> Computing, </w:t>
      </w:r>
      <w:proofErr w:type="spellStart"/>
      <w:r w:rsidR="00000000">
        <w:rPr>
          <w:i/>
          <w:sz w:val="16"/>
        </w:rPr>
        <w:t>Communication</w:t>
      </w:r>
      <w:proofErr w:type="spellEnd"/>
      <w:r w:rsidR="00000000">
        <w:rPr>
          <w:i/>
          <w:sz w:val="16"/>
        </w:rPr>
        <w:t xml:space="preserve"> and Security (ICCCS)</w:t>
      </w:r>
      <w:r w:rsidR="00000000">
        <w:rPr>
          <w:sz w:val="16"/>
        </w:rPr>
        <w:t xml:space="preserve">, 2020, pp. 1-6, </w:t>
      </w:r>
      <w:proofErr w:type="spellStart"/>
      <w:r w:rsidR="00000000">
        <w:rPr>
          <w:sz w:val="16"/>
        </w:rPr>
        <w:t>doi</w:t>
      </w:r>
      <w:proofErr w:type="spellEnd"/>
      <w:r w:rsidR="00000000">
        <w:rPr>
          <w:sz w:val="16"/>
        </w:rPr>
        <w:t xml:space="preserve">: 10.1109/ICCCS49678.2020.9277251. </w:t>
      </w:r>
    </w:p>
    <w:p w14:paraId="1D8BA44E" w14:textId="77777777" w:rsidR="00E247B7" w:rsidRDefault="00E247B7" w:rsidP="00E247B7">
      <w:pPr>
        <w:numPr>
          <w:ilvl w:val="0"/>
          <w:numId w:val="3"/>
        </w:numPr>
        <w:spacing w:after="50" w:line="234" w:lineRule="auto"/>
        <w:ind w:right="314" w:hanging="363"/>
      </w:pPr>
      <w:r w:rsidRPr="00E247B7">
        <w:rPr>
          <w:sz w:val="16"/>
        </w:rPr>
        <w:t xml:space="preserve">H. Zhang, P. Yang, and Y. </w:t>
      </w:r>
      <w:proofErr w:type="spellStart"/>
      <w:r w:rsidRPr="00E247B7">
        <w:rPr>
          <w:sz w:val="16"/>
        </w:rPr>
        <w:t>Niu</w:t>
      </w:r>
      <w:proofErr w:type="spellEnd"/>
      <w:r w:rsidRPr="00E247B7">
        <w:rPr>
          <w:sz w:val="16"/>
        </w:rPr>
        <w:t>, “</w:t>
      </w:r>
      <w:proofErr w:type="spellStart"/>
      <w:r w:rsidRPr="00E247B7">
        <w:rPr>
          <w:sz w:val="16"/>
        </w:rPr>
        <w:t>Application</w:t>
      </w:r>
      <w:proofErr w:type="spellEnd"/>
      <w:r w:rsidRPr="00E247B7">
        <w:rPr>
          <w:sz w:val="16"/>
        </w:rPr>
        <w:t xml:space="preserve"> </w:t>
      </w:r>
      <w:proofErr w:type="spellStart"/>
      <w:r w:rsidRPr="00E247B7">
        <w:rPr>
          <w:sz w:val="16"/>
        </w:rPr>
        <w:t>of</w:t>
      </w:r>
      <w:proofErr w:type="spellEnd"/>
      <w:r w:rsidRPr="00E247B7">
        <w:rPr>
          <w:sz w:val="16"/>
        </w:rPr>
        <w:t xml:space="preserve"> Python </w:t>
      </w:r>
      <w:proofErr w:type="spellStart"/>
      <w:r w:rsidRPr="00E247B7">
        <w:rPr>
          <w:sz w:val="16"/>
        </w:rPr>
        <w:t>Scientific</w:t>
      </w:r>
      <w:proofErr w:type="spellEnd"/>
      <w:r w:rsidRPr="00E247B7">
        <w:rPr>
          <w:sz w:val="16"/>
        </w:rPr>
        <w:t xml:space="preserve"> </w:t>
      </w:r>
      <w:proofErr w:type="spellStart"/>
      <w:r w:rsidRPr="00E247B7">
        <w:rPr>
          <w:sz w:val="16"/>
        </w:rPr>
        <w:t>computing</w:t>
      </w:r>
      <w:proofErr w:type="spellEnd"/>
      <w:r w:rsidRPr="00E247B7">
        <w:rPr>
          <w:sz w:val="16"/>
        </w:rPr>
        <w:t xml:space="preserve"> </w:t>
      </w:r>
      <w:proofErr w:type="spellStart"/>
      <w:r w:rsidRPr="00E247B7">
        <w:rPr>
          <w:sz w:val="16"/>
        </w:rPr>
        <w:t>library</w:t>
      </w:r>
      <w:proofErr w:type="spellEnd"/>
      <w:r w:rsidRPr="00E247B7">
        <w:rPr>
          <w:sz w:val="16"/>
        </w:rPr>
        <w:t xml:space="preserve"> and </w:t>
      </w:r>
      <w:proofErr w:type="spellStart"/>
      <w:r w:rsidRPr="00E247B7">
        <w:rPr>
          <w:sz w:val="16"/>
        </w:rPr>
        <w:t>Simulation</w:t>
      </w:r>
      <w:proofErr w:type="spellEnd"/>
      <w:r w:rsidRPr="00E247B7">
        <w:rPr>
          <w:sz w:val="16"/>
        </w:rPr>
        <w:t xml:space="preserve"> in </w:t>
      </w:r>
      <w:proofErr w:type="spellStart"/>
      <w:r w:rsidRPr="00E247B7">
        <w:rPr>
          <w:sz w:val="16"/>
        </w:rPr>
        <w:t>Circuit</w:t>
      </w:r>
      <w:proofErr w:type="spellEnd"/>
      <w:r w:rsidRPr="00E247B7">
        <w:rPr>
          <w:sz w:val="16"/>
        </w:rPr>
        <w:t xml:space="preserve"> </w:t>
      </w:r>
      <w:proofErr w:type="spellStart"/>
      <w:r w:rsidRPr="00E247B7">
        <w:rPr>
          <w:sz w:val="16"/>
        </w:rPr>
        <w:t>Analysis</w:t>
      </w:r>
      <w:proofErr w:type="spellEnd"/>
      <w:r w:rsidRPr="00E247B7">
        <w:rPr>
          <w:sz w:val="16"/>
        </w:rPr>
        <w:t xml:space="preserve">,” in 2023 IEEE 12th International </w:t>
      </w:r>
      <w:proofErr w:type="spellStart"/>
      <w:r w:rsidRPr="00E247B7">
        <w:rPr>
          <w:sz w:val="16"/>
        </w:rPr>
        <w:t>Conference</w:t>
      </w:r>
      <w:proofErr w:type="spellEnd"/>
      <w:r w:rsidRPr="00E247B7">
        <w:rPr>
          <w:sz w:val="16"/>
        </w:rPr>
        <w:t xml:space="preserve"> </w:t>
      </w:r>
      <w:proofErr w:type="spellStart"/>
      <w:r w:rsidRPr="00E247B7">
        <w:rPr>
          <w:sz w:val="16"/>
        </w:rPr>
        <w:t>on</w:t>
      </w:r>
      <w:proofErr w:type="spellEnd"/>
      <w:r w:rsidRPr="00E247B7">
        <w:rPr>
          <w:sz w:val="16"/>
        </w:rPr>
        <w:t xml:space="preserve"> </w:t>
      </w:r>
      <w:proofErr w:type="spellStart"/>
      <w:r w:rsidRPr="00E247B7">
        <w:rPr>
          <w:sz w:val="16"/>
        </w:rPr>
        <w:t>Communication</w:t>
      </w:r>
      <w:proofErr w:type="spellEnd"/>
      <w:r w:rsidRPr="00E247B7">
        <w:rPr>
          <w:sz w:val="16"/>
        </w:rPr>
        <w:t xml:space="preserve"> </w:t>
      </w:r>
      <w:proofErr w:type="spellStart"/>
      <w:r w:rsidRPr="00E247B7">
        <w:rPr>
          <w:sz w:val="16"/>
        </w:rPr>
        <w:t>Systems</w:t>
      </w:r>
      <w:proofErr w:type="spellEnd"/>
      <w:r w:rsidRPr="00E247B7">
        <w:rPr>
          <w:sz w:val="16"/>
        </w:rPr>
        <w:t xml:space="preserve"> and Network Technologies (CSNT), Bhopal, India: IEEE, </w:t>
      </w:r>
      <w:proofErr w:type="spellStart"/>
      <w:r w:rsidRPr="00E247B7">
        <w:rPr>
          <w:sz w:val="16"/>
        </w:rPr>
        <w:t>Apr</w:t>
      </w:r>
      <w:proofErr w:type="spellEnd"/>
      <w:r w:rsidRPr="00E247B7">
        <w:rPr>
          <w:sz w:val="16"/>
        </w:rPr>
        <w:t xml:space="preserve">. 2023, pp. 892–898. </w:t>
      </w:r>
      <w:proofErr w:type="spellStart"/>
      <w:r w:rsidRPr="00E247B7">
        <w:rPr>
          <w:sz w:val="16"/>
        </w:rPr>
        <w:t>doi</w:t>
      </w:r>
      <w:proofErr w:type="spellEnd"/>
      <w:r w:rsidRPr="00E247B7">
        <w:rPr>
          <w:sz w:val="16"/>
        </w:rPr>
        <w:t xml:space="preserve">: 10.1109/CSNT57126.2023.10134600. </w:t>
      </w:r>
    </w:p>
    <w:p w14:paraId="55155B66" w14:textId="77777777" w:rsidR="00E247B7" w:rsidRPr="00E247B7" w:rsidRDefault="00E247B7" w:rsidP="00E247B7">
      <w:pPr>
        <w:numPr>
          <w:ilvl w:val="0"/>
          <w:numId w:val="3"/>
        </w:numPr>
        <w:spacing w:after="50" w:line="234" w:lineRule="auto"/>
        <w:ind w:right="314" w:hanging="363"/>
      </w:pPr>
      <w:r w:rsidRPr="00E247B7">
        <w:rPr>
          <w:sz w:val="16"/>
        </w:rPr>
        <w:t xml:space="preserve">A. Weiss and A. </w:t>
      </w:r>
      <w:proofErr w:type="spellStart"/>
      <w:r w:rsidRPr="00E247B7">
        <w:rPr>
          <w:sz w:val="16"/>
        </w:rPr>
        <w:t>Elsherbeni</w:t>
      </w:r>
      <w:proofErr w:type="spellEnd"/>
      <w:r w:rsidRPr="00E247B7">
        <w:rPr>
          <w:sz w:val="16"/>
        </w:rPr>
        <w:t>, “</w:t>
      </w:r>
      <w:proofErr w:type="spellStart"/>
      <w:r w:rsidRPr="00E247B7">
        <w:rPr>
          <w:sz w:val="16"/>
        </w:rPr>
        <w:t>Computational</w:t>
      </w:r>
      <w:proofErr w:type="spellEnd"/>
      <w:r w:rsidRPr="00E247B7">
        <w:rPr>
          <w:sz w:val="16"/>
        </w:rPr>
        <w:t xml:space="preserve"> Performance </w:t>
      </w:r>
      <w:proofErr w:type="spellStart"/>
      <w:r w:rsidRPr="00E247B7">
        <w:rPr>
          <w:sz w:val="16"/>
        </w:rPr>
        <w:t>of</w:t>
      </w:r>
      <w:proofErr w:type="spellEnd"/>
      <w:r w:rsidRPr="00E247B7">
        <w:rPr>
          <w:sz w:val="16"/>
        </w:rPr>
        <w:t xml:space="preserve"> MATLAB and</w:t>
      </w:r>
      <w:r w:rsidRPr="00E247B7">
        <w:rPr>
          <w:sz w:val="16"/>
        </w:rPr>
        <w:t xml:space="preserve"> </w:t>
      </w:r>
      <w:r w:rsidRPr="00E247B7">
        <w:rPr>
          <w:sz w:val="16"/>
        </w:rPr>
        <w:t xml:space="preserve">Python </w:t>
      </w:r>
      <w:proofErr w:type="spellStart"/>
      <w:r w:rsidRPr="00E247B7">
        <w:rPr>
          <w:sz w:val="16"/>
        </w:rPr>
        <w:t>for</w:t>
      </w:r>
      <w:proofErr w:type="spellEnd"/>
      <w:r w:rsidRPr="00E247B7">
        <w:rPr>
          <w:sz w:val="16"/>
        </w:rPr>
        <w:t xml:space="preserve"> </w:t>
      </w:r>
      <w:proofErr w:type="spellStart"/>
      <w:r w:rsidRPr="00E247B7">
        <w:rPr>
          <w:sz w:val="16"/>
        </w:rPr>
        <w:t>Electromagnetic</w:t>
      </w:r>
      <w:proofErr w:type="spellEnd"/>
      <w:r w:rsidRPr="00E247B7">
        <w:rPr>
          <w:sz w:val="16"/>
        </w:rPr>
        <w:t xml:space="preserve"> </w:t>
      </w:r>
      <w:proofErr w:type="spellStart"/>
      <w:r w:rsidRPr="00E247B7">
        <w:rPr>
          <w:sz w:val="16"/>
        </w:rPr>
        <w:t>Applications</w:t>
      </w:r>
      <w:proofErr w:type="spellEnd"/>
      <w:r w:rsidRPr="00E247B7">
        <w:rPr>
          <w:sz w:val="16"/>
        </w:rPr>
        <w:t xml:space="preserve">,” in 2020 International </w:t>
      </w:r>
      <w:proofErr w:type="spellStart"/>
      <w:r w:rsidRPr="00E247B7">
        <w:rPr>
          <w:sz w:val="16"/>
        </w:rPr>
        <w:t>Applied</w:t>
      </w:r>
      <w:proofErr w:type="spellEnd"/>
      <w:r w:rsidRPr="00E247B7">
        <w:rPr>
          <w:sz w:val="16"/>
        </w:rPr>
        <w:t xml:space="preserve"> </w:t>
      </w:r>
      <w:proofErr w:type="spellStart"/>
      <w:r w:rsidRPr="00E247B7">
        <w:rPr>
          <w:sz w:val="16"/>
        </w:rPr>
        <w:t>Computational</w:t>
      </w:r>
      <w:proofErr w:type="spellEnd"/>
      <w:r w:rsidRPr="00E247B7">
        <w:rPr>
          <w:sz w:val="16"/>
        </w:rPr>
        <w:t xml:space="preserve"> </w:t>
      </w:r>
      <w:proofErr w:type="spellStart"/>
      <w:r w:rsidRPr="00E247B7">
        <w:rPr>
          <w:sz w:val="16"/>
        </w:rPr>
        <w:t>Electromagnetics</w:t>
      </w:r>
      <w:proofErr w:type="spellEnd"/>
      <w:r w:rsidRPr="00E247B7">
        <w:rPr>
          <w:sz w:val="16"/>
        </w:rPr>
        <w:t xml:space="preserve"> </w:t>
      </w:r>
      <w:proofErr w:type="spellStart"/>
      <w:r w:rsidRPr="00E247B7">
        <w:rPr>
          <w:sz w:val="16"/>
        </w:rPr>
        <w:t>Society</w:t>
      </w:r>
      <w:proofErr w:type="spellEnd"/>
      <w:r w:rsidRPr="00E247B7">
        <w:rPr>
          <w:sz w:val="16"/>
        </w:rPr>
        <w:t xml:space="preserve"> </w:t>
      </w:r>
      <w:proofErr w:type="spellStart"/>
      <w:r w:rsidRPr="00E247B7">
        <w:rPr>
          <w:sz w:val="16"/>
        </w:rPr>
        <w:t>Symposium</w:t>
      </w:r>
      <w:proofErr w:type="spellEnd"/>
      <w:r w:rsidRPr="00E247B7">
        <w:rPr>
          <w:sz w:val="16"/>
        </w:rPr>
        <w:t xml:space="preserve"> (ACES), Monterey, CA, USA: IEEE, 2020, pp. 1–2. </w:t>
      </w:r>
      <w:proofErr w:type="spellStart"/>
      <w:r w:rsidRPr="00E247B7">
        <w:rPr>
          <w:sz w:val="16"/>
        </w:rPr>
        <w:t>doi</w:t>
      </w:r>
      <w:proofErr w:type="spellEnd"/>
      <w:r w:rsidRPr="00E247B7">
        <w:rPr>
          <w:sz w:val="16"/>
        </w:rPr>
        <w:t>: 10.23919/ACES49320.2020.9196078</w:t>
      </w:r>
      <w:r>
        <w:rPr>
          <w:sz w:val="16"/>
        </w:rPr>
        <w:t>.</w:t>
      </w:r>
    </w:p>
    <w:p w14:paraId="41D4AAD3" w14:textId="547D22A4" w:rsidR="00E247B7" w:rsidRPr="00E247B7" w:rsidRDefault="00E247B7" w:rsidP="00E247B7">
      <w:pPr>
        <w:numPr>
          <w:ilvl w:val="0"/>
          <w:numId w:val="3"/>
        </w:numPr>
        <w:spacing w:after="50" w:line="234" w:lineRule="auto"/>
        <w:ind w:right="314" w:hanging="363"/>
        <w:rPr>
          <w:sz w:val="16"/>
        </w:rPr>
      </w:pPr>
      <w:r w:rsidRPr="00E247B7">
        <w:rPr>
          <w:sz w:val="16"/>
        </w:rPr>
        <w:t>H. Zhou and S. Wu, “</w:t>
      </w:r>
      <w:proofErr w:type="spellStart"/>
      <w:r w:rsidRPr="00E247B7">
        <w:rPr>
          <w:sz w:val="16"/>
        </w:rPr>
        <w:t>Design</w:t>
      </w:r>
      <w:proofErr w:type="spellEnd"/>
      <w:r w:rsidRPr="00E247B7">
        <w:rPr>
          <w:sz w:val="16"/>
        </w:rPr>
        <w:t xml:space="preserve"> </w:t>
      </w:r>
      <w:proofErr w:type="spellStart"/>
      <w:r w:rsidRPr="00E247B7">
        <w:rPr>
          <w:sz w:val="16"/>
        </w:rPr>
        <w:t>of</w:t>
      </w:r>
      <w:proofErr w:type="spellEnd"/>
      <w:r w:rsidRPr="00E247B7">
        <w:rPr>
          <w:sz w:val="16"/>
        </w:rPr>
        <w:t xml:space="preserve"> medical </w:t>
      </w:r>
      <w:proofErr w:type="spellStart"/>
      <w:r w:rsidRPr="00E247B7">
        <w:rPr>
          <w:sz w:val="16"/>
        </w:rPr>
        <w:t>image</w:t>
      </w:r>
      <w:proofErr w:type="spellEnd"/>
      <w:r w:rsidRPr="00E247B7">
        <w:rPr>
          <w:sz w:val="16"/>
        </w:rPr>
        <w:t xml:space="preserve"> </w:t>
      </w:r>
      <w:proofErr w:type="spellStart"/>
      <w:r w:rsidRPr="00E247B7">
        <w:rPr>
          <w:sz w:val="16"/>
        </w:rPr>
        <w:t>enhancement</w:t>
      </w:r>
      <w:proofErr w:type="spellEnd"/>
      <w:r w:rsidRPr="00E247B7">
        <w:rPr>
          <w:sz w:val="16"/>
        </w:rPr>
        <w:t xml:space="preserve"> </w:t>
      </w:r>
      <w:proofErr w:type="spellStart"/>
      <w:r w:rsidRPr="00E247B7">
        <w:rPr>
          <w:sz w:val="16"/>
        </w:rPr>
        <w:t>algorithm</w:t>
      </w:r>
      <w:proofErr w:type="spellEnd"/>
      <w:r w:rsidRPr="00E247B7">
        <w:rPr>
          <w:sz w:val="16"/>
        </w:rPr>
        <w:t xml:space="preserve"> </w:t>
      </w:r>
      <w:proofErr w:type="spellStart"/>
      <w:r w:rsidRPr="00E247B7">
        <w:rPr>
          <w:sz w:val="16"/>
        </w:rPr>
        <w:t>based</w:t>
      </w:r>
      <w:proofErr w:type="spellEnd"/>
      <w:r w:rsidRPr="00E247B7">
        <w:rPr>
          <w:sz w:val="16"/>
        </w:rPr>
        <w:t xml:space="preserve"> </w:t>
      </w:r>
      <w:proofErr w:type="spellStart"/>
      <w:r w:rsidRPr="00E247B7">
        <w:rPr>
          <w:sz w:val="16"/>
        </w:rPr>
        <w:t>on</w:t>
      </w:r>
      <w:proofErr w:type="spellEnd"/>
      <w:r w:rsidRPr="00E247B7">
        <w:rPr>
          <w:sz w:val="16"/>
        </w:rPr>
        <w:t xml:space="preserve"> Python,” in 2021 IEEE International </w:t>
      </w:r>
      <w:proofErr w:type="spellStart"/>
      <w:r w:rsidRPr="00E247B7">
        <w:rPr>
          <w:sz w:val="16"/>
        </w:rPr>
        <w:t>Conference</w:t>
      </w:r>
      <w:proofErr w:type="spellEnd"/>
      <w:r w:rsidRPr="00E247B7">
        <w:rPr>
          <w:sz w:val="16"/>
        </w:rPr>
        <w:t xml:space="preserve"> </w:t>
      </w:r>
      <w:proofErr w:type="spellStart"/>
      <w:r w:rsidRPr="00E247B7">
        <w:rPr>
          <w:sz w:val="16"/>
        </w:rPr>
        <w:t>on</w:t>
      </w:r>
      <w:proofErr w:type="spellEnd"/>
      <w:r w:rsidRPr="00E247B7">
        <w:rPr>
          <w:sz w:val="16"/>
        </w:rPr>
        <w:t xml:space="preserve"> </w:t>
      </w:r>
      <w:proofErr w:type="spellStart"/>
      <w:r w:rsidRPr="00E247B7">
        <w:rPr>
          <w:sz w:val="16"/>
        </w:rPr>
        <w:t>Power</w:t>
      </w:r>
      <w:proofErr w:type="spellEnd"/>
      <w:r w:rsidRPr="00E247B7">
        <w:rPr>
          <w:sz w:val="16"/>
        </w:rPr>
        <w:t xml:space="preserve"> </w:t>
      </w:r>
      <w:proofErr w:type="spellStart"/>
      <w:r w:rsidRPr="00E247B7">
        <w:rPr>
          <w:sz w:val="16"/>
        </w:rPr>
        <w:t>Electronics</w:t>
      </w:r>
      <w:proofErr w:type="spellEnd"/>
      <w:r w:rsidRPr="00E247B7">
        <w:rPr>
          <w:sz w:val="16"/>
        </w:rPr>
        <w:t xml:space="preserve">, </w:t>
      </w:r>
      <w:proofErr w:type="spellStart"/>
      <w:r w:rsidRPr="00E247B7">
        <w:rPr>
          <w:sz w:val="16"/>
        </w:rPr>
        <w:t>Computer</w:t>
      </w:r>
      <w:proofErr w:type="spellEnd"/>
      <w:r w:rsidRPr="00E247B7">
        <w:rPr>
          <w:sz w:val="16"/>
        </w:rPr>
        <w:t xml:space="preserve"> </w:t>
      </w:r>
      <w:proofErr w:type="spellStart"/>
      <w:r w:rsidRPr="00E247B7">
        <w:rPr>
          <w:sz w:val="16"/>
        </w:rPr>
        <w:t>Applications</w:t>
      </w:r>
      <w:proofErr w:type="spellEnd"/>
      <w:r w:rsidRPr="00E247B7">
        <w:rPr>
          <w:sz w:val="16"/>
        </w:rPr>
        <w:t xml:space="preserve"> (ICPECA), Shenyang, China: IEEE, Jan. 2021, pp. 482–485. </w:t>
      </w:r>
      <w:proofErr w:type="spellStart"/>
      <w:r w:rsidRPr="00E247B7">
        <w:rPr>
          <w:sz w:val="16"/>
        </w:rPr>
        <w:t>doi</w:t>
      </w:r>
      <w:proofErr w:type="spellEnd"/>
      <w:r w:rsidRPr="00E247B7">
        <w:rPr>
          <w:sz w:val="16"/>
        </w:rPr>
        <w:t>: 10.1109/ICPECA51329.2021.9362581.</w:t>
      </w:r>
    </w:p>
    <w:p w14:paraId="73FF2D7F" w14:textId="0BDEFB2C" w:rsidR="00E247B7" w:rsidRDefault="00E247B7" w:rsidP="00E247B7">
      <w:pPr>
        <w:numPr>
          <w:ilvl w:val="0"/>
          <w:numId w:val="3"/>
        </w:numPr>
        <w:spacing w:after="50" w:line="234" w:lineRule="auto"/>
        <w:ind w:right="314" w:hanging="363"/>
        <w:rPr>
          <w:sz w:val="16"/>
        </w:rPr>
      </w:pPr>
      <w:r w:rsidRPr="00E247B7">
        <w:rPr>
          <w:sz w:val="16"/>
        </w:rPr>
        <w:t xml:space="preserve">T. </w:t>
      </w:r>
      <w:proofErr w:type="spellStart"/>
      <w:r w:rsidRPr="00E247B7">
        <w:rPr>
          <w:sz w:val="16"/>
        </w:rPr>
        <w:t>Naumovic</w:t>
      </w:r>
      <w:proofErr w:type="spellEnd"/>
      <w:r w:rsidRPr="00E247B7">
        <w:rPr>
          <w:sz w:val="16"/>
        </w:rPr>
        <w:t xml:space="preserve">, M. </w:t>
      </w:r>
      <w:proofErr w:type="spellStart"/>
      <w:r w:rsidRPr="00E247B7">
        <w:rPr>
          <w:sz w:val="16"/>
        </w:rPr>
        <w:t>Despotovic-Zrakic</w:t>
      </w:r>
      <w:proofErr w:type="spellEnd"/>
      <w:r w:rsidRPr="00E247B7">
        <w:rPr>
          <w:sz w:val="16"/>
        </w:rPr>
        <w:t xml:space="preserve">, B. </w:t>
      </w:r>
      <w:proofErr w:type="spellStart"/>
      <w:r w:rsidRPr="00E247B7">
        <w:rPr>
          <w:sz w:val="16"/>
        </w:rPr>
        <w:t>Radenkovic</w:t>
      </w:r>
      <w:proofErr w:type="spellEnd"/>
      <w:r w:rsidRPr="00E247B7">
        <w:rPr>
          <w:sz w:val="16"/>
        </w:rPr>
        <w:t xml:space="preserve">, L. </w:t>
      </w:r>
      <w:proofErr w:type="spellStart"/>
      <w:r w:rsidRPr="00E247B7">
        <w:rPr>
          <w:sz w:val="16"/>
        </w:rPr>
        <w:t>Zivojinovic</w:t>
      </w:r>
      <w:proofErr w:type="spellEnd"/>
      <w:r w:rsidRPr="00E247B7">
        <w:rPr>
          <w:sz w:val="16"/>
        </w:rPr>
        <w:t xml:space="preserve">, and I. </w:t>
      </w:r>
      <w:proofErr w:type="spellStart"/>
      <w:r w:rsidRPr="00E247B7">
        <w:rPr>
          <w:sz w:val="16"/>
        </w:rPr>
        <w:t>Jezdovic</w:t>
      </w:r>
      <w:proofErr w:type="spellEnd"/>
      <w:r w:rsidRPr="00E247B7">
        <w:rPr>
          <w:sz w:val="16"/>
        </w:rPr>
        <w:t>, “</w:t>
      </w:r>
      <w:proofErr w:type="spellStart"/>
      <w:r w:rsidRPr="00E247B7">
        <w:rPr>
          <w:sz w:val="16"/>
        </w:rPr>
        <w:t>Development</w:t>
      </w:r>
      <w:proofErr w:type="spellEnd"/>
      <w:r w:rsidRPr="00E247B7">
        <w:rPr>
          <w:sz w:val="16"/>
        </w:rPr>
        <w:t xml:space="preserve"> </w:t>
      </w:r>
      <w:proofErr w:type="spellStart"/>
      <w:r w:rsidRPr="00E247B7">
        <w:rPr>
          <w:sz w:val="16"/>
        </w:rPr>
        <w:t>of</w:t>
      </w:r>
      <w:proofErr w:type="spellEnd"/>
      <w:r w:rsidRPr="00E247B7">
        <w:rPr>
          <w:sz w:val="16"/>
        </w:rPr>
        <w:t xml:space="preserve"> a </w:t>
      </w:r>
      <w:proofErr w:type="spellStart"/>
      <w:r w:rsidRPr="00E247B7">
        <w:rPr>
          <w:sz w:val="16"/>
        </w:rPr>
        <w:t>Continuous</w:t>
      </w:r>
      <w:proofErr w:type="spellEnd"/>
      <w:r w:rsidRPr="00E247B7">
        <w:rPr>
          <w:sz w:val="16"/>
        </w:rPr>
        <w:t xml:space="preserve"> </w:t>
      </w:r>
      <w:proofErr w:type="spellStart"/>
      <w:r w:rsidRPr="00E247B7">
        <w:rPr>
          <w:sz w:val="16"/>
        </w:rPr>
        <w:t>System</w:t>
      </w:r>
      <w:proofErr w:type="spellEnd"/>
      <w:r w:rsidRPr="00E247B7">
        <w:rPr>
          <w:sz w:val="16"/>
        </w:rPr>
        <w:t xml:space="preserve"> </w:t>
      </w:r>
      <w:proofErr w:type="spellStart"/>
      <w:r w:rsidRPr="00E247B7">
        <w:rPr>
          <w:sz w:val="16"/>
        </w:rPr>
        <w:t>Simulation</w:t>
      </w:r>
      <w:proofErr w:type="spellEnd"/>
      <w:r w:rsidRPr="00E247B7">
        <w:rPr>
          <w:sz w:val="16"/>
        </w:rPr>
        <w:t xml:space="preserve"> </w:t>
      </w:r>
      <w:proofErr w:type="spellStart"/>
      <w:r w:rsidRPr="00E247B7">
        <w:rPr>
          <w:sz w:val="16"/>
        </w:rPr>
        <w:t>Engine</w:t>
      </w:r>
      <w:proofErr w:type="spellEnd"/>
      <w:r w:rsidRPr="00E247B7">
        <w:rPr>
          <w:sz w:val="16"/>
        </w:rPr>
        <w:t xml:space="preserve"> in Python </w:t>
      </w:r>
      <w:proofErr w:type="spellStart"/>
      <w:r w:rsidRPr="00E247B7">
        <w:rPr>
          <w:sz w:val="16"/>
        </w:rPr>
        <w:t>Programing</w:t>
      </w:r>
      <w:proofErr w:type="spellEnd"/>
      <w:r w:rsidRPr="00E247B7">
        <w:rPr>
          <w:sz w:val="16"/>
        </w:rPr>
        <w:t xml:space="preserve"> </w:t>
      </w:r>
      <w:proofErr w:type="spellStart"/>
      <w:r w:rsidRPr="00E247B7">
        <w:rPr>
          <w:sz w:val="16"/>
        </w:rPr>
        <w:t>Language</w:t>
      </w:r>
      <w:proofErr w:type="spellEnd"/>
      <w:r w:rsidRPr="00E247B7">
        <w:rPr>
          <w:sz w:val="16"/>
        </w:rPr>
        <w:t xml:space="preserve">,” in 2020 19th International </w:t>
      </w:r>
      <w:proofErr w:type="spellStart"/>
      <w:r w:rsidRPr="00E247B7">
        <w:rPr>
          <w:sz w:val="16"/>
        </w:rPr>
        <w:t>Symposium</w:t>
      </w:r>
      <w:proofErr w:type="spellEnd"/>
      <w:r w:rsidRPr="00E247B7">
        <w:rPr>
          <w:sz w:val="16"/>
        </w:rPr>
        <w:t xml:space="preserve"> INFOTEH-JAHORINA (INFOTEH), East Sarajevo, Bosnia and Herzegovina: IEEE, 2020, pp. 1–5. </w:t>
      </w:r>
      <w:proofErr w:type="spellStart"/>
      <w:r w:rsidRPr="00E247B7">
        <w:rPr>
          <w:sz w:val="16"/>
        </w:rPr>
        <w:t>doi</w:t>
      </w:r>
      <w:proofErr w:type="spellEnd"/>
      <w:r w:rsidRPr="00E247B7">
        <w:rPr>
          <w:sz w:val="16"/>
        </w:rPr>
        <w:t>: 10.1109/INFOTEH48170.2020.9066334.</w:t>
      </w:r>
    </w:p>
    <w:p w14:paraId="499A215A" w14:textId="3AD64379" w:rsidR="00E247B7" w:rsidRDefault="00E247B7" w:rsidP="00E247B7">
      <w:pPr>
        <w:numPr>
          <w:ilvl w:val="0"/>
          <w:numId w:val="3"/>
        </w:numPr>
        <w:spacing w:after="50" w:line="234" w:lineRule="auto"/>
        <w:ind w:right="314" w:hanging="363"/>
        <w:rPr>
          <w:sz w:val="16"/>
        </w:rPr>
      </w:pPr>
      <w:r w:rsidRPr="00E247B7">
        <w:rPr>
          <w:sz w:val="16"/>
        </w:rPr>
        <w:t xml:space="preserve">W. </w:t>
      </w:r>
      <w:proofErr w:type="spellStart"/>
      <w:r w:rsidRPr="00E247B7">
        <w:rPr>
          <w:sz w:val="16"/>
        </w:rPr>
        <w:t>Phutthanukun</w:t>
      </w:r>
      <w:proofErr w:type="spellEnd"/>
      <w:r w:rsidRPr="00E247B7">
        <w:rPr>
          <w:sz w:val="16"/>
        </w:rPr>
        <w:t xml:space="preserve"> and P. </w:t>
      </w:r>
      <w:proofErr w:type="spellStart"/>
      <w:r w:rsidRPr="00E247B7">
        <w:rPr>
          <w:sz w:val="16"/>
        </w:rPr>
        <w:t>Chayratsami</w:t>
      </w:r>
      <w:proofErr w:type="spellEnd"/>
      <w:r w:rsidRPr="00E247B7">
        <w:rPr>
          <w:sz w:val="16"/>
        </w:rPr>
        <w:t>, “</w:t>
      </w:r>
      <w:proofErr w:type="spellStart"/>
      <w:r w:rsidRPr="00E247B7">
        <w:rPr>
          <w:sz w:val="16"/>
        </w:rPr>
        <w:t>Development</w:t>
      </w:r>
      <w:proofErr w:type="spellEnd"/>
      <w:r w:rsidRPr="00E247B7">
        <w:rPr>
          <w:sz w:val="16"/>
        </w:rPr>
        <w:t xml:space="preserve"> </w:t>
      </w:r>
      <w:proofErr w:type="spellStart"/>
      <w:r w:rsidRPr="00E247B7">
        <w:rPr>
          <w:sz w:val="16"/>
        </w:rPr>
        <w:t>of</w:t>
      </w:r>
      <w:proofErr w:type="spellEnd"/>
      <w:r w:rsidRPr="00E247B7">
        <w:rPr>
          <w:sz w:val="16"/>
        </w:rPr>
        <w:t xml:space="preserve"> Angle Control </w:t>
      </w:r>
      <w:proofErr w:type="spellStart"/>
      <w:r w:rsidRPr="00E247B7">
        <w:rPr>
          <w:sz w:val="16"/>
        </w:rPr>
        <w:t>System</w:t>
      </w:r>
      <w:proofErr w:type="spellEnd"/>
      <w:r w:rsidRPr="00E247B7">
        <w:rPr>
          <w:sz w:val="16"/>
        </w:rPr>
        <w:t xml:space="preserve"> </w:t>
      </w:r>
      <w:proofErr w:type="spellStart"/>
      <w:r w:rsidRPr="00E247B7">
        <w:rPr>
          <w:sz w:val="16"/>
        </w:rPr>
        <w:t>Application</w:t>
      </w:r>
      <w:proofErr w:type="spellEnd"/>
      <w:r w:rsidRPr="00E247B7">
        <w:rPr>
          <w:sz w:val="16"/>
        </w:rPr>
        <w:t xml:space="preserve"> </w:t>
      </w:r>
      <w:proofErr w:type="spellStart"/>
      <w:r w:rsidRPr="00E247B7">
        <w:rPr>
          <w:sz w:val="16"/>
        </w:rPr>
        <w:t>Using</w:t>
      </w:r>
      <w:proofErr w:type="spellEnd"/>
      <w:r w:rsidRPr="00E247B7">
        <w:rPr>
          <w:sz w:val="16"/>
        </w:rPr>
        <w:t xml:space="preserve"> Python,” in 2019 IEEE 11th International </w:t>
      </w:r>
      <w:proofErr w:type="spellStart"/>
      <w:r w:rsidRPr="00E247B7">
        <w:rPr>
          <w:sz w:val="16"/>
        </w:rPr>
        <w:t>Conference</w:t>
      </w:r>
      <w:proofErr w:type="spellEnd"/>
      <w:r w:rsidRPr="00E247B7">
        <w:rPr>
          <w:sz w:val="16"/>
        </w:rPr>
        <w:t xml:space="preserve"> </w:t>
      </w:r>
      <w:proofErr w:type="spellStart"/>
      <w:r w:rsidRPr="00E247B7">
        <w:rPr>
          <w:sz w:val="16"/>
        </w:rPr>
        <w:t>on</w:t>
      </w:r>
      <w:proofErr w:type="spellEnd"/>
      <w:r w:rsidRPr="00E247B7">
        <w:rPr>
          <w:sz w:val="16"/>
        </w:rPr>
        <w:t xml:space="preserve"> </w:t>
      </w:r>
      <w:proofErr w:type="spellStart"/>
      <w:r w:rsidRPr="00E247B7">
        <w:rPr>
          <w:sz w:val="16"/>
        </w:rPr>
        <w:t>Engineering</w:t>
      </w:r>
      <w:proofErr w:type="spellEnd"/>
      <w:r w:rsidRPr="00E247B7">
        <w:rPr>
          <w:sz w:val="16"/>
        </w:rPr>
        <w:t xml:space="preserve"> </w:t>
      </w:r>
      <w:proofErr w:type="spellStart"/>
      <w:r w:rsidRPr="00E247B7">
        <w:rPr>
          <w:sz w:val="16"/>
        </w:rPr>
        <w:t>Education</w:t>
      </w:r>
      <w:proofErr w:type="spellEnd"/>
      <w:r w:rsidRPr="00E247B7">
        <w:rPr>
          <w:sz w:val="16"/>
        </w:rPr>
        <w:t xml:space="preserve"> (ICEED), Kanazawa, </w:t>
      </w:r>
      <w:proofErr w:type="spellStart"/>
      <w:r w:rsidRPr="00E247B7">
        <w:rPr>
          <w:sz w:val="16"/>
        </w:rPr>
        <w:t>Japan</w:t>
      </w:r>
      <w:proofErr w:type="spellEnd"/>
      <w:r w:rsidRPr="00E247B7">
        <w:rPr>
          <w:sz w:val="16"/>
        </w:rPr>
        <w:t xml:space="preserve">: IEEE, 2019, pp. 128–132. </w:t>
      </w:r>
      <w:proofErr w:type="spellStart"/>
      <w:r w:rsidRPr="00E247B7">
        <w:rPr>
          <w:sz w:val="16"/>
        </w:rPr>
        <w:t>doi</w:t>
      </w:r>
      <w:proofErr w:type="spellEnd"/>
      <w:r w:rsidRPr="00E247B7">
        <w:rPr>
          <w:sz w:val="16"/>
        </w:rPr>
        <w:t>: 10.1109/ICEED47294.2019.8994929.</w:t>
      </w:r>
    </w:p>
    <w:p w14:paraId="6AF06520" w14:textId="3C94C2B6" w:rsidR="00E247B7" w:rsidRDefault="00E247B7" w:rsidP="00E247B7">
      <w:pPr>
        <w:numPr>
          <w:ilvl w:val="0"/>
          <w:numId w:val="3"/>
        </w:numPr>
        <w:spacing w:after="50" w:line="234" w:lineRule="auto"/>
        <w:ind w:right="314" w:hanging="363"/>
        <w:rPr>
          <w:sz w:val="16"/>
        </w:rPr>
      </w:pPr>
      <w:r w:rsidRPr="00E247B7">
        <w:rPr>
          <w:sz w:val="16"/>
        </w:rPr>
        <w:t xml:space="preserve">P. Ramachandran and G. </w:t>
      </w:r>
      <w:proofErr w:type="spellStart"/>
      <w:r w:rsidRPr="00E247B7">
        <w:rPr>
          <w:sz w:val="16"/>
        </w:rPr>
        <w:t>Varoquaux</w:t>
      </w:r>
      <w:proofErr w:type="spellEnd"/>
      <w:r w:rsidRPr="00E247B7">
        <w:rPr>
          <w:sz w:val="16"/>
        </w:rPr>
        <w:t>, “</w:t>
      </w:r>
      <w:proofErr w:type="spellStart"/>
      <w:r w:rsidRPr="00E247B7">
        <w:rPr>
          <w:sz w:val="16"/>
        </w:rPr>
        <w:t>Mayavi</w:t>
      </w:r>
      <w:proofErr w:type="spellEnd"/>
      <w:r w:rsidRPr="00E247B7">
        <w:rPr>
          <w:sz w:val="16"/>
        </w:rPr>
        <w:t xml:space="preserve">: 3D </w:t>
      </w:r>
      <w:proofErr w:type="spellStart"/>
      <w:r w:rsidRPr="00E247B7">
        <w:rPr>
          <w:sz w:val="16"/>
        </w:rPr>
        <w:t>Visualization</w:t>
      </w:r>
      <w:proofErr w:type="spellEnd"/>
      <w:r w:rsidRPr="00E247B7">
        <w:rPr>
          <w:sz w:val="16"/>
        </w:rPr>
        <w:t xml:space="preserve"> </w:t>
      </w:r>
      <w:proofErr w:type="spellStart"/>
      <w:r w:rsidRPr="00E247B7">
        <w:rPr>
          <w:sz w:val="16"/>
        </w:rPr>
        <w:t>of</w:t>
      </w:r>
      <w:proofErr w:type="spellEnd"/>
      <w:r w:rsidRPr="00E247B7">
        <w:rPr>
          <w:sz w:val="16"/>
        </w:rPr>
        <w:t xml:space="preserve"> </w:t>
      </w:r>
      <w:proofErr w:type="spellStart"/>
      <w:r w:rsidRPr="00E247B7">
        <w:rPr>
          <w:sz w:val="16"/>
        </w:rPr>
        <w:t>Scientific</w:t>
      </w:r>
      <w:proofErr w:type="spellEnd"/>
      <w:r w:rsidRPr="00E247B7">
        <w:rPr>
          <w:sz w:val="16"/>
        </w:rPr>
        <w:t xml:space="preserve"> Data,” </w:t>
      </w:r>
      <w:proofErr w:type="spellStart"/>
      <w:r w:rsidRPr="00E247B7">
        <w:rPr>
          <w:sz w:val="16"/>
        </w:rPr>
        <w:t>Comput</w:t>
      </w:r>
      <w:proofErr w:type="spellEnd"/>
      <w:r w:rsidRPr="00E247B7">
        <w:rPr>
          <w:sz w:val="16"/>
        </w:rPr>
        <w:t xml:space="preserve">. </w:t>
      </w:r>
      <w:proofErr w:type="spellStart"/>
      <w:r w:rsidRPr="00E247B7">
        <w:rPr>
          <w:sz w:val="16"/>
        </w:rPr>
        <w:t>Sci</w:t>
      </w:r>
      <w:proofErr w:type="spellEnd"/>
      <w:r w:rsidRPr="00E247B7">
        <w:rPr>
          <w:sz w:val="16"/>
        </w:rPr>
        <w:t xml:space="preserve">. Eng., vol. 13, no. 2, pp. 40–51, 2011, </w:t>
      </w:r>
      <w:proofErr w:type="spellStart"/>
      <w:r w:rsidRPr="00E247B7">
        <w:rPr>
          <w:sz w:val="16"/>
        </w:rPr>
        <w:t>doi</w:t>
      </w:r>
      <w:proofErr w:type="spellEnd"/>
      <w:r w:rsidRPr="00E247B7">
        <w:rPr>
          <w:sz w:val="16"/>
        </w:rPr>
        <w:t>: 10.1109/MCSE.2011.35.</w:t>
      </w:r>
    </w:p>
    <w:p w14:paraId="52B3E926" w14:textId="7F15108C" w:rsidR="00E247B7" w:rsidRDefault="00E247B7" w:rsidP="00E247B7">
      <w:pPr>
        <w:numPr>
          <w:ilvl w:val="0"/>
          <w:numId w:val="3"/>
        </w:numPr>
        <w:spacing w:after="50" w:line="234" w:lineRule="auto"/>
        <w:ind w:right="314" w:hanging="363"/>
        <w:rPr>
          <w:sz w:val="16"/>
        </w:rPr>
      </w:pPr>
      <w:r w:rsidRPr="00E247B7">
        <w:rPr>
          <w:sz w:val="16"/>
        </w:rPr>
        <w:t xml:space="preserve">J. Millman and M. </w:t>
      </w:r>
      <w:proofErr w:type="spellStart"/>
      <w:r w:rsidRPr="00E247B7">
        <w:rPr>
          <w:sz w:val="16"/>
        </w:rPr>
        <w:t>Aivazis</w:t>
      </w:r>
      <w:proofErr w:type="spellEnd"/>
      <w:r w:rsidRPr="00E247B7">
        <w:rPr>
          <w:sz w:val="16"/>
        </w:rPr>
        <w:t xml:space="preserve">, “Python </w:t>
      </w:r>
      <w:proofErr w:type="spellStart"/>
      <w:r w:rsidRPr="00E247B7">
        <w:rPr>
          <w:sz w:val="16"/>
        </w:rPr>
        <w:t>for</w:t>
      </w:r>
      <w:proofErr w:type="spellEnd"/>
      <w:r w:rsidRPr="00E247B7">
        <w:rPr>
          <w:sz w:val="16"/>
        </w:rPr>
        <w:t xml:space="preserve"> </w:t>
      </w:r>
      <w:proofErr w:type="spellStart"/>
      <w:r w:rsidRPr="00E247B7">
        <w:rPr>
          <w:sz w:val="16"/>
        </w:rPr>
        <w:t>Scientists</w:t>
      </w:r>
      <w:proofErr w:type="spellEnd"/>
      <w:r w:rsidRPr="00E247B7">
        <w:rPr>
          <w:sz w:val="16"/>
        </w:rPr>
        <w:t xml:space="preserve"> and </w:t>
      </w:r>
      <w:proofErr w:type="spellStart"/>
      <w:r w:rsidRPr="00E247B7">
        <w:rPr>
          <w:sz w:val="16"/>
        </w:rPr>
        <w:t>Engineers</w:t>
      </w:r>
      <w:proofErr w:type="spellEnd"/>
      <w:r w:rsidRPr="00E247B7">
        <w:rPr>
          <w:sz w:val="16"/>
        </w:rPr>
        <w:t xml:space="preserve">,” </w:t>
      </w:r>
      <w:proofErr w:type="spellStart"/>
      <w:r w:rsidRPr="00E247B7">
        <w:rPr>
          <w:sz w:val="16"/>
        </w:rPr>
        <w:t>Comput</w:t>
      </w:r>
      <w:proofErr w:type="spellEnd"/>
      <w:r w:rsidRPr="00E247B7">
        <w:rPr>
          <w:sz w:val="16"/>
        </w:rPr>
        <w:t xml:space="preserve">. </w:t>
      </w:r>
      <w:proofErr w:type="spellStart"/>
      <w:r w:rsidRPr="00E247B7">
        <w:rPr>
          <w:sz w:val="16"/>
        </w:rPr>
        <w:t>Sci</w:t>
      </w:r>
      <w:proofErr w:type="spellEnd"/>
      <w:r w:rsidRPr="00E247B7">
        <w:rPr>
          <w:sz w:val="16"/>
        </w:rPr>
        <w:t xml:space="preserve">. Eng., vol. 13, no. 2, pp. 9–12, 2011, </w:t>
      </w:r>
      <w:proofErr w:type="spellStart"/>
      <w:r w:rsidRPr="00E247B7">
        <w:rPr>
          <w:sz w:val="16"/>
        </w:rPr>
        <w:t>doi</w:t>
      </w:r>
      <w:proofErr w:type="spellEnd"/>
      <w:r w:rsidRPr="00E247B7">
        <w:rPr>
          <w:sz w:val="16"/>
        </w:rPr>
        <w:t>: 10.1109/MCSE.2011.36.</w:t>
      </w:r>
    </w:p>
    <w:p w14:paraId="0FA675A8" w14:textId="19B61180" w:rsidR="00E247B7" w:rsidRDefault="00E247B7" w:rsidP="00E247B7">
      <w:pPr>
        <w:numPr>
          <w:ilvl w:val="0"/>
          <w:numId w:val="3"/>
        </w:numPr>
        <w:spacing w:after="50" w:line="234" w:lineRule="auto"/>
        <w:ind w:right="314" w:hanging="363"/>
        <w:rPr>
          <w:sz w:val="16"/>
        </w:rPr>
      </w:pPr>
      <w:r w:rsidRPr="00E247B7">
        <w:rPr>
          <w:sz w:val="16"/>
        </w:rPr>
        <w:t xml:space="preserve">S. Zhou, Z. He, N. </w:t>
      </w:r>
      <w:proofErr w:type="spellStart"/>
      <w:r w:rsidRPr="00E247B7">
        <w:rPr>
          <w:sz w:val="16"/>
        </w:rPr>
        <w:t>Xiong</w:t>
      </w:r>
      <w:proofErr w:type="spellEnd"/>
      <w:r w:rsidRPr="00E247B7">
        <w:rPr>
          <w:sz w:val="16"/>
        </w:rPr>
        <w:t>, and X. Liu, “</w:t>
      </w:r>
      <w:proofErr w:type="spellStart"/>
      <w:r w:rsidRPr="00E247B7">
        <w:rPr>
          <w:sz w:val="16"/>
        </w:rPr>
        <w:t>Research</w:t>
      </w:r>
      <w:proofErr w:type="spellEnd"/>
      <w:r w:rsidRPr="00E247B7">
        <w:rPr>
          <w:sz w:val="16"/>
        </w:rPr>
        <w:t xml:space="preserve"> and </w:t>
      </w:r>
      <w:proofErr w:type="spellStart"/>
      <w:r w:rsidRPr="00E247B7">
        <w:rPr>
          <w:sz w:val="16"/>
        </w:rPr>
        <w:t>Application</w:t>
      </w:r>
      <w:proofErr w:type="spellEnd"/>
      <w:r w:rsidRPr="00E247B7">
        <w:rPr>
          <w:sz w:val="16"/>
        </w:rPr>
        <w:t xml:space="preserve"> </w:t>
      </w:r>
      <w:proofErr w:type="spellStart"/>
      <w:r w:rsidRPr="00E247B7">
        <w:rPr>
          <w:sz w:val="16"/>
        </w:rPr>
        <w:t>of</w:t>
      </w:r>
      <w:proofErr w:type="spellEnd"/>
      <w:r w:rsidRPr="00E247B7">
        <w:rPr>
          <w:sz w:val="16"/>
        </w:rPr>
        <w:t xml:space="preserve"> </w:t>
      </w:r>
      <w:proofErr w:type="spellStart"/>
      <w:r w:rsidRPr="00E247B7">
        <w:rPr>
          <w:sz w:val="16"/>
        </w:rPr>
        <w:t>Mixed</w:t>
      </w:r>
      <w:proofErr w:type="spellEnd"/>
      <w:r w:rsidRPr="00E247B7">
        <w:rPr>
          <w:sz w:val="16"/>
        </w:rPr>
        <w:t xml:space="preserve"> </w:t>
      </w:r>
      <w:proofErr w:type="spellStart"/>
      <w:r w:rsidRPr="00E247B7">
        <w:rPr>
          <w:sz w:val="16"/>
        </w:rPr>
        <w:t>Teaching</w:t>
      </w:r>
      <w:proofErr w:type="spellEnd"/>
      <w:r w:rsidRPr="00E247B7">
        <w:rPr>
          <w:sz w:val="16"/>
        </w:rPr>
        <w:t xml:space="preserve"> </w:t>
      </w:r>
      <w:proofErr w:type="spellStart"/>
      <w:r w:rsidRPr="00E247B7">
        <w:rPr>
          <w:sz w:val="16"/>
        </w:rPr>
        <w:t>Method</w:t>
      </w:r>
      <w:proofErr w:type="spellEnd"/>
      <w:r w:rsidRPr="00E247B7">
        <w:rPr>
          <w:sz w:val="16"/>
        </w:rPr>
        <w:t xml:space="preserve"> </w:t>
      </w:r>
      <w:proofErr w:type="spellStart"/>
      <w:r w:rsidRPr="00E247B7">
        <w:rPr>
          <w:sz w:val="16"/>
        </w:rPr>
        <w:t>of</w:t>
      </w:r>
      <w:proofErr w:type="spellEnd"/>
      <w:r w:rsidRPr="00E247B7">
        <w:rPr>
          <w:sz w:val="16"/>
        </w:rPr>
        <w:t xml:space="preserve"> Python </w:t>
      </w:r>
      <w:proofErr w:type="spellStart"/>
      <w:r w:rsidRPr="00E247B7">
        <w:rPr>
          <w:sz w:val="16"/>
        </w:rPr>
        <w:t>Programming</w:t>
      </w:r>
      <w:proofErr w:type="spellEnd"/>
      <w:r w:rsidRPr="00E247B7">
        <w:rPr>
          <w:sz w:val="16"/>
        </w:rPr>
        <w:t xml:space="preserve"> </w:t>
      </w:r>
      <w:proofErr w:type="spellStart"/>
      <w:r w:rsidRPr="00E247B7">
        <w:rPr>
          <w:sz w:val="16"/>
        </w:rPr>
        <w:t>Based</w:t>
      </w:r>
      <w:proofErr w:type="spellEnd"/>
      <w:r w:rsidRPr="00E247B7">
        <w:rPr>
          <w:sz w:val="16"/>
        </w:rPr>
        <w:t xml:space="preserve"> </w:t>
      </w:r>
      <w:proofErr w:type="spellStart"/>
      <w:r w:rsidRPr="00E247B7">
        <w:rPr>
          <w:sz w:val="16"/>
        </w:rPr>
        <w:t>on</w:t>
      </w:r>
      <w:proofErr w:type="spellEnd"/>
      <w:r w:rsidRPr="00E247B7">
        <w:rPr>
          <w:sz w:val="16"/>
        </w:rPr>
        <w:t xml:space="preserve"> SPOC,” in 2019 2nd International </w:t>
      </w:r>
      <w:proofErr w:type="spellStart"/>
      <w:r w:rsidRPr="00E247B7">
        <w:rPr>
          <w:sz w:val="16"/>
        </w:rPr>
        <w:t>Conference</w:t>
      </w:r>
      <w:proofErr w:type="spellEnd"/>
      <w:r w:rsidRPr="00E247B7">
        <w:rPr>
          <w:sz w:val="16"/>
        </w:rPr>
        <w:t xml:space="preserve"> </w:t>
      </w:r>
      <w:proofErr w:type="spellStart"/>
      <w:r w:rsidRPr="00E247B7">
        <w:rPr>
          <w:sz w:val="16"/>
        </w:rPr>
        <w:t>on</w:t>
      </w:r>
      <w:proofErr w:type="spellEnd"/>
      <w:r w:rsidRPr="00E247B7">
        <w:rPr>
          <w:sz w:val="16"/>
        </w:rPr>
        <w:t xml:space="preserve"> </w:t>
      </w:r>
      <w:proofErr w:type="spellStart"/>
      <w:r w:rsidRPr="00E247B7">
        <w:rPr>
          <w:sz w:val="16"/>
        </w:rPr>
        <w:t>Information</w:t>
      </w:r>
      <w:proofErr w:type="spellEnd"/>
      <w:r w:rsidRPr="00E247B7">
        <w:rPr>
          <w:sz w:val="16"/>
        </w:rPr>
        <w:t xml:space="preserve"> </w:t>
      </w:r>
      <w:proofErr w:type="spellStart"/>
      <w:r w:rsidRPr="00E247B7">
        <w:rPr>
          <w:sz w:val="16"/>
        </w:rPr>
        <w:t>Systems</w:t>
      </w:r>
      <w:proofErr w:type="spellEnd"/>
      <w:r w:rsidRPr="00E247B7">
        <w:rPr>
          <w:sz w:val="16"/>
        </w:rPr>
        <w:t xml:space="preserve"> and </w:t>
      </w:r>
      <w:proofErr w:type="spellStart"/>
      <w:r w:rsidRPr="00E247B7">
        <w:rPr>
          <w:sz w:val="16"/>
        </w:rPr>
        <w:t>Computer</w:t>
      </w:r>
      <w:proofErr w:type="spellEnd"/>
      <w:r w:rsidRPr="00E247B7">
        <w:rPr>
          <w:sz w:val="16"/>
        </w:rPr>
        <w:t xml:space="preserve"> </w:t>
      </w:r>
      <w:proofErr w:type="spellStart"/>
      <w:r w:rsidRPr="00E247B7">
        <w:rPr>
          <w:sz w:val="16"/>
        </w:rPr>
        <w:t>Aided</w:t>
      </w:r>
      <w:proofErr w:type="spellEnd"/>
      <w:r w:rsidRPr="00E247B7">
        <w:rPr>
          <w:sz w:val="16"/>
        </w:rPr>
        <w:t xml:space="preserve"> </w:t>
      </w:r>
      <w:proofErr w:type="spellStart"/>
      <w:r w:rsidRPr="00E247B7">
        <w:rPr>
          <w:sz w:val="16"/>
        </w:rPr>
        <w:t>Education</w:t>
      </w:r>
      <w:proofErr w:type="spellEnd"/>
      <w:r w:rsidRPr="00E247B7">
        <w:rPr>
          <w:sz w:val="16"/>
        </w:rPr>
        <w:t xml:space="preserve"> (ICISCAE), Dalian, China: IEEE, 2019, pp. 189–193. </w:t>
      </w:r>
      <w:proofErr w:type="spellStart"/>
      <w:r w:rsidRPr="00E247B7">
        <w:rPr>
          <w:sz w:val="16"/>
        </w:rPr>
        <w:t>doi</w:t>
      </w:r>
      <w:proofErr w:type="spellEnd"/>
      <w:r w:rsidRPr="00E247B7">
        <w:rPr>
          <w:sz w:val="16"/>
        </w:rPr>
        <w:t>: 10.1109/ICISCAE48440.2019.221615.</w:t>
      </w:r>
    </w:p>
    <w:p w14:paraId="0F365A5A" w14:textId="77777777" w:rsidR="00E247B7" w:rsidRDefault="00E247B7" w:rsidP="00E247B7">
      <w:pPr>
        <w:spacing w:after="50" w:line="234" w:lineRule="auto"/>
        <w:ind w:right="314"/>
        <w:rPr>
          <w:sz w:val="16"/>
        </w:rPr>
      </w:pPr>
    </w:p>
    <w:p w14:paraId="102B9445" w14:textId="77777777" w:rsidR="00E247B7" w:rsidRDefault="00E247B7" w:rsidP="00E247B7">
      <w:pPr>
        <w:spacing w:after="50" w:line="234" w:lineRule="auto"/>
        <w:ind w:right="314"/>
        <w:rPr>
          <w:sz w:val="16"/>
        </w:rPr>
      </w:pPr>
    </w:p>
    <w:p w14:paraId="29A54E97" w14:textId="77777777" w:rsidR="00E247B7" w:rsidRDefault="00E247B7" w:rsidP="00E247B7">
      <w:pPr>
        <w:spacing w:after="50" w:line="234" w:lineRule="auto"/>
        <w:ind w:right="314"/>
        <w:rPr>
          <w:sz w:val="16"/>
        </w:rPr>
      </w:pPr>
    </w:p>
    <w:p w14:paraId="28DDA17A" w14:textId="77777777" w:rsidR="00E247B7" w:rsidRDefault="00E247B7" w:rsidP="00E247B7">
      <w:pPr>
        <w:spacing w:after="50" w:line="234" w:lineRule="auto"/>
        <w:ind w:right="314"/>
        <w:rPr>
          <w:sz w:val="16"/>
        </w:rPr>
      </w:pPr>
    </w:p>
    <w:p w14:paraId="68A80111" w14:textId="77777777" w:rsidR="00E247B7" w:rsidRDefault="00E247B7" w:rsidP="00E247B7">
      <w:pPr>
        <w:spacing w:after="50" w:line="234" w:lineRule="auto"/>
        <w:ind w:right="314"/>
        <w:rPr>
          <w:sz w:val="16"/>
        </w:rPr>
      </w:pPr>
    </w:p>
    <w:p w14:paraId="2DB133A4" w14:textId="77777777" w:rsidR="00E247B7" w:rsidRDefault="00E247B7" w:rsidP="00E247B7">
      <w:pPr>
        <w:spacing w:after="50" w:line="234" w:lineRule="auto"/>
        <w:ind w:right="314"/>
        <w:rPr>
          <w:sz w:val="16"/>
        </w:rPr>
      </w:pPr>
    </w:p>
    <w:p w14:paraId="456C4163" w14:textId="77777777" w:rsidR="00E247B7" w:rsidRDefault="00E247B7" w:rsidP="00E247B7">
      <w:pPr>
        <w:spacing w:after="50" w:line="234" w:lineRule="auto"/>
        <w:ind w:right="314"/>
        <w:rPr>
          <w:sz w:val="16"/>
        </w:rPr>
      </w:pPr>
    </w:p>
    <w:p w14:paraId="7F35CC3B" w14:textId="77777777" w:rsidR="00E247B7" w:rsidRDefault="00E247B7" w:rsidP="00E247B7">
      <w:pPr>
        <w:spacing w:after="50" w:line="234" w:lineRule="auto"/>
        <w:ind w:right="314"/>
        <w:rPr>
          <w:sz w:val="16"/>
        </w:rPr>
      </w:pPr>
    </w:p>
    <w:p w14:paraId="797C0C8D" w14:textId="77777777" w:rsidR="00E247B7" w:rsidRDefault="00E247B7" w:rsidP="00E247B7">
      <w:pPr>
        <w:spacing w:after="50" w:line="234" w:lineRule="auto"/>
        <w:ind w:right="314"/>
        <w:rPr>
          <w:sz w:val="16"/>
        </w:rPr>
      </w:pPr>
    </w:p>
    <w:p w14:paraId="18859756" w14:textId="77777777" w:rsidR="00E247B7" w:rsidRDefault="00E247B7" w:rsidP="00E247B7">
      <w:pPr>
        <w:spacing w:after="50" w:line="234" w:lineRule="auto"/>
        <w:ind w:right="314"/>
        <w:rPr>
          <w:sz w:val="16"/>
        </w:rPr>
      </w:pPr>
    </w:p>
    <w:p w14:paraId="49DFD3F9" w14:textId="77777777" w:rsidR="00E247B7" w:rsidRDefault="00E247B7" w:rsidP="00E247B7">
      <w:pPr>
        <w:spacing w:after="50" w:line="234" w:lineRule="auto"/>
        <w:ind w:right="314"/>
        <w:rPr>
          <w:sz w:val="16"/>
        </w:rPr>
      </w:pPr>
    </w:p>
    <w:p w14:paraId="1B3C4058" w14:textId="77777777" w:rsidR="00E247B7" w:rsidRDefault="00E247B7" w:rsidP="00E247B7">
      <w:pPr>
        <w:spacing w:after="50" w:line="234" w:lineRule="auto"/>
        <w:ind w:right="314"/>
        <w:rPr>
          <w:sz w:val="16"/>
        </w:rPr>
      </w:pPr>
    </w:p>
    <w:p w14:paraId="47B12ECE" w14:textId="77777777" w:rsidR="00E247B7" w:rsidRDefault="00E247B7" w:rsidP="00E247B7">
      <w:pPr>
        <w:spacing w:after="50" w:line="234" w:lineRule="auto"/>
        <w:ind w:right="314"/>
        <w:rPr>
          <w:sz w:val="16"/>
        </w:rPr>
      </w:pPr>
    </w:p>
    <w:p w14:paraId="61BF3C47" w14:textId="77777777" w:rsidR="00E247B7" w:rsidRDefault="00E247B7" w:rsidP="00E247B7">
      <w:pPr>
        <w:spacing w:after="50" w:line="234" w:lineRule="auto"/>
        <w:ind w:right="314"/>
        <w:rPr>
          <w:sz w:val="16"/>
        </w:rPr>
      </w:pPr>
    </w:p>
    <w:p w14:paraId="2431808E" w14:textId="77777777" w:rsidR="00E247B7" w:rsidRDefault="00E247B7" w:rsidP="00E247B7">
      <w:pPr>
        <w:spacing w:after="50" w:line="234" w:lineRule="auto"/>
        <w:ind w:right="314"/>
        <w:rPr>
          <w:sz w:val="16"/>
        </w:rPr>
      </w:pPr>
    </w:p>
    <w:p w14:paraId="7D5974AF" w14:textId="77777777" w:rsidR="00E247B7" w:rsidRPr="00E247B7" w:rsidRDefault="00E247B7" w:rsidP="00E247B7">
      <w:pPr>
        <w:spacing w:after="50" w:line="234" w:lineRule="auto"/>
        <w:ind w:right="314"/>
        <w:rPr>
          <w:sz w:val="16"/>
        </w:rPr>
      </w:pPr>
    </w:p>
    <w:p w14:paraId="31D37DA5" w14:textId="77777777" w:rsidR="00E247B7" w:rsidRPr="00E247B7" w:rsidRDefault="00E247B7" w:rsidP="00E247B7">
      <w:pPr>
        <w:spacing w:after="50" w:line="234" w:lineRule="auto"/>
        <w:ind w:right="314"/>
        <w:rPr>
          <w:sz w:val="16"/>
        </w:rPr>
      </w:pPr>
    </w:p>
    <w:p w14:paraId="0F1F0BAC" w14:textId="77777777" w:rsidR="00E247B7" w:rsidRPr="00E247B7" w:rsidRDefault="00E247B7" w:rsidP="00E247B7">
      <w:pPr>
        <w:spacing w:after="50" w:line="234" w:lineRule="auto"/>
        <w:ind w:right="314"/>
        <w:rPr>
          <w:sz w:val="16"/>
        </w:rPr>
      </w:pPr>
    </w:p>
    <w:p w14:paraId="2BF9BA0D" w14:textId="77777777" w:rsidR="00E247B7" w:rsidRPr="00E247B7" w:rsidRDefault="00E247B7" w:rsidP="00E247B7">
      <w:pPr>
        <w:spacing w:after="50" w:line="234" w:lineRule="auto"/>
        <w:ind w:right="314"/>
        <w:rPr>
          <w:sz w:val="16"/>
        </w:rPr>
      </w:pPr>
    </w:p>
    <w:p w14:paraId="4BEABA99" w14:textId="77777777" w:rsidR="00E247B7" w:rsidRPr="00E247B7" w:rsidRDefault="00E247B7" w:rsidP="00E247B7">
      <w:pPr>
        <w:spacing w:after="50" w:line="234" w:lineRule="auto"/>
        <w:ind w:right="314"/>
        <w:rPr>
          <w:sz w:val="16"/>
        </w:rPr>
      </w:pPr>
    </w:p>
    <w:p w14:paraId="17AC1846" w14:textId="77777777" w:rsidR="00E247B7" w:rsidRDefault="00E247B7" w:rsidP="00E247B7">
      <w:pPr>
        <w:spacing w:after="50" w:line="234" w:lineRule="auto"/>
        <w:ind w:right="314"/>
        <w:rPr>
          <w:sz w:val="16"/>
        </w:rPr>
      </w:pPr>
    </w:p>
    <w:p w14:paraId="6F67BFE4" w14:textId="77777777" w:rsidR="00E247B7" w:rsidRDefault="00E247B7" w:rsidP="00E247B7">
      <w:pPr>
        <w:spacing w:after="50" w:line="234" w:lineRule="auto"/>
        <w:ind w:right="314"/>
        <w:rPr>
          <w:sz w:val="16"/>
        </w:rPr>
      </w:pPr>
    </w:p>
    <w:p w14:paraId="0ABD553E" w14:textId="77777777" w:rsidR="00E247B7" w:rsidRDefault="00E247B7" w:rsidP="00E247B7">
      <w:pPr>
        <w:spacing w:after="50" w:line="234" w:lineRule="auto"/>
        <w:ind w:right="314"/>
        <w:rPr>
          <w:sz w:val="16"/>
        </w:rPr>
      </w:pPr>
    </w:p>
    <w:p w14:paraId="594EBBD7" w14:textId="77777777" w:rsidR="00E247B7" w:rsidRDefault="00E247B7" w:rsidP="00E247B7">
      <w:pPr>
        <w:spacing w:after="50" w:line="234" w:lineRule="auto"/>
        <w:ind w:right="314"/>
        <w:rPr>
          <w:sz w:val="16"/>
        </w:rPr>
      </w:pPr>
    </w:p>
    <w:p w14:paraId="710CBD87" w14:textId="77777777" w:rsidR="00E247B7" w:rsidRDefault="00E247B7" w:rsidP="00E247B7">
      <w:pPr>
        <w:spacing w:after="50" w:line="234" w:lineRule="auto"/>
        <w:ind w:right="314"/>
        <w:rPr>
          <w:sz w:val="16"/>
        </w:rPr>
      </w:pPr>
    </w:p>
    <w:p w14:paraId="127F961F" w14:textId="77777777" w:rsidR="00E247B7" w:rsidRDefault="00E247B7" w:rsidP="00E247B7">
      <w:pPr>
        <w:spacing w:after="50" w:line="234" w:lineRule="auto"/>
        <w:ind w:right="314"/>
        <w:rPr>
          <w:sz w:val="16"/>
        </w:rPr>
      </w:pPr>
    </w:p>
    <w:p w14:paraId="23F29389" w14:textId="77777777" w:rsidR="00E247B7" w:rsidRDefault="00E247B7" w:rsidP="00E247B7">
      <w:pPr>
        <w:spacing w:after="50" w:line="234" w:lineRule="auto"/>
        <w:ind w:right="314"/>
        <w:rPr>
          <w:sz w:val="16"/>
        </w:rPr>
      </w:pPr>
    </w:p>
    <w:p w14:paraId="637C6A52" w14:textId="77777777" w:rsidR="00E247B7" w:rsidRDefault="00E247B7" w:rsidP="00E247B7">
      <w:pPr>
        <w:spacing w:after="50" w:line="234" w:lineRule="auto"/>
        <w:ind w:right="314"/>
        <w:rPr>
          <w:sz w:val="16"/>
        </w:rPr>
      </w:pPr>
    </w:p>
    <w:p w14:paraId="4040CB6C" w14:textId="77777777" w:rsidR="00E247B7" w:rsidRDefault="00E247B7" w:rsidP="00E247B7">
      <w:pPr>
        <w:spacing w:after="50" w:line="234" w:lineRule="auto"/>
        <w:ind w:right="314"/>
        <w:rPr>
          <w:sz w:val="16"/>
        </w:rPr>
      </w:pPr>
    </w:p>
    <w:p w14:paraId="7FE74722" w14:textId="77777777" w:rsidR="00E247B7" w:rsidRDefault="00E247B7" w:rsidP="00E247B7">
      <w:pPr>
        <w:spacing w:after="50" w:line="234" w:lineRule="auto"/>
        <w:ind w:right="314"/>
        <w:rPr>
          <w:sz w:val="16"/>
        </w:rPr>
      </w:pPr>
    </w:p>
    <w:p w14:paraId="45AB2BE2" w14:textId="77777777" w:rsidR="00E247B7" w:rsidRDefault="00E247B7" w:rsidP="00E247B7">
      <w:pPr>
        <w:spacing w:after="50" w:line="234" w:lineRule="auto"/>
        <w:ind w:right="314"/>
        <w:rPr>
          <w:sz w:val="16"/>
        </w:rPr>
      </w:pPr>
    </w:p>
    <w:p w14:paraId="0F1E6841" w14:textId="77777777" w:rsidR="00E247B7" w:rsidRDefault="00E247B7" w:rsidP="00E247B7">
      <w:pPr>
        <w:spacing w:after="50" w:line="234" w:lineRule="auto"/>
        <w:ind w:right="314"/>
        <w:rPr>
          <w:sz w:val="16"/>
        </w:rPr>
      </w:pPr>
    </w:p>
    <w:p w14:paraId="332BBBEE" w14:textId="77777777" w:rsidR="00E247B7" w:rsidRDefault="00E247B7" w:rsidP="00E247B7">
      <w:pPr>
        <w:spacing w:after="50" w:line="234" w:lineRule="auto"/>
        <w:ind w:right="314"/>
        <w:rPr>
          <w:sz w:val="16"/>
        </w:rPr>
      </w:pPr>
    </w:p>
    <w:p w14:paraId="29A9CEAC" w14:textId="77777777" w:rsidR="00E247B7" w:rsidRDefault="00E247B7" w:rsidP="00E247B7">
      <w:pPr>
        <w:spacing w:after="50" w:line="234" w:lineRule="auto"/>
        <w:ind w:right="314"/>
        <w:rPr>
          <w:sz w:val="16"/>
        </w:rPr>
      </w:pPr>
    </w:p>
    <w:p w14:paraId="792A813E" w14:textId="77777777" w:rsidR="00E247B7" w:rsidRDefault="00E247B7" w:rsidP="00E247B7">
      <w:pPr>
        <w:spacing w:after="50" w:line="234" w:lineRule="auto"/>
        <w:ind w:right="314"/>
        <w:rPr>
          <w:sz w:val="16"/>
        </w:rPr>
      </w:pPr>
    </w:p>
    <w:p w14:paraId="04D6D0F1" w14:textId="77777777" w:rsidR="00E247B7" w:rsidRDefault="00E247B7" w:rsidP="00E247B7">
      <w:pPr>
        <w:spacing w:after="50" w:line="234" w:lineRule="auto"/>
        <w:ind w:right="314"/>
        <w:rPr>
          <w:sz w:val="16"/>
        </w:rPr>
      </w:pPr>
    </w:p>
    <w:p w14:paraId="4D6B2DD6" w14:textId="77777777" w:rsidR="00E247B7" w:rsidRDefault="00E247B7" w:rsidP="00E247B7">
      <w:pPr>
        <w:spacing w:after="50" w:line="234" w:lineRule="auto"/>
        <w:ind w:right="314"/>
        <w:rPr>
          <w:sz w:val="16"/>
        </w:rPr>
      </w:pPr>
    </w:p>
    <w:p w14:paraId="24567B8A" w14:textId="77777777" w:rsidR="00E247B7" w:rsidRDefault="00E247B7" w:rsidP="00E247B7">
      <w:pPr>
        <w:spacing w:after="50" w:line="234" w:lineRule="auto"/>
        <w:ind w:right="314"/>
        <w:rPr>
          <w:sz w:val="16"/>
        </w:rPr>
      </w:pPr>
    </w:p>
    <w:p w14:paraId="154549F6" w14:textId="77777777" w:rsidR="00E247B7" w:rsidRDefault="00E247B7" w:rsidP="00E247B7">
      <w:pPr>
        <w:spacing w:after="50" w:line="234" w:lineRule="auto"/>
        <w:ind w:right="314"/>
        <w:rPr>
          <w:sz w:val="16"/>
        </w:rPr>
      </w:pPr>
    </w:p>
    <w:p w14:paraId="713D9439" w14:textId="25DEB025" w:rsidR="00E247B7" w:rsidRPr="00E247B7" w:rsidRDefault="00E247B7" w:rsidP="00E247B7">
      <w:pPr>
        <w:spacing w:after="50" w:line="234" w:lineRule="auto"/>
        <w:ind w:right="314"/>
        <w:rPr>
          <w:sz w:val="16"/>
        </w:rPr>
        <w:sectPr w:rsidR="00E247B7" w:rsidRPr="00E247B7">
          <w:type w:val="continuous"/>
          <w:pgSz w:w="12240" w:h="15840"/>
          <w:pgMar w:top="1080" w:right="579" w:bottom="716" w:left="893" w:header="720" w:footer="720" w:gutter="0"/>
          <w:cols w:num="2" w:space="205"/>
        </w:sectPr>
      </w:pPr>
    </w:p>
    <w:p w14:paraId="626C5188" w14:textId="2CF0C9BE" w:rsidR="00E247B7" w:rsidRDefault="00E247B7" w:rsidP="00E247B7">
      <w:pPr>
        <w:tabs>
          <w:tab w:val="center" w:pos="2697"/>
          <w:tab w:val="right" w:pos="10430"/>
        </w:tabs>
        <w:spacing w:after="0" w:line="259" w:lineRule="auto"/>
        <w:ind w:left="0" w:right="-9" w:firstLine="0"/>
        <w:jc w:val="left"/>
        <w:rPr>
          <w:color w:val="FF0000"/>
        </w:rPr>
      </w:pPr>
    </w:p>
    <w:p w14:paraId="26BC4BFC" w14:textId="112AF485" w:rsidR="0023390B" w:rsidRDefault="00000000">
      <w:pPr>
        <w:spacing w:after="0" w:line="259" w:lineRule="auto"/>
        <w:ind w:left="48" w:right="0" w:firstLine="0"/>
        <w:jc w:val="center"/>
      </w:pPr>
      <w:r>
        <w:rPr>
          <w:color w:val="FF0000"/>
        </w:rPr>
        <w:t xml:space="preserve"> </w:t>
      </w:r>
    </w:p>
    <w:sectPr w:rsidR="0023390B">
      <w:type w:val="continuous"/>
      <w:pgSz w:w="12240" w:h="15840"/>
      <w:pgMar w:top="1440" w:right="903" w:bottom="1440" w:left="90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F564A"/>
    <w:multiLevelType w:val="hybridMultilevel"/>
    <w:tmpl w:val="462ECF76"/>
    <w:lvl w:ilvl="0" w:tplc="95B028E4">
      <w:start w:val="1"/>
      <w:numFmt w:val="decimal"/>
      <w:lvlText w:val="[%1]"/>
      <w:lvlJc w:val="left"/>
      <w:pPr>
        <w:ind w:left="36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02A26EF2">
      <w:start w:val="1"/>
      <w:numFmt w:val="lowerLetter"/>
      <w:lvlText w:val="%2"/>
      <w:lvlJc w:val="left"/>
      <w:pPr>
        <w:ind w:left="108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9C68B3C8">
      <w:start w:val="1"/>
      <w:numFmt w:val="lowerRoman"/>
      <w:lvlText w:val="%3"/>
      <w:lvlJc w:val="left"/>
      <w:pPr>
        <w:ind w:left="180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6BD2E8B8">
      <w:start w:val="1"/>
      <w:numFmt w:val="decimal"/>
      <w:lvlText w:val="%4"/>
      <w:lvlJc w:val="left"/>
      <w:pPr>
        <w:ind w:left="252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7458E950">
      <w:start w:val="1"/>
      <w:numFmt w:val="lowerLetter"/>
      <w:lvlText w:val="%5"/>
      <w:lvlJc w:val="left"/>
      <w:pPr>
        <w:ind w:left="324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256877AC">
      <w:start w:val="1"/>
      <w:numFmt w:val="lowerRoman"/>
      <w:lvlText w:val="%6"/>
      <w:lvlJc w:val="left"/>
      <w:pPr>
        <w:ind w:left="396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5DF60D2C">
      <w:start w:val="1"/>
      <w:numFmt w:val="decimal"/>
      <w:lvlText w:val="%7"/>
      <w:lvlJc w:val="left"/>
      <w:pPr>
        <w:ind w:left="468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8B2A6D02">
      <w:start w:val="1"/>
      <w:numFmt w:val="lowerLetter"/>
      <w:lvlText w:val="%8"/>
      <w:lvlJc w:val="left"/>
      <w:pPr>
        <w:ind w:left="540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47E0C890">
      <w:start w:val="1"/>
      <w:numFmt w:val="lowerRoman"/>
      <w:lvlText w:val="%9"/>
      <w:lvlJc w:val="left"/>
      <w:pPr>
        <w:ind w:left="612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604F0477"/>
    <w:multiLevelType w:val="hybridMultilevel"/>
    <w:tmpl w:val="CB52B7FC"/>
    <w:lvl w:ilvl="0" w:tplc="DD2800C6">
      <w:start w:val="5"/>
      <w:numFmt w:val="upperLetter"/>
      <w:lvlText w:val="%1."/>
      <w:lvlJc w:val="left"/>
      <w:pPr>
        <w:ind w:left="100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0A301ED8">
      <w:start w:val="1"/>
      <w:numFmt w:val="lowerLetter"/>
      <w:lvlText w:val="%2"/>
      <w:lvlJc w:val="left"/>
      <w:pPr>
        <w:ind w:left="172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A246092A">
      <w:start w:val="1"/>
      <w:numFmt w:val="lowerRoman"/>
      <w:lvlText w:val="%3"/>
      <w:lvlJc w:val="left"/>
      <w:pPr>
        <w:ind w:left="244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EF58C91A">
      <w:start w:val="1"/>
      <w:numFmt w:val="decimal"/>
      <w:lvlText w:val="%4"/>
      <w:lvlJc w:val="left"/>
      <w:pPr>
        <w:ind w:left="316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A12479A8">
      <w:start w:val="1"/>
      <w:numFmt w:val="lowerLetter"/>
      <w:lvlText w:val="%5"/>
      <w:lvlJc w:val="left"/>
      <w:pPr>
        <w:ind w:left="388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A7B2C3CE">
      <w:start w:val="1"/>
      <w:numFmt w:val="lowerRoman"/>
      <w:lvlText w:val="%6"/>
      <w:lvlJc w:val="left"/>
      <w:pPr>
        <w:ind w:left="460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412813B2">
      <w:start w:val="1"/>
      <w:numFmt w:val="decimal"/>
      <w:lvlText w:val="%7"/>
      <w:lvlJc w:val="left"/>
      <w:pPr>
        <w:ind w:left="532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142AEF60">
      <w:start w:val="1"/>
      <w:numFmt w:val="lowerLetter"/>
      <w:lvlText w:val="%8"/>
      <w:lvlJc w:val="left"/>
      <w:pPr>
        <w:ind w:left="604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F350F058">
      <w:start w:val="1"/>
      <w:numFmt w:val="lowerRoman"/>
      <w:lvlText w:val="%9"/>
      <w:lvlJc w:val="left"/>
      <w:pPr>
        <w:ind w:left="676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4612E7E"/>
    <w:multiLevelType w:val="hybridMultilevel"/>
    <w:tmpl w:val="92F68B5C"/>
    <w:lvl w:ilvl="0" w:tplc="B784C448">
      <w:start w:val="1"/>
      <w:numFmt w:val="upperLetter"/>
      <w:lvlText w:val="%1."/>
      <w:lvlJc w:val="left"/>
      <w:pPr>
        <w:ind w:left="109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7A0C88EE">
      <w:start w:val="1"/>
      <w:numFmt w:val="lowerLetter"/>
      <w:lvlText w:val="%2"/>
      <w:lvlJc w:val="left"/>
      <w:pPr>
        <w:ind w:left="181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949CB080">
      <w:start w:val="1"/>
      <w:numFmt w:val="lowerRoman"/>
      <w:lvlText w:val="%3"/>
      <w:lvlJc w:val="left"/>
      <w:pPr>
        <w:ind w:left="253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C570012A">
      <w:start w:val="1"/>
      <w:numFmt w:val="decimal"/>
      <w:lvlText w:val="%4"/>
      <w:lvlJc w:val="left"/>
      <w:pPr>
        <w:ind w:left="325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22686DD8">
      <w:start w:val="1"/>
      <w:numFmt w:val="lowerLetter"/>
      <w:lvlText w:val="%5"/>
      <w:lvlJc w:val="left"/>
      <w:pPr>
        <w:ind w:left="397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63423BD2">
      <w:start w:val="1"/>
      <w:numFmt w:val="lowerRoman"/>
      <w:lvlText w:val="%6"/>
      <w:lvlJc w:val="left"/>
      <w:pPr>
        <w:ind w:left="469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5AACF69C">
      <w:start w:val="1"/>
      <w:numFmt w:val="decimal"/>
      <w:lvlText w:val="%7"/>
      <w:lvlJc w:val="left"/>
      <w:pPr>
        <w:ind w:left="541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4432C82E">
      <w:start w:val="1"/>
      <w:numFmt w:val="lowerLetter"/>
      <w:lvlText w:val="%8"/>
      <w:lvlJc w:val="left"/>
      <w:pPr>
        <w:ind w:left="613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34E491CC">
      <w:start w:val="1"/>
      <w:numFmt w:val="lowerRoman"/>
      <w:lvlText w:val="%9"/>
      <w:lvlJc w:val="left"/>
      <w:pPr>
        <w:ind w:left="685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num w:numId="1" w16cid:durableId="955794503">
    <w:abstractNumId w:val="2"/>
  </w:num>
  <w:num w:numId="2" w16cid:durableId="1915433002">
    <w:abstractNumId w:val="1"/>
  </w:num>
  <w:num w:numId="3" w16cid:durableId="1310405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90B"/>
    <w:rsid w:val="0023390B"/>
    <w:rsid w:val="00CB0160"/>
    <w:rsid w:val="00D169D1"/>
    <w:rsid w:val="00E247B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62C81"/>
  <w15:docId w15:val="{1321FD51-0513-4A91-B068-DEBD6C49B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R" w:eastAsia="es-C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3" w:line="237" w:lineRule="auto"/>
      <w:ind w:left="14" w:right="48" w:firstLine="283"/>
      <w:jc w:val="both"/>
    </w:pPr>
    <w:rPr>
      <w:rFonts w:ascii="Times New Roman" w:eastAsia="Times New Roman" w:hAnsi="Times New Roman" w:cs="Times New Roman"/>
      <w:color w:val="000000"/>
      <w:sz w:val="20"/>
    </w:rPr>
  </w:style>
  <w:style w:type="paragraph" w:styleId="Ttulo1">
    <w:name w:val="heading 1"/>
    <w:next w:val="Normal"/>
    <w:link w:val="Ttulo1Car"/>
    <w:uiPriority w:val="9"/>
    <w:qFormat/>
    <w:pPr>
      <w:keepNext/>
      <w:keepLines/>
      <w:spacing w:after="68"/>
      <w:ind w:left="3004" w:hanging="10"/>
      <w:jc w:val="center"/>
      <w:outlineLvl w:val="0"/>
    </w:pPr>
    <w:rPr>
      <w:rFonts w:ascii="Times New Roman" w:eastAsia="Times New Roman" w:hAnsi="Times New Roman" w:cs="Times New Roman"/>
      <w:color w:val="000000"/>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E24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056275">
      <w:bodyDiv w:val="1"/>
      <w:marLeft w:val="0"/>
      <w:marRight w:val="0"/>
      <w:marTop w:val="0"/>
      <w:marBottom w:val="0"/>
      <w:divBdr>
        <w:top w:val="none" w:sz="0" w:space="0" w:color="auto"/>
        <w:left w:val="none" w:sz="0" w:space="0" w:color="auto"/>
        <w:bottom w:val="none" w:sz="0" w:space="0" w:color="auto"/>
        <w:right w:val="none" w:sz="0" w:space="0" w:color="auto"/>
      </w:divBdr>
      <w:divsChild>
        <w:div w:id="664086612">
          <w:marLeft w:val="0"/>
          <w:marRight w:val="0"/>
          <w:marTop w:val="0"/>
          <w:marBottom w:val="0"/>
          <w:divBdr>
            <w:top w:val="none" w:sz="0" w:space="0" w:color="auto"/>
            <w:left w:val="none" w:sz="0" w:space="0" w:color="auto"/>
            <w:bottom w:val="none" w:sz="0" w:space="0" w:color="auto"/>
            <w:right w:val="none" w:sz="0" w:space="0" w:color="auto"/>
          </w:divBdr>
        </w:div>
        <w:div w:id="1139685376">
          <w:marLeft w:val="0"/>
          <w:marRight w:val="0"/>
          <w:marTop w:val="0"/>
          <w:marBottom w:val="0"/>
          <w:divBdr>
            <w:top w:val="none" w:sz="0" w:space="0" w:color="auto"/>
            <w:left w:val="none" w:sz="0" w:space="0" w:color="auto"/>
            <w:bottom w:val="none" w:sz="0" w:space="0" w:color="auto"/>
            <w:right w:val="none" w:sz="0" w:space="0" w:color="auto"/>
          </w:divBdr>
        </w:div>
        <w:div w:id="1647395640">
          <w:marLeft w:val="0"/>
          <w:marRight w:val="0"/>
          <w:marTop w:val="0"/>
          <w:marBottom w:val="0"/>
          <w:divBdr>
            <w:top w:val="none" w:sz="0" w:space="0" w:color="auto"/>
            <w:left w:val="none" w:sz="0" w:space="0" w:color="auto"/>
            <w:bottom w:val="none" w:sz="0" w:space="0" w:color="auto"/>
            <w:right w:val="none" w:sz="0" w:space="0" w:color="auto"/>
          </w:divBdr>
        </w:div>
        <w:div w:id="1168011283">
          <w:marLeft w:val="0"/>
          <w:marRight w:val="0"/>
          <w:marTop w:val="0"/>
          <w:marBottom w:val="0"/>
          <w:divBdr>
            <w:top w:val="none" w:sz="0" w:space="0" w:color="auto"/>
            <w:left w:val="none" w:sz="0" w:space="0" w:color="auto"/>
            <w:bottom w:val="none" w:sz="0" w:space="0" w:color="auto"/>
            <w:right w:val="none" w:sz="0" w:space="0" w:color="auto"/>
          </w:divBdr>
        </w:div>
        <w:div w:id="921571421">
          <w:marLeft w:val="0"/>
          <w:marRight w:val="0"/>
          <w:marTop w:val="0"/>
          <w:marBottom w:val="0"/>
          <w:divBdr>
            <w:top w:val="none" w:sz="0" w:space="0" w:color="auto"/>
            <w:left w:val="none" w:sz="0" w:space="0" w:color="auto"/>
            <w:bottom w:val="none" w:sz="0" w:space="0" w:color="auto"/>
            <w:right w:val="none" w:sz="0" w:space="0" w:color="auto"/>
          </w:divBdr>
        </w:div>
        <w:div w:id="1015575187">
          <w:marLeft w:val="0"/>
          <w:marRight w:val="0"/>
          <w:marTop w:val="0"/>
          <w:marBottom w:val="0"/>
          <w:divBdr>
            <w:top w:val="none" w:sz="0" w:space="0" w:color="auto"/>
            <w:left w:val="none" w:sz="0" w:space="0" w:color="auto"/>
            <w:bottom w:val="none" w:sz="0" w:space="0" w:color="auto"/>
            <w:right w:val="none" w:sz="0" w:space="0" w:color="auto"/>
          </w:divBdr>
        </w:div>
        <w:div w:id="604459879">
          <w:marLeft w:val="0"/>
          <w:marRight w:val="0"/>
          <w:marTop w:val="0"/>
          <w:marBottom w:val="0"/>
          <w:divBdr>
            <w:top w:val="none" w:sz="0" w:space="0" w:color="auto"/>
            <w:left w:val="none" w:sz="0" w:space="0" w:color="auto"/>
            <w:bottom w:val="none" w:sz="0" w:space="0" w:color="auto"/>
            <w:right w:val="none" w:sz="0" w:space="0" w:color="auto"/>
          </w:divBdr>
        </w:div>
        <w:div w:id="1174151036">
          <w:marLeft w:val="0"/>
          <w:marRight w:val="0"/>
          <w:marTop w:val="0"/>
          <w:marBottom w:val="0"/>
          <w:divBdr>
            <w:top w:val="none" w:sz="0" w:space="0" w:color="auto"/>
            <w:left w:val="none" w:sz="0" w:space="0" w:color="auto"/>
            <w:bottom w:val="none" w:sz="0" w:space="0" w:color="auto"/>
            <w:right w:val="none" w:sz="0" w:space="0" w:color="auto"/>
          </w:divBdr>
        </w:div>
        <w:div w:id="1709603937">
          <w:marLeft w:val="0"/>
          <w:marRight w:val="0"/>
          <w:marTop w:val="0"/>
          <w:marBottom w:val="0"/>
          <w:divBdr>
            <w:top w:val="none" w:sz="0" w:space="0" w:color="auto"/>
            <w:left w:val="none" w:sz="0" w:space="0" w:color="auto"/>
            <w:bottom w:val="none" w:sz="0" w:space="0" w:color="auto"/>
            <w:right w:val="none" w:sz="0" w:space="0" w:color="auto"/>
          </w:divBdr>
        </w:div>
        <w:div w:id="856310574">
          <w:marLeft w:val="0"/>
          <w:marRight w:val="0"/>
          <w:marTop w:val="0"/>
          <w:marBottom w:val="0"/>
          <w:divBdr>
            <w:top w:val="none" w:sz="0" w:space="0" w:color="auto"/>
            <w:left w:val="none" w:sz="0" w:space="0" w:color="auto"/>
            <w:bottom w:val="none" w:sz="0" w:space="0" w:color="auto"/>
            <w:right w:val="none" w:sz="0" w:space="0" w:color="auto"/>
          </w:divBdr>
        </w:div>
        <w:div w:id="1217936816">
          <w:marLeft w:val="0"/>
          <w:marRight w:val="0"/>
          <w:marTop w:val="0"/>
          <w:marBottom w:val="0"/>
          <w:divBdr>
            <w:top w:val="none" w:sz="0" w:space="0" w:color="auto"/>
            <w:left w:val="none" w:sz="0" w:space="0" w:color="auto"/>
            <w:bottom w:val="none" w:sz="0" w:space="0" w:color="auto"/>
            <w:right w:val="none" w:sz="0" w:space="0" w:color="auto"/>
          </w:divBdr>
        </w:div>
        <w:div w:id="352532769">
          <w:marLeft w:val="0"/>
          <w:marRight w:val="0"/>
          <w:marTop w:val="0"/>
          <w:marBottom w:val="0"/>
          <w:divBdr>
            <w:top w:val="none" w:sz="0" w:space="0" w:color="auto"/>
            <w:left w:val="none" w:sz="0" w:space="0" w:color="auto"/>
            <w:bottom w:val="none" w:sz="0" w:space="0" w:color="auto"/>
            <w:right w:val="none" w:sz="0" w:space="0" w:color="auto"/>
          </w:divBdr>
        </w:div>
      </w:divsChild>
    </w:div>
    <w:div w:id="1011950090">
      <w:bodyDiv w:val="1"/>
      <w:marLeft w:val="0"/>
      <w:marRight w:val="0"/>
      <w:marTop w:val="0"/>
      <w:marBottom w:val="0"/>
      <w:divBdr>
        <w:top w:val="none" w:sz="0" w:space="0" w:color="auto"/>
        <w:left w:val="none" w:sz="0" w:space="0" w:color="auto"/>
        <w:bottom w:val="none" w:sz="0" w:space="0" w:color="auto"/>
        <w:right w:val="none" w:sz="0" w:space="0" w:color="auto"/>
      </w:divBdr>
      <w:divsChild>
        <w:div w:id="1597253050">
          <w:marLeft w:val="0"/>
          <w:marRight w:val="0"/>
          <w:marTop w:val="0"/>
          <w:marBottom w:val="0"/>
          <w:divBdr>
            <w:top w:val="none" w:sz="0" w:space="0" w:color="auto"/>
            <w:left w:val="none" w:sz="0" w:space="0" w:color="auto"/>
            <w:bottom w:val="none" w:sz="0" w:space="0" w:color="auto"/>
            <w:right w:val="none" w:sz="0" w:space="0" w:color="auto"/>
          </w:divBdr>
        </w:div>
        <w:div w:id="1450707068">
          <w:marLeft w:val="0"/>
          <w:marRight w:val="0"/>
          <w:marTop w:val="0"/>
          <w:marBottom w:val="0"/>
          <w:divBdr>
            <w:top w:val="none" w:sz="0" w:space="0" w:color="auto"/>
            <w:left w:val="none" w:sz="0" w:space="0" w:color="auto"/>
            <w:bottom w:val="none" w:sz="0" w:space="0" w:color="auto"/>
            <w:right w:val="none" w:sz="0" w:space="0" w:color="auto"/>
          </w:divBdr>
        </w:div>
        <w:div w:id="2017726049">
          <w:marLeft w:val="0"/>
          <w:marRight w:val="0"/>
          <w:marTop w:val="0"/>
          <w:marBottom w:val="0"/>
          <w:divBdr>
            <w:top w:val="none" w:sz="0" w:space="0" w:color="auto"/>
            <w:left w:val="none" w:sz="0" w:space="0" w:color="auto"/>
            <w:bottom w:val="none" w:sz="0" w:space="0" w:color="auto"/>
            <w:right w:val="none" w:sz="0" w:space="0" w:color="auto"/>
          </w:divBdr>
        </w:div>
        <w:div w:id="466970019">
          <w:marLeft w:val="0"/>
          <w:marRight w:val="0"/>
          <w:marTop w:val="0"/>
          <w:marBottom w:val="0"/>
          <w:divBdr>
            <w:top w:val="none" w:sz="0" w:space="0" w:color="auto"/>
            <w:left w:val="none" w:sz="0" w:space="0" w:color="auto"/>
            <w:bottom w:val="none" w:sz="0" w:space="0" w:color="auto"/>
            <w:right w:val="none" w:sz="0" w:space="0" w:color="auto"/>
          </w:divBdr>
        </w:div>
        <w:div w:id="1262644963">
          <w:marLeft w:val="0"/>
          <w:marRight w:val="0"/>
          <w:marTop w:val="0"/>
          <w:marBottom w:val="0"/>
          <w:divBdr>
            <w:top w:val="none" w:sz="0" w:space="0" w:color="auto"/>
            <w:left w:val="none" w:sz="0" w:space="0" w:color="auto"/>
            <w:bottom w:val="none" w:sz="0" w:space="0" w:color="auto"/>
            <w:right w:val="none" w:sz="0" w:space="0" w:color="auto"/>
          </w:divBdr>
        </w:div>
        <w:div w:id="509104458">
          <w:marLeft w:val="0"/>
          <w:marRight w:val="0"/>
          <w:marTop w:val="0"/>
          <w:marBottom w:val="0"/>
          <w:divBdr>
            <w:top w:val="none" w:sz="0" w:space="0" w:color="auto"/>
            <w:left w:val="none" w:sz="0" w:space="0" w:color="auto"/>
            <w:bottom w:val="none" w:sz="0" w:space="0" w:color="auto"/>
            <w:right w:val="none" w:sz="0" w:space="0" w:color="auto"/>
          </w:divBdr>
        </w:div>
        <w:div w:id="462306770">
          <w:marLeft w:val="0"/>
          <w:marRight w:val="0"/>
          <w:marTop w:val="0"/>
          <w:marBottom w:val="0"/>
          <w:divBdr>
            <w:top w:val="none" w:sz="0" w:space="0" w:color="auto"/>
            <w:left w:val="none" w:sz="0" w:space="0" w:color="auto"/>
            <w:bottom w:val="none" w:sz="0" w:space="0" w:color="auto"/>
            <w:right w:val="none" w:sz="0" w:space="0" w:color="auto"/>
          </w:divBdr>
        </w:div>
        <w:div w:id="803617393">
          <w:marLeft w:val="0"/>
          <w:marRight w:val="0"/>
          <w:marTop w:val="0"/>
          <w:marBottom w:val="0"/>
          <w:divBdr>
            <w:top w:val="none" w:sz="0" w:space="0" w:color="auto"/>
            <w:left w:val="none" w:sz="0" w:space="0" w:color="auto"/>
            <w:bottom w:val="none" w:sz="0" w:space="0" w:color="auto"/>
            <w:right w:val="none" w:sz="0" w:space="0" w:color="auto"/>
          </w:divBdr>
        </w:div>
        <w:div w:id="693773650">
          <w:marLeft w:val="0"/>
          <w:marRight w:val="0"/>
          <w:marTop w:val="0"/>
          <w:marBottom w:val="0"/>
          <w:divBdr>
            <w:top w:val="none" w:sz="0" w:space="0" w:color="auto"/>
            <w:left w:val="none" w:sz="0" w:space="0" w:color="auto"/>
            <w:bottom w:val="none" w:sz="0" w:space="0" w:color="auto"/>
            <w:right w:val="none" w:sz="0" w:space="0" w:color="auto"/>
          </w:divBdr>
        </w:div>
        <w:div w:id="1012996683">
          <w:marLeft w:val="0"/>
          <w:marRight w:val="0"/>
          <w:marTop w:val="0"/>
          <w:marBottom w:val="0"/>
          <w:divBdr>
            <w:top w:val="none" w:sz="0" w:space="0" w:color="auto"/>
            <w:left w:val="none" w:sz="0" w:space="0" w:color="auto"/>
            <w:bottom w:val="none" w:sz="0" w:space="0" w:color="auto"/>
            <w:right w:val="none" w:sz="0" w:space="0" w:color="auto"/>
          </w:divBdr>
        </w:div>
      </w:divsChild>
    </w:div>
    <w:div w:id="2108692165">
      <w:bodyDiv w:val="1"/>
      <w:marLeft w:val="0"/>
      <w:marRight w:val="0"/>
      <w:marTop w:val="0"/>
      <w:marBottom w:val="0"/>
      <w:divBdr>
        <w:top w:val="none" w:sz="0" w:space="0" w:color="auto"/>
        <w:left w:val="none" w:sz="0" w:space="0" w:color="auto"/>
        <w:bottom w:val="none" w:sz="0" w:space="0" w:color="auto"/>
        <w:right w:val="none" w:sz="0" w:space="0" w:color="auto"/>
      </w:divBdr>
      <w:divsChild>
        <w:div w:id="1624388127">
          <w:marLeft w:val="0"/>
          <w:marRight w:val="0"/>
          <w:marTop w:val="0"/>
          <w:marBottom w:val="0"/>
          <w:divBdr>
            <w:top w:val="none" w:sz="0" w:space="0" w:color="auto"/>
            <w:left w:val="none" w:sz="0" w:space="0" w:color="auto"/>
            <w:bottom w:val="none" w:sz="0" w:space="0" w:color="auto"/>
            <w:right w:val="none" w:sz="0" w:space="0" w:color="auto"/>
          </w:divBdr>
        </w:div>
        <w:div w:id="1681588866">
          <w:marLeft w:val="0"/>
          <w:marRight w:val="0"/>
          <w:marTop w:val="0"/>
          <w:marBottom w:val="0"/>
          <w:divBdr>
            <w:top w:val="none" w:sz="0" w:space="0" w:color="auto"/>
            <w:left w:val="none" w:sz="0" w:space="0" w:color="auto"/>
            <w:bottom w:val="none" w:sz="0" w:space="0" w:color="auto"/>
            <w:right w:val="none" w:sz="0" w:space="0" w:color="auto"/>
          </w:divBdr>
        </w:div>
        <w:div w:id="888031521">
          <w:marLeft w:val="0"/>
          <w:marRight w:val="0"/>
          <w:marTop w:val="0"/>
          <w:marBottom w:val="0"/>
          <w:divBdr>
            <w:top w:val="none" w:sz="0" w:space="0" w:color="auto"/>
            <w:left w:val="none" w:sz="0" w:space="0" w:color="auto"/>
            <w:bottom w:val="none" w:sz="0" w:space="0" w:color="auto"/>
            <w:right w:val="none" w:sz="0" w:space="0" w:color="auto"/>
          </w:divBdr>
        </w:div>
        <w:div w:id="66849006">
          <w:marLeft w:val="0"/>
          <w:marRight w:val="0"/>
          <w:marTop w:val="0"/>
          <w:marBottom w:val="0"/>
          <w:divBdr>
            <w:top w:val="none" w:sz="0" w:space="0" w:color="auto"/>
            <w:left w:val="none" w:sz="0" w:space="0" w:color="auto"/>
            <w:bottom w:val="none" w:sz="0" w:space="0" w:color="auto"/>
            <w:right w:val="none" w:sz="0" w:space="0" w:color="auto"/>
          </w:divBdr>
        </w:div>
        <w:div w:id="763037126">
          <w:marLeft w:val="0"/>
          <w:marRight w:val="0"/>
          <w:marTop w:val="0"/>
          <w:marBottom w:val="0"/>
          <w:divBdr>
            <w:top w:val="none" w:sz="0" w:space="0" w:color="auto"/>
            <w:left w:val="none" w:sz="0" w:space="0" w:color="auto"/>
            <w:bottom w:val="none" w:sz="0" w:space="0" w:color="auto"/>
            <w:right w:val="none" w:sz="0" w:space="0" w:color="auto"/>
          </w:divBdr>
        </w:div>
        <w:div w:id="221721931">
          <w:marLeft w:val="0"/>
          <w:marRight w:val="0"/>
          <w:marTop w:val="0"/>
          <w:marBottom w:val="0"/>
          <w:divBdr>
            <w:top w:val="none" w:sz="0" w:space="0" w:color="auto"/>
            <w:left w:val="none" w:sz="0" w:space="0" w:color="auto"/>
            <w:bottom w:val="none" w:sz="0" w:space="0" w:color="auto"/>
            <w:right w:val="none" w:sz="0" w:space="0" w:color="auto"/>
          </w:divBdr>
        </w:div>
        <w:div w:id="99109439">
          <w:marLeft w:val="0"/>
          <w:marRight w:val="0"/>
          <w:marTop w:val="0"/>
          <w:marBottom w:val="0"/>
          <w:divBdr>
            <w:top w:val="none" w:sz="0" w:space="0" w:color="auto"/>
            <w:left w:val="none" w:sz="0" w:space="0" w:color="auto"/>
            <w:bottom w:val="none" w:sz="0" w:space="0" w:color="auto"/>
            <w:right w:val="none" w:sz="0" w:space="0" w:color="auto"/>
          </w:divBdr>
        </w:div>
        <w:div w:id="1627351297">
          <w:marLeft w:val="0"/>
          <w:marRight w:val="0"/>
          <w:marTop w:val="0"/>
          <w:marBottom w:val="0"/>
          <w:divBdr>
            <w:top w:val="none" w:sz="0" w:space="0" w:color="auto"/>
            <w:left w:val="none" w:sz="0" w:space="0" w:color="auto"/>
            <w:bottom w:val="none" w:sz="0" w:space="0" w:color="auto"/>
            <w:right w:val="none" w:sz="0" w:space="0" w:color="auto"/>
          </w:divBdr>
        </w:div>
        <w:div w:id="2021658806">
          <w:marLeft w:val="0"/>
          <w:marRight w:val="0"/>
          <w:marTop w:val="0"/>
          <w:marBottom w:val="0"/>
          <w:divBdr>
            <w:top w:val="none" w:sz="0" w:space="0" w:color="auto"/>
            <w:left w:val="none" w:sz="0" w:space="0" w:color="auto"/>
            <w:bottom w:val="none" w:sz="0" w:space="0" w:color="auto"/>
            <w:right w:val="none" w:sz="0" w:space="0" w:color="auto"/>
          </w:divBdr>
        </w:div>
        <w:div w:id="829904521">
          <w:marLeft w:val="0"/>
          <w:marRight w:val="0"/>
          <w:marTop w:val="0"/>
          <w:marBottom w:val="0"/>
          <w:divBdr>
            <w:top w:val="none" w:sz="0" w:space="0" w:color="auto"/>
            <w:left w:val="none" w:sz="0" w:space="0" w:color="auto"/>
            <w:bottom w:val="none" w:sz="0" w:space="0" w:color="auto"/>
            <w:right w:val="none" w:sz="0" w:space="0" w:color="auto"/>
          </w:divBdr>
        </w:div>
        <w:div w:id="1496266111">
          <w:marLeft w:val="0"/>
          <w:marRight w:val="0"/>
          <w:marTop w:val="0"/>
          <w:marBottom w:val="0"/>
          <w:divBdr>
            <w:top w:val="none" w:sz="0" w:space="0" w:color="auto"/>
            <w:left w:val="none" w:sz="0" w:space="0" w:color="auto"/>
            <w:bottom w:val="none" w:sz="0" w:space="0" w:color="auto"/>
            <w:right w:val="none" w:sz="0" w:space="0" w:color="auto"/>
          </w:divBdr>
        </w:div>
        <w:div w:id="139612032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1089</Words>
  <Characters>5991</Characters>
  <Application>Microsoft Office Word</Application>
  <DocSecurity>0</DocSecurity>
  <Lines>49</Lines>
  <Paragraphs>14</Paragraphs>
  <ScaleCrop>false</ScaleCrop>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JARREN CHAVES VIZCAINO</cp:lastModifiedBy>
  <cp:revision>5</cp:revision>
  <dcterms:created xsi:type="dcterms:W3CDTF">2023-09-04T20:15:00Z</dcterms:created>
  <dcterms:modified xsi:type="dcterms:W3CDTF">2023-09-04T20:20:00Z</dcterms:modified>
</cp:coreProperties>
</file>