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C8CFF" w14:textId="77777777" w:rsidR="00170E29" w:rsidRDefault="00170E29" w:rsidP="00170E29">
      <w:pPr>
        <w:jc w:val="center"/>
        <w:rPr>
          <w:lang w:val="es-ES"/>
        </w:rPr>
      </w:pPr>
    </w:p>
    <w:p w14:paraId="10F8ED55" w14:textId="7348AF32" w:rsidR="00006A9D" w:rsidRDefault="00006A9D" w:rsidP="00006A9D">
      <w:pPr>
        <w:rPr>
          <w:b/>
          <w:bCs/>
        </w:rPr>
      </w:pPr>
      <w:r w:rsidRPr="00006A9D">
        <w:rPr>
          <w:rFonts w:ascii="Segoe UI Emoji" w:hAnsi="Segoe UI Emoji" w:cs="Segoe UI Emoji"/>
          <w:b/>
          <w:bCs/>
        </w:rPr>
        <w:t>📚</w:t>
      </w:r>
      <w:r w:rsidRPr="00006A9D">
        <w:rPr>
          <w:b/>
          <w:bCs/>
        </w:rPr>
        <w:t xml:space="preserve"> 1. Requerimientos </w:t>
      </w:r>
    </w:p>
    <w:p w14:paraId="6E2BCA0A" w14:textId="77777777" w:rsidR="00006A9D" w:rsidRPr="00006A9D" w:rsidRDefault="00006A9D" w:rsidP="00006A9D"/>
    <w:p w14:paraId="38B58383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Sistema Integrado de Gestión Bibliotecaria (SIGB)</w:t>
      </w:r>
    </w:p>
    <w:p w14:paraId="268303D2" w14:textId="77777777" w:rsidR="00006A9D" w:rsidRPr="00006A9D" w:rsidRDefault="00006A9D" w:rsidP="00006A9D">
      <w:pPr>
        <w:numPr>
          <w:ilvl w:val="0"/>
          <w:numId w:val="1"/>
        </w:numPr>
      </w:pPr>
      <w:r w:rsidRPr="00006A9D">
        <w:rPr>
          <w:b/>
          <w:bCs/>
        </w:rPr>
        <w:t>Software especializado</w:t>
      </w:r>
      <w:r w:rsidRPr="00006A9D">
        <w:t> (Ej.: Koha, Alma, Millennium, Aleph).</w:t>
      </w:r>
    </w:p>
    <w:p w14:paraId="0B3650DB" w14:textId="77777777" w:rsidR="00006A9D" w:rsidRPr="00006A9D" w:rsidRDefault="00006A9D" w:rsidP="00006A9D">
      <w:pPr>
        <w:numPr>
          <w:ilvl w:val="1"/>
          <w:numId w:val="1"/>
        </w:numPr>
      </w:pPr>
      <w:r w:rsidRPr="00006A9D">
        <w:t>Módulos para:</w:t>
      </w:r>
    </w:p>
    <w:p w14:paraId="3DC89290" w14:textId="77777777" w:rsidR="00006A9D" w:rsidRPr="00006A9D" w:rsidRDefault="00006A9D" w:rsidP="00006A9D">
      <w:pPr>
        <w:numPr>
          <w:ilvl w:val="2"/>
          <w:numId w:val="1"/>
        </w:numPr>
      </w:pPr>
      <w:r w:rsidRPr="00006A9D">
        <w:t>Préstamos (incluyendo renovaciones en línea).</w:t>
      </w:r>
    </w:p>
    <w:p w14:paraId="52AB7035" w14:textId="77777777" w:rsidR="00006A9D" w:rsidRPr="00006A9D" w:rsidRDefault="00006A9D" w:rsidP="00006A9D">
      <w:pPr>
        <w:numPr>
          <w:ilvl w:val="2"/>
          <w:numId w:val="1"/>
        </w:numPr>
      </w:pPr>
      <w:r w:rsidRPr="00006A9D">
        <w:t>Reservas de material en alta demanda (ej.: libros de texto).</w:t>
      </w:r>
    </w:p>
    <w:p w14:paraId="15FC8F8D" w14:textId="77777777" w:rsidR="00006A9D" w:rsidRPr="00006A9D" w:rsidRDefault="00006A9D" w:rsidP="00006A9D">
      <w:pPr>
        <w:numPr>
          <w:ilvl w:val="2"/>
          <w:numId w:val="1"/>
        </w:numPr>
      </w:pPr>
      <w:r w:rsidRPr="00006A9D">
        <w:t>Gestión de multas automatizadas.</w:t>
      </w:r>
    </w:p>
    <w:p w14:paraId="151BD616" w14:textId="77777777" w:rsidR="00006A9D" w:rsidRPr="00006A9D" w:rsidRDefault="00006A9D" w:rsidP="00006A9D">
      <w:pPr>
        <w:numPr>
          <w:ilvl w:val="1"/>
          <w:numId w:val="1"/>
        </w:numPr>
      </w:pPr>
      <w:r w:rsidRPr="00006A9D">
        <w:rPr>
          <w:b/>
          <w:bCs/>
        </w:rPr>
        <w:t>Catálogo en línea (OPAC)</w:t>
      </w:r>
      <w:r w:rsidRPr="00006A9D">
        <w:t> con búsqueda avanzada (por autor, título, materia, DOI, ISBN, ISSN, palabras clave).</w:t>
      </w:r>
    </w:p>
    <w:p w14:paraId="67F0D6DE" w14:textId="77777777" w:rsidR="00006A9D" w:rsidRPr="00006A9D" w:rsidRDefault="00006A9D" w:rsidP="00006A9D">
      <w:pPr>
        <w:numPr>
          <w:ilvl w:val="1"/>
          <w:numId w:val="1"/>
        </w:numPr>
      </w:pPr>
      <w:r w:rsidRPr="00006A9D">
        <w:rPr>
          <w:b/>
          <w:bCs/>
        </w:rPr>
        <w:t>Integración con bases de datos académicas</w:t>
      </w:r>
      <w:r w:rsidRPr="00006A9D">
        <w:t> (Scopus, JSTOR, Sci-</w:t>
      </w:r>
      <w:proofErr w:type="gramStart"/>
      <w:r w:rsidRPr="00006A9D">
        <w:t>Hub</w:t>
      </w:r>
      <w:proofErr w:type="gramEnd"/>
      <w:r w:rsidRPr="00006A9D">
        <w:t>, IEEE Xplore).</w:t>
      </w:r>
    </w:p>
    <w:p w14:paraId="1D6FEA6D" w14:textId="77777777" w:rsidR="00006A9D" w:rsidRPr="00006A9D" w:rsidRDefault="00006A9D" w:rsidP="00006A9D">
      <w:pPr>
        <w:numPr>
          <w:ilvl w:val="1"/>
          <w:numId w:val="1"/>
        </w:numPr>
      </w:pPr>
      <w:r w:rsidRPr="00006A9D">
        <w:rPr>
          <w:b/>
          <w:bCs/>
        </w:rPr>
        <w:t>Sistema de repositorio institucional</w:t>
      </w:r>
      <w:r w:rsidRPr="00006A9D">
        <w:t> (para tesis, papers y documentos de la universidad).</w:t>
      </w:r>
    </w:p>
    <w:p w14:paraId="69812106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Infraestructura Digital</w:t>
      </w:r>
    </w:p>
    <w:p w14:paraId="19DCE3AF" w14:textId="77777777" w:rsidR="00006A9D" w:rsidRPr="00006A9D" w:rsidRDefault="00006A9D" w:rsidP="00006A9D">
      <w:pPr>
        <w:numPr>
          <w:ilvl w:val="0"/>
          <w:numId w:val="2"/>
        </w:numPr>
      </w:pPr>
      <w:r w:rsidRPr="00006A9D">
        <w:rPr>
          <w:b/>
          <w:bCs/>
        </w:rPr>
        <w:t>Acceso remoto</w:t>
      </w:r>
      <w:r w:rsidRPr="00006A9D">
        <w:t> (VPN o autenticación Shibboleth para que usuarios accedan desde fuera).</w:t>
      </w:r>
    </w:p>
    <w:p w14:paraId="4A1777C1" w14:textId="77777777" w:rsidR="00006A9D" w:rsidRPr="00006A9D" w:rsidRDefault="00006A9D" w:rsidP="00006A9D">
      <w:pPr>
        <w:numPr>
          <w:ilvl w:val="0"/>
          <w:numId w:val="2"/>
        </w:numPr>
      </w:pPr>
      <w:r w:rsidRPr="00006A9D">
        <w:rPr>
          <w:b/>
          <w:bCs/>
        </w:rPr>
        <w:t>Plataforma de libros electrónicos (eBooks)</w:t>
      </w:r>
      <w:r w:rsidRPr="00006A9D">
        <w:t> y suscripciones a revistas científicas (Springer, Elsevier, etc.).</w:t>
      </w:r>
    </w:p>
    <w:p w14:paraId="015A1663" w14:textId="77777777" w:rsidR="00006A9D" w:rsidRPr="00006A9D" w:rsidRDefault="00006A9D" w:rsidP="00006A9D">
      <w:pPr>
        <w:numPr>
          <w:ilvl w:val="0"/>
          <w:numId w:val="2"/>
        </w:numPr>
      </w:pPr>
      <w:r w:rsidRPr="00006A9D">
        <w:rPr>
          <w:b/>
          <w:bCs/>
        </w:rPr>
        <w:t>Scanners y herramientas OCR</w:t>
      </w:r>
      <w:r w:rsidRPr="00006A9D">
        <w:t> para digitalizar material de consulta.</w:t>
      </w:r>
    </w:p>
    <w:p w14:paraId="78197D52" w14:textId="77777777" w:rsidR="00006A9D" w:rsidRPr="00006A9D" w:rsidRDefault="00006A9D" w:rsidP="00006A9D">
      <w:r w:rsidRPr="00006A9D">
        <w:pict w14:anchorId="618514E0">
          <v:rect id="_x0000_i1067" style="width:0;height:.75pt" o:hralign="center" o:hrstd="t" o:hrnoshade="t" o:hr="t" fillcolor="#404040" stroked="f"/>
        </w:pict>
      </w:r>
    </w:p>
    <w:p w14:paraId="04E9BD30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📖</w:t>
      </w:r>
      <w:r w:rsidRPr="00006A9D">
        <w:rPr>
          <w:b/>
          <w:bCs/>
        </w:rPr>
        <w:t xml:space="preserve"> 2. Organización y Procesos</w:t>
      </w:r>
    </w:p>
    <w:p w14:paraId="160B85F9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Clasificación y Catalogación</w:t>
      </w:r>
    </w:p>
    <w:p w14:paraId="531F6963" w14:textId="77777777" w:rsidR="00006A9D" w:rsidRPr="00006A9D" w:rsidRDefault="00006A9D" w:rsidP="00006A9D">
      <w:pPr>
        <w:numPr>
          <w:ilvl w:val="0"/>
          <w:numId w:val="3"/>
        </w:numPr>
      </w:pPr>
      <w:r w:rsidRPr="00006A9D">
        <w:rPr>
          <w:b/>
          <w:bCs/>
        </w:rPr>
        <w:t>Sistema de clasificación especializado</w:t>
      </w:r>
      <w:r w:rsidRPr="00006A9D">
        <w:t>:</w:t>
      </w:r>
    </w:p>
    <w:p w14:paraId="771AE330" w14:textId="77777777" w:rsidR="00006A9D" w:rsidRPr="00006A9D" w:rsidRDefault="00006A9D" w:rsidP="00006A9D">
      <w:pPr>
        <w:numPr>
          <w:ilvl w:val="1"/>
          <w:numId w:val="3"/>
        </w:numPr>
      </w:pPr>
      <w:r w:rsidRPr="00006A9D">
        <w:rPr>
          <w:b/>
          <w:bCs/>
        </w:rPr>
        <w:t xml:space="preserve">LC (Library </w:t>
      </w:r>
      <w:proofErr w:type="spellStart"/>
      <w:r w:rsidRPr="00006A9D">
        <w:rPr>
          <w:b/>
          <w:bCs/>
        </w:rPr>
        <w:t>of</w:t>
      </w:r>
      <w:proofErr w:type="spellEnd"/>
      <w:r w:rsidRPr="00006A9D">
        <w:rPr>
          <w:b/>
          <w:bCs/>
        </w:rPr>
        <w:t xml:space="preserve"> </w:t>
      </w:r>
      <w:proofErr w:type="spellStart"/>
      <w:r w:rsidRPr="00006A9D">
        <w:rPr>
          <w:b/>
          <w:bCs/>
        </w:rPr>
        <w:t>Congress</w:t>
      </w:r>
      <w:proofErr w:type="spellEnd"/>
      <w:r w:rsidRPr="00006A9D">
        <w:rPr>
          <w:b/>
          <w:bCs/>
        </w:rPr>
        <w:t>)</w:t>
      </w:r>
      <w:r w:rsidRPr="00006A9D">
        <w:t> para universidades con amplio acervo.</w:t>
      </w:r>
    </w:p>
    <w:p w14:paraId="5D8A9BAD" w14:textId="77777777" w:rsidR="00006A9D" w:rsidRPr="00006A9D" w:rsidRDefault="00006A9D" w:rsidP="00006A9D">
      <w:pPr>
        <w:numPr>
          <w:ilvl w:val="1"/>
          <w:numId w:val="3"/>
        </w:numPr>
      </w:pPr>
      <w:r w:rsidRPr="00006A9D">
        <w:rPr>
          <w:b/>
          <w:bCs/>
        </w:rPr>
        <w:t>CDU (Clasificación Decimal Universal)</w:t>
      </w:r>
      <w:r w:rsidRPr="00006A9D">
        <w:t> si hay material multidisciplinario.</w:t>
      </w:r>
    </w:p>
    <w:p w14:paraId="298323C6" w14:textId="77777777" w:rsidR="00006A9D" w:rsidRPr="00006A9D" w:rsidRDefault="00006A9D" w:rsidP="00006A9D">
      <w:pPr>
        <w:numPr>
          <w:ilvl w:val="0"/>
          <w:numId w:val="3"/>
        </w:numPr>
      </w:pPr>
      <w:r w:rsidRPr="00006A9D">
        <w:rPr>
          <w:b/>
          <w:bCs/>
        </w:rPr>
        <w:lastRenderedPageBreak/>
        <w:t>Metadatos avanzados</w:t>
      </w:r>
      <w:r w:rsidRPr="00006A9D">
        <w:t>:</w:t>
      </w:r>
    </w:p>
    <w:p w14:paraId="27003A4C" w14:textId="77777777" w:rsidR="00006A9D" w:rsidRPr="00006A9D" w:rsidRDefault="00006A9D" w:rsidP="00006A9D">
      <w:pPr>
        <w:numPr>
          <w:ilvl w:val="1"/>
          <w:numId w:val="3"/>
        </w:numPr>
      </w:pPr>
      <w:r w:rsidRPr="00006A9D">
        <w:t>Incluir DOI, ISBN, ISSN, palabras clave académicas.</w:t>
      </w:r>
    </w:p>
    <w:p w14:paraId="4EC94781" w14:textId="77777777" w:rsidR="00006A9D" w:rsidRPr="00006A9D" w:rsidRDefault="00006A9D" w:rsidP="00006A9D">
      <w:pPr>
        <w:numPr>
          <w:ilvl w:val="1"/>
          <w:numId w:val="3"/>
        </w:numPr>
      </w:pPr>
      <w:r w:rsidRPr="00006A9D">
        <w:t>Etiquetado con códigos QR para acceso rápido a recursos digitales.</w:t>
      </w:r>
    </w:p>
    <w:p w14:paraId="1AC90E29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Políticas de Préstamo</w:t>
      </w:r>
    </w:p>
    <w:p w14:paraId="2E30FCC2" w14:textId="77777777" w:rsidR="00006A9D" w:rsidRPr="00006A9D" w:rsidRDefault="00006A9D" w:rsidP="00006A9D">
      <w:pPr>
        <w:numPr>
          <w:ilvl w:val="0"/>
          <w:numId w:val="4"/>
        </w:numPr>
      </w:pPr>
      <w:r w:rsidRPr="00006A9D">
        <w:rPr>
          <w:b/>
          <w:bCs/>
        </w:rPr>
        <w:t>Límites diferenciados</w:t>
      </w:r>
      <w:r w:rsidRPr="00006A9D">
        <w:t>:</w:t>
      </w:r>
    </w:p>
    <w:p w14:paraId="285D6B5B" w14:textId="77777777" w:rsidR="00006A9D" w:rsidRPr="00006A9D" w:rsidRDefault="00006A9D" w:rsidP="00006A9D">
      <w:pPr>
        <w:numPr>
          <w:ilvl w:val="1"/>
          <w:numId w:val="4"/>
        </w:numPr>
      </w:pPr>
      <w:r w:rsidRPr="00006A9D">
        <w:rPr>
          <w:b/>
          <w:bCs/>
        </w:rPr>
        <w:t>Estudiantes:</w:t>
      </w:r>
      <w:r w:rsidRPr="00006A9D">
        <w:t> 5 libros (7 días).</w:t>
      </w:r>
    </w:p>
    <w:p w14:paraId="22EC4379" w14:textId="77777777" w:rsidR="00006A9D" w:rsidRPr="00006A9D" w:rsidRDefault="00006A9D" w:rsidP="00006A9D">
      <w:pPr>
        <w:numPr>
          <w:ilvl w:val="1"/>
          <w:numId w:val="4"/>
        </w:numPr>
      </w:pPr>
      <w:r w:rsidRPr="00006A9D">
        <w:rPr>
          <w:b/>
          <w:bCs/>
        </w:rPr>
        <w:t>Profesores:</w:t>
      </w:r>
      <w:r w:rsidRPr="00006A9D">
        <w:t> 15 libros (30 días).</w:t>
      </w:r>
    </w:p>
    <w:p w14:paraId="5CE54263" w14:textId="77777777" w:rsidR="00006A9D" w:rsidRPr="00006A9D" w:rsidRDefault="00006A9D" w:rsidP="00006A9D">
      <w:pPr>
        <w:numPr>
          <w:ilvl w:val="1"/>
          <w:numId w:val="4"/>
        </w:numPr>
      </w:pPr>
      <w:r w:rsidRPr="00006A9D">
        <w:rPr>
          <w:b/>
          <w:bCs/>
        </w:rPr>
        <w:t>Investigadores:</w:t>
      </w:r>
      <w:r w:rsidRPr="00006A9D">
        <w:t> préstamos extendidos o renovación automática.</w:t>
      </w:r>
    </w:p>
    <w:p w14:paraId="6230AA1A" w14:textId="77777777" w:rsidR="00006A9D" w:rsidRPr="00006A9D" w:rsidRDefault="00006A9D" w:rsidP="00006A9D">
      <w:pPr>
        <w:numPr>
          <w:ilvl w:val="0"/>
          <w:numId w:val="4"/>
        </w:numPr>
      </w:pPr>
      <w:r w:rsidRPr="00006A9D">
        <w:rPr>
          <w:b/>
          <w:bCs/>
        </w:rPr>
        <w:t>Reservas prioritarias</w:t>
      </w:r>
      <w:r w:rsidRPr="00006A9D">
        <w:t> para libros de texto en temporada de exámenes.</w:t>
      </w:r>
    </w:p>
    <w:p w14:paraId="7FFA94FD" w14:textId="77777777" w:rsidR="00006A9D" w:rsidRPr="00006A9D" w:rsidRDefault="00006A9D" w:rsidP="00006A9D">
      <w:r w:rsidRPr="00006A9D">
        <w:pict w14:anchorId="497ECACA">
          <v:rect id="_x0000_i1068" style="width:0;height:.75pt" o:hralign="center" o:hrstd="t" o:hrnoshade="t" o:hr="t" fillcolor="#404040" stroked="f"/>
        </w:pict>
      </w:r>
    </w:p>
    <w:p w14:paraId="4B329D2E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🔐</w:t>
      </w:r>
      <w:r w:rsidRPr="00006A9D">
        <w:rPr>
          <w:b/>
          <w:bCs/>
        </w:rPr>
        <w:t xml:space="preserve"> 3. Seguridad y Preservación</w:t>
      </w:r>
    </w:p>
    <w:p w14:paraId="6FC4BD82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Control de Accesos</w:t>
      </w:r>
    </w:p>
    <w:p w14:paraId="69A70F39" w14:textId="3F4857FD" w:rsidR="00006A9D" w:rsidRPr="00006A9D" w:rsidRDefault="00006A9D" w:rsidP="00006A9D">
      <w:pPr>
        <w:numPr>
          <w:ilvl w:val="0"/>
          <w:numId w:val="5"/>
        </w:numPr>
      </w:pPr>
      <w:proofErr w:type="gramStart"/>
      <w:r w:rsidRPr="00006A9D">
        <w:rPr>
          <w:b/>
          <w:bCs/>
        </w:rPr>
        <w:t>Carnet</w:t>
      </w:r>
      <w:proofErr w:type="gramEnd"/>
      <w:r w:rsidRPr="00006A9D">
        <w:rPr>
          <w:b/>
          <w:bCs/>
        </w:rPr>
        <w:t xml:space="preserve"> obligatorio</w:t>
      </w:r>
      <w:r w:rsidRPr="00006A9D">
        <w:t> (vinculado al sistema de préstamos).</w:t>
      </w:r>
    </w:p>
    <w:p w14:paraId="48FFE63B" w14:textId="77777777" w:rsidR="00006A9D" w:rsidRPr="00006A9D" w:rsidRDefault="00006A9D" w:rsidP="00006A9D">
      <w:pPr>
        <w:numPr>
          <w:ilvl w:val="0"/>
          <w:numId w:val="5"/>
        </w:numPr>
      </w:pPr>
      <w:r w:rsidRPr="00006A9D">
        <w:rPr>
          <w:b/>
          <w:bCs/>
        </w:rPr>
        <w:t>Sistemas antirrobo</w:t>
      </w:r>
      <w:r w:rsidRPr="00006A9D">
        <w:t> (RFID o sensores electromagnéticos).</w:t>
      </w:r>
    </w:p>
    <w:p w14:paraId="1C304E30" w14:textId="77777777" w:rsidR="00006A9D" w:rsidRPr="00006A9D" w:rsidRDefault="00006A9D" w:rsidP="00006A9D">
      <w:pPr>
        <w:numPr>
          <w:ilvl w:val="0"/>
          <w:numId w:val="5"/>
        </w:numPr>
      </w:pPr>
      <w:r w:rsidRPr="00006A9D">
        <w:rPr>
          <w:b/>
          <w:bCs/>
        </w:rPr>
        <w:t>Cámaras de vigilancia</w:t>
      </w:r>
      <w:r w:rsidRPr="00006A9D">
        <w:t> en zonas de alto tráfico.</w:t>
      </w:r>
    </w:p>
    <w:p w14:paraId="0434385F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Conservación de Material</w:t>
      </w:r>
    </w:p>
    <w:p w14:paraId="62633913" w14:textId="77777777" w:rsidR="00006A9D" w:rsidRPr="00006A9D" w:rsidRDefault="00006A9D" w:rsidP="00006A9D">
      <w:pPr>
        <w:numPr>
          <w:ilvl w:val="0"/>
          <w:numId w:val="6"/>
        </w:numPr>
      </w:pPr>
      <w:r w:rsidRPr="00006A9D">
        <w:rPr>
          <w:b/>
          <w:bCs/>
        </w:rPr>
        <w:t>Climatización</w:t>
      </w:r>
      <w:r w:rsidRPr="00006A9D">
        <w:t> (control de humedad y temperatura para evitar hongos).</w:t>
      </w:r>
    </w:p>
    <w:p w14:paraId="13918052" w14:textId="77777777" w:rsidR="00006A9D" w:rsidRPr="00006A9D" w:rsidRDefault="00006A9D" w:rsidP="00006A9D">
      <w:pPr>
        <w:numPr>
          <w:ilvl w:val="0"/>
          <w:numId w:val="6"/>
        </w:numPr>
      </w:pPr>
      <w:r w:rsidRPr="00006A9D">
        <w:rPr>
          <w:b/>
          <w:bCs/>
        </w:rPr>
        <w:t>Reparación de libros</w:t>
      </w:r>
      <w:r w:rsidRPr="00006A9D">
        <w:t> (área especializada para encuadernación).</w:t>
      </w:r>
    </w:p>
    <w:p w14:paraId="4FF48B47" w14:textId="77777777" w:rsidR="00006A9D" w:rsidRPr="00006A9D" w:rsidRDefault="00006A9D" w:rsidP="00006A9D">
      <w:pPr>
        <w:numPr>
          <w:ilvl w:val="0"/>
          <w:numId w:val="6"/>
        </w:numPr>
      </w:pPr>
      <w:r w:rsidRPr="00006A9D">
        <w:rPr>
          <w:b/>
          <w:bCs/>
        </w:rPr>
        <w:t>Política de digitalización</w:t>
      </w:r>
      <w:r w:rsidRPr="00006A9D">
        <w:t> para libros frágiles o históricos.</w:t>
      </w:r>
    </w:p>
    <w:p w14:paraId="738FF330" w14:textId="77777777" w:rsidR="00006A9D" w:rsidRPr="00006A9D" w:rsidRDefault="00006A9D" w:rsidP="00006A9D">
      <w:r w:rsidRPr="00006A9D">
        <w:pict w14:anchorId="20367310">
          <v:rect id="_x0000_i1069" style="width:0;height:.75pt" o:hralign="center" o:hrstd="t" o:hrnoshade="t" o:hr="t" fillcolor="#404040" stroked="f"/>
        </w:pict>
      </w:r>
    </w:p>
    <w:p w14:paraId="747174D1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👥</w:t>
      </w:r>
      <w:r w:rsidRPr="00006A9D">
        <w:rPr>
          <w:b/>
          <w:bCs/>
        </w:rPr>
        <w:t xml:space="preserve"> 4. Servicios al Usuario</w:t>
      </w:r>
    </w:p>
    <w:p w14:paraId="3F9B63D9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Atención Especializada</w:t>
      </w:r>
    </w:p>
    <w:p w14:paraId="4752414A" w14:textId="77777777" w:rsidR="00006A9D" w:rsidRPr="00006A9D" w:rsidRDefault="00006A9D" w:rsidP="00006A9D">
      <w:pPr>
        <w:numPr>
          <w:ilvl w:val="0"/>
          <w:numId w:val="7"/>
        </w:numPr>
      </w:pPr>
      <w:r w:rsidRPr="00006A9D">
        <w:rPr>
          <w:b/>
          <w:bCs/>
        </w:rPr>
        <w:t>Bibliotecarios con perfil académico</w:t>
      </w:r>
      <w:r w:rsidRPr="00006A9D">
        <w:t> (que puedan guiar en búsquedas avanzadas).</w:t>
      </w:r>
    </w:p>
    <w:p w14:paraId="399F9C55" w14:textId="77777777" w:rsidR="00006A9D" w:rsidRPr="00006A9D" w:rsidRDefault="00006A9D" w:rsidP="00006A9D">
      <w:pPr>
        <w:numPr>
          <w:ilvl w:val="0"/>
          <w:numId w:val="7"/>
        </w:numPr>
      </w:pPr>
      <w:proofErr w:type="spellStart"/>
      <w:r w:rsidRPr="00006A9D">
        <w:rPr>
          <w:b/>
          <w:bCs/>
        </w:rPr>
        <w:t>Chatbots</w:t>
      </w:r>
      <w:proofErr w:type="spellEnd"/>
      <w:r w:rsidRPr="00006A9D">
        <w:rPr>
          <w:b/>
          <w:bCs/>
        </w:rPr>
        <w:t xml:space="preserve"> o asistencia virtual</w:t>
      </w:r>
      <w:r w:rsidRPr="00006A9D">
        <w:t> para consultas frecuentes.</w:t>
      </w:r>
    </w:p>
    <w:p w14:paraId="3B3D4AA9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Espacios Físicos</w:t>
      </w:r>
    </w:p>
    <w:p w14:paraId="396610CF" w14:textId="77777777" w:rsidR="00006A9D" w:rsidRPr="00006A9D" w:rsidRDefault="00006A9D" w:rsidP="00006A9D">
      <w:pPr>
        <w:numPr>
          <w:ilvl w:val="0"/>
          <w:numId w:val="8"/>
        </w:numPr>
      </w:pPr>
      <w:r w:rsidRPr="00006A9D">
        <w:rPr>
          <w:b/>
          <w:bCs/>
        </w:rPr>
        <w:lastRenderedPageBreak/>
        <w:t>Salas de estudio individual y grupal</w:t>
      </w:r>
      <w:r w:rsidRPr="00006A9D">
        <w:t xml:space="preserve"> (con enchufes y </w:t>
      </w:r>
      <w:proofErr w:type="spellStart"/>
      <w:r w:rsidRPr="00006A9D">
        <w:t>WiFi</w:t>
      </w:r>
      <w:proofErr w:type="spellEnd"/>
      <w:r w:rsidRPr="00006A9D">
        <w:t>).</w:t>
      </w:r>
    </w:p>
    <w:p w14:paraId="1B9F9FC1" w14:textId="77777777" w:rsidR="00006A9D" w:rsidRPr="00006A9D" w:rsidRDefault="00006A9D" w:rsidP="00006A9D">
      <w:pPr>
        <w:numPr>
          <w:ilvl w:val="0"/>
          <w:numId w:val="8"/>
        </w:numPr>
      </w:pPr>
      <w:r w:rsidRPr="00006A9D">
        <w:rPr>
          <w:b/>
          <w:bCs/>
        </w:rPr>
        <w:t>Cubículos para investigadores</w:t>
      </w:r>
      <w:r w:rsidRPr="00006A9D">
        <w:t> (con acceso a material reservado).</w:t>
      </w:r>
    </w:p>
    <w:p w14:paraId="54C8FC07" w14:textId="1911A663" w:rsidR="00006A9D" w:rsidRPr="00006A9D" w:rsidRDefault="00006A9D" w:rsidP="005B0D16">
      <w:pPr>
        <w:numPr>
          <w:ilvl w:val="0"/>
          <w:numId w:val="8"/>
        </w:numPr>
      </w:pPr>
      <w:r w:rsidRPr="00006A9D">
        <w:rPr>
          <w:b/>
          <w:bCs/>
        </w:rPr>
        <w:t>Zona de "Silencio Absoluto"</w:t>
      </w:r>
      <w:r w:rsidRPr="00006A9D">
        <w:t> </w:t>
      </w:r>
      <w:r w:rsidRPr="00006A9D">
        <w:pict w14:anchorId="63E8F1D2">
          <v:rect id="_x0000_i1070" style="width:0;height:.75pt" o:hralign="center" o:hrstd="t" o:hrnoshade="t" o:hr="t" fillcolor="#404040" stroked="f"/>
        </w:pict>
      </w:r>
    </w:p>
    <w:p w14:paraId="3D798D6E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📢</w:t>
      </w:r>
      <w:r w:rsidRPr="00006A9D">
        <w:rPr>
          <w:b/>
          <w:bCs/>
        </w:rPr>
        <w:t xml:space="preserve"> 5. Difusión y Vinculación Académica</w:t>
      </w:r>
    </w:p>
    <w:p w14:paraId="7B339C95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Promoción de Recursos</w:t>
      </w:r>
    </w:p>
    <w:p w14:paraId="060B085A" w14:textId="77777777" w:rsidR="00006A9D" w:rsidRPr="00006A9D" w:rsidRDefault="00006A9D" w:rsidP="00006A9D">
      <w:pPr>
        <w:numPr>
          <w:ilvl w:val="0"/>
          <w:numId w:val="9"/>
        </w:numPr>
      </w:pPr>
      <w:r w:rsidRPr="00006A9D">
        <w:t>Talleres de alfabetización informacional (cómo buscar papers, usar Mendeley/Zotero).</w:t>
      </w:r>
    </w:p>
    <w:p w14:paraId="704C20DC" w14:textId="77777777" w:rsidR="00006A9D" w:rsidRPr="00006A9D" w:rsidRDefault="00006A9D" w:rsidP="00006A9D">
      <w:pPr>
        <w:numPr>
          <w:ilvl w:val="0"/>
          <w:numId w:val="9"/>
        </w:numPr>
      </w:pPr>
      <w:proofErr w:type="spellStart"/>
      <w:r w:rsidRPr="00006A9D">
        <w:rPr>
          <w:b/>
          <w:bCs/>
        </w:rPr>
        <w:t>Newsletter</w:t>
      </w:r>
      <w:proofErr w:type="spellEnd"/>
      <w:r w:rsidRPr="00006A9D">
        <w:rPr>
          <w:b/>
          <w:bCs/>
        </w:rPr>
        <w:t xml:space="preserve"> mensual</w:t>
      </w:r>
      <w:r w:rsidRPr="00006A9D">
        <w:t> con novedades bibliográficas y bases de datos.</w:t>
      </w:r>
    </w:p>
    <w:p w14:paraId="339592A8" w14:textId="77777777" w:rsidR="00006A9D" w:rsidRPr="00006A9D" w:rsidRDefault="00006A9D" w:rsidP="00006A9D">
      <w:pPr>
        <w:numPr>
          <w:ilvl w:val="0"/>
          <w:numId w:val="9"/>
        </w:numPr>
      </w:pPr>
      <w:r w:rsidRPr="00006A9D">
        <w:rPr>
          <w:b/>
          <w:bCs/>
        </w:rPr>
        <w:t>Alianzas con editoriales</w:t>
      </w:r>
      <w:r w:rsidRPr="00006A9D">
        <w:t> para descuentos en libros o acceso abierto.</w:t>
      </w:r>
    </w:p>
    <w:p w14:paraId="0C27FEE4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🔹</w:t>
      </w:r>
      <w:r w:rsidRPr="00006A9D">
        <w:rPr>
          <w:b/>
          <w:bCs/>
        </w:rPr>
        <w:t xml:space="preserve"> Estadísticas y Mejora Continua</w:t>
      </w:r>
    </w:p>
    <w:p w14:paraId="756A2BB8" w14:textId="77777777" w:rsidR="00006A9D" w:rsidRPr="00006A9D" w:rsidRDefault="00006A9D" w:rsidP="00006A9D">
      <w:pPr>
        <w:numPr>
          <w:ilvl w:val="0"/>
          <w:numId w:val="10"/>
        </w:numPr>
      </w:pPr>
      <w:r w:rsidRPr="00006A9D">
        <w:rPr>
          <w:b/>
          <w:bCs/>
        </w:rPr>
        <w:t>Reportes de uso</w:t>
      </w:r>
      <w:r w:rsidRPr="00006A9D">
        <w:t> (libros más solicitados, horarios pico).</w:t>
      </w:r>
    </w:p>
    <w:p w14:paraId="051C2935" w14:textId="77777777" w:rsidR="00006A9D" w:rsidRPr="00006A9D" w:rsidRDefault="00006A9D" w:rsidP="00006A9D">
      <w:pPr>
        <w:numPr>
          <w:ilvl w:val="0"/>
          <w:numId w:val="10"/>
        </w:numPr>
      </w:pPr>
      <w:r w:rsidRPr="00006A9D">
        <w:rPr>
          <w:b/>
          <w:bCs/>
        </w:rPr>
        <w:t>Encuestas semestrales</w:t>
      </w:r>
      <w:r w:rsidRPr="00006A9D">
        <w:t> a usuarios para ajustar servicios.</w:t>
      </w:r>
    </w:p>
    <w:p w14:paraId="2465975E" w14:textId="77777777" w:rsidR="00006A9D" w:rsidRPr="00006A9D" w:rsidRDefault="00006A9D" w:rsidP="00006A9D">
      <w:r w:rsidRPr="00006A9D">
        <w:pict w14:anchorId="7A91EA4A">
          <v:rect id="_x0000_i1071" style="width:0;height:.75pt" o:hralign="center" o:hrstd="t" o:hrnoshade="t" o:hr="t" fillcolor="#404040" stroked="f"/>
        </w:pict>
      </w:r>
    </w:p>
    <w:p w14:paraId="686CC511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💰</w:t>
      </w:r>
      <w:r w:rsidRPr="00006A9D">
        <w:rPr>
          <w:b/>
          <w:bCs/>
        </w:rPr>
        <w:t xml:space="preserve"> 6. Presupuesto y Financiamiento</w:t>
      </w:r>
    </w:p>
    <w:p w14:paraId="2FD107CD" w14:textId="77777777" w:rsidR="00006A9D" w:rsidRPr="00006A9D" w:rsidRDefault="00006A9D" w:rsidP="00006A9D">
      <w:pPr>
        <w:numPr>
          <w:ilvl w:val="0"/>
          <w:numId w:val="11"/>
        </w:numPr>
      </w:pPr>
      <w:r w:rsidRPr="00006A9D">
        <w:rPr>
          <w:b/>
          <w:bCs/>
        </w:rPr>
        <w:t>Partida para suscripciones</w:t>
      </w:r>
      <w:r w:rsidRPr="00006A9D">
        <w:t> a revistas científicas y bases de datos.</w:t>
      </w:r>
    </w:p>
    <w:p w14:paraId="01250929" w14:textId="77777777" w:rsidR="00006A9D" w:rsidRPr="00006A9D" w:rsidRDefault="00006A9D" w:rsidP="00006A9D">
      <w:pPr>
        <w:numPr>
          <w:ilvl w:val="0"/>
          <w:numId w:val="11"/>
        </w:numPr>
      </w:pPr>
      <w:r w:rsidRPr="00006A9D">
        <w:rPr>
          <w:b/>
          <w:bCs/>
        </w:rPr>
        <w:t>Fondos para compra de libros</w:t>
      </w:r>
      <w:r w:rsidRPr="00006A9D">
        <w:t> sugeridos por departamentos académicos.</w:t>
      </w:r>
    </w:p>
    <w:p w14:paraId="04DD1A87" w14:textId="77777777" w:rsidR="00006A9D" w:rsidRPr="00006A9D" w:rsidRDefault="00006A9D" w:rsidP="00006A9D">
      <w:pPr>
        <w:numPr>
          <w:ilvl w:val="0"/>
          <w:numId w:val="11"/>
        </w:numPr>
      </w:pPr>
      <w:r w:rsidRPr="00006A9D">
        <w:rPr>
          <w:b/>
          <w:bCs/>
        </w:rPr>
        <w:t>Donaciones y convenios</w:t>
      </w:r>
      <w:r w:rsidRPr="00006A9D">
        <w:t> con otras bibliotecas universitarias.</w:t>
      </w:r>
    </w:p>
    <w:p w14:paraId="314F5C1A" w14:textId="77777777" w:rsidR="00006A9D" w:rsidRPr="00006A9D" w:rsidRDefault="00006A9D" w:rsidP="00006A9D">
      <w:r w:rsidRPr="00006A9D">
        <w:pict w14:anchorId="4AD61364">
          <v:rect id="_x0000_i1072" style="width:0;height:.75pt" o:hralign="center" o:hrstd="t" o:hrnoshade="t" o:hr="t" fillcolor="#404040" stroked="f"/>
        </w:pict>
      </w:r>
    </w:p>
    <w:p w14:paraId="4C8D131D" w14:textId="182F8D33" w:rsidR="00006A9D" w:rsidRPr="00006A9D" w:rsidRDefault="00006A9D" w:rsidP="00006A9D">
      <w:r w:rsidRPr="00006A9D">
        <w:rPr>
          <w:rFonts w:ascii="Segoe UI Symbol" w:hAnsi="Segoe UI Symbol" w:cs="Segoe UI Symbol"/>
          <w:b/>
          <w:bCs/>
        </w:rPr>
        <w:t>🛠</w:t>
      </w:r>
      <w:r w:rsidRPr="00006A9D">
        <w:rPr>
          <w:b/>
          <w:bCs/>
        </w:rPr>
        <w:t xml:space="preserve"> Checklist para Nuevos Libros </w:t>
      </w:r>
    </w:p>
    <w:p w14:paraId="5B232CE4" w14:textId="77777777" w:rsidR="00006A9D" w:rsidRPr="00006A9D" w:rsidRDefault="00006A9D" w:rsidP="00006A9D">
      <w:pPr>
        <w:numPr>
          <w:ilvl w:val="0"/>
          <w:numId w:val="12"/>
        </w:numPr>
      </w:pPr>
      <w:r w:rsidRPr="00006A9D">
        <w:rPr>
          <w:b/>
          <w:bCs/>
        </w:rPr>
        <w:t>Registro en SIGB</w:t>
      </w:r>
      <w:r w:rsidRPr="00006A9D">
        <w:t> (con metadatos completos, incluyendo materia y nivel académico).</w:t>
      </w:r>
    </w:p>
    <w:p w14:paraId="6F7E17D1" w14:textId="77777777" w:rsidR="00006A9D" w:rsidRPr="00006A9D" w:rsidRDefault="00006A9D" w:rsidP="00006A9D">
      <w:pPr>
        <w:numPr>
          <w:ilvl w:val="0"/>
          <w:numId w:val="12"/>
        </w:numPr>
      </w:pPr>
      <w:r w:rsidRPr="00006A9D">
        <w:rPr>
          <w:b/>
          <w:bCs/>
        </w:rPr>
        <w:t>Clasificación LC/CDU</w:t>
      </w:r>
      <w:r w:rsidRPr="00006A9D">
        <w:t> y etiquetado con código de barras/RFID.</w:t>
      </w:r>
    </w:p>
    <w:p w14:paraId="5364A9D5" w14:textId="77777777" w:rsidR="00006A9D" w:rsidRPr="00006A9D" w:rsidRDefault="00006A9D" w:rsidP="00006A9D">
      <w:pPr>
        <w:numPr>
          <w:ilvl w:val="0"/>
          <w:numId w:val="12"/>
        </w:numPr>
      </w:pPr>
      <w:r w:rsidRPr="00006A9D">
        <w:rPr>
          <w:b/>
          <w:bCs/>
        </w:rPr>
        <w:t>Digitalización</w:t>
      </w:r>
      <w:r w:rsidRPr="00006A9D">
        <w:t> (si aplica, para acceso en línea).</w:t>
      </w:r>
    </w:p>
    <w:p w14:paraId="57D4226D" w14:textId="77777777" w:rsidR="00006A9D" w:rsidRPr="00006A9D" w:rsidRDefault="00006A9D" w:rsidP="00006A9D">
      <w:pPr>
        <w:numPr>
          <w:ilvl w:val="0"/>
          <w:numId w:val="12"/>
        </w:numPr>
      </w:pPr>
      <w:r w:rsidRPr="00006A9D">
        <w:rPr>
          <w:b/>
          <w:bCs/>
        </w:rPr>
        <w:t>Ubicación física</w:t>
      </w:r>
      <w:r w:rsidRPr="00006A9D">
        <w:t> (estantería abierta vs. reserva para material de alta demanda).</w:t>
      </w:r>
    </w:p>
    <w:p w14:paraId="00398578" w14:textId="77777777" w:rsidR="00006A9D" w:rsidRPr="00006A9D" w:rsidRDefault="00006A9D" w:rsidP="00006A9D">
      <w:pPr>
        <w:numPr>
          <w:ilvl w:val="0"/>
          <w:numId w:val="12"/>
        </w:numPr>
      </w:pPr>
      <w:r w:rsidRPr="00006A9D">
        <w:rPr>
          <w:b/>
          <w:bCs/>
        </w:rPr>
        <w:t>Difusión</w:t>
      </w:r>
      <w:r w:rsidRPr="00006A9D">
        <w:t> (email a departamentos relacionados, exhibición en "Novedades").</w:t>
      </w:r>
    </w:p>
    <w:p w14:paraId="39C20637" w14:textId="77777777" w:rsidR="00006A9D" w:rsidRPr="00006A9D" w:rsidRDefault="00006A9D" w:rsidP="00006A9D">
      <w:r w:rsidRPr="00006A9D">
        <w:lastRenderedPageBreak/>
        <w:pict w14:anchorId="11B2BC92">
          <v:rect id="_x0000_i1073" style="width:0;height:.75pt" o:hralign="center" o:hrstd="t" o:hrnoshade="t" o:hr="t" fillcolor="#404040" stroked="f"/>
        </w:pict>
      </w:r>
    </w:p>
    <w:p w14:paraId="6375399B" w14:textId="77777777" w:rsidR="00006A9D" w:rsidRPr="00006A9D" w:rsidRDefault="00006A9D" w:rsidP="00006A9D">
      <w:r w:rsidRPr="00006A9D">
        <w:rPr>
          <w:rFonts w:ascii="Segoe UI Emoji" w:hAnsi="Segoe UI Emoji" w:cs="Segoe UI Emoji"/>
          <w:b/>
          <w:bCs/>
        </w:rPr>
        <w:t>🚀</w:t>
      </w:r>
      <w:r w:rsidRPr="00006A9D">
        <w:rPr>
          <w:b/>
          <w:bCs/>
        </w:rPr>
        <w:t xml:space="preserve"> Recomendaciones Extra</w:t>
      </w:r>
    </w:p>
    <w:p w14:paraId="232FDE6E" w14:textId="77777777" w:rsidR="00006A9D" w:rsidRPr="00006A9D" w:rsidRDefault="00006A9D" w:rsidP="00006A9D">
      <w:pPr>
        <w:numPr>
          <w:ilvl w:val="0"/>
          <w:numId w:val="13"/>
        </w:numPr>
      </w:pPr>
      <w:r w:rsidRPr="00006A9D">
        <w:rPr>
          <w:b/>
          <w:bCs/>
        </w:rPr>
        <w:t>Integrar ORCID</w:t>
      </w:r>
      <w:r w:rsidRPr="00006A9D">
        <w:t> para vincular autores de la universidad con su producción académica.</w:t>
      </w:r>
    </w:p>
    <w:p w14:paraId="7E74E3BF" w14:textId="77777777" w:rsidR="00006A9D" w:rsidRPr="00006A9D" w:rsidRDefault="00006A9D" w:rsidP="00006A9D">
      <w:pPr>
        <w:numPr>
          <w:ilvl w:val="0"/>
          <w:numId w:val="13"/>
        </w:numPr>
      </w:pPr>
      <w:r w:rsidRPr="00006A9D">
        <w:rPr>
          <w:b/>
          <w:bCs/>
        </w:rPr>
        <w:t>Analítica de datos</w:t>
      </w:r>
      <w:r w:rsidRPr="00006A9D">
        <w:t xml:space="preserve"> con herramientas como Google </w:t>
      </w:r>
      <w:proofErr w:type="spellStart"/>
      <w:r w:rsidRPr="00006A9D">
        <w:t>Analytics</w:t>
      </w:r>
      <w:proofErr w:type="spellEnd"/>
      <w:r w:rsidRPr="00006A9D">
        <w:t xml:space="preserve"> para el catálogo en línea.</w:t>
      </w:r>
    </w:p>
    <w:p w14:paraId="5FA548F2" w14:textId="77777777" w:rsidR="00170E29" w:rsidRDefault="00170E29" w:rsidP="00170E29">
      <w:pPr>
        <w:rPr>
          <w:lang w:val="es-ES"/>
        </w:rPr>
      </w:pPr>
    </w:p>
    <w:p w14:paraId="4229775C" w14:textId="77777777" w:rsidR="00006A9D" w:rsidRDefault="00006A9D" w:rsidP="00006A9D">
      <w:pPr>
        <w:rPr>
          <w:lang w:val="es-ES"/>
        </w:rPr>
      </w:pPr>
    </w:p>
    <w:p w14:paraId="2C064991" w14:textId="77777777" w:rsidR="00006A9D" w:rsidRDefault="00006A9D" w:rsidP="00006A9D">
      <w:pPr>
        <w:rPr>
          <w:lang w:val="es-ES"/>
        </w:rPr>
      </w:pPr>
    </w:p>
    <w:p w14:paraId="41D64D25" w14:textId="7B787099" w:rsidR="00006A9D" w:rsidRPr="00006A9D" w:rsidRDefault="00006A9D" w:rsidP="00006A9D">
      <w:pPr>
        <w:rPr>
          <w:b/>
          <w:bCs/>
          <w:lang w:val="es-ES"/>
        </w:rPr>
      </w:pPr>
      <w:r w:rsidRPr="00006A9D">
        <w:rPr>
          <w:b/>
          <w:bCs/>
          <w:lang w:val="es-ES"/>
        </w:rPr>
        <w:t xml:space="preserve">Dudas que tengamos de los requerimientos </w:t>
      </w:r>
    </w:p>
    <w:p w14:paraId="08D3EB54" w14:textId="77777777" w:rsidR="00006A9D" w:rsidRDefault="00006A9D" w:rsidP="00006A9D">
      <w:pPr>
        <w:rPr>
          <w:lang w:val="es-ES"/>
        </w:rPr>
      </w:pPr>
    </w:p>
    <w:p w14:paraId="29C35EBA" w14:textId="44F7B461" w:rsidR="00006A9D" w:rsidRDefault="00006A9D" w:rsidP="00006A9D">
      <w:pPr>
        <w:jc w:val="center"/>
        <w:rPr>
          <w:lang w:val="es-ES"/>
        </w:rPr>
      </w:pPr>
      <w:r w:rsidRPr="00006A9D">
        <w:rPr>
          <w:b/>
          <w:bCs/>
        </w:rPr>
        <w:t>Talleres de alfabetización informacional</w:t>
      </w:r>
      <w:r w:rsidRPr="00006A9D">
        <w:t> (cómo buscar papers, usar Mendeley/Zotero</w:t>
      </w:r>
    </w:p>
    <w:p w14:paraId="29AA990A" w14:textId="77777777" w:rsidR="00006A9D" w:rsidRDefault="00006A9D" w:rsidP="00170E29">
      <w:pPr>
        <w:jc w:val="center"/>
        <w:rPr>
          <w:lang w:val="es-ES"/>
        </w:rPr>
      </w:pPr>
    </w:p>
    <w:p w14:paraId="23D055E7" w14:textId="77777777" w:rsidR="00006A9D" w:rsidRPr="00006A9D" w:rsidRDefault="00006A9D" w:rsidP="00006A9D">
      <w:pPr>
        <w:numPr>
          <w:ilvl w:val="0"/>
          <w:numId w:val="14"/>
        </w:numPr>
        <w:jc w:val="center"/>
      </w:pPr>
      <w:r w:rsidRPr="00006A9D">
        <w:rPr>
          <w:b/>
          <w:bCs/>
        </w:rPr>
        <w:t>Alfabetización informacional</w:t>
      </w:r>
      <w:r w:rsidRPr="00006A9D">
        <w:t>:</w:t>
      </w:r>
    </w:p>
    <w:p w14:paraId="0A7C5038" w14:textId="77777777" w:rsidR="00006A9D" w:rsidRPr="00006A9D" w:rsidRDefault="00006A9D" w:rsidP="00006A9D">
      <w:pPr>
        <w:numPr>
          <w:ilvl w:val="1"/>
          <w:numId w:val="14"/>
        </w:numPr>
        <w:jc w:val="center"/>
      </w:pPr>
      <w:r w:rsidRPr="00006A9D">
        <w:t>Enseña a identificar, evaluar y utilizar información de manera efectiva (por ejemplo, distinguir fuentes confiables, entender criterios de calidad académica).</w:t>
      </w:r>
    </w:p>
    <w:p w14:paraId="5E1E2AE4" w14:textId="77777777" w:rsidR="00006A9D" w:rsidRPr="00006A9D" w:rsidRDefault="00006A9D" w:rsidP="00006A9D">
      <w:pPr>
        <w:numPr>
          <w:ilvl w:val="1"/>
          <w:numId w:val="14"/>
        </w:numPr>
        <w:jc w:val="center"/>
      </w:pPr>
      <w:r w:rsidRPr="00006A9D">
        <w:t xml:space="preserve">Incluye el uso de bases de datos académicas (Google </w:t>
      </w:r>
      <w:proofErr w:type="spellStart"/>
      <w:r w:rsidRPr="00006A9D">
        <w:t>Scholar</w:t>
      </w:r>
      <w:proofErr w:type="spellEnd"/>
      <w:r w:rsidRPr="00006A9D">
        <w:t xml:space="preserve">, PubMed, Scopus, Web </w:t>
      </w:r>
      <w:proofErr w:type="spellStart"/>
      <w:r w:rsidRPr="00006A9D">
        <w:t>of</w:t>
      </w:r>
      <w:proofErr w:type="spellEnd"/>
      <w:r w:rsidRPr="00006A9D">
        <w:t xml:space="preserve"> </w:t>
      </w:r>
      <w:proofErr w:type="spellStart"/>
      <w:r w:rsidRPr="00006A9D">
        <w:t>Science</w:t>
      </w:r>
      <w:proofErr w:type="spellEnd"/>
      <w:r w:rsidRPr="00006A9D">
        <w:t>) y estrategias de búsqueda avanzada (palabras clave, operadores booleanos como AND/OR/NOT).</w:t>
      </w:r>
    </w:p>
    <w:p w14:paraId="46604FA9" w14:textId="77777777" w:rsidR="00006A9D" w:rsidRPr="00006A9D" w:rsidRDefault="00006A9D" w:rsidP="00006A9D">
      <w:pPr>
        <w:numPr>
          <w:ilvl w:val="0"/>
          <w:numId w:val="14"/>
        </w:numPr>
        <w:jc w:val="center"/>
      </w:pPr>
      <w:r w:rsidRPr="00006A9D">
        <w:rPr>
          <w:b/>
          <w:bCs/>
        </w:rPr>
        <w:t>Buscar papers</w:t>
      </w:r>
      <w:r w:rsidRPr="00006A9D">
        <w:t>:</w:t>
      </w:r>
    </w:p>
    <w:p w14:paraId="77DCD045" w14:textId="77777777" w:rsidR="00006A9D" w:rsidRPr="00006A9D" w:rsidRDefault="00006A9D" w:rsidP="00006A9D">
      <w:pPr>
        <w:numPr>
          <w:ilvl w:val="1"/>
          <w:numId w:val="14"/>
        </w:numPr>
        <w:jc w:val="center"/>
      </w:pPr>
      <w:r w:rsidRPr="00006A9D">
        <w:t>Cómo acceder a artículos científicos: uso de repositorios institucionales, plataformas de acceso abierto (</w:t>
      </w:r>
      <w:proofErr w:type="spellStart"/>
      <w:r w:rsidRPr="00006A9D">
        <w:t>arXiv</w:t>
      </w:r>
      <w:proofErr w:type="spellEnd"/>
      <w:r w:rsidRPr="00006A9D">
        <w:t xml:space="preserve">, DOAJ) o herramientas para sortear </w:t>
      </w:r>
      <w:proofErr w:type="spellStart"/>
      <w:r w:rsidRPr="00006A9D">
        <w:t>paywalls</w:t>
      </w:r>
      <w:proofErr w:type="spellEnd"/>
      <w:r w:rsidRPr="00006A9D">
        <w:t xml:space="preserve"> (como </w:t>
      </w:r>
      <w:proofErr w:type="spellStart"/>
      <w:r w:rsidRPr="00006A9D">
        <w:t>Unpaywall</w:t>
      </w:r>
      <w:proofErr w:type="spellEnd"/>
      <w:r w:rsidRPr="00006A9D">
        <w:t xml:space="preserve"> o Sci-</w:t>
      </w:r>
      <w:proofErr w:type="gramStart"/>
      <w:r w:rsidRPr="00006A9D">
        <w:t>Hub</w:t>
      </w:r>
      <w:proofErr w:type="gramEnd"/>
      <w:r w:rsidRPr="00006A9D">
        <w:t>*).</w:t>
      </w:r>
    </w:p>
    <w:p w14:paraId="6D2EEB03" w14:textId="77777777" w:rsidR="00006A9D" w:rsidRPr="00006A9D" w:rsidRDefault="00006A9D" w:rsidP="00006A9D">
      <w:pPr>
        <w:numPr>
          <w:ilvl w:val="1"/>
          <w:numId w:val="14"/>
        </w:numPr>
        <w:jc w:val="center"/>
      </w:pPr>
      <w:r w:rsidRPr="00006A9D">
        <w:t>Filtrado de resultados por relevancia, fecha, impacto (citas, índice h).</w:t>
      </w:r>
    </w:p>
    <w:p w14:paraId="3BFACD59" w14:textId="77777777" w:rsidR="00006A9D" w:rsidRPr="00006A9D" w:rsidRDefault="00006A9D" w:rsidP="00006A9D">
      <w:pPr>
        <w:numPr>
          <w:ilvl w:val="0"/>
          <w:numId w:val="14"/>
        </w:numPr>
        <w:jc w:val="center"/>
      </w:pPr>
      <w:r w:rsidRPr="00006A9D">
        <w:rPr>
          <w:b/>
          <w:bCs/>
        </w:rPr>
        <w:t>Gestores de referencias (Mendeley/Zotero)</w:t>
      </w:r>
      <w:r w:rsidRPr="00006A9D">
        <w:t>:</w:t>
      </w:r>
    </w:p>
    <w:p w14:paraId="1FA4A188" w14:textId="77777777" w:rsidR="00006A9D" w:rsidRPr="00006A9D" w:rsidRDefault="00006A9D" w:rsidP="00006A9D">
      <w:pPr>
        <w:numPr>
          <w:ilvl w:val="1"/>
          <w:numId w:val="14"/>
        </w:numPr>
        <w:jc w:val="center"/>
      </w:pPr>
      <w:r w:rsidRPr="00006A9D">
        <w:rPr>
          <w:b/>
          <w:bCs/>
        </w:rPr>
        <w:t>Organización</w:t>
      </w:r>
      <w:r w:rsidRPr="00006A9D">
        <w:t>: Almacenar y clasificar papers en bibliotecas digitales.</w:t>
      </w:r>
    </w:p>
    <w:p w14:paraId="09D59BDA" w14:textId="77777777" w:rsidR="00006A9D" w:rsidRPr="00006A9D" w:rsidRDefault="00006A9D" w:rsidP="00006A9D">
      <w:pPr>
        <w:numPr>
          <w:ilvl w:val="1"/>
          <w:numId w:val="14"/>
        </w:numPr>
        <w:jc w:val="center"/>
      </w:pPr>
      <w:r w:rsidRPr="00006A9D">
        <w:rPr>
          <w:b/>
          <w:bCs/>
        </w:rPr>
        <w:lastRenderedPageBreak/>
        <w:t>Citas y bibliografías</w:t>
      </w:r>
      <w:r w:rsidRPr="00006A9D">
        <w:t>: Generar citas automáticas en estilos APA, IEEE, etc., e insertarlas en documentos (Word/LaTeX).</w:t>
      </w:r>
    </w:p>
    <w:p w14:paraId="62C8AB92" w14:textId="77777777" w:rsidR="00006A9D" w:rsidRPr="00006A9D" w:rsidRDefault="00006A9D" w:rsidP="00006A9D">
      <w:pPr>
        <w:numPr>
          <w:ilvl w:val="1"/>
          <w:numId w:val="14"/>
        </w:numPr>
        <w:jc w:val="center"/>
      </w:pPr>
      <w:r w:rsidRPr="00006A9D">
        <w:rPr>
          <w:b/>
          <w:bCs/>
        </w:rPr>
        <w:t>Funciones extras</w:t>
      </w:r>
      <w:r w:rsidRPr="00006A9D">
        <w:t xml:space="preserve">: Extracción de metadatos, PDF </w:t>
      </w:r>
      <w:proofErr w:type="spellStart"/>
      <w:r w:rsidRPr="00006A9D">
        <w:t>annotation</w:t>
      </w:r>
      <w:proofErr w:type="spellEnd"/>
      <w:r w:rsidRPr="00006A9D">
        <w:t>, sincronización en la nube y colaboración en grupos.</w:t>
      </w:r>
    </w:p>
    <w:p w14:paraId="476AF4C7" w14:textId="77777777" w:rsidR="00006A9D" w:rsidRPr="00006A9D" w:rsidRDefault="00006A9D" w:rsidP="00006A9D">
      <w:pPr>
        <w:jc w:val="center"/>
      </w:pPr>
      <w:r w:rsidRPr="00006A9D">
        <w:t>¿Por qué son útiles estos talleres?</w:t>
      </w:r>
    </w:p>
    <w:p w14:paraId="6D3D4FFB" w14:textId="77777777" w:rsidR="00006A9D" w:rsidRPr="00006A9D" w:rsidRDefault="00006A9D" w:rsidP="00006A9D">
      <w:pPr>
        <w:numPr>
          <w:ilvl w:val="0"/>
          <w:numId w:val="15"/>
        </w:numPr>
        <w:jc w:val="center"/>
      </w:pPr>
      <w:r w:rsidRPr="00006A9D">
        <w:t>Ahorran tiempo en investigación.</w:t>
      </w:r>
    </w:p>
    <w:p w14:paraId="64323A48" w14:textId="77777777" w:rsidR="00006A9D" w:rsidRPr="00006A9D" w:rsidRDefault="00006A9D" w:rsidP="00006A9D">
      <w:pPr>
        <w:numPr>
          <w:ilvl w:val="0"/>
          <w:numId w:val="15"/>
        </w:numPr>
        <w:jc w:val="center"/>
      </w:pPr>
      <w:r w:rsidRPr="00006A9D">
        <w:t>Mejoran la calidad de los trabajos académicos al usar fuentes relevantes.</w:t>
      </w:r>
    </w:p>
    <w:p w14:paraId="75F2BDC9" w14:textId="77777777" w:rsidR="00006A9D" w:rsidRPr="00006A9D" w:rsidRDefault="00006A9D" w:rsidP="00006A9D">
      <w:pPr>
        <w:numPr>
          <w:ilvl w:val="0"/>
          <w:numId w:val="15"/>
        </w:numPr>
        <w:jc w:val="center"/>
      </w:pPr>
      <w:r w:rsidRPr="00006A9D">
        <w:t>Facilitan el cumplimiento de normas éticas (evitan plagio involuntario).</w:t>
      </w:r>
    </w:p>
    <w:p w14:paraId="7C67BBDB" w14:textId="77777777" w:rsidR="00006A9D" w:rsidRPr="00006A9D" w:rsidRDefault="00006A9D" w:rsidP="00006A9D">
      <w:pPr>
        <w:jc w:val="center"/>
      </w:pPr>
      <w:r w:rsidRPr="00006A9D">
        <w:t>Si estás en una universidad, muchas bibliotecas ofrecen estos talleres gratuitos. También hay tutoriales en línea (YouTube, Coursera) o guías de bibliotecas como las de MIT o Harvard. ¿Necesitas ayuda con algo específico de estos temas?</w:t>
      </w:r>
    </w:p>
    <w:p w14:paraId="329EB9DE" w14:textId="77777777" w:rsidR="00006A9D" w:rsidRPr="00006A9D" w:rsidRDefault="00006A9D" w:rsidP="00006A9D">
      <w:pPr>
        <w:jc w:val="center"/>
      </w:pPr>
      <w:r w:rsidRPr="00006A9D">
        <w:t>*Nota: Sci-</w:t>
      </w:r>
      <w:proofErr w:type="gramStart"/>
      <w:r w:rsidRPr="00006A9D">
        <w:t>Hub</w:t>
      </w:r>
      <w:proofErr w:type="gramEnd"/>
      <w:r w:rsidRPr="00006A9D">
        <w:t xml:space="preserve"> tiene implicaciones legales en algunos países.</w:t>
      </w:r>
    </w:p>
    <w:p w14:paraId="5DFA3197" w14:textId="77777777" w:rsidR="00006A9D" w:rsidRPr="00170E29" w:rsidRDefault="00006A9D" w:rsidP="00170E29">
      <w:pPr>
        <w:jc w:val="center"/>
        <w:rPr>
          <w:lang w:val="es-ES"/>
        </w:rPr>
      </w:pPr>
    </w:p>
    <w:sectPr w:rsidR="00006A9D" w:rsidRPr="00170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5DBE"/>
    <w:multiLevelType w:val="multilevel"/>
    <w:tmpl w:val="F772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7F2C"/>
    <w:multiLevelType w:val="multilevel"/>
    <w:tmpl w:val="2B98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263C9"/>
    <w:multiLevelType w:val="multilevel"/>
    <w:tmpl w:val="D6AE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8384D"/>
    <w:multiLevelType w:val="multilevel"/>
    <w:tmpl w:val="2F3C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D5980"/>
    <w:multiLevelType w:val="multilevel"/>
    <w:tmpl w:val="925A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D5357"/>
    <w:multiLevelType w:val="multilevel"/>
    <w:tmpl w:val="D28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C4397"/>
    <w:multiLevelType w:val="multilevel"/>
    <w:tmpl w:val="5002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3201A"/>
    <w:multiLevelType w:val="multilevel"/>
    <w:tmpl w:val="67B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A7619"/>
    <w:multiLevelType w:val="multilevel"/>
    <w:tmpl w:val="F188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830B1"/>
    <w:multiLevelType w:val="multilevel"/>
    <w:tmpl w:val="607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80B9B"/>
    <w:multiLevelType w:val="multilevel"/>
    <w:tmpl w:val="D612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067FF"/>
    <w:multiLevelType w:val="multilevel"/>
    <w:tmpl w:val="E58E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E0C7F"/>
    <w:multiLevelType w:val="multilevel"/>
    <w:tmpl w:val="0FB8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E2191"/>
    <w:multiLevelType w:val="multilevel"/>
    <w:tmpl w:val="052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86131D"/>
    <w:multiLevelType w:val="multilevel"/>
    <w:tmpl w:val="C22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829445">
    <w:abstractNumId w:val="0"/>
  </w:num>
  <w:num w:numId="2" w16cid:durableId="1843429098">
    <w:abstractNumId w:val="9"/>
  </w:num>
  <w:num w:numId="3" w16cid:durableId="1654333064">
    <w:abstractNumId w:val="3"/>
  </w:num>
  <w:num w:numId="4" w16cid:durableId="925305030">
    <w:abstractNumId w:val="14"/>
  </w:num>
  <w:num w:numId="5" w16cid:durableId="1036124491">
    <w:abstractNumId w:val="5"/>
  </w:num>
  <w:num w:numId="6" w16cid:durableId="2052920606">
    <w:abstractNumId w:val="8"/>
  </w:num>
  <w:num w:numId="7" w16cid:durableId="375811170">
    <w:abstractNumId w:val="7"/>
  </w:num>
  <w:num w:numId="8" w16cid:durableId="45877976">
    <w:abstractNumId w:val="6"/>
  </w:num>
  <w:num w:numId="9" w16cid:durableId="177743937">
    <w:abstractNumId w:val="2"/>
  </w:num>
  <w:num w:numId="10" w16cid:durableId="1273590737">
    <w:abstractNumId w:val="13"/>
  </w:num>
  <w:num w:numId="11" w16cid:durableId="946623920">
    <w:abstractNumId w:val="11"/>
  </w:num>
  <w:num w:numId="12" w16cid:durableId="897013166">
    <w:abstractNumId w:val="1"/>
  </w:num>
  <w:num w:numId="13" w16cid:durableId="2100516692">
    <w:abstractNumId w:val="4"/>
  </w:num>
  <w:num w:numId="14" w16cid:durableId="799566500">
    <w:abstractNumId w:val="10"/>
  </w:num>
  <w:num w:numId="15" w16cid:durableId="6092371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29"/>
    <w:rsid w:val="00006A9D"/>
    <w:rsid w:val="00170E29"/>
    <w:rsid w:val="00307F2D"/>
    <w:rsid w:val="00950767"/>
    <w:rsid w:val="009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BF5F"/>
  <w15:chartTrackingRefBased/>
  <w15:docId w15:val="{9CD866BF-111A-41FB-8C40-6860C778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0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0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0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0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0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0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0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0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0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0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0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0E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0E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0E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0E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0E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0E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0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0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0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0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0E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0E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0E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0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0E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0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20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72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144_95411014936</dc:creator>
  <cp:keywords/>
  <dc:description/>
  <cp:lastModifiedBy>144_95411014936</cp:lastModifiedBy>
  <cp:revision>1</cp:revision>
  <dcterms:created xsi:type="dcterms:W3CDTF">2025-05-27T23:26:00Z</dcterms:created>
  <dcterms:modified xsi:type="dcterms:W3CDTF">2025-05-28T01:07:00Z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2025-05-28T01:07:37Z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ecf32451-a6bd-422d-9e70-a949cf2541f7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