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yhm8wzwp4yza" w:id="0"/>
      <w:bookmarkEnd w:id="0"/>
      <w:r w:rsidDel="00000000" w:rsidR="00000000" w:rsidRPr="00000000">
        <w:rPr/>
        <w:drawing>
          <wp:inline distB="114300" distT="114300" distL="114300" distR="114300">
            <wp:extent cx="5731200" cy="2146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bookmarkStart w:colFirst="0" w:colLast="0" w:name="_60o630qig0bj" w:id="1"/>
      <w:bookmarkEnd w:id="1"/>
      <w:r w:rsidDel="00000000" w:rsidR="00000000" w:rsidRPr="00000000">
        <w:rPr>
          <w:rtl w:val="0"/>
        </w:rPr>
        <w:t xml:space="preserve">CRM DE PPS</w:t>
      </w:r>
    </w:p>
    <w:p w:rsidR="00000000" w:rsidDel="00000000" w:rsidP="00000000" w:rsidRDefault="00000000" w:rsidRPr="00000000" w14:paraId="00000003">
      <w:pPr>
        <w:pStyle w:val="Title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0" w:right="0" w:firstLine="0"/>
        <w:jc w:val="center"/>
        <w:rPr>
          <w:sz w:val="40"/>
          <w:szCs w:val="40"/>
        </w:rPr>
      </w:pPr>
      <w:bookmarkStart w:colFirst="0" w:colLast="0" w:name="_s76fhrpprtmk" w:id="2"/>
      <w:bookmarkEnd w:id="2"/>
      <w:r w:rsidDel="00000000" w:rsidR="00000000" w:rsidRPr="00000000">
        <w:rPr>
          <w:sz w:val="40"/>
          <w:szCs w:val="40"/>
          <w:rtl w:val="0"/>
        </w:rPr>
        <w:t xml:space="preserve">Cernadas Santiago Nicolas</w:t>
      </w:r>
    </w:p>
    <w:p w:rsidR="00000000" w:rsidDel="00000000" w:rsidP="00000000" w:rsidRDefault="00000000" w:rsidRPr="00000000" w14:paraId="00000004">
      <w:pPr>
        <w:pStyle w:val="Subtitle"/>
        <w:jc w:val="center"/>
        <w:rPr/>
      </w:pPr>
      <w:bookmarkStart w:colFirst="0" w:colLast="0" w:name="_5rwb3de25ie7" w:id="3"/>
      <w:bookmarkEnd w:id="3"/>
      <w:r w:rsidDel="00000000" w:rsidR="00000000" w:rsidRPr="00000000">
        <w:rPr>
          <w:rtl w:val="0"/>
        </w:rPr>
        <w:t xml:space="preserve">Documentación Técnica</w: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  <w:t xml:space="preserve">Versión 1.02 (Última modificación: 26/02/2026)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>
          <w:u w:val="single"/>
        </w:rPr>
      </w:pPr>
      <w:bookmarkStart w:colFirst="0" w:colLast="0" w:name="_pjxa9fmr45tv" w:id="4"/>
      <w:bookmarkEnd w:id="4"/>
      <w:r w:rsidDel="00000000" w:rsidR="00000000" w:rsidRPr="00000000">
        <w:rPr>
          <w:u w:val="single"/>
          <w:rtl w:val="0"/>
        </w:rPr>
        <w:t xml:space="preserve">Descripción general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El CRM de PPS es un sitio web que mejora y facilita la gestión de las promesas de pago, mediante validaciones, filtros y roles de usuario. El beneficio principal es optimizar el tiempo de búsqueda, mejorar la  legibilidad , accesibilidad a la información y contar con un sistema de descarga para su posterior guardado de esta información consultada.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>
          <w:u w:val="single"/>
        </w:rPr>
      </w:pPr>
      <w:bookmarkStart w:colFirst="0" w:colLast="0" w:name="_896c4tw19lkb" w:id="5"/>
      <w:bookmarkEnd w:id="5"/>
      <w:r w:rsidDel="00000000" w:rsidR="00000000" w:rsidRPr="00000000">
        <w:rPr>
          <w:u w:val="single"/>
          <w:rtl w:val="0"/>
        </w:rPr>
        <w:t xml:space="preserve">Alcance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Objetivos a cumplir del proyecto: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Sistema de login para los roles Operador, Supervisor y Admin.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Módulo de gestión de promesas de pago (crear, visualizar, modificar, eliminar).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Filtros avanzados para búsqueda de promesas específicas.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Sección de estadísticas con información útil de la tabla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descarga de tabla filtrada en formato excel.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Módulo de Gestión de usuarios para el rol administrador (crear, visualizar, modificar, eliminar).</w:t>
      </w:r>
    </w:p>
    <w:p w:rsidR="00000000" w:rsidDel="00000000" w:rsidP="00000000" w:rsidRDefault="00000000" w:rsidRPr="00000000" w14:paraId="0000001B">
      <w:pPr>
        <w:pStyle w:val="Heading2"/>
        <w:rPr>
          <w:u w:val="single"/>
        </w:rPr>
      </w:pPr>
      <w:bookmarkStart w:colFirst="0" w:colLast="0" w:name="_hznkmimwwljh" w:id="6"/>
      <w:bookmarkEnd w:id="6"/>
      <w:r w:rsidDel="00000000" w:rsidR="00000000" w:rsidRPr="00000000">
        <w:rPr>
          <w:u w:val="single"/>
          <w:rtl w:val="0"/>
        </w:rPr>
        <w:t xml:space="preserve">Funcionalidades principales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El Sitio web permite, consultar, agregar, modificar y eliminar promesas de pago dentro del sistema mediante 3 roles: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rol “Operador” podrá crear, visualizar, modificar y eliminar únicamente sus propias promesas de pago.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rol “Supervisor” tendrá control total sobre las promesas de todos los operadores.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rol “Admin” además de contar con los privilegios del rol Supervisor, también dispone de una pantalla para gestionar los usuarios de la pagina.</w:t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También, el sistema te permite obtener estadísticas útiles de las promesas consultadas como cantidad de promesas según el Site, promesas duplicadas, etc y permite exportar estas mismas promesas a un excel para su posterior guardado en caso de necesitarlo.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>
          <w:u w:val="single"/>
        </w:rPr>
      </w:pPr>
      <w:bookmarkStart w:colFirst="0" w:colLast="0" w:name="_hew57vdyj0f5" w:id="7"/>
      <w:bookmarkEnd w:id="7"/>
      <w:r w:rsidDel="00000000" w:rsidR="00000000" w:rsidRPr="00000000">
        <w:rPr>
          <w:u w:val="single"/>
          <w:rtl w:val="0"/>
        </w:rPr>
        <w:t xml:space="preserve">Arquitectura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El proyecto tiene una arquitectura monolítica separada en Frontend y Backend. El mismo también está dividido en capas.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>
          <w:u w:val="single"/>
        </w:rPr>
      </w:pPr>
      <w:bookmarkStart w:colFirst="0" w:colLast="0" w:name="_shb3oel1otpf" w:id="8"/>
      <w:bookmarkEnd w:id="8"/>
      <w:r w:rsidDel="00000000" w:rsidR="00000000" w:rsidRPr="00000000">
        <w:rPr>
          <w:u w:val="single"/>
          <w:rtl w:val="0"/>
        </w:rPr>
        <w:t xml:space="preserve">Tecnologías Utilizadas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: HTML,CSS y JavaScript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: Spring Boot y Java.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Base de datos</w:t>
      </w:r>
      <w:r w:rsidDel="00000000" w:rsidR="00000000" w:rsidRPr="00000000">
        <w:rPr>
          <w:rtl w:val="0"/>
        </w:rPr>
        <w:t xml:space="preserve">: MySQL.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Autenticación y autorización</w:t>
      </w:r>
      <w:r w:rsidDel="00000000" w:rsidR="00000000" w:rsidRPr="00000000">
        <w:rPr>
          <w:rtl w:val="0"/>
        </w:rPr>
        <w:t xml:space="preserve">: JWT y Spring Security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Versionado</w:t>
      </w:r>
      <w:r w:rsidDel="00000000" w:rsidR="00000000" w:rsidRPr="00000000">
        <w:rPr>
          <w:rtl w:val="0"/>
        </w:rPr>
        <w:t xml:space="preserve">: Git y GitHub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Otras Tecnologías</w:t>
      </w:r>
      <w:r w:rsidDel="00000000" w:rsidR="00000000" w:rsidRPr="00000000">
        <w:rPr>
          <w:rtl w:val="0"/>
        </w:rPr>
        <w:t xml:space="preserve">: Maven (Gestión de proyecto Java), Postman(Prueba de endpoints), JPA (ORM), Swagger (Documentación de API), Mockito y Junit (Test).</w:t>
      </w:r>
    </w:p>
    <w:p w:rsidR="00000000" w:rsidDel="00000000" w:rsidP="00000000" w:rsidRDefault="00000000" w:rsidRPr="00000000" w14:paraId="00000034">
      <w:pPr>
        <w:pStyle w:val="Heading2"/>
        <w:rPr>
          <w:u w:val="single"/>
        </w:rPr>
      </w:pPr>
      <w:bookmarkStart w:colFirst="0" w:colLast="0" w:name="_f3xu9czd1kyt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>
          <w:u w:val="single"/>
        </w:rPr>
      </w:pPr>
      <w:bookmarkStart w:colFirst="0" w:colLast="0" w:name="_og0o4gvwsgp5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>
          <w:u w:val="single"/>
        </w:rPr>
      </w:pPr>
      <w:bookmarkStart w:colFirst="0" w:colLast="0" w:name="_rdo5qgxubuto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>
          <w:u w:val="single"/>
        </w:rPr>
      </w:pPr>
      <w:bookmarkStart w:colFirst="0" w:colLast="0" w:name="_81412w9r14k1" w:id="12"/>
      <w:bookmarkEnd w:id="12"/>
      <w:r w:rsidDel="00000000" w:rsidR="00000000" w:rsidRPr="00000000">
        <w:rPr>
          <w:u w:val="single"/>
          <w:rtl w:val="0"/>
        </w:rPr>
        <w:t xml:space="preserve">Ejecutar el proyecto: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Para ejecutar el proyecto es necesario contar con las siguientes tecnologías: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Java 17 o superior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MySQL 8 o superior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Apache Maven 3 o superior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Descargar Proyecto: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Para descargar el proyecto, diríjase a la carpeta en la cual desea guardarlo en Git y escriba el siguiente comando: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git clone </w:t>
      </w: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https://github.com/SantiagoCernadas/GestorPromesasGedco.git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Levantar Back: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El backend se levantará en el puerto 8080 por lo que es necesario tenerlo libre (Si desea, puede modificar el puerto desde application.properties y modificando la variable “server.port”)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En el IDE de su preferencia, es necesario declarar las siguientes variables de entorno para el backend: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DB_URL: Url de la base de datos. </w:t>
      </w:r>
    </w:p>
    <w:p w:rsidR="00000000" w:rsidDel="00000000" w:rsidP="00000000" w:rsidRDefault="00000000" w:rsidRPr="00000000" w14:paraId="0000004F">
      <w:pPr>
        <w:ind w:left="720" w:firstLine="0"/>
        <w:rPr/>
      </w:pPr>
      <w:r w:rsidDel="00000000" w:rsidR="00000000" w:rsidRPr="00000000">
        <w:rPr>
          <w:rtl w:val="0"/>
        </w:rPr>
        <w:t xml:space="preserve">(Recomendación para prueba: jdbc:mysql://localhost:3306/{nombreBase})</w:t>
      </w:r>
    </w:p>
    <w:p w:rsidR="00000000" w:rsidDel="00000000" w:rsidP="00000000" w:rsidRDefault="00000000" w:rsidRPr="00000000" w14:paraId="0000005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DB_NOMBRE_USUARIO: Nombre de usuario para iniciar sesión en la base de datos. </w:t>
      </w:r>
    </w:p>
    <w:p w:rsidR="00000000" w:rsidDel="00000000" w:rsidP="00000000" w:rsidRDefault="00000000" w:rsidRPr="00000000" w14:paraId="00000052">
      <w:pPr>
        <w:ind w:left="720" w:firstLine="0"/>
        <w:rPr/>
      </w:pPr>
      <w:r w:rsidDel="00000000" w:rsidR="00000000" w:rsidRPr="00000000">
        <w:rPr>
          <w:rtl w:val="0"/>
        </w:rPr>
        <w:t xml:space="preserve">(Recomendación para prueba: root)</w:t>
      </w:r>
    </w:p>
    <w:p w:rsidR="00000000" w:rsidDel="00000000" w:rsidP="00000000" w:rsidRDefault="00000000" w:rsidRPr="00000000" w14:paraId="0000005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DB_CONTRASENIA: contraseña del usuario para iniciar sesión en base de datos.</w:t>
      </w:r>
    </w:p>
    <w:p w:rsidR="00000000" w:rsidDel="00000000" w:rsidP="00000000" w:rsidRDefault="00000000" w:rsidRPr="00000000" w14:paraId="00000055">
      <w:pPr>
        <w:ind w:left="720" w:firstLine="0"/>
        <w:rPr/>
      </w:pPr>
      <w:r w:rsidDel="00000000" w:rsidR="00000000" w:rsidRPr="00000000">
        <w:rPr>
          <w:rtl w:val="0"/>
        </w:rPr>
        <w:t xml:space="preserve">(Recomendación para prueba: root)</w:t>
      </w:r>
    </w:p>
    <w:p w:rsidR="00000000" w:rsidDel="00000000" w:rsidP="00000000" w:rsidRDefault="00000000" w:rsidRPr="00000000" w14:paraId="0000005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JWT_SECRET: clave secreta para generar token de sesión en JWT.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ab/>
        <w:t xml:space="preserve">(Recomendación: se puede generar desde el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siguiente link</w:t>
        </w:r>
      </w:hyperlink>
      <w:r w:rsidDel="00000000" w:rsidR="00000000" w:rsidRPr="00000000">
        <w:rPr>
          <w:rtl w:val="0"/>
        </w:rPr>
        <w:t xml:space="preserve"> la longitud debe ser de        256 bits o superior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JWT_TIEMPO_EXP: tiempo de duración en milisegundos del token generado.</w:t>
      </w:r>
    </w:p>
    <w:p w:rsidR="00000000" w:rsidDel="00000000" w:rsidP="00000000" w:rsidRDefault="00000000" w:rsidRPr="00000000" w14:paraId="0000005B">
      <w:pPr>
        <w:ind w:left="720" w:firstLine="0"/>
        <w:rPr/>
      </w:pPr>
      <w:r w:rsidDel="00000000" w:rsidR="00000000" w:rsidRPr="00000000">
        <w:rPr>
          <w:rtl w:val="0"/>
        </w:rPr>
        <w:t xml:space="preserve">(Recomendación: mínimo 360000 milisegundos que es equivalente a 1 hora)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una vez declarada las variables de entorno, diríjase a la consola de su IDE y escriba el siguiente comando: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mvnw spring-boot:run</w:t>
      </w:r>
    </w:p>
    <w:p w:rsidR="00000000" w:rsidDel="00000000" w:rsidP="00000000" w:rsidRDefault="00000000" w:rsidRPr="00000000" w14:paraId="00000060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Levantar Front:</w:t>
      </w:r>
    </w:p>
    <w:p w:rsidR="00000000" w:rsidDel="00000000" w:rsidP="00000000" w:rsidRDefault="00000000" w:rsidRPr="00000000" w14:paraId="00000063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Para iniciar el front, diríjase a la carpeta “Frontend” del proyecto y abra el archivo “index.html” con su navegador web de preferencia.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rPr>
          <w:u w:val="single"/>
        </w:rPr>
      </w:pPr>
      <w:bookmarkStart w:colFirst="0" w:colLast="0" w:name="_d7d6ysjmngia" w:id="13"/>
      <w:bookmarkEnd w:id="13"/>
      <w:r w:rsidDel="00000000" w:rsidR="00000000" w:rsidRPr="00000000">
        <w:rPr>
          <w:u w:val="single"/>
          <w:rtl w:val="0"/>
        </w:rPr>
        <w:t xml:space="preserve">API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Para el diseño de la api, se utilizó la Arquitectura REST para su diseño y JSON para el intercambio de datos.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La Api y sus servicios fueron documentados en su totalidad en swagger, para tener acceso a la información, es necesario levantar el backend y acceder a la siguiente ruta: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center"/>
        <w:rPr>
          <w:b w:val="1"/>
          <w:bCs w:val="1"/>
        </w:rPr>
      </w:pPr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http://localhost:8080/swagger-ui/index.html#/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rPr>
          <w:u w:val="single"/>
        </w:rPr>
      </w:pPr>
      <w:bookmarkStart w:colFirst="0" w:colLast="0" w:name="_gx5qajc39u5b" w:id="14"/>
      <w:bookmarkEnd w:id="14"/>
      <w:r w:rsidDel="00000000" w:rsidR="00000000" w:rsidRPr="00000000">
        <w:rPr>
          <w:u w:val="single"/>
          <w:rtl w:val="0"/>
        </w:rPr>
        <w:t xml:space="preserve">Base de datos: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16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Relaciones: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Usuarios→Promesas. (1-M) (Una promesa sólo puede ser de un usuario mientras que un usuario puede tener ninguna o muchas promesas. En el DER se indica que la relación es débil)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4"/>
        <w:keepNext w:val="0"/>
        <w:keepLines w:val="0"/>
        <w:spacing w:after="0" w:before="0" w:line="240" w:lineRule="auto"/>
        <w:ind w:left="0" w:firstLine="0"/>
        <w:jc w:val="both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Diccionario de datos: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ind w:left="180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40" w:lineRule="auto"/>
        <w:ind w:left="1416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Usuario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07D">
      <w:pPr>
        <w:spacing w:line="240" w:lineRule="auto"/>
        <w:ind w:left="1416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25.0" w:type="dxa"/>
        <w:jc w:val="left"/>
        <w:tblInd w:w="-9.00000000000005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1230"/>
        <w:gridCol w:w="1035"/>
        <w:gridCol w:w="735"/>
        <w:gridCol w:w="690"/>
        <w:gridCol w:w="1845"/>
        <w:gridCol w:w="1575"/>
        <w:tblGridChange w:id="0">
          <w:tblGrid>
            <w:gridCol w:w="2715"/>
            <w:gridCol w:w="1230"/>
            <w:gridCol w:w="1035"/>
            <w:gridCol w:w="735"/>
            <w:gridCol w:w="690"/>
            <w:gridCol w:w="1845"/>
            <w:gridCol w:w="157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Atributo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Tipo de dato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Longitud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Clave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Nulo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Observación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INTEGER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Identificador único.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nombre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VARCHAR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25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Nombre real del usuario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nombre_usuario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VARCHAR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Nombre pila del usuario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Es único (Irrepetible)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Rol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enum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Rol del usuario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Valores posibles ('OPERADOR', 'SUPERVISOR')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contrasenia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VARCHAR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255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Contraseña del usuario.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 usa hash bcrypt</w:t>
            </w:r>
          </w:p>
        </w:tc>
      </w:tr>
    </w:tbl>
    <w:p w:rsidR="00000000" w:rsidDel="00000000" w:rsidP="00000000" w:rsidRDefault="00000000" w:rsidRPr="00000000" w14:paraId="000000A8">
      <w:pPr>
        <w:spacing w:line="24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240" w:lineRule="auto"/>
        <w:ind w:left="1416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Promesa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0AA">
      <w:pPr>
        <w:spacing w:line="240" w:lineRule="auto"/>
        <w:ind w:left="1416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0" w:tblpY="0"/>
        <w:tblW w:w="9810.0" w:type="dxa"/>
        <w:jc w:val="left"/>
        <w:tblInd w:w="395.999999999999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40"/>
        <w:gridCol w:w="1185"/>
        <w:gridCol w:w="1065"/>
        <w:gridCol w:w="990"/>
        <w:gridCol w:w="900"/>
        <w:gridCol w:w="1410"/>
        <w:gridCol w:w="2220"/>
        <w:tblGridChange w:id="0">
          <w:tblGrid>
            <w:gridCol w:w="2040"/>
            <w:gridCol w:w="1185"/>
            <w:gridCol w:w="1065"/>
            <w:gridCol w:w="990"/>
            <w:gridCol w:w="900"/>
            <w:gridCol w:w="1410"/>
            <w:gridCol w:w="222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Atributo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Tipo de dato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Longitud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Clave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Nulo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Observación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INTEGER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Identificador único.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canal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VARCHAR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Canal de atención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cumplimiento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VARCHAR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Estado del cumplimiento de la promesa.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fecha_carga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Fecha de carga de la promesa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Formato:</w:t>
            </w:r>
          </w:p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(AAAA-MM-DD)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fecha_pago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Fecha de pago de la promesa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Formato:</w:t>
            </w:r>
          </w:p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(AAAA-MM-DD)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id_usuarioml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INTEGER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ID del atendido.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monto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DOUBLE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Monto a pagar de la promesa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num_caso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INTEGER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número de caso de atención.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VARCHAR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Site (País) del atendido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tipo_acuerdo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VARCHAR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tipo de acuerdo generado.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operador_id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INTEGER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ID del operador que generó la promesa.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campo que hace referencia a la columna “id” de la tabla “Usuario”</w:t>
            </w:r>
          </w:p>
        </w:tc>
      </w:tr>
    </w:tbl>
    <w:p w:rsidR="00000000" w:rsidDel="00000000" w:rsidP="00000000" w:rsidRDefault="00000000" w:rsidRPr="00000000" w14:paraId="00000101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rPr>
          <w:u w:val="single"/>
        </w:rPr>
      </w:pPr>
      <w:bookmarkStart w:colFirst="0" w:colLast="0" w:name="_f94niaho2mgn" w:id="15"/>
      <w:bookmarkEnd w:id="15"/>
      <w:r w:rsidDel="00000000" w:rsidR="00000000" w:rsidRPr="00000000">
        <w:rPr>
          <w:u w:val="single"/>
          <w:rtl w:val="0"/>
        </w:rPr>
        <w:t xml:space="preserve">Seguridad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Autenticación:</w:t>
      </w:r>
      <w:r w:rsidDel="00000000" w:rsidR="00000000" w:rsidRPr="00000000">
        <w:rPr>
          <w:rtl w:val="0"/>
        </w:rPr>
        <w:t xml:space="preserve"> Una vez que el usuario inició sesión correctamente, el servidor retorna un token JWT que es guardado en una cookie del navegador.</w:t>
      </w:r>
    </w:p>
    <w:p w:rsidR="00000000" w:rsidDel="00000000" w:rsidP="00000000" w:rsidRDefault="00000000" w:rsidRPr="00000000" w14:paraId="0000010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Autorización:</w:t>
      </w:r>
      <w:r w:rsidDel="00000000" w:rsidR="00000000" w:rsidRPr="00000000">
        <w:rPr>
          <w:rtl w:val="0"/>
        </w:rPr>
        <w:t xml:space="preserve"> se valida el token por cada petición al servidor usando las librerías de Spring Security.</w:t>
      </w:r>
    </w:p>
    <w:p w:rsidR="00000000" w:rsidDel="00000000" w:rsidP="00000000" w:rsidRDefault="00000000" w:rsidRPr="00000000" w14:paraId="0000010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Encriptación:</w:t>
      </w:r>
      <w:r w:rsidDel="00000000" w:rsidR="00000000" w:rsidRPr="00000000">
        <w:rPr>
          <w:rtl w:val="0"/>
        </w:rPr>
        <w:t xml:space="preserve"> Las contraseñas se guardan en la base de datos con el algoritmo de Hashing Bcrypt.</w:t>
      </w:r>
      <w:r w:rsidDel="00000000" w:rsidR="00000000" w:rsidRPr="00000000">
        <w:rPr>
          <w:rtl w:val="0"/>
        </w:rPr>
      </w:r>
    </w:p>
    <w:sectPr>
      <w:headerReference r:id="rId11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libri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1.png"/><Relationship Id="rId9" Type="http://schemas.openxmlformats.org/officeDocument/2006/relationships/hyperlink" Target="http://localhost:8080/swagger-ui/index.html#/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s://github.com/SantiagoCernadas/GestorPromesasGedco.git" TargetMode="External"/><Relationship Id="rId8" Type="http://schemas.openxmlformats.org/officeDocument/2006/relationships/hyperlink" Target="https://jwtsecret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