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/>
        <w:drawing>
          <wp:inline distB="0" distT="0" distL="114300" distR="114300">
            <wp:extent cx="5358130" cy="1306830"/>
            <wp:effectExtent b="0" l="0" r="0" t="0"/>
            <wp:docPr id="10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130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ookman Old Style" w:cs="Bookman Old Style" w:eastAsia="Bookman Old Style" w:hAnsi="Bookman Old Style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after="40" w:before="40" w:lineRule="auto"/>
        <w:rPr>
          <w:rFonts w:ascii="Calibri" w:cs="Calibri" w:eastAsia="Calibri" w:hAnsi="Calibri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u w:val="single"/>
          <w:rtl w:val="0"/>
        </w:rPr>
        <w:t xml:space="preserve">PROYECTO </w:t>
      </w:r>
    </w:p>
    <w:p w:rsidR="00000000" w:rsidDel="00000000" w:rsidP="00000000" w:rsidRDefault="00000000" w:rsidRPr="00000000" w14:paraId="0000000A">
      <w:pPr>
        <w:pStyle w:val="Title"/>
        <w:widowControl w:val="0"/>
        <w:spacing w:after="40" w:before="40" w:lineRule="auto"/>
        <w:rPr>
          <w:rFonts w:ascii="Calibri" w:cs="Calibri" w:eastAsia="Calibri" w:hAnsi="Calibri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40"/>
          <w:szCs w:val="40"/>
          <w:rtl w:val="0"/>
        </w:rPr>
        <w:t xml:space="preserve">Gestión de promesas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widowControl w:val="0"/>
        <w:spacing w:after="40" w:before="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widowControl w:val="0"/>
        <w:spacing w:after="40" w:before="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spacing w:after="40" w:before="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El propósito del proyecto es desarrollar un sitio web que simula, mejore y</w:t>
      </w:r>
    </w:p>
    <w:p w:rsidR="00000000" w:rsidDel="00000000" w:rsidP="00000000" w:rsidRDefault="00000000" w:rsidRPr="00000000" w14:paraId="00000012">
      <w:pP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facilite la manipulación de la información, mediante validaciones, filtros y roles</w:t>
      </w:r>
    </w:p>
    <w:p w:rsidR="00000000" w:rsidDel="00000000" w:rsidP="00000000" w:rsidRDefault="00000000" w:rsidRPr="00000000" w14:paraId="00000013">
      <w:pP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de usuario. El beneficio principal es optimizar el tiempo de búsqueda, mejorar la</w:t>
      </w:r>
    </w:p>
    <w:p w:rsidR="00000000" w:rsidDel="00000000" w:rsidP="00000000" w:rsidRDefault="00000000" w:rsidRPr="00000000" w14:paraId="00000014">
      <w:pP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legibilidad , accesibilidad a la información y contar con un sistema de descarga</w:t>
      </w:r>
    </w:p>
    <w:p w:rsidR="00000000" w:rsidDel="00000000" w:rsidP="00000000" w:rsidRDefault="00000000" w:rsidRPr="00000000" w14:paraId="00000015">
      <w:pP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para su posterior guardado de esta información consultada.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9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u w:val="single"/>
          <w:rtl w:val="0"/>
        </w:rPr>
        <w:t xml:space="preserve">Especificación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jc w:val="left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Requerimientos Funcionales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ind w:left="720" w:firstLine="0"/>
        <w:jc w:val="center"/>
        <w:rPr>
          <w:rFonts w:ascii="Calibri" w:cs="Calibri" w:eastAsia="Calibri" w:hAnsi="Calibri"/>
          <w:b w:val="1"/>
          <w:bCs w:val="1"/>
          <w:color w:val="1155cc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6"/>
          <w:szCs w:val="36"/>
          <w:u w:val="single"/>
          <w:rtl w:val="0"/>
        </w:rPr>
        <w:t xml:space="preserve">MÓDULO #1 : Sistema de autenticación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Requerimiento Funcional #1.1: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Inicio de sesión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6"/>
        <w:ind w:left="0" w:firstLine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Datos para el inicio de sesión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 Nombre de usuario.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 Contraseña.</w:t>
      </w:r>
    </w:p>
    <w:p w:rsidR="00000000" w:rsidDel="00000000" w:rsidP="00000000" w:rsidRDefault="00000000" w:rsidRPr="00000000" w14:paraId="00000035">
      <w:pPr>
        <w:pStyle w:val="Heading6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Proceso de Inicio de sesión: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usuario existente.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contraseña del usuario.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Generar Token JWT.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bookmarkStart w:colFirst="0" w:colLast="0" w:name="_heading=h.hf13n2l2oq9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Salida de Inicio de sesión: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Sesión iniciada con JWT en la cookie del navegador.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Mensaje de credenciales incorrectas.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ind w:left="720" w:firstLine="0"/>
        <w:jc w:val="center"/>
        <w:rPr>
          <w:rFonts w:ascii="Calibri" w:cs="Calibri" w:eastAsia="Calibri" w:hAnsi="Calibri"/>
          <w:b w:val="1"/>
          <w:bCs w:val="1"/>
          <w:color w:val="1155cc"/>
          <w:sz w:val="36"/>
          <w:szCs w:val="36"/>
          <w:u w:val="single"/>
        </w:rPr>
      </w:pPr>
      <w:bookmarkStart w:colFirst="0" w:colLast="0" w:name="_heading=h.o7al0jo3ozvd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6"/>
          <w:szCs w:val="36"/>
          <w:u w:val="single"/>
          <w:rtl w:val="0"/>
        </w:rPr>
        <w:t xml:space="preserve">MÓDULO #2: CRUD de Promesas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Requerimiento Funcional #2.1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: Creación de Promesas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Especificación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Permitir la creación y persistencia de promesas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6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Datos para la creación de la promesa: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Número de caso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Id del usuario al cual se le genero la promesa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Site  del usuario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Canal de atención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Monto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Fecha de carga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Fecha de pago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Tipo de acuerdo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Nombre del operador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Estado del cumplimiento</w:t>
      </w:r>
    </w:p>
    <w:p w:rsidR="00000000" w:rsidDel="00000000" w:rsidP="00000000" w:rsidRDefault="00000000" w:rsidRPr="00000000" w14:paraId="00000058">
      <w:pPr>
        <w:pStyle w:val="Heading6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Proceso de Creación de la promesa: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campos obligatorios hayan sido completados.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que los campos hayan sido ingresados correctamente.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Crear Promesa.</w:t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48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Promesa creada.</w:t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Salida de Creación de promesa: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Promesa creada.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Mensaje de campos faltantes.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Mensaje de campos incorrectos.</w:t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Requerimiento Funcional #2.2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: Actualización de Promesa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Especificación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Permitir la actualización de las promesas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16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Datos de actualización de la promesa: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Número de caso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Id del usuario al cual se le genero la promesa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Site  del usuario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Canal de atención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Monto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Fecha de carga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Fecha de pago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Tipo de acuerdo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Nombre del operador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Estado del cumplimiento</w:t>
      </w:r>
    </w:p>
    <w:p w:rsidR="00000000" w:rsidDel="00000000" w:rsidP="00000000" w:rsidRDefault="00000000" w:rsidRPr="00000000" w14:paraId="0000007F">
      <w:pPr>
        <w:pStyle w:val="Heading6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Proceso de Actualización de las promesas: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campos obligatorios hayan sido completados.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que los campos hayan sido ingresados correctamente.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Modificar Promesa.</w:t>
      </w:r>
    </w:p>
    <w:p w:rsidR="00000000" w:rsidDel="00000000" w:rsidP="00000000" w:rsidRDefault="00000000" w:rsidRPr="00000000" w14:paraId="00000086">
      <w:pPr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424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bookmarkStart w:colFirst="0" w:colLast="0" w:name="_heading=h.vscyty1na0t4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Salida de Actualización de la promesa: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Promesa modificada 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Mensaje de campos faltantes.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Mensaje de campos incorrectos.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Requerimiento Funcional #2.3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: Eliminación de promesas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Especificación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Permitir la eliminación de promesas creadas.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16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Datos para eliminación de promesa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id de la promesa.</w:t>
      </w:r>
    </w:p>
    <w:p w:rsidR="00000000" w:rsidDel="00000000" w:rsidP="00000000" w:rsidRDefault="00000000" w:rsidRPr="00000000" w14:paraId="00000099">
      <w:pPr>
        <w:pStyle w:val="Heading6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Proceso de eliminar promesa: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que la promesa exista.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Eliminar promesa.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424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bookmarkStart w:colFirst="0" w:colLast="0" w:name="_heading=h.gexxurt9xseq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6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Salida de eliminar promesa: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Promesa eliminada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Promesa no encontrada.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ind w:left="720" w:firstLine="0"/>
        <w:jc w:val="center"/>
        <w:rPr>
          <w:rFonts w:ascii="Calibri" w:cs="Calibri" w:eastAsia="Calibri" w:hAnsi="Calibri"/>
          <w:b w:val="1"/>
          <w:bCs w:val="1"/>
          <w:color w:val="1155cc"/>
          <w:sz w:val="36"/>
          <w:szCs w:val="36"/>
          <w:u w:val="single"/>
        </w:rPr>
      </w:pPr>
      <w:bookmarkStart w:colFirst="0" w:colLast="0" w:name="_heading=h.wmwhsetmhy6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6"/>
          <w:szCs w:val="36"/>
          <w:u w:val="single"/>
          <w:rtl w:val="0"/>
        </w:rPr>
        <w:t xml:space="preserve">MÓDULO #3: Consulta de Estadísticas y Exportar lista en excel.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Requerimiento Funcional #3.1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: Consulta de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Especificación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Generar un cuadro de datos útil a partir de la lista de promesas visualizada actualmente.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16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Datos para la consulta de estadísticas: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Lista de promesas.</w:t>
      </w:r>
    </w:p>
    <w:p w:rsidR="00000000" w:rsidDel="00000000" w:rsidP="00000000" w:rsidRDefault="00000000" w:rsidRPr="00000000" w14:paraId="000000B2">
      <w:pPr>
        <w:pStyle w:val="Heading6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Proceso de consulta de estadísticas: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que la lista de promesas no se encuentre vacía.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Obtener consulta.</w:t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424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bookmarkStart w:colFirst="0" w:colLast="0" w:name="_heading=h.ekrglanep2x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Salida: 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Cuadro de información útil sobre la lista de promesas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Se indica que la lista está vacía.</w:t>
      </w:r>
    </w:p>
    <w:p w:rsidR="00000000" w:rsidDel="00000000" w:rsidP="00000000" w:rsidRDefault="00000000" w:rsidRPr="00000000" w14:paraId="000000BF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Requerimiento Funcional #3.2</w:t>
      </w: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: Exportar excel a partir de la lista de promesas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5"/>
        <w:ind w:left="0" w:firstLine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Especificación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Generar un cuadro de datos útil a partir de la lista de promesas visualizada actualmente.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16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Datos para la exportación del excel: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Lista de promesas.</w:t>
      </w:r>
    </w:p>
    <w:p w:rsidR="00000000" w:rsidDel="00000000" w:rsidP="00000000" w:rsidRDefault="00000000" w:rsidRPr="00000000" w14:paraId="000000C9">
      <w:pPr>
        <w:pStyle w:val="Heading6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6"/>
        <w:ind w:left="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bookmarkStart w:colFirst="0" w:colLast="0" w:name="_heading=h.78p4wokerlx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Proceso de consulta de estadísticas: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Validar que la lista de promesas no se encuentre vacía.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Obtener archivo.</w:t>
      </w:r>
    </w:p>
    <w:p w:rsidR="00000000" w:rsidDel="00000000" w:rsidP="00000000" w:rsidRDefault="00000000" w:rsidRPr="00000000" w14:paraId="000000CF">
      <w:pPr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424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6"/>
        <w:ind w:left="0" w:firstLine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bookmarkStart w:colFirst="0" w:colLast="0" w:name="_heading=h.n0zo84xg9h0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Salida: 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Descarga del archivo.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Se indica que la lista está vacía.</w:t>
      </w:r>
    </w:p>
    <w:p w:rsidR="00000000" w:rsidDel="00000000" w:rsidP="00000000" w:rsidRDefault="00000000" w:rsidRPr="00000000" w14:paraId="000000D6">
      <w:pPr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6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Subtitle"/>
        <w:jc w:val="lef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ind w:left="1414" w:firstLine="0"/>
        <w:jc w:val="both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numPr>
          <w:ilvl w:val="0"/>
          <w:numId w:val="11"/>
        </w:numPr>
        <w:ind w:left="1069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Requerimientos de Performance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Estáticos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Hasta 50 usuarios concurrentes en el sitio web.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Dinámicos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Gestión de hasta 5000 promesas mensuales.</w:t>
      </w:r>
    </w:p>
    <w:p w:rsidR="00000000" w:rsidDel="00000000" w:rsidP="00000000" w:rsidRDefault="00000000" w:rsidRPr="00000000" w14:paraId="000000E3">
      <w:pPr>
        <w:pStyle w:val="Heading3"/>
        <w:ind w:left="106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numPr>
          <w:ilvl w:val="0"/>
          <w:numId w:val="11"/>
        </w:numPr>
        <w:ind w:left="1069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Requerimientos lógicos de la base de datos</w:t>
      </w:r>
    </w:p>
    <w:p w:rsidR="00000000" w:rsidDel="00000000" w:rsidP="00000000" w:rsidRDefault="00000000" w:rsidRPr="00000000" w14:paraId="000000E5">
      <w:pPr>
        <w:pStyle w:val="Heading3"/>
        <w:ind w:left="106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Entidades: 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Usuarios, Promesas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Relaciones: </w:t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Usuarios→Promesas.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Frecuencia de uso:</w:t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Acceso frecuente en horario de atención al cliente (Lunes a Viernes de 8:00 a 21:00 hora argentina) hasta 50 usuarios por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6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numPr>
          <w:ilvl w:val="0"/>
          <w:numId w:val="11"/>
        </w:numPr>
        <w:ind w:left="1069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Restricciones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6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Limitaciones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Compatibilidad con navegadores modernos (Chrome, Firefox, Safari).</w:t>
      </w:r>
    </w:p>
    <w:p w:rsidR="00000000" w:rsidDel="00000000" w:rsidP="00000000" w:rsidRDefault="00000000" w:rsidRPr="00000000" w14:paraId="000000F1">
      <w:pPr>
        <w:pStyle w:val="Heading3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numPr>
          <w:ilvl w:val="0"/>
          <w:numId w:val="11"/>
        </w:numPr>
        <w:ind w:left="1069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Atributos del Software</w:t>
      </w:r>
    </w:p>
    <w:p w:rsidR="00000000" w:rsidDel="00000000" w:rsidP="00000000" w:rsidRDefault="00000000" w:rsidRPr="00000000" w14:paraId="000000F3">
      <w:pPr>
        <w:pStyle w:val="Heading4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No expone códigos de error al usuario.</w:t>
      </w:r>
    </w:p>
    <w:p w:rsidR="00000000" w:rsidDel="00000000" w:rsidP="00000000" w:rsidRDefault="00000000" w:rsidRPr="00000000" w14:paraId="000000F6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Manejo de excepciones de forma robusta mediante captura de errores del servidor y mensaje claros al usuario.</w:t>
      </w:r>
    </w:p>
    <w:p w:rsidR="00000000" w:rsidDel="00000000" w:rsidP="00000000" w:rsidRDefault="00000000" w:rsidRPr="00000000" w14:paraId="000000F7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Validación de usuario logueado para transacciones sobre los recursos propios. Los usuarios solo tienen acceso a sus propios recursos.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Disponibilidad: Si la página está caída en periodos de tiempo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95% de disponibilidad, 1% SLA de servicio de hosting y 4% de  Mantenimiento del sistema.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24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Contraseña con Bcrypt HASH, autenticación con JWT, Control de acceso basado en roles.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firstLine="360"/>
        <w:jc w:val="both"/>
        <w:rPr>
          <w:rFonts w:ascii="Calibri" w:cs="Calibri" w:eastAsia="Calibri" w:hAnsi="Calibri"/>
          <w:i w:val="1"/>
          <w:iCs w:val="1"/>
          <w:color w:val="808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Facilidad de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Arquitectura en capas, Código modular.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Documentación técnica  para uso de los desarrolladores.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API documentada con swagger.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Diagrama de Clases.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Diagrama de Secuencia.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DER (diagrama de entidad relación).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Framework reconocido en el mercado: Spring Boot para el backend.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API Formato estándar JSON.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hanging="360"/>
        <w:jc w:val="both"/>
        <w:rPr>
          <w:rFonts w:ascii="Calibri" w:cs="Calibri" w:eastAsia="Calibri" w:hAnsi="Calibri"/>
          <w:color w:val="0b539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b5394"/>
          <w:sz w:val="24"/>
          <w:szCs w:val="24"/>
          <w:rtl w:val="0"/>
        </w:rPr>
        <w:t xml:space="preserve">Despliegue en servidor web estándar.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9" w:w="11907" w:orient="portrait"/>
      <w:pgMar w:bottom="851" w:top="964" w:left="1418" w:right="851" w:header="720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Times New Roman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59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  <w:tbl>
    <w:tblPr>
      <w:tblStyle w:val="Table1"/>
      <w:tblW w:w="9540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106"/>
      <w:gridCol w:w="7434"/>
      <w:tblGridChange w:id="0">
        <w:tblGrid>
          <w:gridCol w:w="2106"/>
          <w:gridCol w:w="7434"/>
        </w:tblGrid>
      </w:tblGridChange>
    </w:tblGrid>
    <w:tr>
      <w:trPr>
        <w:cantSplit w:val="1"/>
        <w:trHeight w:val="836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0D">
          <w:pPr>
            <w:ind w:left="-309" w:firstLine="180"/>
            <w:jc w:val="center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ind w:left="-309" w:firstLine="180"/>
            <w:jc w:val="center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0"/>
            </w:rPr>
            <w:t xml:space="preserve">Tecnicatura en Sistemas Informáticos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ind w:left="-309" w:firstLine="180"/>
            <w:jc w:val="center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0"/>
            </w:rPr>
            <w:t xml:space="preserve">Gestión de Promesas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ind w:left="-309" w:firstLine="180"/>
            <w:jc w:val="center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7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2">
          <w:pPr>
            <w:jc w:val="center"/>
            <w:rPr>
              <w:rFonts w:ascii="Open Sans" w:cs="Open Sans" w:eastAsia="Open Sans" w:hAnsi="Open Sans"/>
              <w:color w:val="0b5394"/>
              <w:sz w:val="28"/>
              <w:szCs w:val="2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0b5394"/>
              <w:sz w:val="28"/>
              <w:szCs w:val="28"/>
              <w:rtl w:val="0"/>
            </w:rPr>
            <w:t xml:space="preserve">Versión: 1.01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3">
          <w:pPr>
            <w:pStyle w:val="Heading4"/>
            <w:keepNext w:val="1"/>
            <w:ind w:left="0" w:firstLine="1134"/>
            <w:jc w:val="center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1155cc"/>
              <w:sz w:val="28"/>
              <w:szCs w:val="28"/>
              <w:rtl w:val="0"/>
            </w:rPr>
            <w:t xml:space="preserve">Fecha 11/12/2025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92d0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069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000000" w:space="3" w:sz="12" w:val="single"/>
        <w:left w:color="000000" w:space="3" w:sz="12" w:val="single"/>
        <w:bottom w:color="000000" w:space="3" w:sz="12" w:val="single"/>
        <w:right w:color="000000" w:space="3" w:sz="12" w:val="single"/>
      </w:pBdr>
      <w:spacing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120" w:lineRule="auto"/>
    </w:pPr>
    <w:rPr>
      <w:rFonts w:ascii="Arial" w:cs="Arial" w:eastAsia="Arial" w:hAnsi="Arial"/>
      <w:b w:val="1"/>
      <w:bCs w:val="1"/>
      <w:i w:val="1"/>
      <w:iCs w:val="1"/>
      <w:sz w:val="26"/>
      <w:szCs w:val="26"/>
    </w:rPr>
  </w:style>
  <w:style w:type="paragraph" w:styleId="Heading3">
    <w:name w:val="heading 3"/>
    <w:basedOn w:val="Normal"/>
    <w:next w:val="Normal"/>
    <w:pPr>
      <w:ind w:left="709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1491" w:hanging="357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ind w:left="2484" w:hanging="357.00000000000017"/>
    </w:pPr>
    <w:rPr>
      <w:sz w:val="22"/>
      <w:szCs w:val="22"/>
    </w:rPr>
  </w:style>
  <w:style w:type="paragraph" w:styleId="Heading6">
    <w:name w:val="heading 6"/>
    <w:basedOn w:val="Normal"/>
    <w:next w:val="Normal"/>
    <w:pPr>
      <w:ind w:left="2836" w:firstLine="1.0000000000002274"/>
    </w:pPr>
    <w:rPr/>
  </w:style>
  <w:style w:type="paragraph" w:styleId="Title">
    <w:name w:val="Title"/>
    <w:basedOn w:val="Normal"/>
    <w:next w:val="Normal"/>
    <w:pPr>
      <w:jc w:val="center"/>
    </w:pPr>
    <w:rPr>
      <w:rFonts w:ascii="Verdana" w:cs="Verdana" w:eastAsia="Verdana" w:hAnsi="Verdana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Indent">
    <w:name w:val="Normal Indent"/>
    <w:basedOn w:val="Normal"/>
    <w:pPr>
      <w:suppressAutoHyphens w:val="1"/>
      <w:spacing w:line="1" w:lineRule="atLeast"/>
      <w:ind w:left="1416" w:leftChars="-1" w:hanging="1" w:hangingChars="1"/>
      <w:textDirection w:val="btLr"/>
      <w:textAlignment w:val="top"/>
      <w:outlineLvl w:val="0"/>
    </w:pPr>
    <w:rPr>
      <w:position w:val="-1"/>
      <w:sz w:val="24"/>
      <w:lang w:eastAsia="es-ES" w:val="es-ES"/>
    </w:rPr>
  </w:style>
  <w:style w:type="paragraph" w:styleId="DocumentMap1" w:customStyle="1">
    <w:name w:val="Document Map1"/>
    <w:basedOn w:val="Normal"/>
    <w:pPr>
      <w:shd w:color="auto" w:fill="000080" w:val="clear"/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lang w:eastAsia="es-ES" w:val="es-ES"/>
    </w:rPr>
  </w:style>
  <w:style w:type="paragraph" w:styleId="EncabezadoPrimerapgina" w:customStyle="1">
    <w:name w:val="Encabezado Primera página"/>
    <w:basedOn w:val="Header"/>
    <w:pPr>
      <w:tabs>
        <w:tab w:val="clear" w:pos="4320"/>
        <w:tab w:val="clear" w:pos="8640"/>
        <w:tab w:val="center" w:pos="4419"/>
        <w:tab w:val="right" w:pos="8838"/>
      </w:tabs>
      <w:jc w:val="center"/>
    </w:pPr>
    <w:rPr>
      <w:rFonts w:ascii="Arial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 w:val="es-ES"/>
    </w:rPr>
  </w:style>
  <w:style w:type="paragraph" w:styleId="ItemdePlan" w:customStyle="1">
    <w:name w:val="Item de Plan"/>
    <w:basedOn w:val="NormalIndent"/>
    <w:pPr>
      <w:ind w:left="708"/>
    </w:pPr>
    <w:rPr>
      <w:rFonts w:ascii="Footlight MT Light" w:hAnsi="Footlight MT Light"/>
      <w:sz w:val="28"/>
    </w:rPr>
  </w:style>
  <w:style w:type="paragraph" w:styleId="Piedepginapiedepgina" w:customStyle="1">
    <w:name w:val="Pie de página.pie de página"/>
    <w:basedOn w:val="Normal"/>
    <w:pPr>
      <w:tabs>
        <w:tab w:val="center" w:pos="4320"/>
        <w:tab w:val="right" w:pos="8640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 w:val="es-ES"/>
    </w:rPr>
  </w:style>
  <w:style w:type="paragraph" w:styleId="BodyText">
    <w:name w:val="Body Text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Bookman Old Style" w:hAnsi="Bookman Old Style"/>
      <w:position w:val="-1"/>
      <w:sz w:val="52"/>
      <w:lang w:eastAsia="es-ES" w:val="es-ES"/>
    </w:rPr>
  </w:style>
  <w:style w:type="paragraph" w:styleId="Footer1" w:customStyle="1">
    <w:name w:val="Footer1"/>
    <w:aliases w:val="pie de página"/>
    <w:basedOn w:val="Normal"/>
    <w:pPr>
      <w:tabs>
        <w:tab w:val="center" w:pos="4252"/>
        <w:tab w:val="right" w:pos="8504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 w:val="es-E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suppressAutoHyphens w:val="1"/>
      <w:spacing w:line="1" w:lineRule="atLeast"/>
      <w:ind w:left="709" w:leftChars="-1" w:hanging="1" w:hangingChars="1"/>
      <w:jc w:val="both"/>
      <w:textDirection w:val="btLr"/>
      <w:textAlignment w:val="top"/>
      <w:outlineLvl w:val="0"/>
    </w:pPr>
    <w:rPr>
      <w:position w:val="-1"/>
      <w:sz w:val="24"/>
      <w:lang w:eastAsia="es-ES" w:val="es-ES"/>
    </w:rPr>
  </w:style>
  <w:style w:type="character" w:styleId="TitleChar" w:customStyle="1">
    <w:name w:val="Title Char"/>
    <w:rPr>
      <w:rFonts w:ascii="Verdana" w:hAnsi="Verdana"/>
      <w:b w:val="1"/>
      <w:w w:val="100"/>
      <w:position w:val="-1"/>
      <w:sz w:val="28"/>
      <w:effect w:val="none"/>
      <w:vertAlign w:val="baseline"/>
      <w:cs w:val="0"/>
      <w:em w:val="none"/>
      <w:lang w:eastAsia="en-US" w:val="en-US"/>
    </w:rPr>
  </w:style>
  <w:style w:type="character" w:styleId="SubtitleChar" w:customStyle="1">
    <w:name w:val="Subtitle Char"/>
    <w:rPr>
      <w:rFonts w:ascii="Calibri Light" w:cs="Times New Roman" w:eastAsia="Times New Roman" w:hAnsi="Calibri Light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FooterChar" w:customStyle="1">
    <w:name w:val="Footer Char"/>
    <w:aliases w:val="pie de página Char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character" w:styleId="HeaderChar" w:customStyle="1">
    <w:name w:val="Header Char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NiOtRTuGXW+5KlnI8imaLekUg==">CgMxLjAyDmguaGYxM24ybDJvcTltMg5oLm83YWwwam8zb3p2ZDIOaC52c2N5dHkxbmEwdDQyDmguZ2V4eHVydDl4c2VxMg5oLndtd2hzZXRtaHk2NDIOaC5la3JnbGFuZXAyeDMyDmguNzhwNHdva2VybHhkMg5oLm4wem84NHhnOWgwMDgAciExVDZubXNLdHBCbUlPazBiZm1Zb0ZNT1dyQ3ZwWkVTUk0=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2025-11-08T18:55:00Z</dcterms:created>
  <dc:creator>Dirección  de Informática</dc:creator>
</cp:coreProperties>
</file>