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04742" w14:textId="77777777" w:rsidR="00C63FC9" w:rsidRDefault="00C63FC9">
      <w:pPr>
        <w:spacing w:before="1440"/>
      </w:pPr>
    </w:p>
    <w:p w14:paraId="3ACA98ED" w14:textId="77777777" w:rsidR="00C63FC9" w:rsidRDefault="00000000">
      <w:pPr>
        <w:spacing w:after="120"/>
        <w:jc w:val="center"/>
      </w:pPr>
      <w:proofErr w:type="spellStart"/>
      <w:r>
        <w:rPr>
          <w:b/>
          <w:bCs/>
          <w:color w:val="1F4E79"/>
          <w:sz w:val="64"/>
          <w:szCs w:val="64"/>
        </w:rPr>
        <w:t>DentalService</w:t>
      </w:r>
      <w:proofErr w:type="spellEnd"/>
    </w:p>
    <w:p w14:paraId="09598FF2" w14:textId="77777777" w:rsidR="00C63FC9" w:rsidRDefault="00000000">
      <w:pPr>
        <w:spacing w:after="80"/>
        <w:jc w:val="center"/>
      </w:pPr>
      <w:r>
        <w:rPr>
          <w:color w:val="2E75B6"/>
          <w:sz w:val="32"/>
          <w:szCs w:val="32"/>
        </w:rPr>
        <w:t>Documentación Técnica</w:t>
      </w:r>
    </w:p>
    <w:p w14:paraId="4F079911" w14:textId="008D096E" w:rsidR="00C63FC9" w:rsidRDefault="00000000" w:rsidP="004D3B00">
      <w:pPr>
        <w:spacing w:after="80"/>
        <w:jc w:val="center"/>
      </w:pPr>
      <w:r>
        <w:rPr>
          <w:color w:val="595959"/>
        </w:rPr>
        <w:t xml:space="preserve">Microservicio Spring Boot — Spring </w:t>
      </w:r>
      <w:proofErr w:type="spellStart"/>
      <w:r>
        <w:rPr>
          <w:color w:val="595959"/>
        </w:rPr>
        <w:t>Microservices</w:t>
      </w:r>
      <w:proofErr w:type="spellEnd"/>
      <w:r>
        <w:rPr>
          <w:color w:val="595959"/>
        </w:rPr>
        <w:t xml:space="preserve"> CECP</w:t>
      </w:r>
      <w:r>
        <w:br w:type="page"/>
      </w:r>
    </w:p>
    <w:p w14:paraId="7187FA1D" w14:textId="77777777" w:rsidR="00C63FC9" w:rsidRDefault="00000000">
      <w:pPr>
        <w:pStyle w:val="Ttulo1"/>
      </w:pPr>
      <w:r>
        <w:lastRenderedPageBreak/>
        <w:t>1. Introducción y Contexto</w:t>
      </w:r>
    </w:p>
    <w:p w14:paraId="08931BAE" w14:textId="77777777" w:rsidR="00C63FC9" w:rsidRDefault="00000000">
      <w:pPr>
        <w:spacing w:before="60" w:after="100"/>
      </w:pPr>
      <w:proofErr w:type="spellStart"/>
      <w:r>
        <w:t>DentalService</w:t>
      </w:r>
      <w:proofErr w:type="spellEnd"/>
      <w:r>
        <w:t xml:space="preserve"> es un microservicio independiente desarrollado con Spring Boot, cuyo propósito es gestionar las atenciones odontológicas, los códigos de práctica realizados en cada una de ellas y el cálculo de las comisiones correspondientes a cada profesional al final de un período.</w:t>
      </w:r>
    </w:p>
    <w:p w14:paraId="0E99A07B" w14:textId="77777777" w:rsidR="00C63FC9" w:rsidRDefault="00C63FC9">
      <w:pPr>
        <w:spacing w:before="60" w:after="60"/>
      </w:pPr>
    </w:p>
    <w:p w14:paraId="36AE3FFD" w14:textId="77777777" w:rsidR="00C63FC9" w:rsidRDefault="00000000">
      <w:pPr>
        <w:spacing w:before="60" w:after="100"/>
      </w:pPr>
      <w:r>
        <w:t xml:space="preserve">El sistema forma parte del ecosistema Spring </w:t>
      </w:r>
      <w:proofErr w:type="spellStart"/>
      <w:r>
        <w:t>Microservices</w:t>
      </w:r>
      <w:proofErr w:type="spellEnd"/>
      <w:r>
        <w:t xml:space="preserve"> CECP, que incluye servicios como </w:t>
      </w:r>
      <w:proofErr w:type="spellStart"/>
      <w:r>
        <w:t>AppointmentsService</w:t>
      </w:r>
      <w:proofErr w:type="spellEnd"/>
      <w:r>
        <w:t xml:space="preserve"> (gestión de turnos para múltiples especialidades) y </w:t>
      </w:r>
      <w:proofErr w:type="spellStart"/>
      <w:r>
        <w:t>AffiliatesService</w:t>
      </w:r>
      <w:proofErr w:type="spellEnd"/>
      <w:r>
        <w:t xml:space="preserve">, entre otros. </w:t>
      </w:r>
      <w:proofErr w:type="spellStart"/>
      <w:r>
        <w:t>DentalService</w:t>
      </w:r>
      <w:proofErr w:type="spellEnd"/>
      <w:r>
        <w:t xml:space="preserve"> convive con ese </w:t>
      </w:r>
      <w:proofErr w:type="gramStart"/>
      <w:r>
        <w:t>ecosistema</w:t>
      </w:r>
      <w:proofErr w:type="gramEnd"/>
      <w:r>
        <w:t xml:space="preserve"> pero no depende de él para operar: tiene su propio dominio, su propia base de datos y su propio ciclo de vida.</w:t>
      </w:r>
    </w:p>
    <w:p w14:paraId="55D99451" w14:textId="77777777" w:rsidR="00C63FC9" w:rsidRDefault="00C63FC9">
      <w:pPr>
        <w:spacing w:before="60" w:after="60"/>
      </w:pPr>
    </w:p>
    <w:p w14:paraId="171BC53D" w14:textId="77777777" w:rsidR="00C63FC9" w:rsidRDefault="00000000">
      <w:pPr>
        <w:pStyle w:val="Ttulo2"/>
      </w:pPr>
      <w:r>
        <w:t>1.1 Flujo real del negocio</w:t>
      </w:r>
    </w:p>
    <w:p w14:paraId="1F6A7886" w14:textId="77777777" w:rsidR="00C63FC9" w:rsidRDefault="00000000">
      <w:pPr>
        <w:spacing w:before="60" w:after="100"/>
      </w:pPr>
      <w:r>
        <w:t>El proceso que este microservicio modela es el siguiente:</w:t>
      </w:r>
    </w:p>
    <w:p w14:paraId="529E6B78" w14:textId="77777777" w:rsidR="00C63FC9" w:rsidRDefault="00000000">
      <w:pPr>
        <w:pStyle w:val="Prrafodelista"/>
        <w:numPr>
          <w:ilvl w:val="0"/>
          <w:numId w:val="2"/>
        </w:numPr>
        <w:spacing w:before="40" w:after="40"/>
      </w:pPr>
      <w:r>
        <w:t>El paciente se atiende con el odontólogo, quien completa una ficha física registrando los códigos de práctica realizados (por ejemplo: código 208, pieza 16, cara O).</w:t>
      </w:r>
    </w:p>
    <w:p w14:paraId="228DBCAD" w14:textId="77777777" w:rsidR="00C63FC9" w:rsidRDefault="00000000">
      <w:pPr>
        <w:pStyle w:val="Prrafodelista"/>
        <w:numPr>
          <w:ilvl w:val="0"/>
          <w:numId w:val="2"/>
        </w:numPr>
        <w:spacing w:before="40" w:after="40"/>
      </w:pPr>
      <w:r>
        <w:t>El paciente se retira y lleva la ficha a la secretaría.</w:t>
      </w:r>
    </w:p>
    <w:p w14:paraId="328C09C5" w14:textId="77777777" w:rsidR="00C63FC9" w:rsidRDefault="00000000">
      <w:pPr>
        <w:pStyle w:val="Prrafodelista"/>
        <w:numPr>
          <w:ilvl w:val="0"/>
          <w:numId w:val="2"/>
        </w:numPr>
        <w:spacing w:before="40" w:after="40"/>
      </w:pPr>
      <w:r>
        <w:t>La secretaria revisa los códigos del día y emite uno o más bonos físicos. Cada bono tiene un número y agrupa uno o más códigos.</w:t>
      </w:r>
    </w:p>
    <w:p w14:paraId="415FAB00" w14:textId="77777777" w:rsidR="00C63FC9" w:rsidRDefault="00000000">
      <w:pPr>
        <w:pStyle w:val="Prrafodelista"/>
        <w:numPr>
          <w:ilvl w:val="0"/>
          <w:numId w:val="2"/>
        </w:numPr>
        <w:spacing w:before="40" w:after="40"/>
      </w:pPr>
      <w:r>
        <w:t>La secretaria carga ese bono en el sistema: ingresa la fecha, el número de bono, el profesional y los ítems (código + pieza/cara opcional).</w:t>
      </w:r>
    </w:p>
    <w:p w14:paraId="0E2FF013" w14:textId="77777777" w:rsidR="00C63FC9" w:rsidRDefault="00000000">
      <w:pPr>
        <w:pStyle w:val="Prrafodelista"/>
        <w:numPr>
          <w:ilvl w:val="0"/>
          <w:numId w:val="2"/>
        </w:numPr>
        <w:spacing w:before="40" w:after="40"/>
      </w:pPr>
      <w:r>
        <w:t>Al fin del período, el sistema calcula la liquidación de comisiones del profesional cruzando los códigos registrados contra su lista de precios vigente en la fecha de cada atención.</w:t>
      </w:r>
    </w:p>
    <w:p w14:paraId="6019D0E8" w14:textId="77777777" w:rsidR="00C63FC9" w:rsidRDefault="00C63FC9">
      <w:pPr>
        <w:spacing w:before="60" w:after="60"/>
      </w:pPr>
    </w:p>
    <w:p w14:paraId="59704379" w14:textId="77777777" w:rsidR="00C63FC9" w:rsidRDefault="00000000">
      <w:pPr>
        <w:spacing w:before="60" w:after="100"/>
      </w:pPr>
      <w:r>
        <w:t>En el caso de odontólogos externos (que no atienden en el establecimiento), estos directamente envían los bonos con sus códigos para que se les calcule la comisión, sin que exista ningún turno asociado en el sistema.</w:t>
      </w:r>
    </w:p>
    <w:p w14:paraId="42D96813" w14:textId="77777777" w:rsidR="00C63FC9" w:rsidRDefault="00C63FC9">
      <w:pPr>
        <w:spacing w:before="60" w:after="60"/>
      </w:pPr>
    </w:p>
    <w:p w14:paraId="297A890E" w14:textId="77777777" w:rsidR="00C63FC9" w:rsidRDefault="00C63FC9">
      <w:pPr>
        <w:pBdr>
          <w:bottom w:val="single" w:sz="4" w:space="1" w:color="CCCCCC"/>
        </w:pBdr>
        <w:spacing w:before="120" w:after="120"/>
      </w:pPr>
    </w:p>
    <w:p w14:paraId="5CE8A3FE" w14:textId="77777777" w:rsidR="00C63FC9" w:rsidRDefault="00000000">
      <w:pPr>
        <w:pStyle w:val="Ttulo1"/>
      </w:pPr>
      <w:r>
        <w:t>2. Decisiones de Diseño</w:t>
      </w:r>
    </w:p>
    <w:p w14:paraId="63E8332B" w14:textId="77777777" w:rsidR="00C63FC9" w:rsidRDefault="00000000">
      <w:pPr>
        <w:pStyle w:val="Ttulo2"/>
      </w:pPr>
      <w:r>
        <w:t>2.1 Independencia total del ecosistema</w:t>
      </w:r>
    </w:p>
    <w:p w14:paraId="5DFFE80A" w14:textId="77777777" w:rsidR="00C63FC9" w:rsidRDefault="00000000">
      <w:pPr>
        <w:spacing w:before="60" w:after="100"/>
      </w:pPr>
      <w:proofErr w:type="spellStart"/>
      <w:r>
        <w:t>DentalService</w:t>
      </w:r>
      <w:proofErr w:type="spellEnd"/>
      <w:r>
        <w:t xml:space="preserve"> puede funcionar de manera completamente autónoma. La integración con </w:t>
      </w:r>
      <w:proofErr w:type="spellStart"/>
      <w:r>
        <w:t>AppointmentsService</w:t>
      </w:r>
      <w:proofErr w:type="spellEnd"/>
      <w:r>
        <w:t xml:space="preserve"> es opcional: solo aplica cuando el odontólogo es interno y ya tiene su agenda gestionada en el sistema. Esa vinculación se modela como un simple Long </w:t>
      </w:r>
      <w:proofErr w:type="spellStart"/>
      <w:r>
        <w:t>appointmentId</w:t>
      </w:r>
      <w:proofErr w:type="spellEnd"/>
      <w:r>
        <w:t xml:space="preserve"> </w:t>
      </w:r>
      <w:proofErr w:type="spellStart"/>
      <w:r>
        <w:t>nullable</w:t>
      </w:r>
      <w:proofErr w:type="spellEnd"/>
      <w:r>
        <w:t xml:space="preserve"> en la entidad </w:t>
      </w:r>
      <w:proofErr w:type="spellStart"/>
      <w:r>
        <w:t>Attendance</w:t>
      </w:r>
      <w:proofErr w:type="spellEnd"/>
      <w:r>
        <w:t>; no existe una FK real hacia otra base de datos ni se realizan llamadas sincrónicas a otros servicios en el flujo principal.</w:t>
      </w:r>
    </w:p>
    <w:p w14:paraId="3D75A54B" w14:textId="77777777" w:rsidR="00C63FC9" w:rsidRDefault="00000000">
      <w:pPr>
        <w:spacing w:before="60" w:after="100"/>
      </w:pPr>
      <w:r>
        <w:rPr>
          <w:b/>
          <w:bCs/>
        </w:rPr>
        <w:t xml:space="preserve">¿Por qué no depender de </w:t>
      </w:r>
      <w:proofErr w:type="spellStart"/>
      <w:r>
        <w:rPr>
          <w:b/>
          <w:bCs/>
        </w:rPr>
        <w:t>AppointmentsService</w:t>
      </w:r>
      <w:proofErr w:type="spellEnd"/>
      <w:r>
        <w:rPr>
          <w:b/>
          <w:bCs/>
        </w:rPr>
        <w:t xml:space="preserve">? </w:t>
      </w:r>
      <w:r>
        <w:t>Porque el caso más común (y el de los odontólogos externos) no requiere ningún turno. Hacer que el servicio dependa de otro para funcionar implicaría un punto de fallo adicional innecesario.</w:t>
      </w:r>
    </w:p>
    <w:p w14:paraId="65530A08" w14:textId="77777777" w:rsidR="00C63FC9" w:rsidRDefault="00C63FC9">
      <w:pPr>
        <w:spacing w:before="60" w:after="60"/>
      </w:pPr>
    </w:p>
    <w:p w14:paraId="3DB4C24D" w14:textId="77777777" w:rsidR="00C63FC9" w:rsidRDefault="00000000">
      <w:pPr>
        <w:pStyle w:val="Ttulo2"/>
      </w:pPr>
      <w:r>
        <w:lastRenderedPageBreak/>
        <w:t xml:space="preserve">2.2 Un bono = una </w:t>
      </w:r>
      <w:proofErr w:type="spellStart"/>
      <w:r>
        <w:t>Attendance</w:t>
      </w:r>
      <w:proofErr w:type="spellEnd"/>
    </w:p>
    <w:p w14:paraId="5A8EE54E" w14:textId="77777777" w:rsidR="00C63FC9" w:rsidRDefault="00000000">
      <w:pPr>
        <w:spacing w:before="60" w:after="100"/>
      </w:pPr>
      <w:r>
        <w:t xml:space="preserve">El modelo central es la entidad </w:t>
      </w:r>
      <w:proofErr w:type="spellStart"/>
      <w:r>
        <w:t>Attendance</w:t>
      </w:r>
      <w:proofErr w:type="spellEnd"/>
      <w:r>
        <w:t xml:space="preserve">, que representa un bono físico. Una visita del paciente puede generar múltiples bonos, lo que en el sistema se traduce en múltiples registros de </w:t>
      </w:r>
      <w:proofErr w:type="spellStart"/>
      <w:r>
        <w:t>Attendance</w:t>
      </w:r>
      <w:proofErr w:type="spellEnd"/>
      <w:r>
        <w:t xml:space="preserve"> para la misma fecha y el mismo profesional, cada uno con su propio </w:t>
      </w:r>
      <w:proofErr w:type="spellStart"/>
      <w:r>
        <w:t>voucherNumber</w:t>
      </w:r>
      <w:proofErr w:type="spellEnd"/>
      <w:r>
        <w:t>.</w:t>
      </w:r>
    </w:p>
    <w:p w14:paraId="36FFB94D" w14:textId="77777777" w:rsidR="00C63FC9" w:rsidRDefault="00000000">
      <w:pPr>
        <w:spacing w:before="60" w:after="100"/>
      </w:pPr>
      <w:r>
        <w:rPr>
          <w:b/>
          <w:bCs/>
        </w:rPr>
        <w:t xml:space="preserve">¿Por qué no una entidad 'Visita' que agrupe bonos? </w:t>
      </w:r>
      <w:r>
        <w:t>Porque la secretaria tiene libertad para emitir los bonos como quiera: uno por código, uno para todos, o cualquier combinación. El sistema no impone ninguna regla sobre cómo agruparlos. El bono es la unidad atómica de registro.</w:t>
      </w:r>
    </w:p>
    <w:p w14:paraId="0B74A242" w14:textId="77777777" w:rsidR="00C63FC9" w:rsidRDefault="00C63FC9">
      <w:pPr>
        <w:spacing w:before="60" w:after="60"/>
      </w:pPr>
    </w:p>
    <w:p w14:paraId="148164F1" w14:textId="77777777" w:rsidR="00C63FC9" w:rsidRDefault="00000000">
      <w:pPr>
        <w:pStyle w:val="Ttulo2"/>
      </w:pPr>
      <w:r>
        <w:t>2.3 El número de bono NO es único globalmente</w:t>
      </w:r>
    </w:p>
    <w:p w14:paraId="430A3669" w14:textId="77777777" w:rsidR="00C63FC9" w:rsidRDefault="00000000">
      <w:pPr>
        <w:spacing w:before="60" w:after="100"/>
      </w:pPr>
      <w:r>
        <w:t>Múltiples profesionales pueden emitir bonos con el mismo número (</w:t>
      </w:r>
      <w:proofErr w:type="spellStart"/>
      <w:r>
        <w:t>ej</w:t>
      </w:r>
      <w:proofErr w:type="spellEnd"/>
      <w:r>
        <w:t xml:space="preserve">: el profesional A y el profesional B pueden tener ambos un bono número 90100). Por este motivo no existe ninguna restricción de unicidad sobre </w:t>
      </w:r>
      <w:proofErr w:type="spellStart"/>
      <w:r>
        <w:t>voucherNumber</w:t>
      </w:r>
      <w:proofErr w:type="spellEnd"/>
      <w:r>
        <w:t xml:space="preserve"> ni validación de duplicados. El sistema registra el bono tal como viene, sin imponer reglas sobre numeración.</w:t>
      </w:r>
    </w:p>
    <w:p w14:paraId="79D63135" w14:textId="77777777" w:rsidR="00C63FC9" w:rsidRDefault="00C63FC9">
      <w:pPr>
        <w:spacing w:before="60" w:after="60"/>
      </w:pPr>
    </w:p>
    <w:p w14:paraId="292AC101" w14:textId="77777777" w:rsidR="00C63FC9" w:rsidRDefault="00000000">
      <w:pPr>
        <w:pStyle w:val="Ttulo2"/>
      </w:pPr>
      <w:r>
        <w:t xml:space="preserve">2.4 La comisión NO se almacena en </w:t>
      </w:r>
      <w:proofErr w:type="spellStart"/>
      <w:r>
        <w:t>AttendanceItem</w:t>
      </w:r>
      <w:proofErr w:type="spellEnd"/>
    </w:p>
    <w:p w14:paraId="683B1BDA" w14:textId="77777777" w:rsidR="00C63FC9" w:rsidRDefault="00000000">
      <w:pPr>
        <w:spacing w:before="60" w:after="100"/>
      </w:pPr>
      <w:r>
        <w:t>La comisión de cada ítem se calcula en el momento de la consulta de liquidación, no se persiste en la base de datos. El cálculo cruza tres datos: el código de la práctica, la lista de precios del profesional y la fecha de la atención.</w:t>
      </w:r>
    </w:p>
    <w:p w14:paraId="3EA867E4" w14:textId="77777777" w:rsidR="00C63FC9" w:rsidRDefault="00000000">
      <w:pPr>
        <w:spacing w:before="60" w:after="100"/>
      </w:pPr>
      <w:r>
        <w:rPr>
          <w:b/>
          <w:bCs/>
        </w:rPr>
        <w:t xml:space="preserve">¿Por qué no guardar la comisión directamente? </w:t>
      </w:r>
      <w:r>
        <w:t>Porque si los valores de comisión cambian (lo cual ocurre mes a mes), los registros históricos deben seguir usando el precio que correspondía en ese momento. Calcular en el momento de la consulta, respetando vigencias, garantiza trazabilidad completa sin riesgo de inconsistencias.</w:t>
      </w:r>
    </w:p>
    <w:p w14:paraId="5DA66CAB" w14:textId="77777777" w:rsidR="00C63FC9" w:rsidRDefault="00C63FC9">
      <w:pPr>
        <w:spacing w:before="60" w:after="60"/>
      </w:pPr>
    </w:p>
    <w:p w14:paraId="54A3C9F7" w14:textId="77777777" w:rsidR="00C63FC9" w:rsidRDefault="00000000">
      <w:pPr>
        <w:pStyle w:val="Ttulo2"/>
      </w:pPr>
      <w:r>
        <w:t>2.5 Historial de precios con fechas de vigencia</w:t>
      </w:r>
    </w:p>
    <w:p w14:paraId="2A87ED83" w14:textId="77777777" w:rsidR="00C63FC9" w:rsidRDefault="00000000">
      <w:pPr>
        <w:spacing w:before="60" w:after="100"/>
      </w:pPr>
      <w:r>
        <w:t xml:space="preserve">Cada entrada de </w:t>
      </w:r>
      <w:proofErr w:type="spellStart"/>
      <w:r>
        <w:t>CommissionPrice</w:t>
      </w:r>
      <w:proofErr w:type="spellEnd"/>
      <w:r>
        <w:t xml:space="preserve"> tiene un </w:t>
      </w:r>
      <w:proofErr w:type="spellStart"/>
      <w:r>
        <w:t>validFrom</w:t>
      </w:r>
      <w:proofErr w:type="spellEnd"/>
      <w:r>
        <w:t xml:space="preserve"> y un </w:t>
      </w:r>
      <w:proofErr w:type="spellStart"/>
      <w:r>
        <w:t>validUntil</w:t>
      </w:r>
      <w:proofErr w:type="spellEnd"/>
      <w:r>
        <w:t xml:space="preserve"> (</w:t>
      </w:r>
      <w:proofErr w:type="spellStart"/>
      <w:r>
        <w:t>null</w:t>
      </w:r>
      <w:proofErr w:type="spellEnd"/>
      <w:r>
        <w:t xml:space="preserve"> = vigente actualmente). Cuando se registra una nueva comisión para un código + lista de precios, el sistema cierra automáticamente la anterior </w:t>
      </w:r>
      <w:proofErr w:type="spellStart"/>
      <w:r>
        <w:t>seteando</w:t>
      </w:r>
      <w:proofErr w:type="spellEnd"/>
      <w:r>
        <w:t xml:space="preserve"> su </w:t>
      </w:r>
      <w:proofErr w:type="spellStart"/>
      <w:r>
        <w:t>validUntil</w:t>
      </w:r>
      <w:proofErr w:type="spellEnd"/>
      <w:r>
        <w:t xml:space="preserve"> al día anterior al inicio de la nueva.</w:t>
      </w:r>
    </w:p>
    <w:p w14:paraId="3BAF79D4" w14:textId="77777777" w:rsidR="00C63FC9" w:rsidRDefault="00000000">
      <w:pPr>
        <w:spacing w:before="60" w:after="100"/>
      </w:pPr>
      <w:r>
        <w:t xml:space="preserve">La </w:t>
      </w:r>
      <w:proofErr w:type="spellStart"/>
      <w:r>
        <w:t>query</w:t>
      </w:r>
      <w:proofErr w:type="spellEnd"/>
      <w:r>
        <w:t xml:space="preserve"> de liquidación utiliza un índice sobre (</w:t>
      </w:r>
      <w:proofErr w:type="spellStart"/>
      <w:r>
        <w:t>code_id</w:t>
      </w:r>
      <w:proofErr w:type="spellEnd"/>
      <w:r>
        <w:t xml:space="preserve">, </w:t>
      </w:r>
      <w:proofErr w:type="spellStart"/>
      <w:r>
        <w:t>price_list_id</w:t>
      </w:r>
      <w:proofErr w:type="spellEnd"/>
      <w:r>
        <w:t xml:space="preserve">, </w:t>
      </w:r>
      <w:proofErr w:type="spellStart"/>
      <w:r>
        <w:t>valid_from</w:t>
      </w:r>
      <w:proofErr w:type="spellEnd"/>
      <w:r>
        <w:t>) para resolver la búsqueda histórica de manera eficiente.</w:t>
      </w:r>
    </w:p>
    <w:p w14:paraId="55E19F8B" w14:textId="77777777" w:rsidR="00C63FC9" w:rsidRDefault="00C63FC9">
      <w:pPr>
        <w:spacing w:before="60" w:after="60"/>
      </w:pPr>
    </w:p>
    <w:p w14:paraId="4BB2760E" w14:textId="77777777" w:rsidR="00C63FC9" w:rsidRDefault="00000000">
      <w:pPr>
        <w:pStyle w:val="Ttulo2"/>
      </w:pPr>
      <w:r>
        <w:t xml:space="preserve">2.6 </w:t>
      </w:r>
      <w:proofErr w:type="spellStart"/>
      <w:r>
        <w:t>FetchType.LAZY</w:t>
      </w:r>
      <w:proofErr w:type="spellEnd"/>
      <w:r>
        <w:t xml:space="preserve"> en todas las relaciones</w:t>
      </w:r>
    </w:p>
    <w:p w14:paraId="1867D9C5" w14:textId="77777777" w:rsidR="00C63FC9" w:rsidRDefault="00000000">
      <w:pPr>
        <w:spacing w:before="60" w:after="100"/>
      </w:pPr>
      <w:r>
        <w:t xml:space="preserve">Todas las asociaciones @ManyToOne usan </w:t>
      </w:r>
      <w:proofErr w:type="spellStart"/>
      <w:r>
        <w:t>FetchType.LAZY</w:t>
      </w:r>
      <w:proofErr w:type="spellEnd"/>
      <w:r>
        <w:t xml:space="preserve">. Esto evita que JPA cargue automáticamente entidades relacionadas cuando no son necesarias, reduciendo el consumo de memoria y la cantidad de </w:t>
      </w:r>
      <w:proofErr w:type="spellStart"/>
      <w:r>
        <w:t>queries</w:t>
      </w:r>
      <w:proofErr w:type="spellEnd"/>
      <w:r>
        <w:t xml:space="preserve"> ejecutadas. Las entidades relacionadas solo se cargan cuando el código las accede explícitamente.</w:t>
      </w:r>
    </w:p>
    <w:p w14:paraId="631A1682" w14:textId="77777777" w:rsidR="00C63FC9" w:rsidRDefault="00C63FC9">
      <w:pPr>
        <w:spacing w:before="60" w:after="60"/>
      </w:pPr>
    </w:p>
    <w:p w14:paraId="7ADE5F0D" w14:textId="77777777" w:rsidR="00C63FC9" w:rsidRDefault="00000000">
      <w:pPr>
        <w:pStyle w:val="Ttulo2"/>
      </w:pPr>
      <w:r>
        <w:lastRenderedPageBreak/>
        <w:t xml:space="preserve">2.7 Records de Java para </w:t>
      </w:r>
      <w:proofErr w:type="spellStart"/>
      <w:r>
        <w:t>DTOs</w:t>
      </w:r>
      <w:proofErr w:type="spellEnd"/>
    </w:p>
    <w:p w14:paraId="3FF17028" w14:textId="77777777" w:rsidR="00C63FC9" w:rsidRDefault="00000000">
      <w:pPr>
        <w:spacing w:before="60" w:after="100"/>
      </w:pPr>
      <w:r>
        <w:t>Los objetos de transferencia de datos (</w:t>
      </w:r>
      <w:proofErr w:type="spellStart"/>
      <w:r>
        <w:t>DTOs</w:t>
      </w:r>
      <w:proofErr w:type="spellEnd"/>
      <w:r>
        <w:t xml:space="preserve">) se implementan como Java Records en lugar de clases convencionales. Un </w:t>
      </w:r>
      <w:proofErr w:type="spellStart"/>
      <w:r>
        <w:t>record</w:t>
      </w:r>
      <w:proofErr w:type="spellEnd"/>
      <w:r>
        <w:t xml:space="preserve"> genera automáticamente constructor, </w:t>
      </w:r>
      <w:proofErr w:type="spellStart"/>
      <w:r>
        <w:t>getters</w:t>
      </w:r>
      <w:proofErr w:type="spellEnd"/>
      <w:r>
        <w:t xml:space="preserve">, </w:t>
      </w:r>
      <w:proofErr w:type="spellStart"/>
      <w:proofErr w:type="gramStart"/>
      <w:r>
        <w:t>equals</w:t>
      </w:r>
      <w:proofErr w:type="spellEnd"/>
      <w:r>
        <w:t>(</w:t>
      </w:r>
      <w:proofErr w:type="gramEnd"/>
      <w:r>
        <w:t xml:space="preserve">), </w:t>
      </w:r>
      <w:proofErr w:type="spellStart"/>
      <w:proofErr w:type="gramStart"/>
      <w:r>
        <w:t>hashCode</w:t>
      </w:r>
      <w:proofErr w:type="spellEnd"/>
      <w:r>
        <w:t>(</w:t>
      </w:r>
      <w:proofErr w:type="gramEnd"/>
      <w:r>
        <w:t xml:space="preserve">) y </w:t>
      </w:r>
      <w:proofErr w:type="spellStart"/>
      <w:proofErr w:type="gramStart"/>
      <w:r>
        <w:t>toString</w:t>
      </w:r>
      <w:proofErr w:type="spellEnd"/>
      <w:r>
        <w:t>(</w:t>
      </w:r>
      <w:proofErr w:type="gramEnd"/>
      <w:r>
        <w:t xml:space="preserve">), eliminando </w:t>
      </w:r>
      <w:proofErr w:type="spellStart"/>
      <w:r>
        <w:t>boilerplate</w:t>
      </w:r>
      <w:proofErr w:type="spellEnd"/>
      <w:r>
        <w:t xml:space="preserve"> sin necesidad de Lombok. Los </w:t>
      </w:r>
      <w:proofErr w:type="spellStart"/>
      <w:r>
        <w:t>records</w:t>
      </w:r>
      <w:proofErr w:type="spellEnd"/>
      <w:r>
        <w:t xml:space="preserve"> son inmutables por diseño, lo cual es correcto para </w:t>
      </w:r>
      <w:proofErr w:type="spellStart"/>
      <w:r>
        <w:t>DTOs</w:t>
      </w:r>
      <w:proofErr w:type="spellEnd"/>
      <w:r>
        <w:t xml:space="preserve"> que solo transportan datos entre capas.</w:t>
      </w:r>
    </w:p>
    <w:p w14:paraId="2C6880E1" w14:textId="77777777" w:rsidR="00C63FC9" w:rsidRDefault="00000000">
      <w:pPr>
        <w:spacing w:before="60" w:after="100"/>
      </w:pPr>
      <w:r>
        <w:rPr>
          <w:b/>
          <w:bCs/>
        </w:rPr>
        <w:t xml:space="preserve">¿Por qué no usar </w:t>
      </w:r>
      <w:proofErr w:type="spellStart"/>
      <w:r>
        <w:rPr>
          <w:b/>
          <w:bCs/>
        </w:rPr>
        <w:t>records</w:t>
      </w:r>
      <w:proofErr w:type="spellEnd"/>
      <w:r>
        <w:rPr>
          <w:b/>
          <w:bCs/>
        </w:rPr>
        <w:t xml:space="preserve"> en las entidades JPA? </w:t>
      </w:r>
      <w:r>
        <w:t xml:space="preserve">JPA requiere constructor sin argumentos, campos mutables y que la clase no sea final. Los </w:t>
      </w:r>
      <w:proofErr w:type="spellStart"/>
      <w:r>
        <w:t>records</w:t>
      </w:r>
      <w:proofErr w:type="spellEnd"/>
      <w:r>
        <w:t xml:space="preserve"> son inmutables y final por diseño, por lo que son incompatibles con JPA.</w:t>
      </w:r>
    </w:p>
    <w:p w14:paraId="4025031E" w14:textId="77777777" w:rsidR="00C63FC9" w:rsidRDefault="00C63FC9">
      <w:pPr>
        <w:spacing w:before="60" w:after="60"/>
      </w:pPr>
    </w:p>
    <w:p w14:paraId="66F56565" w14:textId="77777777" w:rsidR="00C63FC9" w:rsidRDefault="00000000">
      <w:pPr>
        <w:pStyle w:val="Ttulo2"/>
      </w:pPr>
      <w:r>
        <w:t xml:space="preserve">2.8 </w:t>
      </w:r>
      <w:proofErr w:type="spellStart"/>
      <w:r>
        <w:t>CascadeType.ALL</w:t>
      </w:r>
      <w:proofErr w:type="spellEnd"/>
      <w:r>
        <w:t xml:space="preserve"> + </w:t>
      </w:r>
      <w:proofErr w:type="spellStart"/>
      <w:r>
        <w:t>orphanRemoval</w:t>
      </w:r>
      <w:proofErr w:type="spellEnd"/>
      <w:r>
        <w:t xml:space="preserve"> en </w:t>
      </w:r>
      <w:proofErr w:type="spellStart"/>
      <w:r>
        <w:t>Attendance</w:t>
      </w:r>
      <w:proofErr w:type="spellEnd"/>
      <w:r>
        <w:t xml:space="preserve"> → </w:t>
      </w:r>
      <w:proofErr w:type="spellStart"/>
      <w:r>
        <w:t>AttendanceItem</w:t>
      </w:r>
      <w:proofErr w:type="spellEnd"/>
    </w:p>
    <w:p w14:paraId="6F3FC92D" w14:textId="77777777" w:rsidR="00C63FC9" w:rsidRDefault="00000000">
      <w:pPr>
        <w:spacing w:before="60" w:after="100"/>
      </w:pPr>
      <w:r>
        <w:t xml:space="preserve">Los ítems de un bono se persisten y eliminan automáticamente al persistir o eliminar la </w:t>
      </w:r>
      <w:proofErr w:type="spellStart"/>
      <w:r>
        <w:t>Attendance</w:t>
      </w:r>
      <w:proofErr w:type="spellEnd"/>
      <w:r>
        <w:t xml:space="preserve"> padre. No es necesario guardarlos por separado ni gestionar su ciclo de vida de forma independiente.</w:t>
      </w:r>
    </w:p>
    <w:p w14:paraId="7D15BC5A" w14:textId="77777777" w:rsidR="00C63FC9" w:rsidRDefault="00C63FC9">
      <w:pPr>
        <w:spacing w:before="60" w:after="60"/>
      </w:pPr>
    </w:p>
    <w:p w14:paraId="45E7D662" w14:textId="77777777" w:rsidR="00C63FC9" w:rsidRDefault="00C63FC9">
      <w:pPr>
        <w:pBdr>
          <w:bottom w:val="single" w:sz="4" w:space="1" w:color="CCCCCC"/>
        </w:pBdr>
        <w:spacing w:before="120" w:after="120"/>
      </w:pPr>
    </w:p>
    <w:p w14:paraId="6A185A05" w14:textId="77777777" w:rsidR="00C63FC9" w:rsidRDefault="00000000">
      <w:pPr>
        <w:pStyle w:val="Ttulo1"/>
      </w:pPr>
      <w:r>
        <w:t>3. Modelo de Datos</w:t>
      </w:r>
    </w:p>
    <w:p w14:paraId="43426BA6" w14:textId="77777777" w:rsidR="00C63FC9" w:rsidRDefault="00000000">
      <w:pPr>
        <w:spacing w:before="60" w:after="100"/>
      </w:pPr>
      <w:r>
        <w:t xml:space="preserve">El modelo está compuesto por seis entidades. A </w:t>
      </w:r>
      <w:proofErr w:type="gramStart"/>
      <w:r>
        <w:t>continuación</w:t>
      </w:r>
      <w:proofErr w:type="gramEnd"/>
      <w:r>
        <w:t xml:space="preserve"> se describe cada una con sus campos y su propósito.</w:t>
      </w:r>
    </w:p>
    <w:p w14:paraId="6628A67B" w14:textId="77777777" w:rsidR="00C63FC9" w:rsidRDefault="00C63FC9">
      <w:pPr>
        <w:spacing w:before="60" w:after="60"/>
      </w:pPr>
    </w:p>
    <w:p w14:paraId="40879B18" w14:textId="77777777" w:rsidR="00C63FC9" w:rsidRDefault="00000000">
      <w:pPr>
        <w:pStyle w:val="Ttulo2"/>
      </w:pPr>
      <w:r>
        <w:t xml:space="preserve">3.1 </w:t>
      </w:r>
      <w:proofErr w:type="spellStart"/>
      <w:r>
        <w:t>PriceList</w:t>
      </w:r>
      <w:proofErr w:type="spellEnd"/>
    </w:p>
    <w:p w14:paraId="2D55BC77" w14:textId="77777777" w:rsidR="00C63FC9" w:rsidRDefault="00000000">
      <w:pPr>
        <w:spacing w:before="60" w:after="100"/>
      </w:pPr>
      <w:r>
        <w:t>Representa una lista de precios a la que puede estar asignado un profesional. Ejemplos: PDAS Con Pro, VELARDE, ALEM Con 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C63FC9" w14:paraId="42DEA85A"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D2BE56A" w14:textId="77777777" w:rsidR="00C63FC9" w:rsidRDefault="00000000">
            <w:r>
              <w:rPr>
                <w:b/>
                <w:bCs/>
                <w:color w:val="FFFFFF"/>
                <w:sz w:val="20"/>
                <w:szCs w:val="20"/>
              </w:rPr>
              <w:t>Campo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80CF896" w14:textId="77777777" w:rsidR="00C63FC9" w:rsidRDefault="00000000">
            <w:r>
              <w:rPr>
                <w:b/>
                <w:bCs/>
                <w:color w:val="FFFFFF"/>
                <w:sz w:val="20"/>
                <w:szCs w:val="20"/>
              </w:rPr>
              <w:t>Tipo</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4A96D9C" w14:textId="77777777" w:rsidR="00C63FC9" w:rsidRDefault="00000000">
            <w:r>
              <w:rPr>
                <w:b/>
                <w:bCs/>
                <w:color w:val="FFFFFF"/>
                <w:sz w:val="20"/>
                <w:szCs w:val="20"/>
              </w:rPr>
              <w:t>Descripción</w:t>
            </w:r>
          </w:p>
        </w:tc>
      </w:tr>
      <w:tr w:rsidR="00C63FC9" w14:paraId="6F56FCF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D64C0" w14:textId="77777777" w:rsidR="00C63FC9" w:rsidRDefault="00000000">
            <w:r>
              <w:rPr>
                <w:sz w:val="20"/>
                <w:szCs w:val="20"/>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F14B6" w14:textId="77777777" w:rsidR="00C63FC9" w:rsidRDefault="00000000">
            <w:r>
              <w:rPr>
                <w:rFonts w:ascii="Courier New" w:eastAsia="Courier New" w:hAnsi="Courier New" w:cs="Courier New"/>
                <w:sz w:val="20"/>
                <w:szCs w:val="20"/>
              </w:rPr>
              <w:t>Long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A4071" w14:textId="77777777" w:rsidR="00C63FC9" w:rsidRDefault="00000000">
            <w:r>
              <w:rPr>
                <w:sz w:val="20"/>
                <w:szCs w:val="20"/>
              </w:rPr>
              <w:t>Clave primaria, generada automáticamente.</w:t>
            </w:r>
          </w:p>
        </w:tc>
      </w:tr>
      <w:tr w:rsidR="00C63FC9" w14:paraId="49D9D2E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33D90F" w14:textId="77777777" w:rsidR="00C63FC9" w:rsidRDefault="00000000">
            <w:proofErr w:type="spellStart"/>
            <w:r>
              <w:rPr>
                <w:sz w:val="20"/>
                <w:szCs w:val="20"/>
              </w:rPr>
              <w:t>name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1B175A" w14:textId="77777777" w:rsidR="00C63FC9" w:rsidRDefault="00000000">
            <w:r>
              <w:rPr>
                <w:rFonts w:ascii="Courier New" w:eastAsia="Courier New" w:hAnsi="Courier New" w:cs="Courier New"/>
                <w:sz w:val="20"/>
                <w:szCs w:val="20"/>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5B97C1" w14:textId="77777777" w:rsidR="00C63FC9" w:rsidRDefault="00000000">
            <w:r>
              <w:rPr>
                <w:sz w:val="20"/>
                <w:szCs w:val="20"/>
              </w:rPr>
              <w:t>Nombre de la lista. Único en la base de datos.</w:t>
            </w:r>
          </w:p>
        </w:tc>
      </w:tr>
    </w:tbl>
    <w:p w14:paraId="447DCC34" w14:textId="77777777" w:rsidR="00C63FC9" w:rsidRDefault="00C63FC9">
      <w:pPr>
        <w:spacing w:before="60" w:after="60"/>
      </w:pPr>
    </w:p>
    <w:p w14:paraId="290FB544" w14:textId="77777777" w:rsidR="00C63FC9" w:rsidRDefault="00000000">
      <w:pPr>
        <w:pStyle w:val="Ttulo2"/>
      </w:pPr>
      <w:r>
        <w:t>3.2 Code</w:t>
      </w:r>
    </w:p>
    <w:p w14:paraId="5AA9CB64" w14:textId="77777777" w:rsidR="00C63FC9" w:rsidRDefault="00000000">
      <w:pPr>
        <w:spacing w:before="60" w:after="100"/>
      </w:pPr>
      <w:r>
        <w:t xml:space="preserve">Representa un código de práctica odontológica. Ejemplos: código 101 (Consulta), código 208 (Restauración C/Mat. </w:t>
      </w:r>
      <w:proofErr w:type="spellStart"/>
      <w:r>
        <w:t>Est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C63FC9" w14:paraId="2776B971"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EECA56D" w14:textId="77777777" w:rsidR="00C63FC9" w:rsidRDefault="00000000">
            <w:r>
              <w:rPr>
                <w:b/>
                <w:bCs/>
                <w:color w:val="FFFFFF"/>
                <w:sz w:val="20"/>
                <w:szCs w:val="20"/>
              </w:rPr>
              <w:t>Campo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793283B" w14:textId="77777777" w:rsidR="00C63FC9" w:rsidRDefault="00000000">
            <w:r>
              <w:rPr>
                <w:b/>
                <w:bCs/>
                <w:color w:val="FFFFFF"/>
                <w:sz w:val="20"/>
                <w:szCs w:val="20"/>
              </w:rPr>
              <w:t>Tipo</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37B2CEA" w14:textId="77777777" w:rsidR="00C63FC9" w:rsidRDefault="00000000">
            <w:r>
              <w:rPr>
                <w:b/>
                <w:bCs/>
                <w:color w:val="FFFFFF"/>
                <w:sz w:val="20"/>
                <w:szCs w:val="20"/>
              </w:rPr>
              <w:t>Descripción</w:t>
            </w:r>
          </w:p>
        </w:tc>
      </w:tr>
      <w:tr w:rsidR="00C63FC9" w14:paraId="1E2A434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4F2E1" w14:textId="77777777" w:rsidR="00C63FC9" w:rsidRDefault="00000000">
            <w:r>
              <w:rPr>
                <w:sz w:val="20"/>
                <w:szCs w:val="20"/>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D65884" w14:textId="77777777" w:rsidR="00C63FC9" w:rsidRDefault="00000000">
            <w:r>
              <w:rPr>
                <w:rFonts w:ascii="Courier New" w:eastAsia="Courier New" w:hAnsi="Courier New" w:cs="Courier New"/>
                <w:sz w:val="20"/>
                <w:szCs w:val="20"/>
              </w:rPr>
              <w:t>Long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0E6AF7" w14:textId="77777777" w:rsidR="00C63FC9" w:rsidRDefault="00000000">
            <w:r>
              <w:rPr>
                <w:sz w:val="20"/>
                <w:szCs w:val="20"/>
              </w:rPr>
              <w:t>Clave primaria, generada automáticamente.</w:t>
            </w:r>
          </w:p>
        </w:tc>
      </w:tr>
      <w:tr w:rsidR="00C63FC9" w14:paraId="6F22116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62A698" w14:textId="77777777" w:rsidR="00C63FC9" w:rsidRDefault="00000000">
            <w:proofErr w:type="spellStart"/>
            <w:r>
              <w:rPr>
                <w:sz w:val="20"/>
                <w:szCs w:val="20"/>
              </w:rPr>
              <w:t>number</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9E05D7" w14:textId="77777777" w:rsidR="00C63FC9" w:rsidRDefault="00000000">
            <w:proofErr w:type="spellStart"/>
            <w:r>
              <w:rPr>
                <w:rFonts w:ascii="Courier New" w:eastAsia="Courier New" w:hAnsi="Courier New" w:cs="Courier New"/>
                <w:sz w:val="20"/>
                <w:szCs w:val="20"/>
              </w:rPr>
              <w:t>Integer</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52BCCE" w14:textId="77777777" w:rsidR="00C63FC9" w:rsidRDefault="00000000">
            <w:r>
              <w:rPr>
                <w:sz w:val="20"/>
                <w:szCs w:val="20"/>
              </w:rPr>
              <w:t xml:space="preserve">Número del código. Único en la base de datos. </w:t>
            </w:r>
            <w:proofErr w:type="spellStart"/>
            <w:r>
              <w:rPr>
                <w:sz w:val="20"/>
                <w:szCs w:val="20"/>
              </w:rPr>
              <w:t>Ej</w:t>
            </w:r>
            <w:proofErr w:type="spellEnd"/>
            <w:r>
              <w:rPr>
                <w:sz w:val="20"/>
                <w:szCs w:val="20"/>
              </w:rPr>
              <w:t>: 101, 208, 301.</w:t>
            </w:r>
          </w:p>
        </w:tc>
      </w:tr>
      <w:tr w:rsidR="00C63FC9" w14:paraId="15EABFA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2DC8A" w14:textId="77777777" w:rsidR="00C63FC9" w:rsidRDefault="00000000">
            <w:proofErr w:type="spellStart"/>
            <w:r>
              <w:rPr>
                <w:sz w:val="20"/>
                <w:szCs w:val="20"/>
              </w:rPr>
              <w:t>description</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3431E" w14:textId="77777777" w:rsidR="00C63FC9" w:rsidRDefault="00000000">
            <w:r>
              <w:rPr>
                <w:rFonts w:ascii="Courier New" w:eastAsia="Courier New" w:hAnsi="Courier New" w:cs="Courier New"/>
                <w:sz w:val="20"/>
                <w:szCs w:val="20"/>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C2BD73" w14:textId="77777777" w:rsidR="00C63FC9" w:rsidRDefault="00000000">
            <w:r>
              <w:rPr>
                <w:sz w:val="20"/>
                <w:szCs w:val="20"/>
              </w:rPr>
              <w:t xml:space="preserve">Descripción de la práctica. </w:t>
            </w:r>
            <w:proofErr w:type="spellStart"/>
            <w:r>
              <w:rPr>
                <w:sz w:val="20"/>
                <w:szCs w:val="20"/>
              </w:rPr>
              <w:t>Ej</w:t>
            </w:r>
            <w:proofErr w:type="spellEnd"/>
            <w:r>
              <w:rPr>
                <w:sz w:val="20"/>
                <w:szCs w:val="20"/>
              </w:rPr>
              <w:t xml:space="preserve">: Consulta, Restauración C/Mat. </w:t>
            </w:r>
            <w:proofErr w:type="spellStart"/>
            <w:r>
              <w:rPr>
                <w:sz w:val="20"/>
                <w:szCs w:val="20"/>
              </w:rPr>
              <w:t>Est</w:t>
            </w:r>
            <w:proofErr w:type="spellEnd"/>
            <w:r>
              <w:rPr>
                <w:sz w:val="20"/>
                <w:szCs w:val="20"/>
              </w:rPr>
              <w:t>.</w:t>
            </w:r>
          </w:p>
        </w:tc>
      </w:tr>
    </w:tbl>
    <w:p w14:paraId="69C7C342" w14:textId="77777777" w:rsidR="00C63FC9" w:rsidRDefault="00C63FC9">
      <w:pPr>
        <w:spacing w:before="60" w:after="60"/>
      </w:pPr>
    </w:p>
    <w:p w14:paraId="2F9AA766" w14:textId="77777777" w:rsidR="00C63FC9" w:rsidRDefault="00000000">
      <w:pPr>
        <w:pStyle w:val="Ttulo2"/>
      </w:pPr>
      <w:r>
        <w:lastRenderedPageBreak/>
        <w:t xml:space="preserve">3.3 </w:t>
      </w:r>
      <w:proofErr w:type="spellStart"/>
      <w:r>
        <w:t>CommissionPrice</w:t>
      </w:r>
      <w:proofErr w:type="spellEnd"/>
    </w:p>
    <w:p w14:paraId="5B14C786" w14:textId="77777777" w:rsidR="00C63FC9" w:rsidRDefault="00000000">
      <w:pPr>
        <w:spacing w:before="60" w:after="100"/>
      </w:pPr>
      <w:r>
        <w:t>Almacena el monto de comisión que corresponde a un código específico dentro de una lista de precios, con fechas de vigencia. Esta tabla es el historial completo de precios.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C63FC9" w14:paraId="4EE0074A"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73746DB" w14:textId="77777777" w:rsidR="00C63FC9" w:rsidRDefault="00000000">
            <w:r>
              <w:rPr>
                <w:b/>
                <w:bCs/>
                <w:color w:val="FFFFFF"/>
                <w:sz w:val="20"/>
                <w:szCs w:val="20"/>
              </w:rPr>
              <w:t>Campo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EA61DF8" w14:textId="77777777" w:rsidR="00C63FC9" w:rsidRDefault="00000000">
            <w:r>
              <w:rPr>
                <w:b/>
                <w:bCs/>
                <w:color w:val="FFFFFF"/>
                <w:sz w:val="20"/>
                <w:szCs w:val="20"/>
              </w:rPr>
              <w:t>Tipo</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5D887D7" w14:textId="77777777" w:rsidR="00C63FC9" w:rsidRDefault="00000000">
            <w:r>
              <w:rPr>
                <w:b/>
                <w:bCs/>
                <w:color w:val="FFFFFF"/>
                <w:sz w:val="20"/>
                <w:szCs w:val="20"/>
              </w:rPr>
              <w:t>Descripción</w:t>
            </w:r>
          </w:p>
        </w:tc>
      </w:tr>
      <w:tr w:rsidR="00C63FC9" w14:paraId="7C9E2CA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486F7" w14:textId="77777777" w:rsidR="00C63FC9" w:rsidRDefault="00000000">
            <w:r>
              <w:rPr>
                <w:sz w:val="20"/>
                <w:szCs w:val="20"/>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A667C" w14:textId="77777777" w:rsidR="00C63FC9" w:rsidRDefault="00000000">
            <w:r>
              <w:rPr>
                <w:rFonts w:ascii="Courier New" w:eastAsia="Courier New" w:hAnsi="Courier New" w:cs="Courier New"/>
                <w:sz w:val="20"/>
                <w:szCs w:val="20"/>
              </w:rPr>
              <w:t>Long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A51B9" w14:textId="77777777" w:rsidR="00C63FC9" w:rsidRDefault="00000000">
            <w:r>
              <w:rPr>
                <w:sz w:val="20"/>
                <w:szCs w:val="20"/>
              </w:rPr>
              <w:t>Clave primaria, generada automáticamente.</w:t>
            </w:r>
          </w:p>
        </w:tc>
      </w:tr>
      <w:tr w:rsidR="00C63FC9" w14:paraId="738AC75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22F13B" w14:textId="77777777" w:rsidR="00C63FC9" w:rsidRDefault="00000000">
            <w:proofErr w:type="spellStart"/>
            <w:r>
              <w:rPr>
                <w:sz w:val="20"/>
                <w:szCs w:val="20"/>
              </w:rPr>
              <w:t>code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8D4F0E" w14:textId="77777777" w:rsidR="00C63FC9" w:rsidRDefault="00000000">
            <w:r>
              <w:rPr>
                <w:rFonts w:ascii="Courier New" w:eastAsia="Courier New" w:hAnsi="Courier New" w:cs="Courier New"/>
                <w:sz w:val="20"/>
                <w:szCs w:val="20"/>
              </w:rPr>
              <w:t>FK Code</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1EB822" w14:textId="77777777" w:rsidR="00C63FC9" w:rsidRDefault="00000000">
            <w:r>
              <w:rPr>
                <w:sz w:val="20"/>
                <w:szCs w:val="20"/>
              </w:rPr>
              <w:t>Código de práctica al que aplica esta comisión.</w:t>
            </w:r>
          </w:p>
        </w:tc>
      </w:tr>
      <w:tr w:rsidR="00C63FC9" w14:paraId="46BD1FD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0E5063" w14:textId="77777777" w:rsidR="00C63FC9" w:rsidRDefault="00000000">
            <w:proofErr w:type="spellStart"/>
            <w:r>
              <w:rPr>
                <w:sz w:val="20"/>
                <w:szCs w:val="20"/>
              </w:rPr>
              <w:t>priceList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EC280" w14:textId="77777777" w:rsidR="00C63FC9" w:rsidRDefault="00000000">
            <w:r>
              <w:rPr>
                <w:rFonts w:ascii="Courier New" w:eastAsia="Courier New" w:hAnsi="Courier New" w:cs="Courier New"/>
                <w:sz w:val="20"/>
                <w:szCs w:val="20"/>
              </w:rPr>
              <w:t xml:space="preserve">FK </w:t>
            </w:r>
            <w:proofErr w:type="spellStart"/>
            <w:r>
              <w:rPr>
                <w:rFonts w:ascii="Courier New" w:eastAsia="Courier New" w:hAnsi="Courier New" w:cs="Courier New"/>
                <w:sz w:val="20"/>
                <w:szCs w:val="20"/>
              </w:rPr>
              <w:t>PriceList</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88ED9" w14:textId="77777777" w:rsidR="00C63FC9" w:rsidRDefault="00000000">
            <w:r>
              <w:rPr>
                <w:sz w:val="20"/>
                <w:szCs w:val="20"/>
              </w:rPr>
              <w:t>Lista de precios a la que pertenece esta comisión.</w:t>
            </w:r>
          </w:p>
        </w:tc>
      </w:tr>
      <w:tr w:rsidR="00C63FC9" w14:paraId="5FBA27D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7AF1BD" w14:textId="77777777" w:rsidR="00C63FC9" w:rsidRDefault="00000000">
            <w:proofErr w:type="spellStart"/>
            <w:r>
              <w:rPr>
                <w:sz w:val="20"/>
                <w:szCs w:val="20"/>
              </w:rPr>
              <w:t>commission</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98C4D0" w14:textId="77777777" w:rsidR="00C63FC9" w:rsidRDefault="00000000">
            <w:proofErr w:type="spellStart"/>
            <w:r>
              <w:rPr>
                <w:rFonts w:ascii="Courier New" w:eastAsia="Courier New" w:hAnsi="Courier New" w:cs="Courier New"/>
                <w:sz w:val="20"/>
                <w:szCs w:val="20"/>
              </w:rPr>
              <w:t>BigDecimal</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C341A4" w14:textId="77777777" w:rsidR="00C63FC9" w:rsidRDefault="00000000">
            <w:r>
              <w:rPr>
                <w:sz w:val="20"/>
                <w:szCs w:val="20"/>
              </w:rPr>
              <w:t>Monto de la comisión. Precisión: 12 enteros, 2 decimales.</w:t>
            </w:r>
          </w:p>
        </w:tc>
      </w:tr>
      <w:tr w:rsidR="00C63FC9" w14:paraId="59327D2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829B9" w14:textId="77777777" w:rsidR="00C63FC9" w:rsidRDefault="00000000">
            <w:proofErr w:type="spellStart"/>
            <w:r>
              <w:rPr>
                <w:sz w:val="20"/>
                <w:szCs w:val="20"/>
              </w:rPr>
              <w:t>validFrom</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548EA" w14:textId="77777777" w:rsidR="00C63FC9" w:rsidRDefault="00000000">
            <w:proofErr w:type="spellStart"/>
            <w:r>
              <w:rPr>
                <w:rFonts w:ascii="Courier New" w:eastAsia="Courier New" w:hAnsi="Courier New" w:cs="Courier New"/>
                <w:sz w:val="20"/>
                <w:szCs w:val="20"/>
              </w:rPr>
              <w:t>LocalDate</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B2761" w14:textId="77777777" w:rsidR="00C63FC9" w:rsidRDefault="00000000">
            <w:r>
              <w:rPr>
                <w:sz w:val="20"/>
                <w:szCs w:val="20"/>
              </w:rPr>
              <w:t>Fecha de inicio de vigencia de este precio.</w:t>
            </w:r>
          </w:p>
        </w:tc>
      </w:tr>
      <w:tr w:rsidR="00C63FC9" w14:paraId="1C46431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F7C42B" w14:textId="77777777" w:rsidR="00C63FC9" w:rsidRDefault="00000000">
            <w:proofErr w:type="spellStart"/>
            <w:r>
              <w:rPr>
                <w:sz w:val="20"/>
                <w:szCs w:val="20"/>
              </w:rPr>
              <w:t>validUntil</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2D634A" w14:textId="77777777" w:rsidR="00C63FC9" w:rsidRDefault="00000000">
            <w:proofErr w:type="spellStart"/>
            <w:r>
              <w:rPr>
                <w:rFonts w:ascii="Courier New" w:eastAsia="Courier New" w:hAnsi="Courier New" w:cs="Courier New"/>
                <w:sz w:val="20"/>
                <w:szCs w:val="20"/>
              </w:rPr>
              <w:t>LocalDate</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46D42B" w14:textId="77777777" w:rsidR="00C63FC9" w:rsidRDefault="00000000">
            <w:r>
              <w:rPr>
                <w:sz w:val="20"/>
                <w:szCs w:val="20"/>
              </w:rPr>
              <w:t xml:space="preserve">Fecha de fin de vigencia. </w:t>
            </w:r>
            <w:proofErr w:type="spellStart"/>
            <w:r>
              <w:rPr>
                <w:sz w:val="20"/>
                <w:szCs w:val="20"/>
              </w:rPr>
              <w:t>null</w:t>
            </w:r>
            <w:proofErr w:type="spellEnd"/>
            <w:r>
              <w:rPr>
                <w:sz w:val="20"/>
                <w:szCs w:val="20"/>
              </w:rPr>
              <w:t xml:space="preserve"> indica que está actualmente vigente.</w:t>
            </w:r>
          </w:p>
        </w:tc>
      </w:tr>
    </w:tbl>
    <w:p w14:paraId="4E88E8E1" w14:textId="77777777" w:rsidR="00C63FC9" w:rsidRDefault="00C63FC9">
      <w:pPr>
        <w:spacing w:before="60" w:after="60"/>
      </w:pPr>
    </w:p>
    <w:p w14:paraId="755ACE8F" w14:textId="77777777" w:rsidR="00C63FC9" w:rsidRDefault="00000000">
      <w:pPr>
        <w:pStyle w:val="Ttulo2"/>
      </w:pPr>
      <w:r>
        <w:t>3.4 Professional</w:t>
      </w:r>
    </w:p>
    <w:p w14:paraId="37B34773" w14:textId="77777777" w:rsidR="00C63FC9" w:rsidRDefault="00000000">
      <w:pPr>
        <w:spacing w:before="60" w:after="100"/>
      </w:pPr>
      <w:r>
        <w:t>Representa a un odontólogo registrado en el sistema, sea interno (con agenda gestionada) o externo (solo envía bonos para liquidación).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C63FC9" w14:paraId="2171B7CB"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3C8D839" w14:textId="77777777" w:rsidR="00C63FC9" w:rsidRDefault="00000000">
            <w:r>
              <w:rPr>
                <w:b/>
                <w:bCs/>
                <w:color w:val="FFFFFF"/>
                <w:sz w:val="20"/>
                <w:szCs w:val="20"/>
              </w:rPr>
              <w:t>Campo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B1BED8D" w14:textId="77777777" w:rsidR="00C63FC9" w:rsidRDefault="00000000">
            <w:r>
              <w:rPr>
                <w:b/>
                <w:bCs/>
                <w:color w:val="FFFFFF"/>
                <w:sz w:val="20"/>
                <w:szCs w:val="20"/>
              </w:rPr>
              <w:t>Tipo</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9753B52" w14:textId="77777777" w:rsidR="00C63FC9" w:rsidRDefault="00000000">
            <w:r>
              <w:rPr>
                <w:b/>
                <w:bCs/>
                <w:color w:val="FFFFFF"/>
                <w:sz w:val="20"/>
                <w:szCs w:val="20"/>
              </w:rPr>
              <w:t>Descripción</w:t>
            </w:r>
          </w:p>
        </w:tc>
      </w:tr>
      <w:tr w:rsidR="00C63FC9" w14:paraId="3799625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4BC17" w14:textId="77777777" w:rsidR="00C63FC9" w:rsidRDefault="00000000">
            <w:r>
              <w:rPr>
                <w:sz w:val="20"/>
                <w:szCs w:val="20"/>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093ED" w14:textId="77777777" w:rsidR="00C63FC9" w:rsidRDefault="00000000">
            <w:r>
              <w:rPr>
                <w:rFonts w:ascii="Courier New" w:eastAsia="Courier New" w:hAnsi="Courier New" w:cs="Courier New"/>
                <w:sz w:val="20"/>
                <w:szCs w:val="20"/>
              </w:rPr>
              <w:t>Long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7AF34" w14:textId="77777777" w:rsidR="00C63FC9" w:rsidRDefault="00000000">
            <w:r>
              <w:rPr>
                <w:sz w:val="20"/>
                <w:szCs w:val="20"/>
              </w:rPr>
              <w:t>Clave primaria, generada automáticamente.</w:t>
            </w:r>
          </w:p>
        </w:tc>
      </w:tr>
      <w:tr w:rsidR="00C63FC9" w14:paraId="4235BC6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5F6906" w14:textId="77777777" w:rsidR="00C63FC9" w:rsidRDefault="00000000">
            <w:proofErr w:type="spellStart"/>
            <w:r>
              <w:rPr>
                <w:sz w:val="20"/>
                <w:szCs w:val="20"/>
              </w:rPr>
              <w:t>name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4CB97C" w14:textId="77777777" w:rsidR="00C63FC9" w:rsidRDefault="00000000">
            <w:r>
              <w:rPr>
                <w:rFonts w:ascii="Courier New" w:eastAsia="Courier New" w:hAnsi="Courier New" w:cs="Courier New"/>
                <w:sz w:val="20"/>
                <w:szCs w:val="20"/>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74ADA1" w14:textId="77777777" w:rsidR="00C63FC9" w:rsidRDefault="00000000">
            <w:r>
              <w:rPr>
                <w:sz w:val="20"/>
                <w:szCs w:val="20"/>
              </w:rPr>
              <w:t>Nombre completo del profesional.</w:t>
            </w:r>
          </w:p>
        </w:tc>
      </w:tr>
      <w:tr w:rsidR="00C63FC9" w14:paraId="5E8B335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976C3" w14:textId="77777777" w:rsidR="00C63FC9" w:rsidRDefault="00000000">
            <w:proofErr w:type="spellStart"/>
            <w:r>
              <w:rPr>
                <w:sz w:val="20"/>
                <w:szCs w:val="20"/>
              </w:rPr>
              <w:t>priceList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9DEB4A" w14:textId="77777777" w:rsidR="00C63FC9" w:rsidRDefault="00000000">
            <w:r>
              <w:rPr>
                <w:rFonts w:ascii="Courier New" w:eastAsia="Courier New" w:hAnsi="Courier New" w:cs="Courier New"/>
                <w:sz w:val="20"/>
                <w:szCs w:val="20"/>
              </w:rPr>
              <w:t xml:space="preserve">FK </w:t>
            </w:r>
            <w:proofErr w:type="spellStart"/>
            <w:r>
              <w:rPr>
                <w:rFonts w:ascii="Courier New" w:eastAsia="Courier New" w:hAnsi="Courier New" w:cs="Courier New"/>
                <w:sz w:val="20"/>
                <w:szCs w:val="20"/>
              </w:rPr>
              <w:t>PriceList</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81E31" w14:textId="77777777" w:rsidR="00C63FC9" w:rsidRDefault="00000000">
            <w:r>
              <w:rPr>
                <w:sz w:val="20"/>
                <w:szCs w:val="20"/>
              </w:rPr>
              <w:t>Lista de precios asignada al profesional. Se considera fija.</w:t>
            </w:r>
          </w:p>
        </w:tc>
      </w:tr>
    </w:tbl>
    <w:p w14:paraId="1D3E5067" w14:textId="77777777" w:rsidR="00C63FC9" w:rsidRDefault="00C63FC9">
      <w:pPr>
        <w:spacing w:before="60" w:after="60"/>
      </w:pPr>
    </w:p>
    <w:p w14:paraId="7A9F3C2E" w14:textId="77777777" w:rsidR="00C63FC9" w:rsidRDefault="00000000">
      <w:pPr>
        <w:pStyle w:val="Ttulo2"/>
      </w:pPr>
      <w:r>
        <w:t xml:space="preserve">3.5 </w:t>
      </w:r>
      <w:proofErr w:type="spellStart"/>
      <w:r>
        <w:t>Attendance</w:t>
      </w:r>
      <w:proofErr w:type="spellEnd"/>
    </w:p>
    <w:p w14:paraId="49D4BCD4" w14:textId="77777777" w:rsidR="00C63FC9" w:rsidRDefault="00000000">
      <w:pPr>
        <w:spacing w:before="60" w:after="100"/>
      </w:pPr>
      <w:r>
        <w:t xml:space="preserve">Representa un bono físico emitido. Una atención del paciente puede dar lugar a uno o múltiples bonos, cada uno modelado como un registro de </w:t>
      </w:r>
      <w:proofErr w:type="spellStart"/>
      <w:r>
        <w:t>Attendance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2641"/>
        <w:gridCol w:w="4950"/>
      </w:tblGrid>
      <w:tr w:rsidR="00C63FC9" w14:paraId="20E55347"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15CDE45" w14:textId="77777777" w:rsidR="00C63FC9" w:rsidRDefault="00000000">
            <w:r>
              <w:rPr>
                <w:b/>
                <w:bCs/>
                <w:color w:val="FFFFFF"/>
                <w:sz w:val="20"/>
                <w:szCs w:val="20"/>
              </w:rPr>
              <w:t>Campo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2C7BAF5" w14:textId="77777777" w:rsidR="00C63FC9" w:rsidRDefault="00000000">
            <w:r>
              <w:rPr>
                <w:b/>
                <w:bCs/>
                <w:color w:val="FFFFFF"/>
                <w:sz w:val="20"/>
                <w:szCs w:val="20"/>
              </w:rPr>
              <w:t>Tipo</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35C2432" w14:textId="77777777" w:rsidR="00C63FC9" w:rsidRDefault="00000000">
            <w:r>
              <w:rPr>
                <w:b/>
                <w:bCs/>
                <w:color w:val="FFFFFF"/>
                <w:sz w:val="20"/>
                <w:szCs w:val="20"/>
              </w:rPr>
              <w:t>Descripción</w:t>
            </w:r>
          </w:p>
        </w:tc>
      </w:tr>
      <w:tr w:rsidR="00C63FC9" w14:paraId="576042E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89EB7" w14:textId="77777777" w:rsidR="00C63FC9" w:rsidRDefault="00000000">
            <w:r>
              <w:rPr>
                <w:sz w:val="20"/>
                <w:szCs w:val="20"/>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D96BD" w14:textId="77777777" w:rsidR="00C63FC9" w:rsidRDefault="00000000">
            <w:r>
              <w:rPr>
                <w:rFonts w:ascii="Courier New" w:eastAsia="Courier New" w:hAnsi="Courier New" w:cs="Courier New"/>
                <w:sz w:val="20"/>
                <w:szCs w:val="20"/>
              </w:rPr>
              <w:t>Long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7CBCB6" w14:textId="77777777" w:rsidR="00C63FC9" w:rsidRDefault="00000000">
            <w:r>
              <w:rPr>
                <w:sz w:val="20"/>
                <w:szCs w:val="20"/>
              </w:rPr>
              <w:t>Clave primaria, generada automáticamente.</w:t>
            </w:r>
          </w:p>
        </w:tc>
      </w:tr>
      <w:tr w:rsidR="00C63FC9" w14:paraId="024EFE8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F32E8C" w14:textId="77777777" w:rsidR="00C63FC9" w:rsidRDefault="00000000">
            <w:r>
              <w:rPr>
                <w:sz w:val="20"/>
                <w:szCs w:val="20"/>
              </w:rPr>
              <w:t>date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4D8527" w14:textId="77777777" w:rsidR="00C63FC9" w:rsidRDefault="00000000">
            <w:proofErr w:type="spellStart"/>
            <w:r>
              <w:rPr>
                <w:rFonts w:ascii="Courier New" w:eastAsia="Courier New" w:hAnsi="Courier New" w:cs="Courier New"/>
                <w:sz w:val="20"/>
                <w:szCs w:val="20"/>
              </w:rPr>
              <w:t>LocalDate</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FA1045" w14:textId="77777777" w:rsidR="00C63FC9" w:rsidRDefault="00000000">
            <w:r>
              <w:rPr>
                <w:sz w:val="20"/>
                <w:szCs w:val="20"/>
              </w:rPr>
              <w:t>Fecha en que se realizó la atención / se emitió el bono.</w:t>
            </w:r>
          </w:p>
        </w:tc>
      </w:tr>
      <w:tr w:rsidR="00C63FC9" w14:paraId="4C88F09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869A18" w14:textId="77777777" w:rsidR="00C63FC9" w:rsidRDefault="00000000">
            <w:proofErr w:type="spellStart"/>
            <w:r>
              <w:rPr>
                <w:sz w:val="20"/>
                <w:szCs w:val="20"/>
              </w:rPr>
              <w:t>voucherNumber</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D24E87" w14:textId="77777777" w:rsidR="00C63FC9" w:rsidRDefault="00000000">
            <w:r>
              <w:rPr>
                <w:rFonts w:ascii="Courier New" w:eastAsia="Courier New" w:hAnsi="Courier New" w:cs="Courier New"/>
                <w:sz w:val="20"/>
                <w:szCs w:val="20"/>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B90A5" w14:textId="77777777" w:rsidR="00C63FC9" w:rsidRDefault="00000000">
            <w:r>
              <w:rPr>
                <w:sz w:val="20"/>
                <w:szCs w:val="20"/>
              </w:rPr>
              <w:t>Número del bono físico. No es único globalmente.</w:t>
            </w:r>
          </w:p>
        </w:tc>
      </w:tr>
      <w:tr w:rsidR="00C63FC9" w14:paraId="3A2B991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82CB37" w14:textId="77777777" w:rsidR="00C63FC9" w:rsidRDefault="00000000">
            <w:proofErr w:type="spellStart"/>
            <w:r>
              <w:rPr>
                <w:sz w:val="20"/>
                <w:szCs w:val="20"/>
              </w:rPr>
              <w:t>professional</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BAC836" w14:textId="77777777" w:rsidR="00C63FC9" w:rsidRDefault="00000000">
            <w:r>
              <w:rPr>
                <w:rFonts w:ascii="Courier New" w:eastAsia="Courier New" w:hAnsi="Courier New" w:cs="Courier New"/>
                <w:sz w:val="20"/>
                <w:szCs w:val="20"/>
              </w:rPr>
              <w:t>FK Professional</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9F812F" w14:textId="77777777" w:rsidR="00C63FC9" w:rsidRDefault="00000000">
            <w:r>
              <w:rPr>
                <w:sz w:val="20"/>
                <w:szCs w:val="20"/>
              </w:rPr>
              <w:t>Odontólogo que realizó las prácticas.</w:t>
            </w:r>
          </w:p>
        </w:tc>
      </w:tr>
      <w:tr w:rsidR="00C63FC9" w14:paraId="304D90B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C71AA" w14:textId="77777777" w:rsidR="00C63FC9" w:rsidRDefault="00000000">
            <w:proofErr w:type="spellStart"/>
            <w:r>
              <w:rPr>
                <w:sz w:val="20"/>
                <w:szCs w:val="20"/>
              </w:rPr>
              <w:t>appointmentId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C15D60" w14:textId="77777777" w:rsidR="00C63FC9" w:rsidRDefault="00000000">
            <w:r>
              <w:rPr>
                <w:rFonts w:ascii="Courier New" w:eastAsia="Courier New" w:hAnsi="Courier New" w:cs="Courier New"/>
                <w:sz w:val="20"/>
                <w:szCs w:val="20"/>
              </w:rPr>
              <w:t>Long (</w:t>
            </w:r>
            <w:proofErr w:type="spellStart"/>
            <w:r>
              <w:rPr>
                <w:rFonts w:ascii="Courier New" w:eastAsia="Courier New" w:hAnsi="Courier New" w:cs="Courier New"/>
                <w:sz w:val="20"/>
                <w:szCs w:val="20"/>
              </w:rPr>
              <w:t>nullable</w:t>
            </w:r>
            <w:proofErr w:type="spellEnd"/>
            <w:r>
              <w:rPr>
                <w:rFonts w:ascii="Courier New" w:eastAsia="Courier New" w:hAnsi="Courier New" w:cs="Courier New"/>
                <w:sz w:val="20"/>
                <w:szCs w:val="20"/>
              </w:rPr>
              <w: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804D1" w14:textId="77777777" w:rsidR="00C63FC9" w:rsidRDefault="00000000">
            <w:r>
              <w:rPr>
                <w:sz w:val="20"/>
                <w:szCs w:val="20"/>
              </w:rPr>
              <w:t xml:space="preserve">ID del turno en </w:t>
            </w:r>
            <w:proofErr w:type="spellStart"/>
            <w:r>
              <w:rPr>
                <w:sz w:val="20"/>
                <w:szCs w:val="20"/>
              </w:rPr>
              <w:t>AppointmentsService</w:t>
            </w:r>
            <w:proofErr w:type="spellEnd"/>
            <w:r>
              <w:rPr>
                <w:sz w:val="20"/>
                <w:szCs w:val="20"/>
              </w:rPr>
              <w:t xml:space="preserve">. Solo para profesionales internos. Puede ser </w:t>
            </w:r>
            <w:proofErr w:type="spellStart"/>
            <w:r>
              <w:rPr>
                <w:sz w:val="20"/>
                <w:szCs w:val="20"/>
              </w:rPr>
              <w:t>null</w:t>
            </w:r>
            <w:proofErr w:type="spellEnd"/>
            <w:r>
              <w:rPr>
                <w:sz w:val="20"/>
                <w:szCs w:val="20"/>
              </w:rPr>
              <w:t>.</w:t>
            </w:r>
          </w:p>
        </w:tc>
      </w:tr>
      <w:tr w:rsidR="00C63FC9" w14:paraId="5132808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B52DDF" w14:textId="77777777" w:rsidR="00C63FC9" w:rsidRDefault="00000000">
            <w:proofErr w:type="spellStart"/>
            <w:r>
              <w:rPr>
                <w:sz w:val="20"/>
                <w:szCs w:val="20"/>
              </w:rPr>
              <w:t>items</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AD8DBF" w14:textId="77777777" w:rsidR="00C63FC9" w:rsidRDefault="00000000">
            <w:r>
              <w:rPr>
                <w:rFonts w:ascii="Courier New" w:eastAsia="Courier New" w:hAnsi="Courier New" w:cs="Courier New"/>
                <w:sz w:val="20"/>
                <w:szCs w:val="20"/>
              </w:rPr>
              <w:t>List&lt;</w:t>
            </w:r>
            <w:proofErr w:type="spellStart"/>
            <w:r>
              <w:rPr>
                <w:rFonts w:ascii="Courier New" w:eastAsia="Courier New" w:hAnsi="Courier New" w:cs="Courier New"/>
                <w:sz w:val="20"/>
                <w:szCs w:val="20"/>
              </w:rPr>
              <w:t>AttendanceItem</w:t>
            </w:r>
            <w:proofErr w:type="spellEnd"/>
            <w:r>
              <w:rPr>
                <w:rFonts w:ascii="Courier New" w:eastAsia="Courier New" w:hAnsi="Courier New" w:cs="Courier New"/>
                <w:sz w:val="20"/>
                <w:szCs w:val="20"/>
              </w:rPr>
              <w:t>&gt;</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2381AC" w14:textId="77777777" w:rsidR="00C63FC9" w:rsidRDefault="00000000">
            <w:r>
              <w:rPr>
                <w:sz w:val="20"/>
                <w:szCs w:val="20"/>
              </w:rPr>
              <w:t>Ítems del bono (prácticas realizadas). Gestionados por cascade.</w:t>
            </w:r>
          </w:p>
        </w:tc>
      </w:tr>
    </w:tbl>
    <w:p w14:paraId="197A4544" w14:textId="77777777" w:rsidR="00C63FC9" w:rsidRDefault="00C63FC9">
      <w:pPr>
        <w:spacing w:before="60" w:after="60"/>
      </w:pPr>
    </w:p>
    <w:p w14:paraId="02C00358" w14:textId="77777777" w:rsidR="00C63FC9" w:rsidRDefault="00000000">
      <w:pPr>
        <w:pStyle w:val="Ttulo2"/>
      </w:pPr>
      <w:r>
        <w:lastRenderedPageBreak/>
        <w:t xml:space="preserve">3.6 </w:t>
      </w:r>
      <w:proofErr w:type="spellStart"/>
      <w:r>
        <w:t>AttendanceItem</w:t>
      </w:r>
      <w:proofErr w:type="spellEnd"/>
    </w:p>
    <w:p w14:paraId="1B4CFEF1" w14:textId="77777777" w:rsidR="00C63FC9" w:rsidRDefault="00000000">
      <w:pPr>
        <w:spacing w:before="60" w:after="100"/>
      </w:pPr>
      <w:r>
        <w:t>Representa una práctica individual dentro de un bono. Cada ítem referencia un código y opcionalmente indica la pieza y cara dental tratada.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C63FC9" w14:paraId="66541A57"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3DD3153" w14:textId="77777777" w:rsidR="00C63FC9" w:rsidRDefault="00000000">
            <w:r>
              <w:rPr>
                <w:b/>
                <w:bCs/>
                <w:color w:val="FFFFFF"/>
                <w:sz w:val="20"/>
                <w:szCs w:val="20"/>
              </w:rPr>
              <w:t>Campo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7BA42D4" w14:textId="77777777" w:rsidR="00C63FC9" w:rsidRDefault="00000000">
            <w:r>
              <w:rPr>
                <w:b/>
                <w:bCs/>
                <w:color w:val="FFFFFF"/>
                <w:sz w:val="20"/>
                <w:szCs w:val="20"/>
              </w:rPr>
              <w:t>Tipo</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FA2744B" w14:textId="77777777" w:rsidR="00C63FC9" w:rsidRDefault="00000000">
            <w:r>
              <w:rPr>
                <w:b/>
                <w:bCs/>
                <w:color w:val="FFFFFF"/>
                <w:sz w:val="20"/>
                <w:szCs w:val="20"/>
              </w:rPr>
              <w:t>Descripción</w:t>
            </w:r>
          </w:p>
        </w:tc>
      </w:tr>
      <w:tr w:rsidR="00C63FC9" w14:paraId="3C0EC16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83652E" w14:textId="77777777" w:rsidR="00C63FC9" w:rsidRDefault="00000000">
            <w:r>
              <w:rPr>
                <w:sz w:val="20"/>
                <w:szCs w:val="20"/>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D6CEE" w14:textId="77777777" w:rsidR="00C63FC9" w:rsidRDefault="00000000">
            <w:r>
              <w:rPr>
                <w:rFonts w:ascii="Courier New" w:eastAsia="Courier New" w:hAnsi="Courier New" w:cs="Courier New"/>
                <w:sz w:val="20"/>
                <w:szCs w:val="20"/>
              </w:rPr>
              <w:t>Long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8AA6C" w14:textId="77777777" w:rsidR="00C63FC9" w:rsidRDefault="00000000">
            <w:r>
              <w:rPr>
                <w:sz w:val="20"/>
                <w:szCs w:val="20"/>
              </w:rPr>
              <w:t>Clave primaria, generada automáticamente.</w:t>
            </w:r>
          </w:p>
        </w:tc>
      </w:tr>
      <w:tr w:rsidR="00C63FC9" w14:paraId="78F0379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1E9A42" w14:textId="77777777" w:rsidR="00C63FC9" w:rsidRDefault="00000000">
            <w:proofErr w:type="spellStart"/>
            <w:r>
              <w:rPr>
                <w:sz w:val="20"/>
                <w:szCs w:val="20"/>
              </w:rPr>
              <w:t>attendance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10A9E6" w14:textId="77777777" w:rsidR="00C63FC9" w:rsidRDefault="00000000">
            <w:r>
              <w:rPr>
                <w:rFonts w:ascii="Courier New" w:eastAsia="Courier New" w:hAnsi="Courier New" w:cs="Courier New"/>
                <w:sz w:val="20"/>
                <w:szCs w:val="20"/>
              </w:rPr>
              <w:t xml:space="preserve">FK </w:t>
            </w:r>
            <w:proofErr w:type="spellStart"/>
            <w:r>
              <w:rPr>
                <w:rFonts w:ascii="Courier New" w:eastAsia="Courier New" w:hAnsi="Courier New" w:cs="Courier New"/>
                <w:sz w:val="20"/>
                <w:szCs w:val="20"/>
              </w:rPr>
              <w:t>Attendance</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52A0D1" w14:textId="77777777" w:rsidR="00C63FC9" w:rsidRDefault="00000000">
            <w:r>
              <w:rPr>
                <w:sz w:val="20"/>
                <w:szCs w:val="20"/>
              </w:rPr>
              <w:t>Bono al que pertenece este ítem.</w:t>
            </w:r>
          </w:p>
        </w:tc>
      </w:tr>
      <w:tr w:rsidR="00C63FC9" w14:paraId="3CC2215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9232AA" w14:textId="77777777" w:rsidR="00C63FC9" w:rsidRDefault="00000000">
            <w:proofErr w:type="spellStart"/>
            <w:r>
              <w:rPr>
                <w:sz w:val="20"/>
                <w:szCs w:val="20"/>
              </w:rPr>
              <w:t>code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AE7941" w14:textId="77777777" w:rsidR="00C63FC9" w:rsidRDefault="00000000">
            <w:r>
              <w:rPr>
                <w:rFonts w:ascii="Courier New" w:eastAsia="Courier New" w:hAnsi="Courier New" w:cs="Courier New"/>
                <w:sz w:val="20"/>
                <w:szCs w:val="20"/>
              </w:rPr>
              <w:t>FK Code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6E6FC2" w14:textId="77777777" w:rsidR="00C63FC9" w:rsidRDefault="00000000">
            <w:r>
              <w:rPr>
                <w:sz w:val="20"/>
                <w:szCs w:val="20"/>
              </w:rPr>
              <w:t>Código de práctica realizada.</w:t>
            </w:r>
          </w:p>
        </w:tc>
      </w:tr>
      <w:tr w:rsidR="00C63FC9" w14:paraId="31B5F32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860BD3" w14:textId="77777777" w:rsidR="00C63FC9" w:rsidRDefault="00000000">
            <w:proofErr w:type="spellStart"/>
            <w:r>
              <w:rPr>
                <w:sz w:val="20"/>
                <w:szCs w:val="20"/>
              </w:rPr>
              <w:t>toothSurface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809C34" w14:textId="77777777" w:rsidR="00C63FC9" w:rsidRDefault="00000000">
            <w:r>
              <w:rPr>
                <w:rFonts w:ascii="Courier New" w:eastAsia="Courier New" w:hAnsi="Courier New" w:cs="Courier New"/>
                <w:sz w:val="20"/>
                <w:szCs w:val="20"/>
              </w:rPr>
              <w:t>String (</w:t>
            </w:r>
            <w:proofErr w:type="spellStart"/>
            <w:r>
              <w:rPr>
                <w:rFonts w:ascii="Courier New" w:eastAsia="Courier New" w:hAnsi="Courier New" w:cs="Courier New"/>
                <w:sz w:val="20"/>
                <w:szCs w:val="20"/>
              </w:rPr>
              <w:t>nullable</w:t>
            </w:r>
            <w:proofErr w:type="spellEnd"/>
            <w:r>
              <w:rPr>
                <w:rFonts w:ascii="Courier New" w:eastAsia="Courier New" w:hAnsi="Courier New" w:cs="Courier New"/>
                <w:sz w:val="20"/>
                <w:szCs w:val="20"/>
              </w:rPr>
              <w:t>)</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F56F27" w14:textId="77777777" w:rsidR="00C63FC9" w:rsidRDefault="00000000">
            <w:r>
              <w:rPr>
                <w:sz w:val="20"/>
                <w:szCs w:val="20"/>
              </w:rPr>
              <w:t xml:space="preserve">Pieza y cara dental. </w:t>
            </w:r>
            <w:proofErr w:type="spellStart"/>
            <w:r>
              <w:rPr>
                <w:sz w:val="20"/>
                <w:szCs w:val="20"/>
              </w:rPr>
              <w:t>Ej</w:t>
            </w:r>
            <w:proofErr w:type="spellEnd"/>
            <w:r>
              <w:rPr>
                <w:sz w:val="20"/>
                <w:szCs w:val="20"/>
              </w:rPr>
              <w:t>: '16-O', '24-V'. Opcional.</w:t>
            </w:r>
          </w:p>
        </w:tc>
      </w:tr>
    </w:tbl>
    <w:p w14:paraId="2C3ECE2E" w14:textId="77777777" w:rsidR="00C63FC9" w:rsidRDefault="00C63FC9">
      <w:pPr>
        <w:spacing w:before="60" w:after="60"/>
      </w:pPr>
    </w:p>
    <w:p w14:paraId="00788378" w14:textId="77777777" w:rsidR="00C63FC9" w:rsidRDefault="00C63FC9">
      <w:pPr>
        <w:pBdr>
          <w:bottom w:val="single" w:sz="4" w:space="1" w:color="CCCCCC"/>
        </w:pBdr>
        <w:spacing w:before="120" w:after="120"/>
      </w:pPr>
    </w:p>
    <w:p w14:paraId="2A585462" w14:textId="77777777" w:rsidR="00C63FC9" w:rsidRDefault="00000000">
      <w:pPr>
        <w:pStyle w:val="Ttulo1"/>
      </w:pPr>
      <w:r>
        <w:t>4. Lógica de Liquidación</w:t>
      </w:r>
    </w:p>
    <w:p w14:paraId="19A9F983" w14:textId="77777777" w:rsidR="00C63FC9" w:rsidRDefault="00000000">
      <w:pPr>
        <w:spacing w:before="60" w:after="100"/>
      </w:pPr>
      <w:r>
        <w:t xml:space="preserve">Dado un profesional y un rango de fechas, el sistema recorre todas sus </w:t>
      </w:r>
      <w:proofErr w:type="spellStart"/>
      <w:r>
        <w:t>Attendance</w:t>
      </w:r>
      <w:proofErr w:type="spellEnd"/>
      <w:r>
        <w:t xml:space="preserve"> en ese período. Por cada </w:t>
      </w:r>
      <w:proofErr w:type="spellStart"/>
      <w:r>
        <w:t>AttendanceItem</w:t>
      </w:r>
      <w:proofErr w:type="spellEnd"/>
      <w:r>
        <w:t>, ejecuta la siguiente consulta para obtener la comisión correspondiente:</w:t>
      </w:r>
    </w:p>
    <w:p w14:paraId="28D5E7A0" w14:textId="77777777" w:rsidR="00C63FC9" w:rsidRDefault="00C63FC9">
      <w:pPr>
        <w:spacing w:before="60" w:after="60"/>
      </w:pPr>
    </w:p>
    <w:p w14:paraId="3123BCD4" w14:textId="77777777" w:rsidR="00C63FC9" w:rsidRDefault="00000000">
      <w:pPr>
        <w:spacing w:before="60" w:after="60"/>
        <w:ind w:left="720"/>
      </w:pPr>
      <w:r>
        <w:rPr>
          <w:rFonts w:ascii="Courier New" w:eastAsia="Courier New" w:hAnsi="Courier New" w:cs="Courier New"/>
          <w:color w:val="1A1A1A"/>
          <w:sz w:val="20"/>
          <w:szCs w:val="20"/>
        </w:rPr>
        <w:t xml:space="preserve">SELECT </w:t>
      </w:r>
      <w:proofErr w:type="spellStart"/>
      <w:r>
        <w:rPr>
          <w:rFonts w:ascii="Courier New" w:eastAsia="Courier New" w:hAnsi="Courier New" w:cs="Courier New"/>
          <w:color w:val="1A1A1A"/>
          <w:sz w:val="20"/>
          <w:szCs w:val="20"/>
        </w:rPr>
        <w:t>cp</w:t>
      </w:r>
      <w:proofErr w:type="spellEnd"/>
      <w:r>
        <w:rPr>
          <w:rFonts w:ascii="Courier New" w:eastAsia="Courier New" w:hAnsi="Courier New" w:cs="Courier New"/>
          <w:color w:val="1A1A1A"/>
          <w:sz w:val="20"/>
          <w:szCs w:val="20"/>
        </w:rPr>
        <w:t xml:space="preserve"> FROM </w:t>
      </w:r>
      <w:proofErr w:type="spellStart"/>
      <w:r>
        <w:rPr>
          <w:rFonts w:ascii="Courier New" w:eastAsia="Courier New" w:hAnsi="Courier New" w:cs="Courier New"/>
          <w:color w:val="1A1A1A"/>
          <w:sz w:val="20"/>
          <w:szCs w:val="20"/>
        </w:rPr>
        <w:t>CommissionPrice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cp</w:t>
      </w:r>
      <w:proofErr w:type="spellEnd"/>
    </w:p>
    <w:p w14:paraId="430FEF17" w14:textId="77777777" w:rsidR="00C63FC9" w:rsidRDefault="00000000">
      <w:pPr>
        <w:spacing w:before="60" w:after="60"/>
        <w:ind w:left="720"/>
      </w:pPr>
      <w:r>
        <w:rPr>
          <w:rFonts w:ascii="Courier New" w:eastAsia="Courier New" w:hAnsi="Courier New" w:cs="Courier New"/>
          <w:color w:val="1A1A1A"/>
          <w:sz w:val="20"/>
          <w:szCs w:val="20"/>
        </w:rPr>
        <w:t xml:space="preserve">WHERE </w:t>
      </w:r>
      <w:proofErr w:type="spellStart"/>
      <w:r>
        <w:rPr>
          <w:rFonts w:ascii="Courier New" w:eastAsia="Courier New" w:hAnsi="Courier New" w:cs="Courier New"/>
          <w:color w:val="1A1A1A"/>
          <w:sz w:val="20"/>
          <w:szCs w:val="20"/>
        </w:rPr>
        <w:t>cp.code.id</w:t>
      </w:r>
      <w:proofErr w:type="spell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 :</w:t>
      </w:r>
      <w:proofErr w:type="spellStart"/>
      <w:r>
        <w:rPr>
          <w:rFonts w:ascii="Courier New" w:eastAsia="Courier New" w:hAnsi="Courier New" w:cs="Courier New"/>
          <w:color w:val="1A1A1A"/>
          <w:sz w:val="20"/>
          <w:szCs w:val="20"/>
        </w:rPr>
        <w:t>codeId</w:t>
      </w:r>
      <w:proofErr w:type="spellEnd"/>
      <w:proofErr w:type="gramEnd"/>
    </w:p>
    <w:p w14:paraId="55540DEC" w14:textId="77777777" w:rsidR="00C63FC9" w:rsidRDefault="00000000">
      <w:pPr>
        <w:spacing w:before="60" w:after="60"/>
        <w:ind w:left="720"/>
      </w:pPr>
      <w:r>
        <w:rPr>
          <w:rFonts w:ascii="Courier New" w:eastAsia="Courier New" w:hAnsi="Courier New" w:cs="Courier New"/>
          <w:color w:val="1A1A1A"/>
          <w:sz w:val="20"/>
          <w:szCs w:val="20"/>
        </w:rPr>
        <w:t xml:space="preserve">  AND </w:t>
      </w:r>
      <w:proofErr w:type="spellStart"/>
      <w:r>
        <w:rPr>
          <w:rFonts w:ascii="Courier New" w:eastAsia="Courier New" w:hAnsi="Courier New" w:cs="Courier New"/>
          <w:color w:val="1A1A1A"/>
          <w:sz w:val="20"/>
          <w:szCs w:val="20"/>
        </w:rPr>
        <w:t>cp.priceList.id</w:t>
      </w:r>
      <w:proofErr w:type="spell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 :</w:t>
      </w:r>
      <w:proofErr w:type="spellStart"/>
      <w:r>
        <w:rPr>
          <w:rFonts w:ascii="Courier New" w:eastAsia="Courier New" w:hAnsi="Courier New" w:cs="Courier New"/>
          <w:color w:val="1A1A1A"/>
          <w:sz w:val="20"/>
          <w:szCs w:val="20"/>
        </w:rPr>
        <w:t>priceListId</w:t>
      </w:r>
      <w:proofErr w:type="spellEnd"/>
      <w:proofErr w:type="gramEnd"/>
    </w:p>
    <w:p w14:paraId="14A700B0" w14:textId="77777777" w:rsidR="00C63FC9" w:rsidRDefault="00000000">
      <w:pPr>
        <w:spacing w:before="60" w:after="60"/>
        <w:ind w:left="720"/>
      </w:pPr>
      <w:r>
        <w:rPr>
          <w:rFonts w:ascii="Courier New" w:eastAsia="Courier New" w:hAnsi="Courier New" w:cs="Courier New"/>
          <w:color w:val="1A1A1A"/>
          <w:sz w:val="20"/>
          <w:szCs w:val="20"/>
        </w:rPr>
        <w:t xml:space="preserve">  AND </w:t>
      </w:r>
      <w:proofErr w:type="spellStart"/>
      <w:proofErr w:type="gramStart"/>
      <w:r>
        <w:rPr>
          <w:rFonts w:ascii="Courier New" w:eastAsia="Courier New" w:hAnsi="Courier New" w:cs="Courier New"/>
          <w:color w:val="1A1A1A"/>
          <w:sz w:val="20"/>
          <w:szCs w:val="20"/>
        </w:rPr>
        <w:t>cp.validFrom</w:t>
      </w:r>
      <w:proofErr w:type="spellEnd"/>
      <w:proofErr w:type="gramEnd"/>
      <w:r>
        <w:rPr>
          <w:rFonts w:ascii="Courier New" w:eastAsia="Courier New" w:hAnsi="Courier New" w:cs="Courier New"/>
          <w:color w:val="1A1A1A"/>
          <w:sz w:val="20"/>
          <w:szCs w:val="20"/>
        </w:rPr>
        <w:t xml:space="preserve">     &lt;</w:t>
      </w:r>
      <w:proofErr w:type="gramStart"/>
      <w:r>
        <w:rPr>
          <w:rFonts w:ascii="Courier New" w:eastAsia="Courier New" w:hAnsi="Courier New" w:cs="Courier New"/>
          <w:color w:val="1A1A1A"/>
          <w:sz w:val="20"/>
          <w:szCs w:val="20"/>
        </w:rPr>
        <w:t>= :</w:t>
      </w:r>
      <w:proofErr w:type="spellStart"/>
      <w:r>
        <w:rPr>
          <w:rFonts w:ascii="Courier New" w:eastAsia="Courier New" w:hAnsi="Courier New" w:cs="Courier New"/>
          <w:color w:val="1A1A1A"/>
          <w:sz w:val="20"/>
          <w:szCs w:val="20"/>
        </w:rPr>
        <w:t>fechaAtencion</w:t>
      </w:r>
      <w:proofErr w:type="spellEnd"/>
      <w:proofErr w:type="gramEnd"/>
    </w:p>
    <w:p w14:paraId="65D20D44" w14:textId="77777777" w:rsidR="00C63FC9" w:rsidRDefault="00000000">
      <w:pPr>
        <w:spacing w:before="60" w:after="60"/>
        <w:ind w:left="720"/>
      </w:pPr>
      <w:r>
        <w:rPr>
          <w:rFonts w:ascii="Courier New" w:eastAsia="Courier New" w:hAnsi="Courier New" w:cs="Courier New"/>
          <w:color w:val="1A1A1A"/>
          <w:sz w:val="20"/>
          <w:szCs w:val="20"/>
        </w:rPr>
        <w:t xml:space="preserve">  AND (</w:t>
      </w:r>
      <w:proofErr w:type="spellStart"/>
      <w:proofErr w:type="gramStart"/>
      <w:r>
        <w:rPr>
          <w:rFonts w:ascii="Courier New" w:eastAsia="Courier New" w:hAnsi="Courier New" w:cs="Courier New"/>
          <w:color w:val="1A1A1A"/>
          <w:sz w:val="20"/>
          <w:szCs w:val="20"/>
        </w:rPr>
        <w:t>cp.validUntil</w:t>
      </w:r>
      <w:proofErr w:type="spellEnd"/>
      <w:proofErr w:type="gramEnd"/>
      <w:r>
        <w:rPr>
          <w:rFonts w:ascii="Courier New" w:eastAsia="Courier New" w:hAnsi="Courier New" w:cs="Courier New"/>
          <w:color w:val="1A1A1A"/>
          <w:sz w:val="20"/>
          <w:szCs w:val="20"/>
        </w:rPr>
        <w:t xml:space="preserve"> IS NULL OR </w:t>
      </w:r>
      <w:proofErr w:type="spellStart"/>
      <w:proofErr w:type="gramStart"/>
      <w:r>
        <w:rPr>
          <w:rFonts w:ascii="Courier New" w:eastAsia="Courier New" w:hAnsi="Courier New" w:cs="Courier New"/>
          <w:color w:val="1A1A1A"/>
          <w:sz w:val="20"/>
          <w:szCs w:val="20"/>
        </w:rPr>
        <w:t>cp.validUntil</w:t>
      </w:r>
      <w:proofErr w:type="spellEnd"/>
      <w:proofErr w:type="gramEnd"/>
      <w:r>
        <w:rPr>
          <w:rFonts w:ascii="Courier New" w:eastAsia="Courier New" w:hAnsi="Courier New" w:cs="Courier New"/>
          <w:color w:val="1A1A1A"/>
          <w:sz w:val="20"/>
          <w:szCs w:val="20"/>
        </w:rPr>
        <w:t xml:space="preserve"> &gt;</w:t>
      </w:r>
      <w:proofErr w:type="gramStart"/>
      <w:r>
        <w:rPr>
          <w:rFonts w:ascii="Courier New" w:eastAsia="Courier New" w:hAnsi="Courier New" w:cs="Courier New"/>
          <w:color w:val="1A1A1A"/>
          <w:sz w:val="20"/>
          <w:szCs w:val="20"/>
        </w:rPr>
        <w:t>= :</w:t>
      </w:r>
      <w:proofErr w:type="spellStart"/>
      <w:r>
        <w:rPr>
          <w:rFonts w:ascii="Courier New" w:eastAsia="Courier New" w:hAnsi="Courier New" w:cs="Courier New"/>
          <w:color w:val="1A1A1A"/>
          <w:sz w:val="20"/>
          <w:szCs w:val="20"/>
        </w:rPr>
        <w:t>fechaAtencion</w:t>
      </w:r>
      <w:proofErr w:type="spellEnd"/>
      <w:proofErr w:type="gramEnd"/>
      <w:r>
        <w:rPr>
          <w:rFonts w:ascii="Courier New" w:eastAsia="Courier New" w:hAnsi="Courier New" w:cs="Courier New"/>
          <w:color w:val="1A1A1A"/>
          <w:sz w:val="20"/>
          <w:szCs w:val="20"/>
        </w:rPr>
        <w:t>)</w:t>
      </w:r>
    </w:p>
    <w:p w14:paraId="4653E5C9" w14:textId="77777777" w:rsidR="00C63FC9" w:rsidRDefault="00C63FC9">
      <w:pPr>
        <w:spacing w:before="60" w:after="60"/>
      </w:pPr>
    </w:p>
    <w:p w14:paraId="1BA32212" w14:textId="77777777" w:rsidR="00C63FC9" w:rsidRDefault="00000000">
      <w:pPr>
        <w:spacing w:before="60" w:after="100"/>
      </w:pPr>
      <w:r>
        <w:t>El resultado es un reporte detallado con cada práctica realizada, su comisión y el total a pagar al profesional en el período solicitado.</w:t>
      </w:r>
    </w:p>
    <w:p w14:paraId="5C5EBC0B" w14:textId="77777777" w:rsidR="00C63FC9" w:rsidRDefault="00000000">
      <w:pPr>
        <w:spacing w:before="60" w:after="100"/>
      </w:pPr>
      <w:r>
        <w:rPr>
          <w:b/>
          <w:bCs/>
        </w:rPr>
        <w:t xml:space="preserve">Caso de error: </w:t>
      </w:r>
      <w:r>
        <w:t>Si para algún ítem no existe una comisión vigente para la fecha de la atención, el sistema lanza una excepción con un mensaje descriptivo indicando el código y la lista de precios afectados, en lugar de devolver un resultado parcial silencioso.</w:t>
      </w:r>
    </w:p>
    <w:p w14:paraId="3960D1FB" w14:textId="77777777" w:rsidR="00C63FC9" w:rsidRDefault="00C63FC9">
      <w:pPr>
        <w:spacing w:before="60" w:after="60"/>
      </w:pPr>
    </w:p>
    <w:p w14:paraId="526457CF" w14:textId="77777777" w:rsidR="00C63FC9" w:rsidRDefault="00C63FC9">
      <w:pPr>
        <w:pBdr>
          <w:bottom w:val="single" w:sz="4" w:space="1" w:color="CCCCCC"/>
        </w:pBdr>
        <w:spacing w:before="120" w:after="120"/>
      </w:pPr>
    </w:p>
    <w:p w14:paraId="6E8980EE" w14:textId="77777777" w:rsidR="00C63FC9" w:rsidRDefault="00000000">
      <w:pPr>
        <w:pStyle w:val="Ttulo1"/>
      </w:pPr>
      <w:r>
        <w:t>5. Arquitectura y Capas</w:t>
      </w:r>
    </w:p>
    <w:p w14:paraId="2C241769" w14:textId="77777777" w:rsidR="00C63FC9" w:rsidRDefault="00000000">
      <w:pPr>
        <w:spacing w:before="60" w:after="100"/>
      </w:pPr>
      <w:r>
        <w:t>El servicio sigue la arquitectura en capas estándar de Spring Boot:</w:t>
      </w:r>
    </w:p>
    <w:p w14:paraId="7FA2CED0" w14:textId="77777777" w:rsidR="00C63FC9" w:rsidRDefault="00C63FC9">
      <w:pPr>
        <w:spacing w:before="60" w:after="60"/>
      </w:pPr>
    </w:p>
    <w:p w14:paraId="23E50032" w14:textId="77777777" w:rsidR="00C63FC9" w:rsidRDefault="00000000">
      <w:pPr>
        <w:pStyle w:val="Prrafodelista"/>
        <w:numPr>
          <w:ilvl w:val="0"/>
          <w:numId w:val="2"/>
        </w:numPr>
        <w:spacing w:before="40" w:after="40"/>
      </w:pPr>
      <w:proofErr w:type="spellStart"/>
      <w:r>
        <w:t>Controller</w:t>
      </w:r>
      <w:proofErr w:type="spellEnd"/>
      <w:r>
        <w:t>: recibe las peticiones HTTP, delega en el servicio y devuelve la respuesta. No contiene lógica de negocio.</w:t>
      </w:r>
    </w:p>
    <w:p w14:paraId="234530BE" w14:textId="77777777" w:rsidR="00C63FC9" w:rsidRDefault="00000000">
      <w:pPr>
        <w:pStyle w:val="Prrafodelista"/>
        <w:numPr>
          <w:ilvl w:val="0"/>
          <w:numId w:val="2"/>
        </w:numPr>
        <w:spacing w:before="40" w:after="40"/>
      </w:pPr>
      <w:r>
        <w:t>Service: contiene toda la lógica de negocio y las validaciones. Es la capa que decide qué hacer con los datos.</w:t>
      </w:r>
    </w:p>
    <w:p w14:paraId="306BB3CE" w14:textId="77777777" w:rsidR="00C63FC9" w:rsidRDefault="00000000">
      <w:pPr>
        <w:pStyle w:val="Prrafodelista"/>
        <w:numPr>
          <w:ilvl w:val="0"/>
          <w:numId w:val="2"/>
        </w:numPr>
        <w:spacing w:before="40" w:after="40"/>
      </w:pPr>
      <w:proofErr w:type="spellStart"/>
      <w:r>
        <w:lastRenderedPageBreak/>
        <w:t>Repository</w:t>
      </w:r>
      <w:proofErr w:type="spellEnd"/>
      <w:r>
        <w:t xml:space="preserve">: interfaz con la base de datos. Extiende </w:t>
      </w:r>
      <w:proofErr w:type="spellStart"/>
      <w:r>
        <w:t>JpaRepository</w:t>
      </w:r>
      <w:proofErr w:type="spellEnd"/>
      <w:r>
        <w:t xml:space="preserve"> y define las </w:t>
      </w:r>
      <w:proofErr w:type="spellStart"/>
      <w:r>
        <w:t>queries</w:t>
      </w:r>
      <w:proofErr w:type="spellEnd"/>
      <w:r>
        <w:t xml:space="preserve"> necesarias.</w:t>
      </w:r>
    </w:p>
    <w:p w14:paraId="2EDDA3F4" w14:textId="77777777" w:rsidR="00C63FC9" w:rsidRDefault="00000000">
      <w:pPr>
        <w:pStyle w:val="Prrafodelista"/>
        <w:numPr>
          <w:ilvl w:val="0"/>
          <w:numId w:val="2"/>
        </w:numPr>
        <w:spacing w:before="40" w:after="40"/>
      </w:pPr>
      <w:proofErr w:type="spellStart"/>
      <w:r>
        <w:t>Entity</w:t>
      </w:r>
      <w:proofErr w:type="spellEnd"/>
      <w:r>
        <w:t>: clases JPA que representan las tablas de la base de datos.</w:t>
      </w:r>
    </w:p>
    <w:p w14:paraId="07E79160" w14:textId="77777777" w:rsidR="00C63FC9" w:rsidRDefault="00000000">
      <w:pPr>
        <w:pStyle w:val="Prrafodelista"/>
        <w:numPr>
          <w:ilvl w:val="0"/>
          <w:numId w:val="2"/>
        </w:numPr>
        <w:spacing w:before="40" w:after="40"/>
      </w:pPr>
      <w:r>
        <w:t>DTO (Record): objetos de transferencia de datos entre el cliente y el servicio. Inmutables.</w:t>
      </w:r>
    </w:p>
    <w:p w14:paraId="59C0B929" w14:textId="77777777" w:rsidR="00C63FC9" w:rsidRDefault="00C63FC9">
      <w:pPr>
        <w:spacing w:before="60" w:after="60"/>
      </w:pPr>
    </w:p>
    <w:p w14:paraId="518C36F4" w14:textId="77777777" w:rsidR="00C63FC9" w:rsidRDefault="00000000">
      <w:pPr>
        <w:pStyle w:val="Ttulo2"/>
      </w:pPr>
      <w:r>
        <w:t>5.1 Manejo de errores</w:t>
      </w:r>
    </w:p>
    <w:p w14:paraId="0B251F69" w14:textId="77777777" w:rsidR="00C63FC9" w:rsidRDefault="00000000">
      <w:pPr>
        <w:spacing w:before="60" w:after="100"/>
      </w:pPr>
      <w:r>
        <w:t>El servicio utiliza dos excepciones personalizadas:</w:t>
      </w:r>
    </w:p>
    <w:p w14:paraId="2A32C0C9" w14:textId="77777777" w:rsidR="00C63FC9" w:rsidRDefault="00000000">
      <w:pPr>
        <w:pStyle w:val="Prrafodelista"/>
        <w:numPr>
          <w:ilvl w:val="0"/>
          <w:numId w:val="2"/>
        </w:numPr>
        <w:spacing w:before="40" w:after="40"/>
      </w:pPr>
      <w:proofErr w:type="spellStart"/>
      <w:r>
        <w:t>EntityNotFoundException</w:t>
      </w:r>
      <w:proofErr w:type="spellEnd"/>
      <w:r>
        <w:t>: lanzada cuando no se encuentra una entidad por su ID. Devuelve HTTP 404.</w:t>
      </w:r>
    </w:p>
    <w:p w14:paraId="781A96FD" w14:textId="77777777" w:rsidR="00C63FC9" w:rsidRDefault="00000000">
      <w:pPr>
        <w:pStyle w:val="Prrafodelista"/>
        <w:numPr>
          <w:ilvl w:val="0"/>
          <w:numId w:val="2"/>
        </w:numPr>
        <w:spacing w:before="40" w:after="40"/>
      </w:pPr>
      <w:proofErr w:type="spellStart"/>
      <w:r>
        <w:t>EntityConflictException</w:t>
      </w:r>
      <w:proofErr w:type="spellEnd"/>
      <w:r>
        <w:t>: lanzada cuando existe un conflicto de negocio (nombre duplicado, fechas inválidas, etc.). Devuelve HTTP 409.</w:t>
      </w:r>
    </w:p>
    <w:p w14:paraId="2F1F5C0D" w14:textId="77777777" w:rsidR="00C63FC9" w:rsidRDefault="00C63FC9">
      <w:pPr>
        <w:spacing w:before="60" w:after="60"/>
      </w:pPr>
    </w:p>
    <w:p w14:paraId="611B272D" w14:textId="77777777" w:rsidR="00C63FC9" w:rsidRDefault="00000000">
      <w:pPr>
        <w:spacing w:before="60" w:after="100"/>
      </w:pPr>
      <w:r>
        <w:t xml:space="preserve">El </w:t>
      </w:r>
      <w:proofErr w:type="spellStart"/>
      <w:r>
        <w:t>GlobalExceptionHandler</w:t>
      </w:r>
      <w:proofErr w:type="spellEnd"/>
      <w:r>
        <w:t xml:space="preserve"> intercepta estas excepciones y devuelve respuestas JSON estructuradas con el código HTTP, el mensaje de error en español y el </w:t>
      </w:r>
      <w:proofErr w:type="spellStart"/>
      <w:r>
        <w:t>path</w:t>
      </w:r>
      <w:proofErr w:type="spellEnd"/>
      <w:r>
        <w:t xml:space="preserve"> del </w:t>
      </w:r>
      <w:proofErr w:type="spellStart"/>
      <w:r>
        <w:t>endpoint</w:t>
      </w:r>
      <w:proofErr w:type="spellEnd"/>
      <w:r>
        <w:t xml:space="preserve"> que falló. También captura </w:t>
      </w:r>
      <w:proofErr w:type="spellStart"/>
      <w:r>
        <w:t>MethodArgumentNotValidException</w:t>
      </w:r>
      <w:proofErr w:type="spellEnd"/>
      <w:r>
        <w:t xml:space="preserve"> para devolver errores de validación campo por campo, y </w:t>
      </w:r>
      <w:proofErr w:type="spellStart"/>
      <w:r>
        <w:t>Exception</w:t>
      </w:r>
      <w:proofErr w:type="spellEnd"/>
      <w:r>
        <w:t xml:space="preserve"> genérica como red de seguridad para errores inesperados.</w:t>
      </w:r>
    </w:p>
    <w:p w14:paraId="69BADBFC" w14:textId="77777777" w:rsidR="00C63FC9" w:rsidRDefault="00C63FC9">
      <w:pPr>
        <w:spacing w:before="60" w:after="60"/>
      </w:pPr>
    </w:p>
    <w:p w14:paraId="40964F4E" w14:textId="77777777" w:rsidR="00C63FC9" w:rsidRDefault="00C63FC9">
      <w:pPr>
        <w:pBdr>
          <w:bottom w:val="single" w:sz="4" w:space="1" w:color="CCCCCC"/>
        </w:pBdr>
        <w:spacing w:before="120" w:after="120"/>
      </w:pPr>
    </w:p>
    <w:p w14:paraId="616D275E" w14:textId="77777777" w:rsidR="00C63FC9" w:rsidRDefault="00000000">
      <w:pPr>
        <w:pStyle w:val="Ttulo1"/>
      </w:pPr>
      <w:r>
        <w:t xml:space="preserve">6. </w:t>
      </w:r>
      <w:proofErr w:type="spellStart"/>
      <w:r>
        <w:t>Endpoints</w:t>
      </w:r>
      <w:proofErr w:type="spellEnd"/>
    </w:p>
    <w:p w14:paraId="338C3EA8" w14:textId="77777777" w:rsidR="00C63FC9" w:rsidRDefault="00000000">
      <w:pPr>
        <w:spacing w:before="60" w:after="100"/>
      </w:pPr>
      <w:r>
        <w:t xml:space="preserve">Todos los </w:t>
      </w:r>
      <w:proofErr w:type="spellStart"/>
      <w:r>
        <w:t>endpoints</w:t>
      </w:r>
      <w:proofErr w:type="spellEnd"/>
      <w:r>
        <w:t xml:space="preserve"> devuelven JSON. La base URL local es http://localhost:8083.</w:t>
      </w:r>
    </w:p>
    <w:p w14:paraId="264C7006" w14:textId="77777777" w:rsidR="00C63FC9" w:rsidRDefault="00C63FC9">
      <w:pPr>
        <w:spacing w:before="60" w:after="60"/>
      </w:pPr>
    </w:p>
    <w:p w14:paraId="5D726A79" w14:textId="77777777" w:rsidR="00C63FC9" w:rsidRDefault="00000000">
      <w:pPr>
        <w:pStyle w:val="Ttulo2"/>
      </w:pPr>
      <w:r>
        <w:t xml:space="preserve">6.1 Price </w:t>
      </w:r>
      <w:proofErr w:type="spellStart"/>
      <w:proofErr w:type="gramStart"/>
      <w:r>
        <w:t>Lists</w:t>
      </w:r>
      <w:proofErr w:type="spellEnd"/>
      <w:r>
        <w:t xml:space="preserve">  —</w:t>
      </w:r>
      <w:proofErr w:type="gramEnd"/>
      <w:r>
        <w:t xml:space="preserve">  /</w:t>
      </w:r>
      <w:proofErr w:type="spellStart"/>
      <w:r>
        <w:t>price-lists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160"/>
        <w:gridCol w:w="3000"/>
      </w:tblGrid>
      <w:tr w:rsidR="00C63FC9" w14:paraId="656DBE4C"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96B8B10" w14:textId="77777777" w:rsidR="00C63FC9" w:rsidRDefault="00000000">
            <w:r>
              <w:rPr>
                <w:b/>
                <w:bCs/>
                <w:color w:val="FFFFFF"/>
                <w:sz w:val="20"/>
                <w:szCs w:val="20"/>
              </w:rPr>
              <w:t>Método</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DC295E3" w14:textId="77777777" w:rsidR="00C63FC9" w:rsidRDefault="00000000">
            <w:r>
              <w:rPr>
                <w:b/>
                <w:bCs/>
                <w:color w:val="FFFFFF"/>
                <w:sz w:val="20"/>
                <w:szCs w:val="20"/>
              </w:rPr>
              <w:t>Ruta</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CFD24B2" w14:textId="77777777" w:rsidR="00C63FC9" w:rsidRDefault="00000000">
            <w:r>
              <w:rPr>
                <w:b/>
                <w:bCs/>
                <w:color w:val="FFFFFF"/>
                <w:sz w:val="20"/>
                <w:szCs w:val="20"/>
              </w:rPr>
              <w:t>HTTP</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67584A1" w14:textId="77777777" w:rsidR="00C63FC9" w:rsidRDefault="00000000">
            <w:r>
              <w:rPr>
                <w:b/>
                <w:bCs/>
                <w:color w:val="FFFFFF"/>
                <w:sz w:val="20"/>
                <w:szCs w:val="20"/>
              </w:rPr>
              <w:t>Descripción</w:t>
            </w:r>
          </w:p>
        </w:tc>
      </w:tr>
      <w:tr w:rsidR="00C63FC9" w14:paraId="0834A19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2A5116" w14:textId="77777777" w:rsidR="00C63FC9" w:rsidRDefault="00000000">
            <w:proofErr w:type="spellStart"/>
            <w:r>
              <w:rPr>
                <w:sz w:val="20"/>
                <w:szCs w:val="20"/>
              </w:rPr>
              <w:t>create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758CE9"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price-lists</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BB144" w14:textId="77777777" w:rsidR="00C63FC9" w:rsidRDefault="00000000">
            <w:r>
              <w:rPr>
                <w:sz w:val="20"/>
                <w:szCs w:val="20"/>
              </w:rPr>
              <w:t>POST 201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BC69D3" w14:textId="77777777" w:rsidR="00C63FC9" w:rsidRDefault="00000000">
            <w:r>
              <w:rPr>
                <w:sz w:val="20"/>
                <w:szCs w:val="20"/>
              </w:rPr>
              <w:t>Crea una nueva lista de precios.</w:t>
            </w:r>
          </w:p>
        </w:tc>
      </w:tr>
      <w:tr w:rsidR="00C63FC9" w14:paraId="3156AA8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28D555" w14:textId="77777777" w:rsidR="00C63FC9" w:rsidRDefault="00000000">
            <w:proofErr w:type="spellStart"/>
            <w:r>
              <w:rPr>
                <w:sz w:val="20"/>
                <w:szCs w:val="20"/>
              </w:rPr>
              <w:t>findAll</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8CFACA"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price-lists</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7DFA38" w14:textId="77777777" w:rsidR="00C63FC9" w:rsidRDefault="00000000">
            <w:r>
              <w:rPr>
                <w:sz w:val="20"/>
                <w:szCs w:val="20"/>
              </w:rPr>
              <w:t>GET 200</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F4D9DD" w14:textId="77777777" w:rsidR="00C63FC9" w:rsidRDefault="00000000">
            <w:r>
              <w:rPr>
                <w:sz w:val="20"/>
                <w:szCs w:val="20"/>
              </w:rPr>
              <w:t>Devuelve todas las listas de precios.</w:t>
            </w:r>
          </w:p>
        </w:tc>
      </w:tr>
      <w:tr w:rsidR="00C63FC9" w14:paraId="2C8E9CD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8120B" w14:textId="77777777" w:rsidR="00C63FC9" w:rsidRDefault="00000000">
            <w:proofErr w:type="spellStart"/>
            <w:r>
              <w:rPr>
                <w:sz w:val="20"/>
                <w:szCs w:val="20"/>
              </w:rPr>
              <w:t>findById</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392183"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price-lists</w:t>
            </w:r>
            <w:proofErr w:type="spellEnd"/>
            <w:r>
              <w:rPr>
                <w:rFonts w:ascii="Courier New" w:eastAsia="Courier New" w:hAnsi="Courier New" w:cs="Courier New"/>
                <w:sz w:val="20"/>
                <w:szCs w:val="20"/>
              </w:rPr>
              <w:t>/{id}</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C77F8C" w14:textId="77777777" w:rsidR="00C63FC9" w:rsidRDefault="00000000">
            <w:r>
              <w:rPr>
                <w:sz w:val="20"/>
                <w:szCs w:val="20"/>
              </w:rPr>
              <w:t>GET 200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4F95A" w14:textId="77777777" w:rsidR="00C63FC9" w:rsidRDefault="00000000">
            <w:r>
              <w:rPr>
                <w:sz w:val="20"/>
                <w:szCs w:val="20"/>
              </w:rPr>
              <w:t>Devuelve una lista por su ID.</w:t>
            </w:r>
          </w:p>
        </w:tc>
      </w:tr>
      <w:tr w:rsidR="00C63FC9" w14:paraId="46D5000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244902" w14:textId="77777777" w:rsidR="00C63FC9" w:rsidRDefault="00000000">
            <w:proofErr w:type="spellStart"/>
            <w:r>
              <w:rPr>
                <w:sz w:val="20"/>
                <w:szCs w:val="20"/>
              </w:rPr>
              <w:t>update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11CE8E"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price-lists</w:t>
            </w:r>
            <w:proofErr w:type="spellEnd"/>
            <w:r>
              <w:rPr>
                <w:rFonts w:ascii="Courier New" w:eastAsia="Courier New" w:hAnsi="Courier New" w:cs="Courier New"/>
                <w:sz w:val="20"/>
                <w:szCs w:val="20"/>
              </w:rPr>
              <w:t>/{id}</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2E0F1A" w14:textId="77777777" w:rsidR="00C63FC9" w:rsidRDefault="00000000">
            <w:r>
              <w:rPr>
                <w:sz w:val="20"/>
                <w:szCs w:val="20"/>
              </w:rPr>
              <w:t>PUT 200</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063967" w14:textId="77777777" w:rsidR="00C63FC9" w:rsidRDefault="00000000">
            <w:r>
              <w:rPr>
                <w:sz w:val="20"/>
                <w:szCs w:val="20"/>
              </w:rPr>
              <w:t>Actualiza el nombre de una lista.</w:t>
            </w:r>
          </w:p>
        </w:tc>
      </w:tr>
      <w:tr w:rsidR="00C63FC9" w14:paraId="25FC7FC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FF88B" w14:textId="77777777" w:rsidR="00C63FC9" w:rsidRDefault="00000000">
            <w:proofErr w:type="spellStart"/>
            <w:r>
              <w:rPr>
                <w:sz w:val="20"/>
                <w:szCs w:val="20"/>
              </w:rPr>
              <w:t>delete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9ED613"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price-lists</w:t>
            </w:r>
            <w:proofErr w:type="spellEnd"/>
            <w:r>
              <w:rPr>
                <w:rFonts w:ascii="Courier New" w:eastAsia="Courier New" w:hAnsi="Courier New" w:cs="Courier New"/>
                <w:sz w:val="20"/>
                <w:szCs w:val="20"/>
              </w:rPr>
              <w:t>/{id}</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8747D5" w14:textId="77777777" w:rsidR="00C63FC9" w:rsidRDefault="00000000">
            <w:r>
              <w:rPr>
                <w:sz w:val="20"/>
                <w:szCs w:val="20"/>
              </w:rPr>
              <w:t>DELETE 204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DB814E" w14:textId="77777777" w:rsidR="00C63FC9" w:rsidRDefault="00000000">
            <w:r>
              <w:rPr>
                <w:sz w:val="20"/>
                <w:szCs w:val="20"/>
              </w:rPr>
              <w:t>Elimina una lista de precios.</w:t>
            </w:r>
          </w:p>
        </w:tc>
      </w:tr>
    </w:tbl>
    <w:p w14:paraId="62BDD099" w14:textId="77777777" w:rsidR="00C63FC9" w:rsidRDefault="00C63FC9">
      <w:pPr>
        <w:spacing w:before="60" w:after="60"/>
      </w:pPr>
    </w:p>
    <w:p w14:paraId="26F87458" w14:textId="77777777" w:rsidR="00C63FC9" w:rsidRDefault="00000000">
      <w:pPr>
        <w:pStyle w:val="Ttulo2"/>
      </w:pPr>
      <w:r>
        <w:t xml:space="preserve">6.2 </w:t>
      </w:r>
      <w:proofErr w:type="gramStart"/>
      <w:r>
        <w:t>Codes  —</w:t>
      </w:r>
      <w:proofErr w:type="gramEnd"/>
      <w:r>
        <w:t xml:space="preserve">  /</w:t>
      </w:r>
      <w:proofErr w:type="spellStart"/>
      <w:r>
        <w:t>codes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160"/>
        <w:gridCol w:w="3000"/>
      </w:tblGrid>
      <w:tr w:rsidR="00C63FC9" w14:paraId="531115E0"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49429FD" w14:textId="77777777" w:rsidR="00C63FC9" w:rsidRDefault="00000000">
            <w:r>
              <w:rPr>
                <w:b/>
                <w:bCs/>
                <w:color w:val="FFFFFF"/>
                <w:sz w:val="20"/>
                <w:szCs w:val="20"/>
              </w:rPr>
              <w:lastRenderedPageBreak/>
              <w:t>Método</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31B9677" w14:textId="77777777" w:rsidR="00C63FC9" w:rsidRDefault="00000000">
            <w:r>
              <w:rPr>
                <w:b/>
                <w:bCs/>
                <w:color w:val="FFFFFF"/>
                <w:sz w:val="20"/>
                <w:szCs w:val="20"/>
              </w:rPr>
              <w:t>Ruta</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4683EFA" w14:textId="77777777" w:rsidR="00C63FC9" w:rsidRDefault="00000000">
            <w:r>
              <w:rPr>
                <w:b/>
                <w:bCs/>
                <w:color w:val="FFFFFF"/>
                <w:sz w:val="20"/>
                <w:szCs w:val="20"/>
              </w:rPr>
              <w:t>HTTP</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E44DE4E" w14:textId="77777777" w:rsidR="00C63FC9" w:rsidRDefault="00000000">
            <w:r>
              <w:rPr>
                <w:b/>
                <w:bCs/>
                <w:color w:val="FFFFFF"/>
                <w:sz w:val="20"/>
                <w:szCs w:val="20"/>
              </w:rPr>
              <w:t>Descripción</w:t>
            </w:r>
          </w:p>
        </w:tc>
      </w:tr>
      <w:tr w:rsidR="00C63FC9" w14:paraId="4B06DE8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810D6A" w14:textId="77777777" w:rsidR="00C63FC9" w:rsidRDefault="00000000">
            <w:proofErr w:type="spellStart"/>
            <w:r>
              <w:rPr>
                <w:sz w:val="20"/>
                <w:szCs w:val="20"/>
              </w:rPr>
              <w:t>create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EC6995"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codes</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B5D4F" w14:textId="77777777" w:rsidR="00C63FC9" w:rsidRDefault="00000000">
            <w:r>
              <w:rPr>
                <w:sz w:val="20"/>
                <w:szCs w:val="20"/>
              </w:rPr>
              <w:t>POST 201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5773EC" w14:textId="77777777" w:rsidR="00C63FC9" w:rsidRDefault="00000000">
            <w:r>
              <w:rPr>
                <w:sz w:val="20"/>
                <w:szCs w:val="20"/>
              </w:rPr>
              <w:t>Crea un nuevo código de práctica.</w:t>
            </w:r>
          </w:p>
        </w:tc>
      </w:tr>
      <w:tr w:rsidR="00C63FC9" w14:paraId="45BBBB3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92D66D" w14:textId="77777777" w:rsidR="00C63FC9" w:rsidRDefault="00000000">
            <w:proofErr w:type="spellStart"/>
            <w:r>
              <w:rPr>
                <w:sz w:val="20"/>
                <w:szCs w:val="20"/>
              </w:rPr>
              <w:t>findAll</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38EC16"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codes</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C5F5AF" w14:textId="77777777" w:rsidR="00C63FC9" w:rsidRDefault="00000000">
            <w:r>
              <w:rPr>
                <w:sz w:val="20"/>
                <w:szCs w:val="20"/>
              </w:rPr>
              <w:t>GET 200</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6F37C9" w14:textId="77777777" w:rsidR="00C63FC9" w:rsidRDefault="00000000">
            <w:r>
              <w:rPr>
                <w:sz w:val="20"/>
                <w:szCs w:val="20"/>
              </w:rPr>
              <w:t>Devuelve todos los códigos.</w:t>
            </w:r>
          </w:p>
        </w:tc>
      </w:tr>
      <w:tr w:rsidR="00C63FC9" w14:paraId="399B814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09F25D" w14:textId="77777777" w:rsidR="00C63FC9" w:rsidRDefault="00000000">
            <w:proofErr w:type="spellStart"/>
            <w:r>
              <w:rPr>
                <w:sz w:val="20"/>
                <w:szCs w:val="20"/>
              </w:rPr>
              <w:t>findById</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3C6BA"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codes</w:t>
            </w:r>
            <w:proofErr w:type="spellEnd"/>
            <w:r>
              <w:rPr>
                <w:rFonts w:ascii="Courier New" w:eastAsia="Courier New" w:hAnsi="Courier New" w:cs="Courier New"/>
                <w:sz w:val="20"/>
                <w:szCs w:val="20"/>
              </w:rPr>
              <w:t>/{id}</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BD1D2" w14:textId="77777777" w:rsidR="00C63FC9" w:rsidRDefault="00000000">
            <w:r>
              <w:rPr>
                <w:sz w:val="20"/>
                <w:szCs w:val="20"/>
              </w:rPr>
              <w:t>GET 200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D2FB2" w14:textId="77777777" w:rsidR="00C63FC9" w:rsidRDefault="00000000">
            <w:r>
              <w:rPr>
                <w:sz w:val="20"/>
                <w:szCs w:val="20"/>
              </w:rPr>
              <w:t>Devuelve un código por su ID.</w:t>
            </w:r>
          </w:p>
        </w:tc>
      </w:tr>
      <w:tr w:rsidR="00C63FC9" w14:paraId="34CB62A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BC454F" w14:textId="77777777" w:rsidR="00C63FC9" w:rsidRDefault="00000000">
            <w:proofErr w:type="spellStart"/>
            <w:r>
              <w:rPr>
                <w:sz w:val="20"/>
                <w:szCs w:val="20"/>
              </w:rPr>
              <w:t>update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BBB579"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codes</w:t>
            </w:r>
            <w:proofErr w:type="spellEnd"/>
            <w:r>
              <w:rPr>
                <w:rFonts w:ascii="Courier New" w:eastAsia="Courier New" w:hAnsi="Courier New" w:cs="Courier New"/>
                <w:sz w:val="20"/>
                <w:szCs w:val="20"/>
              </w:rPr>
              <w:t>/{id}</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2DD1A0" w14:textId="77777777" w:rsidR="00C63FC9" w:rsidRDefault="00000000">
            <w:r>
              <w:rPr>
                <w:sz w:val="20"/>
                <w:szCs w:val="20"/>
              </w:rPr>
              <w:t>PUT 200</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CFCBD3" w14:textId="77777777" w:rsidR="00C63FC9" w:rsidRDefault="00000000">
            <w:r>
              <w:rPr>
                <w:sz w:val="20"/>
                <w:szCs w:val="20"/>
              </w:rPr>
              <w:t>Actualiza número y descripción.</w:t>
            </w:r>
          </w:p>
        </w:tc>
      </w:tr>
      <w:tr w:rsidR="00C63FC9" w14:paraId="792711E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946406" w14:textId="77777777" w:rsidR="00C63FC9" w:rsidRDefault="00000000">
            <w:proofErr w:type="spellStart"/>
            <w:r>
              <w:rPr>
                <w:sz w:val="20"/>
                <w:szCs w:val="20"/>
              </w:rPr>
              <w:t>delete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CE45B2"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codes</w:t>
            </w:r>
            <w:proofErr w:type="spellEnd"/>
            <w:r>
              <w:rPr>
                <w:rFonts w:ascii="Courier New" w:eastAsia="Courier New" w:hAnsi="Courier New" w:cs="Courier New"/>
                <w:sz w:val="20"/>
                <w:szCs w:val="20"/>
              </w:rPr>
              <w:t>/{id}</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549FE6" w14:textId="77777777" w:rsidR="00C63FC9" w:rsidRDefault="00000000">
            <w:r>
              <w:rPr>
                <w:sz w:val="20"/>
                <w:szCs w:val="20"/>
              </w:rPr>
              <w:t>DELETE 204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86F30C" w14:textId="77777777" w:rsidR="00C63FC9" w:rsidRDefault="00000000">
            <w:r>
              <w:rPr>
                <w:sz w:val="20"/>
                <w:szCs w:val="20"/>
              </w:rPr>
              <w:t>Elimina un código.</w:t>
            </w:r>
          </w:p>
        </w:tc>
      </w:tr>
    </w:tbl>
    <w:p w14:paraId="6AE70FD4" w14:textId="77777777" w:rsidR="00C63FC9" w:rsidRDefault="00C63FC9">
      <w:pPr>
        <w:spacing w:before="60" w:after="60"/>
      </w:pPr>
    </w:p>
    <w:p w14:paraId="3D571F58" w14:textId="77777777" w:rsidR="00C63FC9" w:rsidRDefault="00000000">
      <w:pPr>
        <w:pStyle w:val="Ttulo2"/>
      </w:pPr>
      <w:r>
        <w:t xml:space="preserve">6.3 </w:t>
      </w:r>
      <w:proofErr w:type="spellStart"/>
      <w:proofErr w:type="gramStart"/>
      <w:r>
        <w:t>Professionals</w:t>
      </w:r>
      <w:proofErr w:type="spellEnd"/>
      <w:r>
        <w:t xml:space="preserve">  —</w:t>
      </w:r>
      <w:proofErr w:type="gramEnd"/>
      <w:r>
        <w:t xml:space="preserve">  /</w:t>
      </w:r>
      <w:proofErr w:type="spellStart"/>
      <w:r>
        <w:t>professionals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160"/>
        <w:gridCol w:w="3000"/>
      </w:tblGrid>
      <w:tr w:rsidR="00C63FC9" w14:paraId="44763347"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25A3907" w14:textId="77777777" w:rsidR="00C63FC9" w:rsidRDefault="00000000">
            <w:r>
              <w:rPr>
                <w:b/>
                <w:bCs/>
                <w:color w:val="FFFFFF"/>
                <w:sz w:val="20"/>
                <w:szCs w:val="20"/>
              </w:rPr>
              <w:t>Método</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A4A9503" w14:textId="77777777" w:rsidR="00C63FC9" w:rsidRDefault="00000000">
            <w:r>
              <w:rPr>
                <w:b/>
                <w:bCs/>
                <w:color w:val="FFFFFF"/>
                <w:sz w:val="20"/>
                <w:szCs w:val="20"/>
              </w:rPr>
              <w:t>Ruta</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A437B44" w14:textId="77777777" w:rsidR="00C63FC9" w:rsidRDefault="00000000">
            <w:r>
              <w:rPr>
                <w:b/>
                <w:bCs/>
                <w:color w:val="FFFFFF"/>
                <w:sz w:val="20"/>
                <w:szCs w:val="20"/>
              </w:rPr>
              <w:t>HTTP</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9DCBE1E" w14:textId="77777777" w:rsidR="00C63FC9" w:rsidRDefault="00000000">
            <w:r>
              <w:rPr>
                <w:b/>
                <w:bCs/>
                <w:color w:val="FFFFFF"/>
                <w:sz w:val="20"/>
                <w:szCs w:val="20"/>
              </w:rPr>
              <w:t>Descripción</w:t>
            </w:r>
          </w:p>
        </w:tc>
      </w:tr>
      <w:tr w:rsidR="00C63FC9" w14:paraId="064AF74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9A1558" w14:textId="77777777" w:rsidR="00C63FC9" w:rsidRDefault="00000000">
            <w:proofErr w:type="spellStart"/>
            <w:r>
              <w:rPr>
                <w:sz w:val="20"/>
                <w:szCs w:val="20"/>
              </w:rPr>
              <w:t>create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318FB0"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professionals</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6207B0" w14:textId="77777777" w:rsidR="00C63FC9" w:rsidRDefault="00000000">
            <w:r>
              <w:rPr>
                <w:sz w:val="20"/>
                <w:szCs w:val="20"/>
              </w:rPr>
              <w:t>POST 201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DBFFD" w14:textId="77777777" w:rsidR="00C63FC9" w:rsidRDefault="00000000">
            <w:r>
              <w:rPr>
                <w:sz w:val="20"/>
                <w:szCs w:val="20"/>
              </w:rPr>
              <w:t>Registra un nuevo profesional.</w:t>
            </w:r>
          </w:p>
        </w:tc>
      </w:tr>
      <w:tr w:rsidR="00C63FC9" w14:paraId="2AA2222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FBF76B" w14:textId="77777777" w:rsidR="00C63FC9" w:rsidRDefault="00000000">
            <w:proofErr w:type="spellStart"/>
            <w:r>
              <w:rPr>
                <w:sz w:val="20"/>
                <w:szCs w:val="20"/>
              </w:rPr>
              <w:t>findAll</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4F7AF1"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professionals</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2C5CCB" w14:textId="77777777" w:rsidR="00C63FC9" w:rsidRDefault="00000000">
            <w:r>
              <w:rPr>
                <w:sz w:val="20"/>
                <w:szCs w:val="20"/>
              </w:rPr>
              <w:t>GET 200</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F0D181" w14:textId="77777777" w:rsidR="00C63FC9" w:rsidRDefault="00000000">
            <w:r>
              <w:rPr>
                <w:sz w:val="20"/>
                <w:szCs w:val="20"/>
              </w:rPr>
              <w:t>Lista todos los profesionales, orden alfabético.</w:t>
            </w:r>
          </w:p>
        </w:tc>
      </w:tr>
      <w:tr w:rsidR="00C63FC9" w14:paraId="3C7A449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04CEF1" w14:textId="77777777" w:rsidR="00C63FC9" w:rsidRDefault="00000000">
            <w:proofErr w:type="spellStart"/>
            <w:r>
              <w:rPr>
                <w:sz w:val="20"/>
                <w:szCs w:val="20"/>
              </w:rPr>
              <w:t>findById</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83C3CD"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professionals</w:t>
            </w:r>
            <w:proofErr w:type="spellEnd"/>
            <w:r>
              <w:rPr>
                <w:rFonts w:ascii="Courier New" w:eastAsia="Courier New" w:hAnsi="Courier New" w:cs="Courier New"/>
                <w:sz w:val="20"/>
                <w:szCs w:val="20"/>
              </w:rPr>
              <w:t>/{id}</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FB578E" w14:textId="77777777" w:rsidR="00C63FC9" w:rsidRDefault="00000000">
            <w:r>
              <w:rPr>
                <w:sz w:val="20"/>
                <w:szCs w:val="20"/>
              </w:rPr>
              <w:t>GET 200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5AB263" w14:textId="77777777" w:rsidR="00C63FC9" w:rsidRDefault="00000000">
            <w:r>
              <w:rPr>
                <w:sz w:val="20"/>
                <w:szCs w:val="20"/>
              </w:rPr>
              <w:t>Devuelve un profesional por su ID.</w:t>
            </w:r>
          </w:p>
        </w:tc>
      </w:tr>
      <w:tr w:rsidR="00C63FC9" w14:paraId="038C6A3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A68A1C" w14:textId="77777777" w:rsidR="00C63FC9" w:rsidRDefault="00000000">
            <w:proofErr w:type="spellStart"/>
            <w:r>
              <w:rPr>
                <w:sz w:val="20"/>
                <w:szCs w:val="20"/>
              </w:rPr>
              <w:t>update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0D168F"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professionals</w:t>
            </w:r>
            <w:proofErr w:type="spellEnd"/>
            <w:r>
              <w:rPr>
                <w:rFonts w:ascii="Courier New" w:eastAsia="Courier New" w:hAnsi="Courier New" w:cs="Courier New"/>
                <w:sz w:val="20"/>
                <w:szCs w:val="20"/>
              </w:rPr>
              <w:t>/{id}</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27433E" w14:textId="77777777" w:rsidR="00C63FC9" w:rsidRDefault="00000000">
            <w:r>
              <w:rPr>
                <w:sz w:val="20"/>
                <w:szCs w:val="20"/>
              </w:rPr>
              <w:t>PUT 200</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4B6C73" w14:textId="77777777" w:rsidR="00C63FC9" w:rsidRDefault="00000000">
            <w:r>
              <w:rPr>
                <w:sz w:val="20"/>
                <w:szCs w:val="20"/>
              </w:rPr>
              <w:t>Actualiza nombre y lista de precios.</w:t>
            </w:r>
          </w:p>
        </w:tc>
      </w:tr>
      <w:tr w:rsidR="00C63FC9" w14:paraId="0C9D45A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2C1A7" w14:textId="77777777" w:rsidR="00C63FC9" w:rsidRDefault="00000000">
            <w:proofErr w:type="spellStart"/>
            <w:r>
              <w:rPr>
                <w:sz w:val="20"/>
                <w:szCs w:val="20"/>
              </w:rPr>
              <w:t>delete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BF410"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professionals</w:t>
            </w:r>
            <w:proofErr w:type="spellEnd"/>
            <w:r>
              <w:rPr>
                <w:rFonts w:ascii="Courier New" w:eastAsia="Courier New" w:hAnsi="Courier New" w:cs="Courier New"/>
                <w:sz w:val="20"/>
                <w:szCs w:val="20"/>
              </w:rPr>
              <w:t>/{id}</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F0631" w14:textId="77777777" w:rsidR="00C63FC9" w:rsidRDefault="00000000">
            <w:r>
              <w:rPr>
                <w:sz w:val="20"/>
                <w:szCs w:val="20"/>
              </w:rPr>
              <w:t>DELETE 204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8D73B8" w14:textId="77777777" w:rsidR="00C63FC9" w:rsidRDefault="00000000">
            <w:r>
              <w:rPr>
                <w:sz w:val="20"/>
                <w:szCs w:val="20"/>
              </w:rPr>
              <w:t>Elimina un profesional.</w:t>
            </w:r>
          </w:p>
        </w:tc>
      </w:tr>
    </w:tbl>
    <w:p w14:paraId="08867336" w14:textId="77777777" w:rsidR="00C63FC9" w:rsidRDefault="00C63FC9">
      <w:pPr>
        <w:spacing w:before="60" w:after="60"/>
      </w:pPr>
    </w:p>
    <w:p w14:paraId="28FE9A09" w14:textId="77777777" w:rsidR="00C63FC9" w:rsidRDefault="00000000">
      <w:pPr>
        <w:pStyle w:val="Ttulo2"/>
      </w:pPr>
      <w:r>
        <w:t xml:space="preserve">6.4 </w:t>
      </w:r>
      <w:proofErr w:type="spellStart"/>
      <w:r>
        <w:t>Commission</w:t>
      </w:r>
      <w:proofErr w:type="spellEnd"/>
      <w:r>
        <w:t xml:space="preserve"> </w:t>
      </w:r>
      <w:proofErr w:type="spellStart"/>
      <w:proofErr w:type="gramStart"/>
      <w:r>
        <w:t>Prices</w:t>
      </w:r>
      <w:proofErr w:type="spellEnd"/>
      <w:r>
        <w:t xml:space="preserve">  —</w:t>
      </w:r>
      <w:proofErr w:type="gramEnd"/>
      <w:r>
        <w:t xml:space="preserve">  /</w:t>
      </w:r>
      <w:proofErr w:type="spellStart"/>
      <w:r>
        <w:t>commission-prices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3481"/>
        <w:gridCol w:w="1351"/>
        <w:gridCol w:w="2131"/>
      </w:tblGrid>
      <w:tr w:rsidR="00C63FC9" w14:paraId="22FA8962"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A6826AF" w14:textId="77777777" w:rsidR="00C63FC9" w:rsidRDefault="00000000">
            <w:r>
              <w:rPr>
                <w:b/>
                <w:bCs/>
                <w:color w:val="FFFFFF"/>
                <w:sz w:val="20"/>
                <w:szCs w:val="20"/>
              </w:rPr>
              <w:t>Método</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8A0D221" w14:textId="77777777" w:rsidR="00C63FC9" w:rsidRDefault="00000000">
            <w:r>
              <w:rPr>
                <w:b/>
                <w:bCs/>
                <w:color w:val="FFFFFF"/>
                <w:sz w:val="20"/>
                <w:szCs w:val="20"/>
              </w:rPr>
              <w:t>Ruta</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CAA0B8F" w14:textId="77777777" w:rsidR="00C63FC9" w:rsidRDefault="00000000">
            <w:r>
              <w:rPr>
                <w:b/>
                <w:bCs/>
                <w:color w:val="FFFFFF"/>
                <w:sz w:val="20"/>
                <w:szCs w:val="20"/>
              </w:rPr>
              <w:t>HTTP</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28A6968" w14:textId="77777777" w:rsidR="00C63FC9" w:rsidRDefault="00000000">
            <w:r>
              <w:rPr>
                <w:b/>
                <w:bCs/>
                <w:color w:val="FFFFFF"/>
                <w:sz w:val="20"/>
                <w:szCs w:val="20"/>
              </w:rPr>
              <w:t>Descripción</w:t>
            </w:r>
          </w:p>
        </w:tc>
      </w:tr>
      <w:tr w:rsidR="00C63FC9" w14:paraId="3D5C586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53CD6" w14:textId="77777777" w:rsidR="00C63FC9" w:rsidRDefault="00000000">
            <w:proofErr w:type="spellStart"/>
            <w:r>
              <w:rPr>
                <w:sz w:val="20"/>
                <w:szCs w:val="20"/>
              </w:rPr>
              <w:t>create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AB951E"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commission-prices</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845C4B" w14:textId="77777777" w:rsidR="00C63FC9" w:rsidRDefault="00000000">
            <w:r>
              <w:rPr>
                <w:sz w:val="20"/>
                <w:szCs w:val="20"/>
              </w:rPr>
              <w:t>POST 201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D577A8" w14:textId="77777777" w:rsidR="00C63FC9" w:rsidRDefault="00000000">
            <w:r>
              <w:rPr>
                <w:sz w:val="20"/>
                <w:szCs w:val="20"/>
              </w:rPr>
              <w:t>Registra una comisión. Cierra automáticamente la vigente anterior.</w:t>
            </w:r>
          </w:p>
        </w:tc>
      </w:tr>
      <w:tr w:rsidR="00C63FC9" w14:paraId="70F35F4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B912C2" w14:textId="77777777" w:rsidR="00C63FC9" w:rsidRDefault="00000000">
            <w:proofErr w:type="spellStart"/>
            <w:r>
              <w:rPr>
                <w:sz w:val="20"/>
                <w:szCs w:val="20"/>
              </w:rPr>
              <w:t>findById</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11690E"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commission-prices</w:t>
            </w:r>
            <w:proofErr w:type="spellEnd"/>
            <w:r>
              <w:rPr>
                <w:rFonts w:ascii="Courier New" w:eastAsia="Courier New" w:hAnsi="Courier New" w:cs="Courier New"/>
                <w:sz w:val="20"/>
                <w:szCs w:val="20"/>
              </w:rPr>
              <w:t>/{id}</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F809FD" w14:textId="77777777" w:rsidR="00C63FC9" w:rsidRDefault="00000000">
            <w:r>
              <w:rPr>
                <w:sz w:val="20"/>
                <w:szCs w:val="20"/>
              </w:rPr>
              <w:t>GET 200</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A408D3" w14:textId="77777777" w:rsidR="00C63FC9" w:rsidRDefault="00000000">
            <w:r>
              <w:rPr>
                <w:sz w:val="20"/>
                <w:szCs w:val="20"/>
              </w:rPr>
              <w:t>Devuelve una comisión por su ID.</w:t>
            </w:r>
          </w:p>
        </w:tc>
      </w:tr>
      <w:tr w:rsidR="00C63FC9" w14:paraId="3D61438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B9584" w14:textId="77777777" w:rsidR="00C63FC9" w:rsidRDefault="00000000">
            <w:proofErr w:type="spellStart"/>
            <w:r>
              <w:rPr>
                <w:sz w:val="20"/>
                <w:szCs w:val="20"/>
              </w:rPr>
              <w:t>findByCodeAndPriceList</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C3B7B4"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commission-prices?codeId</w:t>
            </w:r>
            <w:proofErr w:type="spellEnd"/>
            <w:r>
              <w:rPr>
                <w:rFonts w:ascii="Courier New" w:eastAsia="Courier New" w:hAnsi="Courier New" w:cs="Courier New"/>
                <w:sz w:val="20"/>
                <w:szCs w:val="20"/>
              </w:rPr>
              <w:t>=&amp;</w:t>
            </w:r>
            <w:proofErr w:type="spellStart"/>
            <w:r>
              <w:rPr>
                <w:rFonts w:ascii="Courier New" w:eastAsia="Courier New" w:hAnsi="Courier New" w:cs="Courier New"/>
                <w:sz w:val="20"/>
                <w:szCs w:val="20"/>
              </w:rPr>
              <w:t>priceListId</w:t>
            </w:r>
            <w:proofErr w:type="spellEnd"/>
            <w:r>
              <w:rPr>
                <w:rFonts w:ascii="Courier New" w:eastAsia="Courier New" w:hAnsi="Courier New" w:cs="Courier New"/>
                <w:sz w:val="20"/>
                <w:szCs w:val="20"/>
              </w:rPr>
              <w: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6B4A8E" w14:textId="77777777" w:rsidR="00C63FC9" w:rsidRDefault="00000000">
            <w:r>
              <w:rPr>
                <w:sz w:val="20"/>
                <w:szCs w:val="20"/>
              </w:rPr>
              <w:t>GET 200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182571" w14:textId="77777777" w:rsidR="00C63FC9" w:rsidRDefault="00000000">
            <w:r>
              <w:rPr>
                <w:sz w:val="20"/>
                <w:szCs w:val="20"/>
              </w:rPr>
              <w:t>Historial de comisiones para un código + lista.</w:t>
            </w:r>
          </w:p>
        </w:tc>
      </w:tr>
      <w:tr w:rsidR="00C63FC9" w14:paraId="4F61B40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6980D1" w14:textId="77777777" w:rsidR="00C63FC9" w:rsidRDefault="00000000">
            <w:proofErr w:type="spellStart"/>
            <w:r>
              <w:rPr>
                <w:sz w:val="20"/>
                <w:szCs w:val="20"/>
              </w:rPr>
              <w:t>delete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7FB0CA"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commission-prices</w:t>
            </w:r>
            <w:proofErr w:type="spellEnd"/>
            <w:r>
              <w:rPr>
                <w:rFonts w:ascii="Courier New" w:eastAsia="Courier New" w:hAnsi="Courier New" w:cs="Courier New"/>
                <w:sz w:val="20"/>
                <w:szCs w:val="20"/>
              </w:rPr>
              <w:t>/{id}</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ADE737" w14:textId="77777777" w:rsidR="00C63FC9" w:rsidRDefault="00000000">
            <w:r>
              <w:rPr>
                <w:sz w:val="20"/>
                <w:szCs w:val="20"/>
              </w:rPr>
              <w:t>DELETE 204</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8BD470" w14:textId="77777777" w:rsidR="00C63FC9" w:rsidRDefault="00000000">
            <w:r>
              <w:rPr>
                <w:sz w:val="20"/>
                <w:szCs w:val="20"/>
              </w:rPr>
              <w:t>Elimina una comisión.</w:t>
            </w:r>
          </w:p>
        </w:tc>
      </w:tr>
    </w:tbl>
    <w:p w14:paraId="7243C36F" w14:textId="77777777" w:rsidR="00C63FC9" w:rsidRDefault="00C63FC9">
      <w:pPr>
        <w:spacing w:before="60" w:after="60"/>
      </w:pPr>
    </w:p>
    <w:p w14:paraId="2CAD6C31" w14:textId="77777777" w:rsidR="00C63FC9" w:rsidRDefault="00000000">
      <w:pPr>
        <w:pStyle w:val="Ttulo2"/>
      </w:pPr>
      <w:r>
        <w:t xml:space="preserve">6.5 </w:t>
      </w:r>
      <w:proofErr w:type="spellStart"/>
      <w:proofErr w:type="gramStart"/>
      <w:r>
        <w:t>Attendances</w:t>
      </w:r>
      <w:proofErr w:type="spellEnd"/>
      <w:r>
        <w:t xml:space="preserve">  —</w:t>
      </w:r>
      <w:proofErr w:type="gramEnd"/>
      <w:r>
        <w:t xml:space="preserve">  /</w:t>
      </w:r>
      <w:proofErr w:type="spellStart"/>
      <w:r>
        <w:t>attendances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160"/>
        <w:gridCol w:w="3000"/>
      </w:tblGrid>
      <w:tr w:rsidR="00C63FC9" w14:paraId="2F7CED02"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41C58D0" w14:textId="77777777" w:rsidR="00C63FC9" w:rsidRDefault="00000000">
            <w:r>
              <w:rPr>
                <w:b/>
                <w:bCs/>
                <w:color w:val="FFFFFF"/>
                <w:sz w:val="20"/>
                <w:szCs w:val="20"/>
              </w:rPr>
              <w:lastRenderedPageBreak/>
              <w:t>Método</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E87E234" w14:textId="77777777" w:rsidR="00C63FC9" w:rsidRDefault="00000000">
            <w:r>
              <w:rPr>
                <w:b/>
                <w:bCs/>
                <w:color w:val="FFFFFF"/>
                <w:sz w:val="20"/>
                <w:szCs w:val="20"/>
              </w:rPr>
              <w:t>Ruta</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DFDB909" w14:textId="77777777" w:rsidR="00C63FC9" w:rsidRDefault="00000000">
            <w:r>
              <w:rPr>
                <w:b/>
                <w:bCs/>
                <w:color w:val="FFFFFF"/>
                <w:sz w:val="20"/>
                <w:szCs w:val="20"/>
              </w:rPr>
              <w:t>HTTP</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9B0676F" w14:textId="77777777" w:rsidR="00C63FC9" w:rsidRDefault="00000000">
            <w:r>
              <w:rPr>
                <w:b/>
                <w:bCs/>
                <w:color w:val="FFFFFF"/>
                <w:sz w:val="20"/>
                <w:szCs w:val="20"/>
              </w:rPr>
              <w:t>Descripción</w:t>
            </w:r>
          </w:p>
        </w:tc>
      </w:tr>
      <w:tr w:rsidR="00C63FC9" w14:paraId="6575319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9D3DD7" w14:textId="77777777" w:rsidR="00C63FC9" w:rsidRDefault="00000000">
            <w:proofErr w:type="spellStart"/>
            <w:r>
              <w:rPr>
                <w:sz w:val="20"/>
                <w:szCs w:val="20"/>
              </w:rPr>
              <w:t>create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A5253"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attendances</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14FF3C" w14:textId="77777777" w:rsidR="00C63FC9" w:rsidRDefault="00000000">
            <w:r>
              <w:rPr>
                <w:sz w:val="20"/>
                <w:szCs w:val="20"/>
              </w:rPr>
              <w:t>POST 201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08CC5" w14:textId="77777777" w:rsidR="00C63FC9" w:rsidRDefault="00000000">
            <w:r>
              <w:rPr>
                <w:sz w:val="20"/>
                <w:szCs w:val="20"/>
              </w:rPr>
              <w:t>Registra un bono con sus ítems.</w:t>
            </w:r>
          </w:p>
        </w:tc>
      </w:tr>
      <w:tr w:rsidR="00C63FC9" w14:paraId="1EE2F76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FC4765" w14:textId="77777777" w:rsidR="00C63FC9" w:rsidRDefault="00000000">
            <w:proofErr w:type="spellStart"/>
            <w:r>
              <w:rPr>
                <w:sz w:val="20"/>
                <w:szCs w:val="20"/>
              </w:rPr>
              <w:t>findById</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4BC9DA"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attendances</w:t>
            </w:r>
            <w:proofErr w:type="spellEnd"/>
            <w:r>
              <w:rPr>
                <w:rFonts w:ascii="Courier New" w:eastAsia="Courier New" w:hAnsi="Courier New" w:cs="Courier New"/>
                <w:sz w:val="20"/>
                <w:szCs w:val="20"/>
              </w:rPr>
              <w:t>/{id}</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8B9A13" w14:textId="77777777" w:rsidR="00C63FC9" w:rsidRDefault="00000000">
            <w:r>
              <w:rPr>
                <w:sz w:val="20"/>
                <w:szCs w:val="20"/>
              </w:rPr>
              <w:t>GET 200</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A27158" w14:textId="77777777" w:rsidR="00C63FC9" w:rsidRDefault="00000000">
            <w:r>
              <w:rPr>
                <w:sz w:val="20"/>
                <w:szCs w:val="20"/>
              </w:rPr>
              <w:t>Devuelve un bono por su ID.</w:t>
            </w:r>
          </w:p>
        </w:tc>
      </w:tr>
      <w:tr w:rsidR="00C63FC9" w14:paraId="4AAA94D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3A6B10" w14:textId="77777777" w:rsidR="00C63FC9" w:rsidRDefault="00000000">
            <w:proofErr w:type="spellStart"/>
            <w:r>
              <w:rPr>
                <w:sz w:val="20"/>
                <w:szCs w:val="20"/>
              </w:rPr>
              <w:t>delete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9F836"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attendances</w:t>
            </w:r>
            <w:proofErr w:type="spellEnd"/>
            <w:r>
              <w:rPr>
                <w:rFonts w:ascii="Courier New" w:eastAsia="Courier New" w:hAnsi="Courier New" w:cs="Courier New"/>
                <w:sz w:val="20"/>
                <w:szCs w:val="20"/>
              </w:rPr>
              <w:t>/{id}</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2420AE" w14:textId="77777777" w:rsidR="00C63FC9" w:rsidRDefault="00000000">
            <w:r>
              <w:rPr>
                <w:sz w:val="20"/>
                <w:szCs w:val="20"/>
              </w:rPr>
              <w:t>DELETE 204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6B717" w14:textId="77777777" w:rsidR="00C63FC9" w:rsidRDefault="00000000">
            <w:r>
              <w:rPr>
                <w:sz w:val="20"/>
                <w:szCs w:val="20"/>
              </w:rPr>
              <w:t>Elimina un bono y sus ítems (cascade).</w:t>
            </w:r>
          </w:p>
        </w:tc>
      </w:tr>
    </w:tbl>
    <w:p w14:paraId="0D1CF1BF" w14:textId="77777777" w:rsidR="00C63FC9" w:rsidRDefault="00C63FC9">
      <w:pPr>
        <w:spacing w:before="60" w:after="60"/>
      </w:pPr>
    </w:p>
    <w:p w14:paraId="2A72E69C" w14:textId="77777777" w:rsidR="00C63FC9" w:rsidRDefault="00000000">
      <w:pPr>
        <w:pStyle w:val="Ttulo2"/>
      </w:pPr>
      <w:r>
        <w:t xml:space="preserve">6.6 </w:t>
      </w:r>
      <w:proofErr w:type="spellStart"/>
      <w:proofErr w:type="gramStart"/>
      <w:r>
        <w:t>Liquidations</w:t>
      </w:r>
      <w:proofErr w:type="spellEnd"/>
      <w:r>
        <w:t xml:space="preserve">  —</w:t>
      </w:r>
      <w:proofErr w:type="gramEnd"/>
      <w:r>
        <w:t xml:space="preserve">  /</w:t>
      </w:r>
      <w:proofErr w:type="spellStart"/>
      <w:r>
        <w:t>liquidations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160"/>
        <w:gridCol w:w="3000"/>
      </w:tblGrid>
      <w:tr w:rsidR="00C63FC9" w14:paraId="3F450642"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505A752" w14:textId="77777777" w:rsidR="00C63FC9" w:rsidRDefault="00000000">
            <w:r>
              <w:rPr>
                <w:b/>
                <w:bCs/>
                <w:color w:val="FFFFFF"/>
                <w:sz w:val="20"/>
                <w:szCs w:val="20"/>
              </w:rPr>
              <w:t>Método</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4F0B48E" w14:textId="77777777" w:rsidR="00C63FC9" w:rsidRDefault="00000000">
            <w:r>
              <w:rPr>
                <w:b/>
                <w:bCs/>
                <w:color w:val="FFFFFF"/>
                <w:sz w:val="20"/>
                <w:szCs w:val="20"/>
              </w:rPr>
              <w:t>Ruta</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14B752A" w14:textId="77777777" w:rsidR="00C63FC9" w:rsidRDefault="00000000">
            <w:r>
              <w:rPr>
                <w:b/>
                <w:bCs/>
                <w:color w:val="FFFFFF"/>
                <w:sz w:val="20"/>
                <w:szCs w:val="20"/>
              </w:rPr>
              <w:t>HTTP</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6DAB455" w14:textId="77777777" w:rsidR="00C63FC9" w:rsidRDefault="00000000">
            <w:r>
              <w:rPr>
                <w:b/>
                <w:bCs/>
                <w:color w:val="FFFFFF"/>
                <w:sz w:val="20"/>
                <w:szCs w:val="20"/>
              </w:rPr>
              <w:t>Descripción</w:t>
            </w:r>
          </w:p>
        </w:tc>
      </w:tr>
      <w:tr w:rsidR="00C63FC9" w14:paraId="4D8F282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0DE2AC" w14:textId="77777777" w:rsidR="00C63FC9" w:rsidRDefault="00000000">
            <w:proofErr w:type="spellStart"/>
            <w:r>
              <w:rPr>
                <w:sz w:val="20"/>
                <w:szCs w:val="20"/>
              </w:rPr>
              <w:t>calculate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DD25F" w14:textId="77777777" w:rsidR="00C63FC9" w:rsidRDefault="00000000">
            <w:r>
              <w:rPr>
                <w:rFonts w:ascii="Courier New" w:eastAsia="Courier New" w:hAnsi="Courier New" w:cs="Courier New"/>
                <w:sz w:val="20"/>
                <w:szCs w:val="20"/>
              </w:rPr>
              <w:t>/</w:t>
            </w:r>
            <w:proofErr w:type="spellStart"/>
            <w:r>
              <w:rPr>
                <w:rFonts w:ascii="Courier New" w:eastAsia="Courier New" w:hAnsi="Courier New" w:cs="Courier New"/>
                <w:sz w:val="20"/>
                <w:szCs w:val="20"/>
              </w:rPr>
              <w:t>liquidations</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C8A50" w14:textId="77777777" w:rsidR="00C63FC9" w:rsidRDefault="00000000">
            <w:r>
              <w:rPr>
                <w:sz w:val="20"/>
                <w:szCs w:val="20"/>
              </w:rPr>
              <w:t>POST 200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2E604" w14:textId="77777777" w:rsidR="00C63FC9" w:rsidRDefault="00000000">
            <w:r>
              <w:rPr>
                <w:sz w:val="20"/>
                <w:szCs w:val="20"/>
              </w:rPr>
              <w:t>Calcula la liquidación de comisiones de un profesional en un período.</w:t>
            </w:r>
          </w:p>
        </w:tc>
      </w:tr>
    </w:tbl>
    <w:p w14:paraId="080548F4" w14:textId="77777777" w:rsidR="00C63FC9" w:rsidRDefault="00C63FC9">
      <w:pPr>
        <w:spacing w:before="60" w:after="60"/>
      </w:pPr>
    </w:p>
    <w:p w14:paraId="4DCC5CC1" w14:textId="77777777" w:rsidR="00C63FC9" w:rsidRDefault="00C63FC9">
      <w:pPr>
        <w:pBdr>
          <w:bottom w:val="single" w:sz="4" w:space="1" w:color="CCCCCC"/>
        </w:pBdr>
        <w:spacing w:before="120" w:after="120"/>
      </w:pPr>
    </w:p>
    <w:p w14:paraId="340F4715" w14:textId="77777777" w:rsidR="00C63FC9" w:rsidRDefault="00000000">
      <w:pPr>
        <w:pStyle w:val="Ttulo1"/>
      </w:pPr>
      <w:r>
        <w:t>7. Configuración</w:t>
      </w:r>
    </w:p>
    <w:p w14:paraId="4926CAD8" w14:textId="77777777" w:rsidR="00C63FC9" w:rsidRDefault="00000000">
      <w:pPr>
        <w:spacing w:before="60" w:after="100"/>
      </w:pPr>
      <w:proofErr w:type="spellStart"/>
      <w:r>
        <w:t>DentalService</w:t>
      </w:r>
      <w:proofErr w:type="spellEnd"/>
      <w:r>
        <w:t xml:space="preserve"> no gestiona su propia configuración de forma directa. En cambio, delega esa responsabilidad al </w:t>
      </w:r>
      <w:proofErr w:type="spellStart"/>
      <w:r>
        <w:t>Config</w:t>
      </w:r>
      <w:proofErr w:type="spellEnd"/>
      <w:r>
        <w:t xml:space="preserve"> Server, que es parte del ecosistema Spring </w:t>
      </w:r>
      <w:proofErr w:type="spellStart"/>
      <w:r>
        <w:t>Microservices</w:t>
      </w:r>
      <w:proofErr w:type="spellEnd"/>
      <w:r>
        <w:t xml:space="preserve"> CECP. El flujo es el siguiente:</w:t>
      </w:r>
    </w:p>
    <w:p w14:paraId="70408E9E" w14:textId="77777777" w:rsidR="00C63FC9" w:rsidRDefault="00C63FC9">
      <w:pPr>
        <w:spacing w:before="60" w:after="60"/>
      </w:pPr>
    </w:p>
    <w:p w14:paraId="77AC2E8B" w14:textId="77777777" w:rsidR="00C63FC9" w:rsidRDefault="00000000">
      <w:pPr>
        <w:pStyle w:val="Ttulo2"/>
      </w:pPr>
      <w:r>
        <w:t>7.1 Arquitectura de configuración</w:t>
      </w:r>
    </w:p>
    <w:p w14:paraId="2382811C" w14:textId="77777777" w:rsidR="00C63FC9" w:rsidRDefault="00000000">
      <w:pPr>
        <w:spacing w:before="60" w:after="100"/>
      </w:pPr>
      <w:r>
        <w:t xml:space="preserve">Al arrancar, </w:t>
      </w:r>
      <w:proofErr w:type="spellStart"/>
      <w:r>
        <w:t>DentalService</w:t>
      </w:r>
      <w:proofErr w:type="spellEnd"/>
      <w:r>
        <w:t xml:space="preserve"> contacta al </w:t>
      </w:r>
      <w:proofErr w:type="spellStart"/>
      <w:r>
        <w:t>Config</w:t>
      </w:r>
      <w:proofErr w:type="spellEnd"/>
      <w:r>
        <w:t xml:space="preserve"> Server (puerto 8888), que a su vez lee el archivo dental-</w:t>
      </w:r>
      <w:proofErr w:type="spellStart"/>
      <w:r>
        <w:t>service.yml</w:t>
      </w:r>
      <w:proofErr w:type="spellEnd"/>
      <w:r>
        <w:t xml:space="preserve"> desde el directorio </w:t>
      </w:r>
      <w:proofErr w:type="spellStart"/>
      <w:r>
        <w:t>config</w:t>
      </w:r>
      <w:proofErr w:type="spellEnd"/>
      <w:r>
        <w:t xml:space="preserve">-data del repositorio remoto en GitHub. Ese archivo contiene toda la configuración real del servicio: </w:t>
      </w:r>
      <w:proofErr w:type="spellStart"/>
      <w:r>
        <w:t>datasource</w:t>
      </w:r>
      <w:proofErr w:type="spellEnd"/>
      <w:r>
        <w:t>, JPA, Eureka, puerto, etc.</w:t>
      </w:r>
    </w:p>
    <w:p w14:paraId="609FD753" w14:textId="77777777" w:rsidR="00C63FC9" w:rsidRDefault="00C63FC9">
      <w:pPr>
        <w:spacing w:before="60" w:after="60"/>
      </w:pPr>
    </w:p>
    <w:p w14:paraId="6F148848" w14:textId="77777777" w:rsidR="00C63FC9" w:rsidRDefault="00000000">
      <w:pPr>
        <w:spacing w:before="60" w:after="60"/>
        <w:ind w:left="720"/>
      </w:pPr>
      <w:proofErr w:type="spellStart"/>
      <w:r>
        <w:rPr>
          <w:rFonts w:ascii="Courier New" w:eastAsia="Courier New" w:hAnsi="Courier New" w:cs="Courier New"/>
          <w:color w:val="1A1A1A"/>
          <w:sz w:val="20"/>
          <w:szCs w:val="20"/>
        </w:rPr>
        <w:t>DentalService</w:t>
      </w:r>
      <w:proofErr w:type="spellEnd"/>
      <w:r>
        <w:rPr>
          <w:rFonts w:ascii="Courier New" w:eastAsia="Courier New" w:hAnsi="Courier New" w:cs="Courier New"/>
          <w:color w:val="1A1A1A"/>
          <w:sz w:val="20"/>
          <w:szCs w:val="20"/>
        </w:rPr>
        <w:t xml:space="preserve"> (arranca)</w:t>
      </w:r>
    </w:p>
    <w:p w14:paraId="01BD1909" w14:textId="77777777" w:rsidR="00C63FC9" w:rsidRDefault="00000000">
      <w:pPr>
        <w:spacing w:before="60" w:after="60"/>
        <w:ind w:left="720"/>
      </w:pPr>
      <w:r>
        <w:rPr>
          <w:rFonts w:ascii="Courier New" w:eastAsia="Courier New" w:hAnsi="Courier New" w:cs="Courier New"/>
          <w:color w:val="1A1A1A"/>
          <w:sz w:val="20"/>
          <w:szCs w:val="20"/>
        </w:rPr>
        <w:t xml:space="preserve">  └── pide </w:t>
      </w:r>
      <w:proofErr w:type="spellStart"/>
      <w:r>
        <w:rPr>
          <w:rFonts w:ascii="Courier New" w:eastAsia="Courier New" w:hAnsi="Courier New" w:cs="Courier New"/>
          <w:color w:val="1A1A1A"/>
          <w:sz w:val="20"/>
          <w:szCs w:val="20"/>
        </w:rPr>
        <w:t>config</w:t>
      </w:r>
      <w:proofErr w:type="spellEnd"/>
      <w:r>
        <w:rPr>
          <w:rFonts w:ascii="Courier New" w:eastAsia="Courier New" w:hAnsi="Courier New" w:cs="Courier New"/>
          <w:color w:val="1A1A1A"/>
          <w:sz w:val="20"/>
          <w:szCs w:val="20"/>
        </w:rPr>
        <w:t xml:space="preserve"> a </w:t>
      </w:r>
      <w:proofErr w:type="spellStart"/>
      <w:r>
        <w:rPr>
          <w:rFonts w:ascii="Courier New" w:eastAsia="Courier New" w:hAnsi="Courier New" w:cs="Courier New"/>
          <w:color w:val="1A1A1A"/>
          <w:sz w:val="20"/>
          <w:szCs w:val="20"/>
        </w:rPr>
        <w:t>Config</w:t>
      </w:r>
      <w:proofErr w:type="spellEnd"/>
      <w:r>
        <w:rPr>
          <w:rFonts w:ascii="Courier New" w:eastAsia="Courier New" w:hAnsi="Courier New" w:cs="Courier New"/>
          <w:color w:val="1A1A1A"/>
          <w:sz w:val="20"/>
          <w:szCs w:val="20"/>
        </w:rPr>
        <w:t xml:space="preserve"> Server (8888)</w:t>
      </w:r>
    </w:p>
    <w:p w14:paraId="4E7630E1" w14:textId="77777777" w:rsidR="00C63FC9" w:rsidRDefault="00000000">
      <w:pPr>
        <w:spacing w:before="60" w:after="60"/>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Config</w:t>
      </w:r>
      <w:proofErr w:type="spellEnd"/>
      <w:r>
        <w:rPr>
          <w:rFonts w:ascii="Courier New" w:eastAsia="Courier New" w:hAnsi="Courier New" w:cs="Courier New"/>
          <w:color w:val="1A1A1A"/>
          <w:sz w:val="20"/>
          <w:szCs w:val="20"/>
        </w:rPr>
        <w:t xml:space="preserve"> Server lee </w:t>
      </w:r>
      <w:proofErr w:type="spellStart"/>
      <w:r>
        <w:rPr>
          <w:rFonts w:ascii="Courier New" w:eastAsia="Courier New" w:hAnsi="Courier New" w:cs="Courier New"/>
          <w:color w:val="1A1A1A"/>
          <w:sz w:val="20"/>
          <w:szCs w:val="20"/>
        </w:rPr>
        <w:t>config</w:t>
      </w:r>
      <w:proofErr w:type="spellEnd"/>
      <w:r>
        <w:rPr>
          <w:rFonts w:ascii="Courier New" w:eastAsia="Courier New" w:hAnsi="Courier New" w:cs="Courier New"/>
          <w:color w:val="1A1A1A"/>
          <w:sz w:val="20"/>
          <w:szCs w:val="20"/>
        </w:rPr>
        <w:t>-data/ desde GitHub</w:t>
      </w:r>
    </w:p>
    <w:p w14:paraId="273E13F0" w14:textId="77777777" w:rsidR="00C63FC9" w:rsidRDefault="00000000">
      <w:pPr>
        <w:spacing w:before="60" w:after="60"/>
        <w:ind w:left="720"/>
      </w:pPr>
      <w:r>
        <w:rPr>
          <w:rFonts w:ascii="Courier New" w:eastAsia="Courier New" w:hAnsi="Courier New" w:cs="Courier New"/>
          <w:color w:val="1A1A1A"/>
          <w:sz w:val="20"/>
          <w:szCs w:val="20"/>
        </w:rPr>
        <w:t xml:space="preserve">                └── devuelve dental-</w:t>
      </w:r>
      <w:proofErr w:type="spellStart"/>
      <w:r>
        <w:rPr>
          <w:rFonts w:ascii="Courier New" w:eastAsia="Courier New" w:hAnsi="Courier New" w:cs="Courier New"/>
          <w:color w:val="1A1A1A"/>
          <w:sz w:val="20"/>
          <w:szCs w:val="20"/>
        </w:rPr>
        <w:t>service.yml</w:t>
      </w:r>
      <w:proofErr w:type="spellEnd"/>
    </w:p>
    <w:p w14:paraId="138FB3C2" w14:textId="77777777" w:rsidR="00C63FC9" w:rsidRDefault="00C63FC9">
      <w:pPr>
        <w:spacing w:before="60" w:after="60"/>
      </w:pPr>
    </w:p>
    <w:p w14:paraId="0AEFDD97" w14:textId="77777777" w:rsidR="00C63FC9" w:rsidRDefault="00000000">
      <w:pPr>
        <w:pStyle w:val="Ttulo2"/>
      </w:pPr>
      <w:r>
        <w:t xml:space="preserve">7.2 </w:t>
      </w:r>
      <w:proofErr w:type="spellStart"/>
      <w:r>
        <w:t>application.yml</w:t>
      </w:r>
      <w:proofErr w:type="spellEnd"/>
      <w:r>
        <w:t xml:space="preserve"> del servicio</w:t>
      </w:r>
    </w:p>
    <w:p w14:paraId="2F14A19A" w14:textId="77777777" w:rsidR="00C63FC9" w:rsidRDefault="00000000">
      <w:pPr>
        <w:spacing w:before="60" w:after="100"/>
      </w:pPr>
      <w:r>
        <w:t xml:space="preserve">El archivo </w:t>
      </w:r>
      <w:proofErr w:type="spellStart"/>
      <w:r>
        <w:t>application.yml</w:t>
      </w:r>
      <w:proofErr w:type="spellEnd"/>
      <w:r>
        <w:t xml:space="preserve"> dentro del proyecto dental-</w:t>
      </w:r>
      <w:proofErr w:type="spellStart"/>
      <w:r>
        <w:t>service</w:t>
      </w:r>
      <w:proofErr w:type="spellEnd"/>
      <w:r>
        <w:t xml:space="preserve"> contiene únicamente lo necesario para identificarse ante el </w:t>
      </w:r>
      <w:proofErr w:type="spellStart"/>
      <w:r>
        <w:t>Config</w:t>
      </w:r>
      <w:proofErr w:type="spellEnd"/>
      <w:r>
        <w:t xml:space="preserve"> Server. No incluye ninguna configuración de base de datos, JPA ni Eureka:</w:t>
      </w:r>
    </w:p>
    <w:p w14:paraId="4588702E" w14:textId="77777777" w:rsidR="00C63FC9" w:rsidRDefault="00000000">
      <w:pPr>
        <w:spacing w:before="60" w:after="60"/>
        <w:ind w:left="720"/>
      </w:pPr>
      <w:proofErr w:type="spellStart"/>
      <w:r>
        <w:rPr>
          <w:rFonts w:ascii="Courier New" w:eastAsia="Courier New" w:hAnsi="Courier New" w:cs="Courier New"/>
          <w:color w:val="1A1A1A"/>
          <w:sz w:val="20"/>
          <w:szCs w:val="20"/>
        </w:rPr>
        <w:t>spring</w:t>
      </w:r>
      <w:proofErr w:type="spellEnd"/>
      <w:r>
        <w:rPr>
          <w:rFonts w:ascii="Courier New" w:eastAsia="Courier New" w:hAnsi="Courier New" w:cs="Courier New"/>
          <w:color w:val="1A1A1A"/>
          <w:sz w:val="20"/>
          <w:szCs w:val="20"/>
        </w:rPr>
        <w:t>:</w:t>
      </w:r>
    </w:p>
    <w:p w14:paraId="1E446962" w14:textId="77777777"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application</w:t>
      </w:r>
      <w:proofErr w:type="spellEnd"/>
      <w:r>
        <w:rPr>
          <w:rFonts w:ascii="Courier New" w:eastAsia="Courier New" w:hAnsi="Courier New" w:cs="Courier New"/>
          <w:color w:val="1A1A1A"/>
          <w:sz w:val="20"/>
          <w:szCs w:val="20"/>
        </w:rPr>
        <w:t>:</w:t>
      </w:r>
    </w:p>
    <w:p w14:paraId="418B91D1" w14:textId="77777777"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name</w:t>
      </w:r>
      <w:proofErr w:type="spellEnd"/>
      <w:r>
        <w:rPr>
          <w:rFonts w:ascii="Courier New" w:eastAsia="Courier New" w:hAnsi="Courier New" w:cs="Courier New"/>
          <w:color w:val="1A1A1A"/>
          <w:sz w:val="20"/>
          <w:szCs w:val="20"/>
        </w:rPr>
        <w:t>: dental-</w:t>
      </w:r>
      <w:proofErr w:type="spellStart"/>
      <w:r>
        <w:rPr>
          <w:rFonts w:ascii="Courier New" w:eastAsia="Courier New" w:hAnsi="Courier New" w:cs="Courier New"/>
          <w:color w:val="1A1A1A"/>
          <w:sz w:val="20"/>
          <w:szCs w:val="20"/>
        </w:rPr>
        <w:t>service</w:t>
      </w:r>
      <w:proofErr w:type="spellEnd"/>
    </w:p>
    <w:p w14:paraId="2265E821" w14:textId="77777777"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config</w:t>
      </w:r>
      <w:proofErr w:type="spellEnd"/>
      <w:r>
        <w:rPr>
          <w:rFonts w:ascii="Courier New" w:eastAsia="Courier New" w:hAnsi="Courier New" w:cs="Courier New"/>
          <w:color w:val="1A1A1A"/>
          <w:sz w:val="20"/>
          <w:szCs w:val="20"/>
        </w:rPr>
        <w:t>:</w:t>
      </w:r>
    </w:p>
    <w:p w14:paraId="3A86EE5D" w14:textId="77777777" w:rsidR="00C63FC9" w:rsidRDefault="00000000">
      <w:pPr>
        <w:spacing w:before="60" w:after="60"/>
        <w:ind w:left="720"/>
      </w:pPr>
      <w:r>
        <w:rPr>
          <w:rFonts w:ascii="Courier New" w:eastAsia="Courier New" w:hAnsi="Courier New" w:cs="Courier New"/>
          <w:color w:val="1A1A1A"/>
          <w:sz w:val="20"/>
          <w:szCs w:val="20"/>
        </w:rPr>
        <w:lastRenderedPageBreak/>
        <w:t xml:space="preserve">    </w:t>
      </w:r>
      <w:proofErr w:type="spellStart"/>
      <w:r>
        <w:rPr>
          <w:rFonts w:ascii="Courier New" w:eastAsia="Courier New" w:hAnsi="Courier New" w:cs="Courier New"/>
          <w:color w:val="1A1A1A"/>
          <w:sz w:val="20"/>
          <w:szCs w:val="20"/>
        </w:rPr>
        <w:t>import</w:t>
      </w:r>
      <w:proofErr w:type="spellEnd"/>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configserver:http</w:t>
      </w:r>
      <w:proofErr w:type="spellEnd"/>
      <w:r>
        <w:rPr>
          <w:rFonts w:ascii="Courier New" w:eastAsia="Courier New" w:hAnsi="Courier New" w:cs="Courier New"/>
          <w:color w:val="1A1A1A"/>
          <w:sz w:val="20"/>
          <w:szCs w:val="20"/>
        </w:rPr>
        <w:t>://localhost:8888</w:t>
      </w:r>
      <w:proofErr w:type="gramEnd"/>
    </w:p>
    <w:p w14:paraId="65733E59" w14:textId="77777777" w:rsidR="00C63FC9" w:rsidRDefault="00000000">
      <w:pPr>
        <w:spacing w:before="120" w:after="100"/>
      </w:pPr>
      <w:r>
        <w:t>El nombre dental-</w:t>
      </w:r>
      <w:proofErr w:type="spellStart"/>
      <w:r>
        <w:t>service</w:t>
      </w:r>
      <w:proofErr w:type="spellEnd"/>
      <w:r>
        <w:t xml:space="preserve"> es clave: el </w:t>
      </w:r>
      <w:proofErr w:type="spellStart"/>
      <w:r>
        <w:t>Config</w:t>
      </w:r>
      <w:proofErr w:type="spellEnd"/>
      <w:r>
        <w:t xml:space="preserve"> Server usa ese valor para buscar el archivo correspondiente (dental-</w:t>
      </w:r>
      <w:proofErr w:type="spellStart"/>
      <w:r>
        <w:t>service.yml</w:t>
      </w:r>
      <w:proofErr w:type="spellEnd"/>
      <w:r>
        <w:t xml:space="preserve">) dentro del directorio </w:t>
      </w:r>
      <w:proofErr w:type="spellStart"/>
      <w:r>
        <w:t>config</w:t>
      </w:r>
      <w:proofErr w:type="spellEnd"/>
      <w:r>
        <w:t>-data en GitHub.</w:t>
      </w:r>
    </w:p>
    <w:p w14:paraId="112BD100" w14:textId="77777777" w:rsidR="00C63FC9" w:rsidRDefault="00C63FC9">
      <w:pPr>
        <w:spacing w:before="60" w:after="60"/>
      </w:pPr>
    </w:p>
    <w:p w14:paraId="58FD995B" w14:textId="77777777" w:rsidR="00C63FC9" w:rsidRDefault="00000000">
      <w:pPr>
        <w:pStyle w:val="Ttulo2"/>
      </w:pPr>
      <w:r>
        <w:t>7.3 dental-</w:t>
      </w:r>
      <w:proofErr w:type="spellStart"/>
      <w:r>
        <w:t>service.yml</w:t>
      </w:r>
      <w:proofErr w:type="spellEnd"/>
      <w:r>
        <w:t xml:space="preserve"> en </w:t>
      </w:r>
      <w:proofErr w:type="spellStart"/>
      <w:r>
        <w:t>config</w:t>
      </w:r>
      <w:proofErr w:type="spellEnd"/>
      <w:r>
        <w:t>-data</w:t>
      </w:r>
    </w:p>
    <w:p w14:paraId="13F12648" w14:textId="77777777" w:rsidR="00C63FC9" w:rsidRDefault="00000000">
      <w:pPr>
        <w:spacing w:before="60" w:after="100"/>
      </w:pPr>
      <w:r>
        <w:t>Toda la configuración real del servicio reside en el archivo dental-</w:t>
      </w:r>
      <w:proofErr w:type="spellStart"/>
      <w:r>
        <w:t>service.yml</w:t>
      </w:r>
      <w:proofErr w:type="spellEnd"/>
      <w:r>
        <w:t xml:space="preserve"> dentro del directorio </w:t>
      </w:r>
      <w:proofErr w:type="spellStart"/>
      <w:r>
        <w:t>config</w:t>
      </w:r>
      <w:proofErr w:type="spellEnd"/>
      <w:r>
        <w:t>-data del repositorio Spring-</w:t>
      </w:r>
      <w:proofErr w:type="spellStart"/>
      <w:r>
        <w:t>Microservices</w:t>
      </w:r>
      <w:proofErr w:type="spellEnd"/>
      <w:r>
        <w:t xml:space="preserve">-CECP en GitHub. Este es el archivo que el </w:t>
      </w:r>
      <w:proofErr w:type="spellStart"/>
      <w:r>
        <w:t>Config</w:t>
      </w:r>
      <w:proofErr w:type="spellEnd"/>
      <w:r>
        <w:t xml:space="preserve"> Server entrega al servicio al momento del arranque:</w:t>
      </w:r>
    </w:p>
    <w:p w14:paraId="2556530D" w14:textId="77777777" w:rsidR="00C63FC9" w:rsidRDefault="00000000">
      <w:pPr>
        <w:spacing w:before="60" w:after="60"/>
        <w:ind w:left="720"/>
      </w:pPr>
      <w:r>
        <w:rPr>
          <w:rFonts w:ascii="Courier New" w:eastAsia="Courier New" w:hAnsi="Courier New" w:cs="Courier New"/>
          <w:color w:val="1A1A1A"/>
          <w:sz w:val="20"/>
          <w:szCs w:val="20"/>
        </w:rPr>
        <w:t>server:</w:t>
      </w:r>
    </w:p>
    <w:p w14:paraId="7BBCEAB8" w14:textId="77777777"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port</w:t>
      </w:r>
      <w:proofErr w:type="spellEnd"/>
      <w:r>
        <w:rPr>
          <w:rFonts w:ascii="Courier New" w:eastAsia="Courier New" w:hAnsi="Courier New" w:cs="Courier New"/>
          <w:color w:val="1A1A1A"/>
          <w:sz w:val="20"/>
          <w:szCs w:val="20"/>
        </w:rPr>
        <w:t>: 8083</w:t>
      </w:r>
    </w:p>
    <w:p w14:paraId="19857C3F" w14:textId="77777777" w:rsidR="00C63FC9" w:rsidRDefault="00000000">
      <w:pPr>
        <w:spacing w:before="60" w:after="60"/>
        <w:ind w:left="720"/>
      </w:pPr>
      <w:proofErr w:type="spellStart"/>
      <w:r>
        <w:rPr>
          <w:rFonts w:ascii="Courier New" w:eastAsia="Courier New" w:hAnsi="Courier New" w:cs="Courier New"/>
          <w:color w:val="1A1A1A"/>
          <w:sz w:val="20"/>
          <w:szCs w:val="20"/>
        </w:rPr>
        <w:t>spring</w:t>
      </w:r>
      <w:proofErr w:type="spellEnd"/>
      <w:r>
        <w:rPr>
          <w:rFonts w:ascii="Courier New" w:eastAsia="Courier New" w:hAnsi="Courier New" w:cs="Courier New"/>
          <w:color w:val="1A1A1A"/>
          <w:sz w:val="20"/>
          <w:szCs w:val="20"/>
        </w:rPr>
        <w:t>:</w:t>
      </w:r>
    </w:p>
    <w:p w14:paraId="30FC49D7" w14:textId="77777777"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datasource</w:t>
      </w:r>
      <w:proofErr w:type="spellEnd"/>
      <w:r>
        <w:rPr>
          <w:rFonts w:ascii="Courier New" w:eastAsia="Courier New" w:hAnsi="Courier New" w:cs="Courier New"/>
          <w:color w:val="1A1A1A"/>
          <w:sz w:val="20"/>
          <w:szCs w:val="20"/>
        </w:rPr>
        <w:t>:</w:t>
      </w:r>
    </w:p>
    <w:p w14:paraId="59A9857C" w14:textId="77777777" w:rsidR="00C63FC9" w:rsidRDefault="00000000">
      <w:pPr>
        <w:spacing w:before="60" w:after="60"/>
        <w:ind w:left="720"/>
      </w:pPr>
      <w:r>
        <w:rPr>
          <w:rFonts w:ascii="Courier New" w:eastAsia="Courier New" w:hAnsi="Courier New" w:cs="Courier New"/>
          <w:color w:val="1A1A1A"/>
          <w:sz w:val="20"/>
          <w:szCs w:val="20"/>
        </w:rPr>
        <w:t xml:space="preserve">    url: </w:t>
      </w:r>
      <w:proofErr w:type="gramStart"/>
      <w:r>
        <w:rPr>
          <w:rFonts w:ascii="Courier New" w:eastAsia="Courier New" w:hAnsi="Courier New" w:cs="Courier New"/>
          <w:color w:val="1A1A1A"/>
          <w:sz w:val="20"/>
          <w:szCs w:val="20"/>
        </w:rPr>
        <w:t>jdbc:mysql://localhost:3306/dental_service_cecp_db?serverTimezone=UTC</w:t>
      </w:r>
      <w:proofErr w:type="gramEnd"/>
    </w:p>
    <w:p w14:paraId="5772D1B8" w14:textId="74BF2760"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username</w:t>
      </w:r>
      <w:proofErr w:type="spellEnd"/>
      <w:r>
        <w:rPr>
          <w:rFonts w:ascii="Courier New" w:eastAsia="Courier New" w:hAnsi="Courier New" w:cs="Courier New"/>
          <w:color w:val="1A1A1A"/>
          <w:sz w:val="20"/>
          <w:szCs w:val="20"/>
        </w:rPr>
        <w:t xml:space="preserve">: </w:t>
      </w:r>
      <w:r w:rsidR="004D3B00">
        <w:rPr>
          <w:rFonts w:ascii="Courier New" w:eastAsia="Courier New" w:hAnsi="Courier New" w:cs="Courier New"/>
          <w:color w:val="1A1A1A"/>
          <w:sz w:val="20"/>
          <w:szCs w:val="20"/>
        </w:rPr>
        <w:t>${DB_USERNAME}</w:t>
      </w:r>
    </w:p>
    <w:p w14:paraId="6AE45A5B" w14:textId="306A7EBE"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password</w:t>
      </w:r>
      <w:proofErr w:type="spellEnd"/>
      <w:r>
        <w:rPr>
          <w:rFonts w:ascii="Courier New" w:eastAsia="Courier New" w:hAnsi="Courier New" w:cs="Courier New"/>
          <w:color w:val="1A1A1A"/>
          <w:sz w:val="20"/>
          <w:szCs w:val="20"/>
        </w:rPr>
        <w:t>:</w:t>
      </w:r>
      <w:r w:rsidR="004D3B00">
        <w:rPr>
          <w:rFonts w:ascii="Courier New" w:eastAsia="Courier New" w:hAnsi="Courier New" w:cs="Courier New"/>
          <w:color w:val="1A1A1A"/>
          <w:sz w:val="20"/>
          <w:szCs w:val="20"/>
        </w:rPr>
        <w:t xml:space="preserve"> ${DB_PASSWORD}</w:t>
      </w:r>
    </w:p>
    <w:p w14:paraId="556B3F15" w14:textId="77777777" w:rsidR="00C63FC9" w:rsidRDefault="00000000">
      <w:pPr>
        <w:spacing w:before="60" w:after="60"/>
        <w:ind w:left="720"/>
      </w:pPr>
      <w:r>
        <w:rPr>
          <w:rFonts w:ascii="Courier New" w:eastAsia="Courier New" w:hAnsi="Courier New" w:cs="Courier New"/>
          <w:color w:val="1A1A1A"/>
          <w:sz w:val="20"/>
          <w:szCs w:val="20"/>
        </w:rPr>
        <w:t xml:space="preserve">    driver-</w:t>
      </w:r>
      <w:proofErr w:type="spellStart"/>
      <w:r>
        <w:rPr>
          <w:rFonts w:ascii="Courier New" w:eastAsia="Courier New" w:hAnsi="Courier New" w:cs="Courier New"/>
          <w:color w:val="1A1A1A"/>
          <w:sz w:val="20"/>
          <w:szCs w:val="20"/>
        </w:rPr>
        <w:t>class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name</w:t>
      </w:r>
      <w:proofErr w:type="spellEnd"/>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com.mysql</w:t>
      </w:r>
      <w:proofErr w:type="gramEnd"/>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cj.jdbc</w:t>
      </w:r>
      <w:proofErr w:type="gramEnd"/>
      <w:r>
        <w:rPr>
          <w:rFonts w:ascii="Courier New" w:eastAsia="Courier New" w:hAnsi="Courier New" w:cs="Courier New"/>
          <w:color w:val="1A1A1A"/>
          <w:sz w:val="20"/>
          <w:szCs w:val="20"/>
        </w:rPr>
        <w:t>.Driver</w:t>
      </w:r>
      <w:proofErr w:type="spellEnd"/>
    </w:p>
    <w:p w14:paraId="0E5FE35F" w14:textId="77777777"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jpa</w:t>
      </w:r>
      <w:proofErr w:type="spellEnd"/>
      <w:r>
        <w:rPr>
          <w:rFonts w:ascii="Courier New" w:eastAsia="Courier New" w:hAnsi="Courier New" w:cs="Courier New"/>
          <w:color w:val="1A1A1A"/>
          <w:sz w:val="20"/>
          <w:szCs w:val="20"/>
        </w:rPr>
        <w:t>:</w:t>
      </w:r>
    </w:p>
    <w:p w14:paraId="0FA265B8" w14:textId="77777777"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hibernate</w:t>
      </w:r>
      <w:proofErr w:type="spellEnd"/>
      <w:r>
        <w:rPr>
          <w:rFonts w:ascii="Courier New" w:eastAsia="Courier New" w:hAnsi="Courier New" w:cs="Courier New"/>
          <w:color w:val="1A1A1A"/>
          <w:sz w:val="20"/>
          <w:szCs w:val="20"/>
        </w:rPr>
        <w:t>:</w:t>
      </w:r>
    </w:p>
    <w:p w14:paraId="6424EBC7" w14:textId="77777777"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ddl</w:t>
      </w:r>
      <w:proofErr w:type="spellEnd"/>
      <w:r>
        <w:rPr>
          <w:rFonts w:ascii="Courier New" w:eastAsia="Courier New" w:hAnsi="Courier New" w:cs="Courier New"/>
          <w:color w:val="1A1A1A"/>
          <w:sz w:val="20"/>
          <w:szCs w:val="20"/>
        </w:rPr>
        <w:t xml:space="preserve">-auto: </w:t>
      </w:r>
      <w:proofErr w:type="spellStart"/>
      <w:r>
        <w:rPr>
          <w:rFonts w:ascii="Courier New" w:eastAsia="Courier New" w:hAnsi="Courier New" w:cs="Courier New"/>
          <w:color w:val="1A1A1A"/>
          <w:sz w:val="20"/>
          <w:szCs w:val="20"/>
        </w:rPr>
        <w:t>update</w:t>
      </w:r>
      <w:proofErr w:type="spellEnd"/>
    </w:p>
    <w:p w14:paraId="77762A60" w14:textId="77777777" w:rsidR="00C63FC9" w:rsidRDefault="00000000">
      <w:pPr>
        <w:spacing w:before="60" w:after="60"/>
        <w:ind w:left="720"/>
      </w:pPr>
      <w:r>
        <w:rPr>
          <w:rFonts w:ascii="Courier New" w:eastAsia="Courier New" w:hAnsi="Courier New" w:cs="Courier New"/>
          <w:color w:val="1A1A1A"/>
          <w:sz w:val="20"/>
          <w:szCs w:val="20"/>
        </w:rPr>
        <w:t xml:space="preserve">    show-</w:t>
      </w:r>
      <w:proofErr w:type="spellStart"/>
      <w:r>
        <w:rPr>
          <w:rFonts w:ascii="Courier New" w:eastAsia="Courier New" w:hAnsi="Courier New" w:cs="Courier New"/>
          <w:color w:val="1A1A1A"/>
          <w:sz w:val="20"/>
          <w:szCs w:val="20"/>
        </w:rPr>
        <w:t>sql</w:t>
      </w:r>
      <w:proofErr w:type="spellEnd"/>
      <w:r>
        <w:rPr>
          <w:rFonts w:ascii="Courier New" w:eastAsia="Courier New" w:hAnsi="Courier New" w:cs="Courier New"/>
          <w:color w:val="1A1A1A"/>
          <w:sz w:val="20"/>
          <w:szCs w:val="20"/>
        </w:rPr>
        <w:t>: true</w:t>
      </w:r>
    </w:p>
    <w:p w14:paraId="0B449319" w14:textId="77777777"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properties</w:t>
      </w:r>
      <w:proofErr w:type="spellEnd"/>
      <w:r>
        <w:rPr>
          <w:rFonts w:ascii="Courier New" w:eastAsia="Courier New" w:hAnsi="Courier New" w:cs="Courier New"/>
          <w:color w:val="1A1A1A"/>
          <w:sz w:val="20"/>
          <w:szCs w:val="20"/>
        </w:rPr>
        <w:t>:</w:t>
      </w:r>
    </w:p>
    <w:p w14:paraId="60CBE10D" w14:textId="77777777"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hibernate</w:t>
      </w:r>
      <w:proofErr w:type="spellEnd"/>
      <w:r>
        <w:rPr>
          <w:rFonts w:ascii="Courier New" w:eastAsia="Courier New" w:hAnsi="Courier New" w:cs="Courier New"/>
          <w:color w:val="1A1A1A"/>
          <w:sz w:val="20"/>
          <w:szCs w:val="20"/>
        </w:rPr>
        <w:t>:</w:t>
      </w:r>
    </w:p>
    <w:p w14:paraId="088587B1" w14:textId="77777777"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format_sql</w:t>
      </w:r>
      <w:proofErr w:type="spellEnd"/>
      <w:r>
        <w:rPr>
          <w:rFonts w:ascii="Courier New" w:eastAsia="Courier New" w:hAnsi="Courier New" w:cs="Courier New"/>
          <w:color w:val="1A1A1A"/>
          <w:sz w:val="20"/>
          <w:szCs w:val="20"/>
        </w:rPr>
        <w:t>: true</w:t>
      </w:r>
    </w:p>
    <w:p w14:paraId="05B34E39" w14:textId="77777777"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dialect</w:t>
      </w:r>
      <w:proofErr w:type="spell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org.hibernate</w:t>
      </w:r>
      <w:proofErr w:type="gramEnd"/>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dialect.MySQL</w:t>
      </w:r>
      <w:proofErr w:type="gramEnd"/>
      <w:r>
        <w:rPr>
          <w:rFonts w:ascii="Courier New" w:eastAsia="Courier New" w:hAnsi="Courier New" w:cs="Courier New"/>
          <w:color w:val="1A1A1A"/>
          <w:sz w:val="20"/>
          <w:szCs w:val="20"/>
        </w:rPr>
        <w:t>8Dialect</w:t>
      </w:r>
    </w:p>
    <w:p w14:paraId="4ACC87AB" w14:textId="77777777" w:rsidR="00C63FC9" w:rsidRDefault="00000000">
      <w:pPr>
        <w:spacing w:before="60" w:after="60"/>
        <w:ind w:left="720"/>
      </w:pPr>
      <w:r>
        <w:rPr>
          <w:rFonts w:ascii="Courier New" w:eastAsia="Courier New" w:hAnsi="Courier New" w:cs="Courier New"/>
          <w:color w:val="1A1A1A"/>
          <w:sz w:val="20"/>
          <w:szCs w:val="20"/>
        </w:rPr>
        <w:t>eureka:</w:t>
      </w:r>
    </w:p>
    <w:p w14:paraId="237D9658" w14:textId="77777777"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client</w:t>
      </w:r>
      <w:proofErr w:type="spellEnd"/>
      <w:r>
        <w:rPr>
          <w:rFonts w:ascii="Courier New" w:eastAsia="Courier New" w:hAnsi="Courier New" w:cs="Courier New"/>
          <w:color w:val="1A1A1A"/>
          <w:sz w:val="20"/>
          <w:szCs w:val="20"/>
        </w:rPr>
        <w:t>:</w:t>
      </w:r>
    </w:p>
    <w:p w14:paraId="23FD850A" w14:textId="77777777"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service-url</w:t>
      </w:r>
      <w:proofErr w:type="spellEnd"/>
      <w:r>
        <w:rPr>
          <w:rFonts w:ascii="Courier New" w:eastAsia="Courier New" w:hAnsi="Courier New" w:cs="Courier New"/>
          <w:color w:val="1A1A1A"/>
          <w:sz w:val="20"/>
          <w:szCs w:val="20"/>
        </w:rPr>
        <w:t>:</w:t>
      </w:r>
    </w:p>
    <w:p w14:paraId="4FE586A8" w14:textId="77777777"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defaultZone</w:t>
      </w:r>
      <w:proofErr w:type="spellEnd"/>
      <w:r>
        <w:rPr>
          <w:rFonts w:ascii="Courier New" w:eastAsia="Courier New" w:hAnsi="Courier New" w:cs="Courier New"/>
          <w:color w:val="1A1A1A"/>
          <w:sz w:val="20"/>
          <w:szCs w:val="20"/>
        </w:rPr>
        <w:t>: http://localhost:8761/eureka</w:t>
      </w:r>
    </w:p>
    <w:p w14:paraId="336BB373" w14:textId="77777777"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instance</w:t>
      </w:r>
      <w:proofErr w:type="spellEnd"/>
      <w:r>
        <w:rPr>
          <w:rFonts w:ascii="Courier New" w:eastAsia="Courier New" w:hAnsi="Courier New" w:cs="Courier New"/>
          <w:color w:val="1A1A1A"/>
          <w:sz w:val="20"/>
          <w:szCs w:val="20"/>
        </w:rPr>
        <w:t>:</w:t>
      </w:r>
    </w:p>
    <w:p w14:paraId="45D00324" w14:textId="77777777" w:rsidR="00C63FC9" w:rsidRDefault="00000000">
      <w:pPr>
        <w:spacing w:before="60" w:after="6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prefer-ip-address</w:t>
      </w:r>
      <w:proofErr w:type="spellEnd"/>
      <w:r>
        <w:rPr>
          <w:rFonts w:ascii="Courier New" w:eastAsia="Courier New" w:hAnsi="Courier New" w:cs="Courier New"/>
          <w:color w:val="1A1A1A"/>
          <w:sz w:val="20"/>
          <w:szCs w:val="20"/>
        </w:rPr>
        <w:t>: true</w:t>
      </w:r>
    </w:p>
    <w:p w14:paraId="5815570A" w14:textId="77777777" w:rsidR="00C63FC9" w:rsidRDefault="00C63FC9">
      <w:pPr>
        <w:spacing w:before="60" w:after="60"/>
      </w:pPr>
    </w:p>
    <w:p w14:paraId="45B9081A" w14:textId="77777777" w:rsidR="00C63FC9" w:rsidRDefault="00000000">
      <w:pPr>
        <w:pStyle w:val="Ttulo2"/>
      </w:pPr>
      <w:r>
        <w:t>7.4 Orden de arranque del ecosistema</w:t>
      </w:r>
    </w:p>
    <w:p w14:paraId="6678B5BE" w14:textId="77777777" w:rsidR="00C63FC9" w:rsidRDefault="00000000">
      <w:pPr>
        <w:spacing w:before="60" w:after="100"/>
      </w:pPr>
      <w:r>
        <w:t xml:space="preserve">Para que </w:t>
      </w:r>
      <w:proofErr w:type="spellStart"/>
      <w:r>
        <w:t>DentalService</w:t>
      </w:r>
      <w:proofErr w:type="spellEnd"/>
      <w:r>
        <w:t xml:space="preserve"> levante correctamente, los siguientes servicios deben estar activos previamente:</w:t>
      </w:r>
    </w:p>
    <w:p w14:paraId="3FE1343B" w14:textId="77777777" w:rsidR="00C63FC9" w:rsidRDefault="00000000">
      <w:pPr>
        <w:numPr>
          <w:ilvl w:val="0"/>
          <w:numId w:val="1"/>
        </w:numPr>
        <w:spacing w:before="40" w:after="40"/>
      </w:pPr>
      <w:r>
        <w:t>Eureka Server (puerto 8761)</w:t>
      </w:r>
    </w:p>
    <w:p w14:paraId="3D9D9F17" w14:textId="77777777" w:rsidR="00C63FC9" w:rsidRDefault="00000000">
      <w:pPr>
        <w:numPr>
          <w:ilvl w:val="0"/>
          <w:numId w:val="1"/>
        </w:numPr>
        <w:spacing w:before="40" w:after="40"/>
      </w:pPr>
      <w:proofErr w:type="spellStart"/>
      <w:r>
        <w:t>Config</w:t>
      </w:r>
      <w:proofErr w:type="spellEnd"/>
      <w:r>
        <w:t xml:space="preserve"> Server (puerto 8888) — conectado al repositorio GitHub con el directorio </w:t>
      </w:r>
      <w:proofErr w:type="spellStart"/>
      <w:r>
        <w:t>config</w:t>
      </w:r>
      <w:proofErr w:type="spellEnd"/>
      <w:r>
        <w:t>-data</w:t>
      </w:r>
    </w:p>
    <w:p w14:paraId="62ECFF28" w14:textId="77777777" w:rsidR="00C63FC9" w:rsidRDefault="00000000">
      <w:pPr>
        <w:numPr>
          <w:ilvl w:val="0"/>
          <w:numId w:val="1"/>
        </w:numPr>
        <w:spacing w:before="40" w:after="40"/>
      </w:pPr>
      <w:proofErr w:type="spellStart"/>
      <w:r>
        <w:t>DentalService</w:t>
      </w:r>
      <w:proofErr w:type="spellEnd"/>
      <w:r>
        <w:t xml:space="preserve"> (puerto 8083)</w:t>
      </w:r>
    </w:p>
    <w:p w14:paraId="39059E83" w14:textId="77777777" w:rsidR="00C63FC9" w:rsidRDefault="00C63FC9">
      <w:pPr>
        <w:spacing w:before="60" w:after="60"/>
      </w:pPr>
    </w:p>
    <w:p w14:paraId="279EE088" w14:textId="77777777" w:rsidR="00C63FC9" w:rsidRDefault="00C63FC9">
      <w:pPr>
        <w:pBdr>
          <w:bottom w:val="single" w:sz="4" w:space="1" w:color="CCCCCC"/>
        </w:pBdr>
        <w:spacing w:before="120" w:after="120"/>
      </w:pPr>
    </w:p>
    <w:p w14:paraId="15188C30" w14:textId="77777777" w:rsidR="00C63FC9" w:rsidRDefault="00000000">
      <w:pPr>
        <w:pStyle w:val="Ttulo1"/>
      </w:pPr>
      <w:r>
        <w:lastRenderedPageBreak/>
        <w:t>8. Orden de Carga Recomendado</w:t>
      </w:r>
    </w:p>
    <w:p w14:paraId="69C6CB8D" w14:textId="77777777" w:rsidR="00C63FC9" w:rsidRDefault="00000000">
      <w:pPr>
        <w:spacing w:before="60" w:after="100"/>
      </w:pPr>
      <w:r>
        <w:t>Para cargar datos correctamente respetando dependencias entre entidades, se recomienda el siguiente orden:</w:t>
      </w:r>
    </w:p>
    <w:p w14:paraId="0A7BD052" w14:textId="77777777" w:rsidR="00C63FC9" w:rsidRDefault="00C63FC9">
      <w:pPr>
        <w:spacing w:before="60" w:after="60"/>
      </w:pPr>
    </w:p>
    <w:p w14:paraId="4AF38313" w14:textId="77777777" w:rsidR="00C63FC9" w:rsidRDefault="00000000">
      <w:pPr>
        <w:pStyle w:val="Prrafodelista"/>
        <w:numPr>
          <w:ilvl w:val="0"/>
          <w:numId w:val="2"/>
        </w:numPr>
        <w:spacing w:before="40" w:after="40"/>
      </w:pPr>
      <w:r>
        <w:t xml:space="preserve">1. Crear </w:t>
      </w:r>
      <w:proofErr w:type="spellStart"/>
      <w:r>
        <w:t>PriceList</w:t>
      </w:r>
      <w:proofErr w:type="spellEnd"/>
      <w:r>
        <w:t xml:space="preserve"> (sin dependencias)</w:t>
      </w:r>
    </w:p>
    <w:p w14:paraId="7AF84CF6" w14:textId="77777777" w:rsidR="00C63FC9" w:rsidRDefault="00000000">
      <w:pPr>
        <w:pStyle w:val="Prrafodelista"/>
        <w:numPr>
          <w:ilvl w:val="0"/>
          <w:numId w:val="2"/>
        </w:numPr>
        <w:spacing w:before="40" w:after="40"/>
      </w:pPr>
      <w:r>
        <w:t>2. Crear Code (sin dependencias)</w:t>
      </w:r>
    </w:p>
    <w:p w14:paraId="22AD6A23" w14:textId="77777777" w:rsidR="00C63FC9" w:rsidRDefault="00000000">
      <w:pPr>
        <w:pStyle w:val="Prrafodelista"/>
        <w:numPr>
          <w:ilvl w:val="0"/>
          <w:numId w:val="2"/>
        </w:numPr>
        <w:spacing w:before="40" w:after="40"/>
      </w:pPr>
      <w:r>
        <w:t xml:space="preserve">3. Crear Professional (requiere </w:t>
      </w:r>
      <w:proofErr w:type="spellStart"/>
      <w:r>
        <w:t>PriceList</w:t>
      </w:r>
      <w:proofErr w:type="spellEnd"/>
      <w:r>
        <w:t>)</w:t>
      </w:r>
    </w:p>
    <w:p w14:paraId="71CD826D" w14:textId="77777777" w:rsidR="00C63FC9" w:rsidRDefault="00000000">
      <w:pPr>
        <w:pStyle w:val="Prrafodelista"/>
        <w:numPr>
          <w:ilvl w:val="0"/>
          <w:numId w:val="2"/>
        </w:numPr>
        <w:spacing w:before="40" w:after="40"/>
      </w:pPr>
      <w:r>
        <w:t xml:space="preserve">4. Crear </w:t>
      </w:r>
      <w:proofErr w:type="spellStart"/>
      <w:r>
        <w:t>CommissionPrice</w:t>
      </w:r>
      <w:proofErr w:type="spellEnd"/>
      <w:r>
        <w:t xml:space="preserve"> (requiere Code y </w:t>
      </w:r>
      <w:proofErr w:type="spellStart"/>
      <w:r>
        <w:t>PriceList</w:t>
      </w:r>
      <w:proofErr w:type="spellEnd"/>
      <w:r>
        <w:t>)</w:t>
      </w:r>
    </w:p>
    <w:p w14:paraId="741174E6" w14:textId="77777777" w:rsidR="00C63FC9" w:rsidRDefault="00000000">
      <w:pPr>
        <w:pStyle w:val="Prrafodelista"/>
        <w:numPr>
          <w:ilvl w:val="0"/>
          <w:numId w:val="2"/>
        </w:numPr>
        <w:spacing w:before="40" w:after="40"/>
      </w:pPr>
      <w:r>
        <w:t xml:space="preserve">5. Registrar </w:t>
      </w:r>
      <w:proofErr w:type="spellStart"/>
      <w:r>
        <w:t>Attendance</w:t>
      </w:r>
      <w:proofErr w:type="spellEnd"/>
      <w:r>
        <w:t xml:space="preserve"> con sus </w:t>
      </w:r>
      <w:proofErr w:type="spellStart"/>
      <w:r>
        <w:t>items</w:t>
      </w:r>
      <w:proofErr w:type="spellEnd"/>
      <w:r>
        <w:t xml:space="preserve"> (requiere Professional y Code)</w:t>
      </w:r>
    </w:p>
    <w:p w14:paraId="5CBE8B92" w14:textId="77777777" w:rsidR="00C63FC9" w:rsidRDefault="00000000">
      <w:pPr>
        <w:pStyle w:val="Prrafodelista"/>
        <w:numPr>
          <w:ilvl w:val="0"/>
          <w:numId w:val="2"/>
        </w:numPr>
        <w:spacing w:before="40" w:after="40"/>
      </w:pPr>
      <w:r>
        <w:t xml:space="preserve">6. Calcular </w:t>
      </w:r>
      <w:proofErr w:type="spellStart"/>
      <w:r>
        <w:t>Liquidation</w:t>
      </w:r>
      <w:proofErr w:type="spellEnd"/>
      <w:r>
        <w:t xml:space="preserve"> (requiere Professional con </w:t>
      </w:r>
      <w:proofErr w:type="spellStart"/>
      <w:r>
        <w:t>Attendance</w:t>
      </w:r>
      <w:proofErr w:type="spellEnd"/>
      <w:r>
        <w:t xml:space="preserve"> y </w:t>
      </w:r>
      <w:proofErr w:type="spellStart"/>
      <w:r>
        <w:t>CommissionPrice</w:t>
      </w:r>
      <w:proofErr w:type="spellEnd"/>
      <w:r>
        <w:t xml:space="preserve"> cargados)</w:t>
      </w:r>
    </w:p>
    <w:p w14:paraId="14FD4F29" w14:textId="77777777" w:rsidR="00C63FC9" w:rsidRDefault="00C63FC9">
      <w:pPr>
        <w:spacing w:before="60" w:after="60"/>
      </w:pPr>
    </w:p>
    <w:p w14:paraId="54D299AE" w14:textId="77777777" w:rsidR="00C63FC9" w:rsidRDefault="00C63FC9">
      <w:pPr>
        <w:pBdr>
          <w:bottom w:val="single" w:sz="4" w:space="1" w:color="CCCCCC"/>
        </w:pBdr>
        <w:spacing w:before="120" w:after="120"/>
      </w:pPr>
    </w:p>
    <w:p w14:paraId="2E5E947C" w14:textId="77777777" w:rsidR="00C63FC9" w:rsidRDefault="00000000">
      <w:pPr>
        <w:spacing w:before="480"/>
        <w:jc w:val="center"/>
      </w:pPr>
      <w:r>
        <w:rPr>
          <w:i/>
          <w:iCs/>
          <w:color w:val="AAAAAA"/>
          <w:sz w:val="20"/>
          <w:szCs w:val="20"/>
        </w:rPr>
        <w:t>— Fin del documento —</w:t>
      </w:r>
    </w:p>
    <w:sectPr w:rsidR="00C63FC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35833" w14:textId="77777777" w:rsidR="000D0C05" w:rsidRDefault="000D0C05">
      <w:r>
        <w:separator/>
      </w:r>
    </w:p>
  </w:endnote>
  <w:endnote w:type="continuationSeparator" w:id="0">
    <w:p w14:paraId="414C1BEB" w14:textId="77777777" w:rsidR="000D0C05" w:rsidRDefault="000D0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2D9B" w14:textId="77777777" w:rsidR="00C63FC9" w:rsidRDefault="00000000">
    <w:pPr>
      <w:jc w:val="right"/>
    </w:pPr>
    <w:proofErr w:type="spellStart"/>
    <w:r>
      <w:rPr>
        <w:color w:val="888888"/>
        <w:sz w:val="18"/>
        <w:szCs w:val="18"/>
      </w:rPr>
      <w:t>DentalService</w:t>
    </w:r>
    <w:proofErr w:type="spellEnd"/>
    <w:r>
      <w:rPr>
        <w:color w:val="888888"/>
        <w:sz w:val="18"/>
        <w:szCs w:val="18"/>
      </w:rPr>
      <w:t xml:space="preserve"> — Documentación </w:t>
    </w:r>
    <w:proofErr w:type="gramStart"/>
    <w:r>
      <w:rPr>
        <w:color w:val="888888"/>
        <w:sz w:val="18"/>
        <w:szCs w:val="18"/>
      </w:rPr>
      <w:t>Técnica  |</w:t>
    </w:r>
    <w:proofErr w:type="gramEnd"/>
    <w:r>
      <w:rPr>
        <w:color w:val="888888"/>
        <w:sz w:val="18"/>
        <w:szCs w:val="18"/>
      </w:rPr>
      <w:t xml:space="preserve">  Pág. </w:t>
    </w:r>
    <w:r>
      <w:rPr>
        <w:color w:val="888888"/>
        <w:sz w:val="18"/>
        <w:szCs w:val="18"/>
      </w:rPr>
      <w:fldChar w:fldCharType="begin"/>
    </w:r>
    <w:r>
      <w:rPr>
        <w:color w:val="888888"/>
        <w:sz w:val="18"/>
        <w:szCs w:val="18"/>
      </w:rPr>
      <w:instrText>PAGE</w:instrText>
    </w:r>
    <w:r>
      <w:rPr>
        <w:color w:val="888888"/>
        <w:sz w:val="18"/>
        <w:szCs w:val="18"/>
      </w:rPr>
      <w:fldChar w:fldCharType="separate"/>
    </w:r>
    <w:r w:rsidR="004D3B0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F8CF0" w14:textId="77777777" w:rsidR="000D0C05" w:rsidRDefault="000D0C05">
      <w:r>
        <w:separator/>
      </w:r>
    </w:p>
  </w:footnote>
  <w:footnote w:type="continuationSeparator" w:id="0">
    <w:p w14:paraId="664B3389" w14:textId="77777777" w:rsidR="000D0C05" w:rsidRDefault="000D0C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4634"/>
    <w:multiLevelType w:val="hybridMultilevel"/>
    <w:tmpl w:val="D77E92A6"/>
    <w:lvl w:ilvl="0" w:tplc="762A95A0">
      <w:start w:val="1"/>
      <w:numFmt w:val="bullet"/>
      <w:lvlText w:val="●"/>
      <w:lvlJc w:val="left"/>
      <w:pPr>
        <w:ind w:left="720" w:hanging="360"/>
      </w:pPr>
    </w:lvl>
    <w:lvl w:ilvl="1" w:tplc="82707B52">
      <w:start w:val="1"/>
      <w:numFmt w:val="bullet"/>
      <w:lvlText w:val="○"/>
      <w:lvlJc w:val="left"/>
      <w:pPr>
        <w:ind w:left="1440" w:hanging="360"/>
      </w:pPr>
    </w:lvl>
    <w:lvl w:ilvl="2" w:tplc="9448F4A6">
      <w:start w:val="1"/>
      <w:numFmt w:val="bullet"/>
      <w:lvlText w:val="■"/>
      <w:lvlJc w:val="left"/>
      <w:pPr>
        <w:ind w:left="2160" w:hanging="360"/>
      </w:pPr>
    </w:lvl>
    <w:lvl w:ilvl="3" w:tplc="31DAE6BE">
      <w:start w:val="1"/>
      <w:numFmt w:val="bullet"/>
      <w:lvlText w:val="●"/>
      <w:lvlJc w:val="left"/>
      <w:pPr>
        <w:ind w:left="2880" w:hanging="360"/>
      </w:pPr>
    </w:lvl>
    <w:lvl w:ilvl="4" w:tplc="A4C239D0">
      <w:start w:val="1"/>
      <w:numFmt w:val="bullet"/>
      <w:lvlText w:val="○"/>
      <w:lvlJc w:val="left"/>
      <w:pPr>
        <w:ind w:left="3600" w:hanging="360"/>
      </w:pPr>
    </w:lvl>
    <w:lvl w:ilvl="5" w:tplc="682E1C6C">
      <w:start w:val="1"/>
      <w:numFmt w:val="bullet"/>
      <w:lvlText w:val="■"/>
      <w:lvlJc w:val="left"/>
      <w:pPr>
        <w:ind w:left="4320" w:hanging="360"/>
      </w:pPr>
    </w:lvl>
    <w:lvl w:ilvl="6" w:tplc="D6E48352">
      <w:start w:val="1"/>
      <w:numFmt w:val="bullet"/>
      <w:lvlText w:val="●"/>
      <w:lvlJc w:val="left"/>
      <w:pPr>
        <w:ind w:left="5040" w:hanging="360"/>
      </w:pPr>
    </w:lvl>
    <w:lvl w:ilvl="7" w:tplc="726C1D24">
      <w:start w:val="1"/>
      <w:numFmt w:val="bullet"/>
      <w:lvlText w:val="●"/>
      <w:lvlJc w:val="left"/>
      <w:pPr>
        <w:ind w:left="5760" w:hanging="360"/>
      </w:pPr>
    </w:lvl>
    <w:lvl w:ilvl="8" w:tplc="78ACECC8">
      <w:start w:val="1"/>
      <w:numFmt w:val="bullet"/>
      <w:lvlText w:val="●"/>
      <w:lvlJc w:val="left"/>
      <w:pPr>
        <w:ind w:left="6480" w:hanging="360"/>
      </w:pPr>
    </w:lvl>
  </w:abstractNum>
  <w:abstractNum w:abstractNumId="1" w15:restartNumberingAfterBreak="0">
    <w:nsid w:val="7D463F80"/>
    <w:multiLevelType w:val="hybridMultilevel"/>
    <w:tmpl w:val="8F5EB372"/>
    <w:lvl w:ilvl="0" w:tplc="C478C172">
      <w:start w:val="1"/>
      <w:numFmt w:val="bullet"/>
      <w:lvlText w:val="•"/>
      <w:lvlJc w:val="left"/>
      <w:pPr>
        <w:ind w:left="720" w:hanging="360"/>
      </w:pPr>
    </w:lvl>
    <w:lvl w:ilvl="1" w:tplc="C3202DEC">
      <w:start w:val="1"/>
      <w:numFmt w:val="bullet"/>
      <w:lvlText w:val="○"/>
      <w:lvlJc w:val="left"/>
      <w:pPr>
        <w:ind w:left="1080" w:hanging="360"/>
      </w:pPr>
    </w:lvl>
    <w:lvl w:ilvl="2" w:tplc="07E40AA4">
      <w:numFmt w:val="decimal"/>
      <w:lvlText w:val=""/>
      <w:lvlJc w:val="left"/>
    </w:lvl>
    <w:lvl w:ilvl="3" w:tplc="82B4CFB2">
      <w:numFmt w:val="decimal"/>
      <w:lvlText w:val=""/>
      <w:lvlJc w:val="left"/>
    </w:lvl>
    <w:lvl w:ilvl="4" w:tplc="66BCCC1E">
      <w:numFmt w:val="decimal"/>
      <w:lvlText w:val=""/>
      <w:lvlJc w:val="left"/>
    </w:lvl>
    <w:lvl w:ilvl="5" w:tplc="37589AA4">
      <w:numFmt w:val="decimal"/>
      <w:lvlText w:val=""/>
      <w:lvlJc w:val="left"/>
    </w:lvl>
    <w:lvl w:ilvl="6" w:tplc="30FC8F32">
      <w:numFmt w:val="decimal"/>
      <w:lvlText w:val=""/>
      <w:lvlJc w:val="left"/>
    </w:lvl>
    <w:lvl w:ilvl="7" w:tplc="16643872">
      <w:numFmt w:val="decimal"/>
      <w:lvlText w:val=""/>
      <w:lvlJc w:val="left"/>
    </w:lvl>
    <w:lvl w:ilvl="8" w:tplc="F9D2A3E6">
      <w:numFmt w:val="decimal"/>
      <w:lvlText w:val=""/>
      <w:lvlJc w:val="left"/>
    </w:lvl>
  </w:abstractNum>
  <w:num w:numId="1" w16cid:durableId="955216196">
    <w:abstractNumId w:val="0"/>
    <w:lvlOverride w:ilvl="0">
      <w:startOverride w:val="1"/>
    </w:lvlOverride>
  </w:num>
  <w:num w:numId="2" w16cid:durableId="17109579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FC9"/>
    <w:rsid w:val="000D0C05"/>
    <w:rsid w:val="004D3B00"/>
    <w:rsid w:val="00BF7692"/>
    <w:rsid w:val="00C63FC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F7EAB"/>
  <w15:docId w15:val="{079FA457-4926-40E3-A138-92BC14758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spacing w:before="180" w:after="80"/>
      <w:outlineLvl w:val="2"/>
    </w:pPr>
    <w:rPr>
      <w:b/>
      <w:bCs/>
      <w:color w:val="59595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2402</Words>
  <Characters>13212</Characters>
  <Application>Microsoft Office Word</Application>
  <DocSecurity>0</DocSecurity>
  <Lines>110</Lines>
  <Paragraphs>31</Paragraphs>
  <ScaleCrop>false</ScaleCrop>
  <Company/>
  <LinksUpToDate>false</LinksUpToDate>
  <CharactersWithSpaces>15583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 cz</cp:lastModifiedBy>
  <cp:revision>2</cp:revision>
  <dcterms:created xsi:type="dcterms:W3CDTF">2026-05-28T20:42:00Z</dcterms:created>
  <dcterms:modified xsi:type="dcterms:W3CDTF">2026-05-28T20:42:00Z</dcterms:modified>
</cp:coreProperties>
</file>