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54848" w14:textId="286CBAE2" w:rsidR="00AE0D11" w:rsidRPr="00AE0D11" w:rsidRDefault="00AE0D11" w:rsidP="00AE0D11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b/>
          <w:bCs/>
          <w:sz w:val="32"/>
          <w:szCs w:val="32"/>
        </w:rPr>
      </w:pPr>
      <w:r w:rsidRPr="00AE0D11">
        <w:rPr>
          <w:b/>
          <w:bCs/>
          <w:sz w:val="32"/>
          <w:szCs w:val="32"/>
        </w:rPr>
        <w:t xml:space="preserve">Ejemplo de </w:t>
      </w:r>
      <w:r w:rsidRPr="00AE0D11">
        <w:rPr>
          <w:b/>
          <w:bCs/>
          <w:sz w:val="32"/>
          <w:szCs w:val="32"/>
        </w:rPr>
        <w:t>Definición Axiomática de la Probabilidad</w:t>
      </w:r>
    </w:p>
    <w:p w14:paraId="684A4761" w14:textId="39B85AF6" w:rsidR="00AE0D11" w:rsidRDefault="00AE0D11" w:rsidP="00AE0D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AE0D11">
        <w:rPr>
          <w:rFonts w:eastAsia="Times New Roman" w:cstheme="minorHAnsi"/>
          <w:b/>
          <w:bCs/>
          <w:sz w:val="24"/>
          <w:szCs w:val="24"/>
          <w:lang w:eastAsia="es-AR"/>
        </w:rPr>
        <w:t>Lanzar un dado</w:t>
      </w:r>
      <w:r w:rsidRPr="00AE0D11">
        <w:rPr>
          <w:rFonts w:eastAsia="Times New Roman" w:cstheme="minorHAnsi"/>
          <w:sz w:val="24"/>
          <w:szCs w:val="24"/>
          <w:lang w:eastAsia="es-AR"/>
        </w:rPr>
        <w:t>:</w:t>
      </w:r>
      <w:r w:rsidRPr="00AE0D11">
        <w:rPr>
          <w:rFonts w:eastAsia="Times New Roman" w:cstheme="minorHAnsi"/>
          <w:sz w:val="24"/>
          <w:szCs w:val="24"/>
          <w:lang w:eastAsia="es-AR"/>
        </w:rPr>
        <w:br/>
        <w:t>La probabilidad de obtener un 1 o un 2 al lanzar un dado es:</w:t>
      </w:r>
    </w:p>
    <w:p w14:paraId="70865ABE" w14:textId="465F3F58" w:rsidR="00AE0D11" w:rsidRPr="00AE0D11" w:rsidRDefault="00AE0D11" w:rsidP="00AE0D1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AR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∪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 xml:space="preserve">=P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>=0.333</m:t>
          </m:r>
        </m:oMath>
      </m:oMathPara>
    </w:p>
    <w:p w14:paraId="3BFAA72E" w14:textId="77777777" w:rsidR="00AE0D11" w:rsidRPr="00AE0D11" w:rsidRDefault="00AE0D11" w:rsidP="00AE0D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AE0D11">
        <w:rPr>
          <w:rFonts w:eastAsia="Times New Roman" w:cstheme="minorHAnsi"/>
          <w:b/>
          <w:bCs/>
          <w:sz w:val="24"/>
          <w:szCs w:val="24"/>
          <w:lang w:eastAsia="es-AR"/>
        </w:rPr>
        <w:t>Lanzar una moneda</w:t>
      </w:r>
      <w:r w:rsidRPr="00AE0D11">
        <w:rPr>
          <w:rFonts w:eastAsia="Times New Roman" w:cstheme="minorHAnsi"/>
          <w:sz w:val="24"/>
          <w:szCs w:val="24"/>
          <w:lang w:eastAsia="es-AR"/>
        </w:rPr>
        <w:t>:</w:t>
      </w:r>
      <w:r w:rsidRPr="00AE0D11">
        <w:rPr>
          <w:rFonts w:eastAsia="Times New Roman" w:cstheme="minorHAnsi"/>
          <w:sz w:val="24"/>
          <w:szCs w:val="24"/>
          <w:lang w:eastAsia="es-AR"/>
        </w:rPr>
        <w:br/>
        <w:t>Si lanzas una moneda, la probabilidad de que salga cara es 0.5, la probabilidad de que salga cruz es 0.5, y la probabilidad de que salga cara o cruz es:</w:t>
      </w:r>
    </w:p>
    <w:p w14:paraId="27B523F0" w14:textId="2B5F726B" w:rsidR="00E747CC" w:rsidRDefault="00AE0D11"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cara o cruz</m:t>
              </m:r>
            </m:e>
          </m:d>
          <m:r>
            <w:rPr>
              <w:rFonts w:ascii="Cambria Math" w:hAnsi="Cambria Math"/>
              <w:lang w:val="en-US"/>
            </w:rPr>
            <m:t xml:space="preserve">=P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cara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cruz</m:t>
              </m:r>
            </m:e>
          </m:d>
          <m:r>
            <w:rPr>
              <w:rFonts w:ascii="Cambria Math" w:hAnsi="Cambria Math"/>
              <w:lang w:val="en-US"/>
            </w:rPr>
            <m:t>=0.5+0.5=1</m:t>
          </m:r>
        </m:oMath>
      </m:oMathPara>
    </w:p>
    <w:sectPr w:rsidR="00E747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089"/>
    <w:multiLevelType w:val="multilevel"/>
    <w:tmpl w:val="39829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11"/>
    <w:rsid w:val="00595E6F"/>
    <w:rsid w:val="007D7DCE"/>
    <w:rsid w:val="00AE0D11"/>
    <w:rsid w:val="00E7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A4F78"/>
  <w15:chartTrackingRefBased/>
  <w15:docId w15:val="{37F65782-C84A-4E1B-B7C0-2B2ADB6A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E0D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E0D11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E0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AE0D11"/>
    <w:rPr>
      <w:b/>
      <w:bCs/>
    </w:rPr>
  </w:style>
  <w:style w:type="character" w:customStyle="1" w:styleId="katex-mathml">
    <w:name w:val="katex-mathml"/>
    <w:basedOn w:val="Fuentedeprrafopredeter"/>
    <w:rsid w:val="00AE0D11"/>
  </w:style>
  <w:style w:type="character" w:customStyle="1" w:styleId="mord">
    <w:name w:val="mord"/>
    <w:basedOn w:val="Fuentedeprrafopredeter"/>
    <w:rsid w:val="00AE0D11"/>
  </w:style>
  <w:style w:type="character" w:customStyle="1" w:styleId="mopen">
    <w:name w:val="mopen"/>
    <w:basedOn w:val="Fuentedeprrafopredeter"/>
    <w:rsid w:val="00AE0D11"/>
  </w:style>
  <w:style w:type="character" w:customStyle="1" w:styleId="mbin">
    <w:name w:val="mbin"/>
    <w:basedOn w:val="Fuentedeprrafopredeter"/>
    <w:rsid w:val="00AE0D11"/>
  </w:style>
  <w:style w:type="character" w:customStyle="1" w:styleId="mclose">
    <w:name w:val="mclose"/>
    <w:basedOn w:val="Fuentedeprrafopredeter"/>
    <w:rsid w:val="00AE0D11"/>
  </w:style>
  <w:style w:type="character" w:customStyle="1" w:styleId="mrel">
    <w:name w:val="mrel"/>
    <w:basedOn w:val="Fuentedeprrafopredeter"/>
    <w:rsid w:val="00AE0D11"/>
  </w:style>
  <w:style w:type="character" w:customStyle="1" w:styleId="vlist-s">
    <w:name w:val="vlist-s"/>
    <w:basedOn w:val="Fuentedeprrafopredeter"/>
    <w:rsid w:val="00AE0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3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ANGELIS Marco Aquiles</dc:creator>
  <cp:keywords/>
  <dc:description/>
  <cp:lastModifiedBy>DE ANGELIS Marco Aquiles</cp:lastModifiedBy>
  <cp:revision>1</cp:revision>
  <dcterms:created xsi:type="dcterms:W3CDTF">2024-10-14T04:11:00Z</dcterms:created>
  <dcterms:modified xsi:type="dcterms:W3CDTF">2024-10-14T04:26:00Z</dcterms:modified>
</cp:coreProperties>
</file>