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467D" w14:textId="51ED2D39" w:rsidR="002D5438" w:rsidRDefault="002E4496" w:rsidP="00AB123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Reporte de actividades del tablero </w:t>
      </w:r>
      <w:r>
        <w:rPr>
          <w:rFonts w:ascii="Arial" w:hAnsi="Arial" w:cs="Arial"/>
          <w:b/>
          <w:bCs/>
          <w:i/>
          <w:iCs/>
          <w:sz w:val="24"/>
          <w:szCs w:val="24"/>
        </w:rPr>
        <w:t>Finanzas públicas municipales de Sonora: 2013-2022</w:t>
      </w:r>
    </w:p>
    <w:p w14:paraId="1F197691" w14:textId="0BECE055" w:rsidR="002E4496" w:rsidRDefault="002E4496" w:rsidP="00AB123D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de Sonora</w:t>
      </w:r>
    </w:p>
    <w:p w14:paraId="1B61E18E" w14:textId="498F5008" w:rsidR="002E4496" w:rsidRDefault="002E4496" w:rsidP="00AB123D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Posgrado: Maestría en Ciencia de Datos</w:t>
      </w:r>
    </w:p>
    <w:p w14:paraId="13864CC5" w14:textId="2ADBD9C2" w:rsidR="002E4496" w:rsidRDefault="002E4496" w:rsidP="00AB123D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Materia: Inteligencia de Negocios</w:t>
      </w:r>
    </w:p>
    <w:p w14:paraId="0AD2C448" w14:textId="67255D3F" w:rsidR="002E4496" w:rsidRDefault="002E4496" w:rsidP="00AB123D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Alumno: Santiago Francisco Robles Tamayo</w:t>
      </w:r>
    </w:p>
    <w:p w14:paraId="3B331F15" w14:textId="77777777" w:rsidR="002E4496" w:rsidRDefault="002E4496" w:rsidP="00AB123D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6FA67DC" w14:textId="7940965A" w:rsidR="002E4496" w:rsidRDefault="002E4496" w:rsidP="00AB12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  <w:r w:rsidR="007023C3">
        <w:rPr>
          <w:rFonts w:ascii="Arial" w:hAnsi="Arial" w:cs="Arial"/>
          <w:b/>
          <w:bCs/>
          <w:sz w:val="24"/>
          <w:szCs w:val="24"/>
        </w:rPr>
        <w:t xml:space="preserve"> del tablero</w:t>
      </w:r>
    </w:p>
    <w:p w14:paraId="2D42CB8B" w14:textId="4B9E3681" w:rsidR="007023C3" w:rsidRDefault="007023C3" w:rsidP="00AB1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81B6F">
        <w:rPr>
          <w:rFonts w:ascii="Arial" w:hAnsi="Arial" w:cs="Arial"/>
          <w:sz w:val="24"/>
          <w:szCs w:val="24"/>
        </w:rPr>
        <w:t xml:space="preserve">Visualizar de forma sencilla y accesible las finanzas públicas por municipio del </w:t>
      </w:r>
      <w:r w:rsidR="00DA70FF">
        <w:rPr>
          <w:rFonts w:ascii="Arial" w:hAnsi="Arial" w:cs="Arial"/>
          <w:sz w:val="24"/>
          <w:szCs w:val="24"/>
        </w:rPr>
        <w:t>E</w:t>
      </w:r>
      <w:r w:rsidR="00781B6F">
        <w:rPr>
          <w:rFonts w:ascii="Arial" w:hAnsi="Arial" w:cs="Arial"/>
          <w:sz w:val="24"/>
          <w:szCs w:val="24"/>
        </w:rPr>
        <w:t>stado de Sonora, por concepto de ingreso y egresos, entre los años 2013 y 2022. Esto con el fin de brindar al usuario información transparente sobre el uso de recursos públicos para fines informativos, ilustrativos o analíticos. Los usuarios pueden ser ciudadanos, empleados públicos, sector privado u ONG.</w:t>
      </w:r>
    </w:p>
    <w:p w14:paraId="22A67B08" w14:textId="77777777" w:rsidR="00D854C4" w:rsidRDefault="00D854C4" w:rsidP="00AB1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86631B" w14:textId="7A26D761" w:rsidR="00D854C4" w:rsidRDefault="00D854C4" w:rsidP="00AB12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Procedimiento</w:t>
      </w:r>
    </w:p>
    <w:p w14:paraId="053EBC60" w14:textId="217E3D72" w:rsidR="00D854C4" w:rsidRPr="00D854C4" w:rsidRDefault="00D854C4" w:rsidP="00AB1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Recopilación y limpieza de datos</w:t>
      </w:r>
    </w:p>
    <w:p w14:paraId="3031DBE4" w14:textId="3CBB96E8" w:rsidR="0048730E" w:rsidRPr="00F263A8" w:rsidRDefault="00D854C4" w:rsidP="00AB123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263A8">
        <w:rPr>
          <w:rFonts w:ascii="Arial" w:hAnsi="Arial" w:cs="Arial"/>
          <w:sz w:val="24"/>
          <w:szCs w:val="24"/>
        </w:rPr>
        <w:t xml:space="preserve">Las finanzas públicas municipales tienen dos grandes vertientes: ingreso y egresos, donde la primera son los recursos que recibe un gobierno a través de diferentes fuentes (recaudación fiscal y transferencias estatales o federales) y el segundo </w:t>
      </w:r>
      <w:r w:rsidR="0048730E" w:rsidRPr="00F263A8">
        <w:rPr>
          <w:rFonts w:ascii="Arial" w:hAnsi="Arial" w:cs="Arial"/>
          <w:sz w:val="24"/>
          <w:szCs w:val="24"/>
        </w:rPr>
        <w:t>consiste en dónde</w:t>
      </w:r>
      <w:r w:rsidRPr="00F263A8">
        <w:rPr>
          <w:rFonts w:ascii="Arial" w:hAnsi="Arial" w:cs="Arial"/>
          <w:sz w:val="24"/>
          <w:szCs w:val="24"/>
        </w:rPr>
        <w:t xml:space="preserve"> se emplea el dinero recaudado (salarios, obra pública, servicios sociales, etc.). Ambas categorías se dividen en conceptos, capítulos y partidas.</w:t>
      </w:r>
      <w:r w:rsidR="0048730E" w:rsidRPr="00F263A8">
        <w:rPr>
          <w:rFonts w:ascii="Arial" w:hAnsi="Arial" w:cs="Arial"/>
          <w:sz w:val="24"/>
          <w:szCs w:val="24"/>
        </w:rPr>
        <w:t xml:space="preserve"> En este tablero, o dashboard, se utilizaron los egresos por conceptos de los 72 municipios del estado en cuestión</w:t>
      </w:r>
      <w:r w:rsidR="00DA70FF">
        <w:rPr>
          <w:rFonts w:ascii="Arial" w:hAnsi="Arial" w:cs="Arial"/>
          <w:sz w:val="24"/>
          <w:szCs w:val="24"/>
        </w:rPr>
        <w:t xml:space="preserve"> entre los años 2013 y 2021</w:t>
      </w:r>
      <w:r w:rsidR="0048730E" w:rsidRPr="00F263A8">
        <w:rPr>
          <w:rFonts w:ascii="Arial" w:hAnsi="Arial" w:cs="Arial"/>
          <w:sz w:val="24"/>
          <w:szCs w:val="24"/>
        </w:rPr>
        <w:t>. El ordenamiento de ingresos es un ejercicio pendiente para este proyecto</w:t>
      </w:r>
      <w:r w:rsidR="00F263A8" w:rsidRPr="00F263A8">
        <w:rPr>
          <w:rFonts w:ascii="Arial" w:hAnsi="Arial" w:cs="Arial"/>
          <w:sz w:val="24"/>
          <w:szCs w:val="24"/>
        </w:rPr>
        <w:t>; sólo se manejaron datos de egresos.</w:t>
      </w:r>
    </w:p>
    <w:p w14:paraId="3A65B889" w14:textId="4BE3D4B5" w:rsidR="00615E3A" w:rsidRDefault="0048730E" w:rsidP="00AB123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263A8">
        <w:rPr>
          <w:rFonts w:ascii="Arial" w:hAnsi="Arial" w:cs="Arial"/>
          <w:sz w:val="24"/>
          <w:szCs w:val="24"/>
        </w:rPr>
        <w:t xml:space="preserve">Los datos se obtuvieron a través del portal de INEGI, </w:t>
      </w:r>
      <w:r w:rsidR="00E66C9D" w:rsidRPr="00F263A8">
        <w:rPr>
          <w:rFonts w:ascii="Arial" w:hAnsi="Arial" w:cs="Arial"/>
          <w:sz w:val="24"/>
          <w:szCs w:val="24"/>
        </w:rPr>
        <w:t>en la temática de Gobierno, Seguridad y Justicia, subtema Finanzas públicas estatales y municipales.</w:t>
      </w:r>
      <w:r w:rsidR="00F263A8">
        <w:rPr>
          <w:rFonts w:ascii="Arial" w:hAnsi="Arial" w:cs="Arial"/>
          <w:sz w:val="24"/>
          <w:szCs w:val="24"/>
        </w:rPr>
        <w:t xml:space="preserve"> Después </w:t>
      </w:r>
      <w:r w:rsidR="00DA286A">
        <w:rPr>
          <w:rFonts w:ascii="Arial" w:hAnsi="Arial" w:cs="Arial"/>
          <w:sz w:val="24"/>
          <w:szCs w:val="24"/>
        </w:rPr>
        <w:lastRenderedPageBreak/>
        <w:t>de la</w:t>
      </w:r>
      <w:r w:rsidR="00F263A8">
        <w:rPr>
          <w:rFonts w:ascii="Arial" w:hAnsi="Arial" w:cs="Arial"/>
          <w:sz w:val="24"/>
          <w:szCs w:val="24"/>
        </w:rPr>
        <w:t xml:space="preserve"> descarga, se procedió a filtrar los datos municipales de Sonora, </w:t>
      </w:r>
      <w:r w:rsidR="00DA70FF">
        <w:rPr>
          <w:rFonts w:ascii="Arial" w:hAnsi="Arial" w:cs="Arial"/>
          <w:sz w:val="24"/>
          <w:szCs w:val="24"/>
        </w:rPr>
        <w:t>en el periodo de tiempo mencionado</w:t>
      </w:r>
      <w:r w:rsidR="00DA286A">
        <w:rPr>
          <w:rFonts w:ascii="Arial" w:hAnsi="Arial" w:cs="Arial"/>
          <w:sz w:val="24"/>
          <w:szCs w:val="24"/>
        </w:rPr>
        <w:t>. Dado que INEGI publica la información de todos los municipios</w:t>
      </w:r>
      <w:r w:rsidR="00F246FF">
        <w:rPr>
          <w:rFonts w:ascii="Arial" w:hAnsi="Arial" w:cs="Arial"/>
          <w:sz w:val="24"/>
          <w:szCs w:val="24"/>
        </w:rPr>
        <w:t xml:space="preserve"> de México</w:t>
      </w:r>
      <w:r w:rsidR="00DA286A">
        <w:rPr>
          <w:rFonts w:ascii="Arial" w:hAnsi="Arial" w:cs="Arial"/>
          <w:sz w:val="24"/>
          <w:szCs w:val="24"/>
        </w:rPr>
        <w:t xml:space="preserve"> anualmente, se generó un dataframe por año. Esto hizo </w:t>
      </w:r>
      <w:r w:rsidR="00615E3A">
        <w:rPr>
          <w:rFonts w:ascii="Arial" w:hAnsi="Arial" w:cs="Arial"/>
          <w:sz w:val="24"/>
          <w:szCs w:val="24"/>
        </w:rPr>
        <w:t>necesario reordenar</w:t>
      </w:r>
      <w:r w:rsidR="007457E1">
        <w:rPr>
          <w:rFonts w:ascii="Arial" w:hAnsi="Arial" w:cs="Arial"/>
          <w:sz w:val="24"/>
          <w:szCs w:val="24"/>
        </w:rPr>
        <w:t xml:space="preserve"> dichos dataframes de tal manera que se obtuvieran dos: uno donde las columnas corresponderían a los conceptos de egresos y los renglones a los municipios</w:t>
      </w:r>
      <w:r w:rsidR="00F246FF">
        <w:rPr>
          <w:rFonts w:ascii="Arial" w:hAnsi="Arial" w:cs="Arial"/>
          <w:sz w:val="24"/>
          <w:szCs w:val="24"/>
        </w:rPr>
        <w:t xml:space="preserve"> de Sonora</w:t>
      </w:r>
      <w:r w:rsidR="007457E1">
        <w:rPr>
          <w:rFonts w:ascii="Arial" w:hAnsi="Arial" w:cs="Arial"/>
          <w:sz w:val="24"/>
          <w:szCs w:val="24"/>
        </w:rPr>
        <w:t xml:space="preserve"> por año</w:t>
      </w:r>
      <w:r w:rsidR="00615E3A">
        <w:rPr>
          <w:rFonts w:ascii="Arial" w:hAnsi="Arial" w:cs="Arial"/>
          <w:sz w:val="24"/>
          <w:szCs w:val="24"/>
        </w:rPr>
        <w:t>;</w:t>
      </w:r>
      <w:r w:rsidR="007457E1">
        <w:rPr>
          <w:rFonts w:ascii="Arial" w:hAnsi="Arial" w:cs="Arial"/>
          <w:sz w:val="24"/>
          <w:szCs w:val="24"/>
        </w:rPr>
        <w:t xml:space="preserve"> otro donde las columnas fueran </w:t>
      </w:r>
      <w:r w:rsidR="00615E3A">
        <w:rPr>
          <w:rFonts w:ascii="Arial" w:hAnsi="Arial" w:cs="Arial"/>
          <w:sz w:val="24"/>
          <w:szCs w:val="24"/>
        </w:rPr>
        <w:t>año</w:t>
      </w:r>
      <w:r w:rsidR="007457E1">
        <w:rPr>
          <w:rFonts w:ascii="Arial" w:hAnsi="Arial" w:cs="Arial"/>
          <w:sz w:val="24"/>
          <w:szCs w:val="24"/>
        </w:rPr>
        <w:t xml:space="preserve">, </w:t>
      </w:r>
      <w:r w:rsidR="00615E3A">
        <w:rPr>
          <w:rFonts w:ascii="Arial" w:hAnsi="Arial" w:cs="Arial"/>
          <w:sz w:val="24"/>
          <w:szCs w:val="24"/>
        </w:rPr>
        <w:t>clave del municipio, municipio</w:t>
      </w:r>
      <w:r w:rsidR="00F246FF">
        <w:rPr>
          <w:rFonts w:ascii="Arial" w:hAnsi="Arial" w:cs="Arial"/>
          <w:sz w:val="24"/>
          <w:szCs w:val="24"/>
        </w:rPr>
        <w:t xml:space="preserve"> de Sonora</w:t>
      </w:r>
      <w:r w:rsidR="00615E3A">
        <w:rPr>
          <w:rFonts w:ascii="Arial" w:hAnsi="Arial" w:cs="Arial"/>
          <w:sz w:val="24"/>
          <w:szCs w:val="24"/>
        </w:rPr>
        <w:t xml:space="preserve">, Concepto de egresos y valor. El script del proceso bajo el cual los dataframes fueron creados se encuentra en el repositorio de GitHub que puede consultarse en el </w:t>
      </w:r>
      <w:r w:rsidR="00B05D38">
        <w:rPr>
          <w:rFonts w:ascii="Arial" w:hAnsi="Arial" w:cs="Arial"/>
          <w:sz w:val="24"/>
          <w:szCs w:val="24"/>
        </w:rPr>
        <w:t>enlace</w:t>
      </w:r>
      <w:r w:rsidR="00615E3A">
        <w:rPr>
          <w:rFonts w:ascii="Arial" w:hAnsi="Arial" w:cs="Arial"/>
          <w:sz w:val="24"/>
          <w:szCs w:val="24"/>
        </w:rPr>
        <w:t xml:space="preserve"> </w:t>
      </w:r>
      <w:r w:rsidR="00F246FF">
        <w:rPr>
          <w:rFonts w:ascii="Arial" w:hAnsi="Arial" w:cs="Arial"/>
          <w:sz w:val="24"/>
          <w:szCs w:val="24"/>
        </w:rPr>
        <w:t>al final de este texto.</w:t>
      </w:r>
    </w:p>
    <w:p w14:paraId="0E63E317" w14:textId="2037184B" w:rsidR="00E66C9D" w:rsidRPr="00615E3A" w:rsidRDefault="00615E3A" w:rsidP="00AB1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E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Documentación sobre Shiny y Shinyapps</w:t>
      </w:r>
    </w:p>
    <w:p w14:paraId="727E6E0F" w14:textId="5C15ECA0" w:rsidR="00615E3A" w:rsidRDefault="00615E3A" w:rsidP="00AB123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15E3A">
        <w:rPr>
          <w:rFonts w:ascii="Arial" w:hAnsi="Arial" w:cs="Arial"/>
          <w:sz w:val="24"/>
          <w:szCs w:val="24"/>
        </w:rPr>
        <w:t>El lenguaje de programación R cuenta con una paquetería de libre acceso especializada en hacer tableros interactivos y aplicaciones web, llamada Shiny. A su vez, cuenta con un servidor, que puede ser gratuito o de subscripción (en función de las necesidades del programado</w:t>
      </w:r>
      <w:r w:rsidR="00F246FF">
        <w:rPr>
          <w:rFonts w:ascii="Arial" w:hAnsi="Arial" w:cs="Arial"/>
          <w:sz w:val="24"/>
          <w:szCs w:val="24"/>
        </w:rPr>
        <w:t>r</w:t>
      </w:r>
      <w:r w:rsidRPr="00615E3A">
        <w:rPr>
          <w:rFonts w:ascii="Arial" w:hAnsi="Arial" w:cs="Arial"/>
          <w:sz w:val="24"/>
          <w:szCs w:val="24"/>
        </w:rPr>
        <w:t>), para guardar y publicar los tableros creados, lla</w:t>
      </w:r>
      <w:r w:rsidR="00B05D38">
        <w:rPr>
          <w:rFonts w:ascii="Arial" w:hAnsi="Arial" w:cs="Arial"/>
          <w:sz w:val="24"/>
          <w:szCs w:val="24"/>
        </w:rPr>
        <w:t>m</w:t>
      </w:r>
      <w:r w:rsidRPr="00615E3A">
        <w:rPr>
          <w:rFonts w:ascii="Arial" w:hAnsi="Arial" w:cs="Arial"/>
          <w:sz w:val="24"/>
          <w:szCs w:val="24"/>
        </w:rPr>
        <w:t>ada Shinyapps</w:t>
      </w:r>
      <w:r w:rsidR="00B05D3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Previo a la construcción del dashboard, fue necesario consultar </w:t>
      </w:r>
      <w:r w:rsidR="00B05D38">
        <w:rPr>
          <w:rFonts w:ascii="Arial" w:hAnsi="Arial" w:cs="Arial"/>
          <w:sz w:val="24"/>
          <w:szCs w:val="24"/>
        </w:rPr>
        <w:t>cómo funcionan ambas herramientas.</w:t>
      </w:r>
    </w:p>
    <w:p w14:paraId="3DDD4876" w14:textId="7ECCCE9B" w:rsidR="00B05D38" w:rsidRDefault="00B05D38" w:rsidP="00AB123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estructura de Shiny, a diferencia de un código de R general, consta de tres secciones: la interfaz de usuario, </w:t>
      </w:r>
      <w:r>
        <w:rPr>
          <w:rFonts w:ascii="Arial" w:hAnsi="Arial" w:cs="Arial"/>
          <w:i/>
          <w:iCs/>
          <w:sz w:val="24"/>
          <w:szCs w:val="24"/>
        </w:rPr>
        <w:t>User Interface</w:t>
      </w:r>
      <w:r>
        <w:rPr>
          <w:rFonts w:ascii="Arial" w:hAnsi="Arial" w:cs="Arial"/>
          <w:sz w:val="24"/>
          <w:szCs w:val="24"/>
        </w:rPr>
        <w:t xml:space="preserve"> (UI), es la sección donde se refleja aquello que el usuario verá tras una selección de filtros, una vez ordenada la base de datos y definidas las funciones; el servidor, </w:t>
      </w:r>
      <w:r>
        <w:rPr>
          <w:rFonts w:ascii="Arial" w:hAnsi="Arial" w:cs="Arial"/>
          <w:i/>
          <w:iCs/>
          <w:sz w:val="24"/>
          <w:szCs w:val="24"/>
        </w:rPr>
        <w:t>server</w:t>
      </w:r>
      <w:r>
        <w:rPr>
          <w:rFonts w:ascii="Arial" w:hAnsi="Arial" w:cs="Arial"/>
          <w:sz w:val="24"/>
          <w:szCs w:val="24"/>
        </w:rPr>
        <w:t>, es donde se colocan las funciones que generarán las gráficas, mapas o tablas que se proyectarán en el dashboard; y, finalmente, la sección shinyApp es l</w:t>
      </w:r>
      <w:r w:rsidR="00F246F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que permite que se ejecute el código completo para obtener el dashboard. Cabe agregar que no necesariamente todas y cada una de las funciones y llamados de bases de datos se colocan en el scritp de shiny; pueden ser divididos en varios scritos de R base y guardados en un source() para evitar generar un código extenso.</w:t>
      </w:r>
    </w:p>
    <w:p w14:paraId="7E5EC5D9" w14:textId="339A8004" w:rsidR="00B05D38" w:rsidRDefault="00B05D38" w:rsidP="00AB123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ShinyApps puede activarse dando click a la sección de </w:t>
      </w:r>
      <w:r>
        <w:rPr>
          <w:rFonts w:ascii="Arial" w:hAnsi="Arial" w:cs="Arial"/>
          <w:i/>
          <w:iCs/>
          <w:sz w:val="24"/>
          <w:szCs w:val="24"/>
        </w:rPr>
        <w:t>Publish</w:t>
      </w:r>
      <w:r>
        <w:rPr>
          <w:rFonts w:ascii="Arial" w:hAnsi="Arial" w:cs="Arial"/>
          <w:sz w:val="24"/>
          <w:szCs w:val="24"/>
        </w:rPr>
        <w:t xml:space="preserve">, </w:t>
      </w:r>
      <w:r w:rsidR="00533487">
        <w:rPr>
          <w:rFonts w:ascii="Arial" w:hAnsi="Arial" w:cs="Arial"/>
          <w:sz w:val="24"/>
          <w:szCs w:val="24"/>
        </w:rPr>
        <w:t xml:space="preserve">ubicada en la esquina superior derecha de la pantalla de código, como se muestra </w:t>
      </w:r>
      <w:r w:rsidR="003F6B3D">
        <w:rPr>
          <w:rFonts w:ascii="Arial" w:hAnsi="Arial" w:cs="Arial"/>
          <w:sz w:val="24"/>
          <w:szCs w:val="24"/>
        </w:rPr>
        <w:t>en el círculo rojo a continuación</w:t>
      </w:r>
      <w:r w:rsidR="00533487">
        <w:rPr>
          <w:rFonts w:ascii="Arial" w:hAnsi="Arial" w:cs="Arial"/>
          <w:sz w:val="24"/>
          <w:szCs w:val="24"/>
        </w:rPr>
        <w:t>:</w:t>
      </w:r>
    </w:p>
    <w:p w14:paraId="5A670FA4" w14:textId="77777777" w:rsidR="003F6B3D" w:rsidRDefault="003F6B3D" w:rsidP="00AB123D">
      <w:pPr>
        <w:keepNext/>
        <w:spacing w:line="360" w:lineRule="auto"/>
        <w:ind w:firstLine="360"/>
        <w:jc w:val="both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92C889A" wp14:editId="0382E6FA">
            <wp:extent cx="5577840" cy="2926080"/>
            <wp:effectExtent l="0" t="0" r="3810" b="7620"/>
            <wp:docPr id="2044518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79C7" w14:textId="77FBD039" w:rsidR="00533487" w:rsidRPr="003F6B3D" w:rsidRDefault="003F6B3D" w:rsidP="00AB123D">
      <w:pPr>
        <w:pStyle w:val="Descripcin"/>
        <w:spacing w:line="360" w:lineRule="auto"/>
        <w:jc w:val="center"/>
        <w:rPr>
          <w:sz w:val="22"/>
          <w:szCs w:val="22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 w:rsidRPr="00614D29">
        <w:t>Ubicación del boton "Publish" para compartir la aplicación shiny en linea</w:t>
      </w:r>
    </w:p>
    <w:p w14:paraId="50BA27ED" w14:textId="683E32AA" w:rsidR="002E4496" w:rsidRDefault="003F6B3D" w:rsidP="00AB1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Una vez seleccionado y al tener una cuenta en </w:t>
      </w:r>
      <w:r w:rsidR="00F246FF" w:rsidRPr="00F246FF">
        <w:rPr>
          <w:rFonts w:ascii="Arial" w:hAnsi="Arial" w:cs="Arial"/>
          <w:sz w:val="24"/>
          <w:szCs w:val="24"/>
        </w:rPr>
        <w:t>https://www.shinyapps.io/</w:t>
      </w:r>
      <w:r>
        <w:rPr>
          <w:rFonts w:ascii="Arial" w:hAnsi="Arial" w:cs="Arial"/>
          <w:sz w:val="24"/>
          <w:szCs w:val="24"/>
        </w:rPr>
        <w:t>, se instalarán una serie de paquetes para compartir el dashboard en línea. Este es el paso final al crear un tablero, pues supone un trabajo revisado y finalizado.</w:t>
      </w:r>
    </w:p>
    <w:p w14:paraId="02300144" w14:textId="77777777" w:rsidR="00BB3794" w:rsidRDefault="003F6B3D" w:rsidP="00AB1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Construcción de un dashboard en shiny</w:t>
      </w:r>
    </w:p>
    <w:p w14:paraId="555F6DAD" w14:textId="34A6FEE2" w:rsidR="00034087" w:rsidRPr="00BB3794" w:rsidRDefault="00BB3794" w:rsidP="00AB123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Definir</w:t>
      </w:r>
      <w:r w:rsidR="00A85F37" w:rsidRPr="00BB379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un</w:t>
      </w:r>
      <w:r w:rsidR="00034087" w:rsidRPr="00BB3794">
        <w:rPr>
          <w:rFonts w:ascii="Arial" w:hAnsi="Arial" w:cs="Arial"/>
          <w:b/>
          <w:bCs/>
          <w:sz w:val="24"/>
          <w:szCs w:val="24"/>
        </w:rPr>
        <w:t xml:space="preserve"> bosquejo</w:t>
      </w:r>
      <w:r w:rsidR="00034087" w:rsidRPr="00BB3794">
        <w:rPr>
          <w:rFonts w:ascii="Arial" w:hAnsi="Arial" w:cs="Arial"/>
          <w:sz w:val="24"/>
          <w:szCs w:val="24"/>
        </w:rPr>
        <w:t xml:space="preserve">: </w:t>
      </w:r>
      <w:r w:rsidR="00CC5A53">
        <w:rPr>
          <w:rFonts w:ascii="Arial" w:hAnsi="Arial" w:cs="Arial"/>
          <w:sz w:val="24"/>
          <w:szCs w:val="24"/>
        </w:rPr>
        <w:t>a</w:t>
      </w:r>
      <w:r w:rsidR="00034087" w:rsidRPr="00BB3794">
        <w:rPr>
          <w:rFonts w:ascii="Arial" w:hAnsi="Arial" w:cs="Arial"/>
          <w:sz w:val="24"/>
          <w:szCs w:val="24"/>
        </w:rPr>
        <w:t xml:space="preserve">ntes </w:t>
      </w:r>
      <w:r w:rsidR="00BD6BB1" w:rsidRPr="00BB3794">
        <w:rPr>
          <w:rFonts w:ascii="Arial" w:hAnsi="Arial" w:cs="Arial"/>
          <w:sz w:val="24"/>
          <w:szCs w:val="24"/>
        </w:rPr>
        <w:t xml:space="preserve">de comenzar a escribir en el código, es necesario </w:t>
      </w:r>
      <w:r w:rsidR="00797682" w:rsidRPr="00BB3794">
        <w:rPr>
          <w:rFonts w:ascii="Arial" w:hAnsi="Arial" w:cs="Arial"/>
          <w:sz w:val="24"/>
          <w:szCs w:val="24"/>
        </w:rPr>
        <w:t xml:space="preserve">hacer un bosquejo inicial de cómo podría verse </w:t>
      </w:r>
      <w:r w:rsidR="00CC5A53">
        <w:rPr>
          <w:rFonts w:ascii="Arial" w:hAnsi="Arial" w:cs="Arial"/>
          <w:sz w:val="24"/>
          <w:szCs w:val="24"/>
        </w:rPr>
        <w:t>el</w:t>
      </w:r>
      <w:r w:rsidR="00797682" w:rsidRPr="00BB3794">
        <w:rPr>
          <w:rFonts w:ascii="Arial" w:hAnsi="Arial" w:cs="Arial"/>
          <w:sz w:val="24"/>
          <w:szCs w:val="24"/>
        </w:rPr>
        <w:t xml:space="preserve"> tablero, porque as</w:t>
      </w:r>
      <w:r w:rsidR="00961951" w:rsidRPr="00BB3794">
        <w:rPr>
          <w:rFonts w:ascii="Arial" w:hAnsi="Arial" w:cs="Arial"/>
          <w:sz w:val="24"/>
          <w:szCs w:val="24"/>
        </w:rPr>
        <w:t>í es posible iniciar un código con una idea prevista del resultado deseado</w:t>
      </w:r>
      <w:r w:rsidRPr="00BB3794">
        <w:rPr>
          <w:rFonts w:ascii="Arial" w:hAnsi="Arial" w:cs="Arial"/>
          <w:sz w:val="24"/>
          <w:szCs w:val="24"/>
        </w:rPr>
        <w:t>.</w:t>
      </w:r>
      <w:r w:rsidR="00797682" w:rsidRPr="00BB3794">
        <w:rPr>
          <w:rFonts w:ascii="Arial" w:hAnsi="Arial" w:cs="Arial"/>
          <w:sz w:val="24"/>
          <w:szCs w:val="24"/>
        </w:rPr>
        <w:t xml:space="preserve"> Esto formó parte de las primeras tareas del curso.</w:t>
      </w:r>
    </w:p>
    <w:p w14:paraId="1BA6D366" w14:textId="77777777" w:rsidR="00454C75" w:rsidRPr="00454C75" w:rsidRDefault="00BB3794" w:rsidP="00AB123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Escribir la función </w:t>
      </w:r>
      <w:r w:rsidR="00642F14">
        <w:rPr>
          <w:rFonts w:ascii="Arial" w:hAnsi="Arial" w:cs="Arial"/>
          <w:b/>
          <w:bCs/>
          <w:sz w:val="24"/>
          <w:szCs w:val="24"/>
        </w:rPr>
        <w:t xml:space="preserve">en el servidor: </w:t>
      </w:r>
      <w:r w:rsidR="00642F14">
        <w:rPr>
          <w:rFonts w:ascii="Arial" w:hAnsi="Arial" w:cs="Arial"/>
          <w:sz w:val="24"/>
          <w:szCs w:val="24"/>
        </w:rPr>
        <w:t xml:space="preserve">al menos en shiny, suele escribirse primero la función de aquello que se desea mostrar (gráfica de barras, </w:t>
      </w:r>
      <w:r w:rsidR="007F628F">
        <w:rPr>
          <w:rFonts w:ascii="Arial" w:hAnsi="Arial" w:cs="Arial"/>
          <w:sz w:val="24"/>
          <w:szCs w:val="24"/>
        </w:rPr>
        <w:t>serie de tiempo, mapa), para luego vincularlo con la interfaz de usuario, UI. En el caso de este proyecto</w:t>
      </w:r>
      <w:r w:rsidR="00DB476B">
        <w:rPr>
          <w:rFonts w:ascii="Arial" w:hAnsi="Arial" w:cs="Arial"/>
          <w:sz w:val="24"/>
          <w:szCs w:val="24"/>
        </w:rPr>
        <w:t xml:space="preserve">, </w:t>
      </w:r>
      <w:r w:rsidR="00DB476B">
        <w:rPr>
          <w:rFonts w:ascii="Arial" w:hAnsi="Arial" w:cs="Arial"/>
          <w:b/>
          <w:bCs/>
          <w:sz w:val="24"/>
          <w:szCs w:val="24"/>
        </w:rPr>
        <w:t>se hizo al revés</w:t>
      </w:r>
      <w:r w:rsidR="00DB476B">
        <w:rPr>
          <w:rFonts w:ascii="Arial" w:hAnsi="Arial" w:cs="Arial"/>
          <w:sz w:val="24"/>
          <w:szCs w:val="24"/>
        </w:rPr>
        <w:t xml:space="preserve">: primero se escribieron los filtros en la UI, y después se adaptó el servidor a ella. Para próximas ocasiones, lo ideal es primero definir la función y después </w:t>
      </w:r>
      <w:r w:rsidR="00CA05CC">
        <w:rPr>
          <w:rFonts w:ascii="Arial" w:hAnsi="Arial" w:cs="Arial"/>
          <w:sz w:val="24"/>
          <w:szCs w:val="24"/>
        </w:rPr>
        <w:t>escribirlo en la in</w:t>
      </w:r>
      <w:r w:rsidR="001502F0">
        <w:rPr>
          <w:rFonts w:ascii="Arial" w:hAnsi="Arial" w:cs="Arial"/>
          <w:sz w:val="24"/>
          <w:szCs w:val="24"/>
        </w:rPr>
        <w:t xml:space="preserve">terfaz de usuario. </w:t>
      </w:r>
    </w:p>
    <w:p w14:paraId="0D29D22C" w14:textId="6394BA6A" w:rsidR="001502F0" w:rsidRDefault="007172F2" w:rsidP="00AB123D">
      <w:pPr>
        <w:pStyle w:val="Prrafodelista"/>
        <w:spacing w:line="360" w:lineRule="auto"/>
        <w:ind w:left="1068" w:firstLine="348"/>
        <w:jc w:val="both"/>
        <w:rPr>
          <w:rFonts w:ascii="Arial" w:hAnsi="Arial" w:cs="Arial"/>
          <w:sz w:val="24"/>
          <w:szCs w:val="24"/>
        </w:rPr>
      </w:pPr>
      <w:r w:rsidRPr="00454C75">
        <w:rPr>
          <w:rFonts w:ascii="Arial" w:hAnsi="Arial" w:cs="Arial"/>
          <w:sz w:val="24"/>
          <w:szCs w:val="24"/>
        </w:rPr>
        <w:t xml:space="preserve">Se definió una gráfica </w:t>
      </w:r>
      <w:r w:rsidR="00CC5A53">
        <w:rPr>
          <w:rFonts w:ascii="Arial" w:hAnsi="Arial" w:cs="Arial"/>
          <w:sz w:val="24"/>
          <w:szCs w:val="24"/>
        </w:rPr>
        <w:t>de</w:t>
      </w:r>
      <w:r w:rsidR="00454C75" w:rsidRPr="00454C75">
        <w:rPr>
          <w:rFonts w:ascii="Arial" w:hAnsi="Arial" w:cs="Arial"/>
          <w:sz w:val="24"/>
          <w:szCs w:val="24"/>
        </w:rPr>
        <w:t xml:space="preserve"> serie de tiempo, donde se </w:t>
      </w:r>
      <w:r w:rsidR="00886713">
        <w:rPr>
          <w:rFonts w:ascii="Arial" w:hAnsi="Arial" w:cs="Arial"/>
          <w:sz w:val="24"/>
          <w:szCs w:val="24"/>
        </w:rPr>
        <w:t>proyecte el valor de los conceptos de egresos, por municipio, en función del tiempo.</w:t>
      </w:r>
    </w:p>
    <w:p w14:paraId="6EAA8E18" w14:textId="29AA532A" w:rsidR="00204F3B" w:rsidRPr="00204F3B" w:rsidRDefault="006C55F9" w:rsidP="00AB123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Definir la interfaz de usuario: </w:t>
      </w:r>
      <w:r>
        <w:rPr>
          <w:rFonts w:ascii="Arial" w:hAnsi="Arial" w:cs="Arial"/>
          <w:sz w:val="24"/>
          <w:szCs w:val="24"/>
        </w:rPr>
        <w:t>se crearon los filtros necesario</w:t>
      </w:r>
      <w:r w:rsidR="00262118">
        <w:rPr>
          <w:rFonts w:ascii="Arial" w:hAnsi="Arial" w:cs="Arial"/>
          <w:sz w:val="24"/>
          <w:szCs w:val="24"/>
        </w:rPr>
        <w:t>s para generar el gráfico, los cuales fueron selección de municipio, concepto de egreso y concepto de ingreso</w:t>
      </w:r>
      <w:r w:rsidR="008F683E">
        <w:rPr>
          <w:rFonts w:ascii="Arial" w:hAnsi="Arial" w:cs="Arial"/>
          <w:sz w:val="24"/>
          <w:szCs w:val="24"/>
        </w:rPr>
        <w:t xml:space="preserve">, y un </w:t>
      </w:r>
      <w:r w:rsidR="008F683E" w:rsidRPr="008F683E">
        <w:rPr>
          <w:rFonts w:ascii="Arial" w:hAnsi="Arial" w:cs="Arial"/>
          <w:i/>
          <w:iCs/>
          <w:sz w:val="24"/>
          <w:szCs w:val="24"/>
        </w:rPr>
        <w:t>slider</w:t>
      </w:r>
      <w:r w:rsidR="008F683E">
        <w:rPr>
          <w:rFonts w:ascii="Arial" w:hAnsi="Arial" w:cs="Arial"/>
          <w:sz w:val="24"/>
          <w:szCs w:val="24"/>
        </w:rPr>
        <w:t xml:space="preserve"> para definir los años que se desean ver. Cabe recordar que sólo se cuentan con datos de egresos, pero, par</w:t>
      </w:r>
      <w:r w:rsidR="00204F3B">
        <w:rPr>
          <w:rFonts w:ascii="Arial" w:hAnsi="Arial" w:cs="Arial"/>
          <w:sz w:val="24"/>
          <w:szCs w:val="24"/>
        </w:rPr>
        <w:t xml:space="preserve">a fines didácticos, se optó por </w:t>
      </w:r>
      <w:r w:rsidR="00CC5A53">
        <w:rPr>
          <w:rFonts w:ascii="Arial" w:hAnsi="Arial" w:cs="Arial"/>
          <w:sz w:val="24"/>
          <w:szCs w:val="24"/>
        </w:rPr>
        <w:t>colocar</w:t>
      </w:r>
      <w:r w:rsidR="00204F3B">
        <w:rPr>
          <w:rFonts w:ascii="Arial" w:hAnsi="Arial" w:cs="Arial"/>
          <w:sz w:val="24"/>
          <w:szCs w:val="24"/>
        </w:rPr>
        <w:t xml:space="preserve"> también el filtro de ingresos y llenarlo con los conceptos de egresos.</w:t>
      </w:r>
      <w:r w:rsidR="00AB123D">
        <w:rPr>
          <w:rFonts w:ascii="Arial" w:hAnsi="Arial" w:cs="Arial"/>
          <w:sz w:val="24"/>
          <w:szCs w:val="24"/>
        </w:rPr>
        <w:t xml:space="preserve"> Por otro lado, un aspecto fundamental al hacer un shiny es que cada Input del servidor corresponde a un out</w:t>
      </w:r>
      <w:r w:rsidR="00CC5A53">
        <w:rPr>
          <w:rFonts w:ascii="Arial" w:hAnsi="Arial" w:cs="Arial"/>
          <w:sz w:val="24"/>
          <w:szCs w:val="24"/>
        </w:rPr>
        <w:t>P</w:t>
      </w:r>
      <w:r w:rsidR="00AB123D">
        <w:rPr>
          <w:rFonts w:ascii="Arial" w:hAnsi="Arial" w:cs="Arial"/>
          <w:sz w:val="24"/>
          <w:szCs w:val="24"/>
        </w:rPr>
        <w:t>u</w:t>
      </w:r>
      <w:r w:rsidR="00CC5A53">
        <w:rPr>
          <w:rFonts w:ascii="Arial" w:hAnsi="Arial" w:cs="Arial"/>
          <w:sz w:val="24"/>
          <w:szCs w:val="24"/>
        </w:rPr>
        <w:t>t</w:t>
      </w:r>
      <w:r w:rsidR="00AB123D">
        <w:rPr>
          <w:rFonts w:ascii="Arial" w:hAnsi="Arial" w:cs="Arial"/>
          <w:sz w:val="24"/>
          <w:szCs w:val="24"/>
        </w:rPr>
        <w:t xml:space="preserve"> de la interfaz de usuario; son partes complementarias.</w:t>
      </w:r>
    </w:p>
    <w:p w14:paraId="012FE04A" w14:textId="77777777" w:rsidR="00204F3B" w:rsidRPr="00204F3B" w:rsidRDefault="00204F3B" w:rsidP="00AB12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FB3DB6" w14:textId="3DF12FDC" w:rsidR="00204F3B" w:rsidRPr="00204F3B" w:rsidRDefault="00204F3B" w:rsidP="00AB1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Principales dificultades al realizar el tablero</w:t>
      </w:r>
      <w:r w:rsidR="00721978">
        <w:rPr>
          <w:rFonts w:ascii="Arial" w:hAnsi="Arial" w:cs="Arial"/>
          <w:b/>
          <w:bCs/>
          <w:sz w:val="24"/>
          <w:szCs w:val="24"/>
        </w:rPr>
        <w:t xml:space="preserve"> y conclusiones</w:t>
      </w:r>
    </w:p>
    <w:p w14:paraId="5C65E074" w14:textId="263A00C1" w:rsidR="006631AC" w:rsidRDefault="00AB123D" w:rsidP="006631A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mi experiencia, tras leer sobre cómo hacer un shiny en R, los materiales vistos en clase y una vez puetas en práctica las herramientas aprendidas, lo primero que noté fue que </w:t>
      </w:r>
      <w:r w:rsidRPr="00CC5A53">
        <w:rPr>
          <w:rFonts w:ascii="Arial" w:hAnsi="Arial" w:cs="Arial"/>
          <w:b/>
          <w:bCs/>
          <w:sz w:val="24"/>
          <w:szCs w:val="24"/>
        </w:rPr>
        <w:t>un tablero será tan bien hecho como buenas sean tus habilidades en el lenguaje de programación que uses, y nociones estéticas en materia de diseño web (colores, formas, patrones. Etc.)</w:t>
      </w:r>
      <w:r w:rsidR="00CC5A53">
        <w:rPr>
          <w:rFonts w:ascii="Arial" w:hAnsi="Arial" w:cs="Arial"/>
          <w:sz w:val="24"/>
          <w:szCs w:val="24"/>
        </w:rPr>
        <w:t>.</w:t>
      </w:r>
      <w:r w:rsidR="006631AC">
        <w:rPr>
          <w:rFonts w:ascii="Arial" w:hAnsi="Arial" w:cs="Arial"/>
          <w:sz w:val="24"/>
          <w:szCs w:val="24"/>
        </w:rPr>
        <w:t xml:space="preserve"> Comenzando por el ordenamiento de datos, tuve que repasar algunas funciones de tidyverse, un ambiente de R, de tal forma que acomodara los dataframes de diferentes años en uno solo, y pudiera cambiar el nombre de las columnas a uno adecuado. Además, si bien recordaba cómo hacer series de tiempo en R, fue necesario buscar cómo quitar la notación científica de los ejes, agregar el símbolo de pesos a los valores del eje </w:t>
      </w:r>
      <w:r w:rsidR="006631AC" w:rsidRPr="00CC5A53">
        <w:rPr>
          <w:rFonts w:ascii="Arial" w:hAnsi="Arial" w:cs="Arial"/>
          <w:i/>
          <w:iCs/>
          <w:sz w:val="24"/>
          <w:szCs w:val="24"/>
        </w:rPr>
        <w:t>y</w:t>
      </w:r>
      <w:r w:rsidR="006631AC">
        <w:rPr>
          <w:rFonts w:ascii="Arial" w:hAnsi="Arial" w:cs="Arial"/>
          <w:sz w:val="24"/>
          <w:szCs w:val="24"/>
        </w:rPr>
        <w:t xml:space="preserve">, definir un formato, entre otras cuestiones que hacen </w:t>
      </w:r>
      <w:r w:rsidR="00CC5A53">
        <w:rPr>
          <w:rFonts w:ascii="Arial" w:hAnsi="Arial" w:cs="Arial"/>
          <w:sz w:val="24"/>
          <w:szCs w:val="24"/>
        </w:rPr>
        <w:t>aumentan la calidad visual d</w:t>
      </w:r>
      <w:r w:rsidR="006631AC">
        <w:rPr>
          <w:rFonts w:ascii="Arial" w:hAnsi="Arial" w:cs="Arial"/>
          <w:sz w:val="24"/>
          <w:szCs w:val="24"/>
        </w:rPr>
        <w:t>el gráfico. En cuestión de los filtros, en municipio</w:t>
      </w:r>
      <w:r w:rsidR="00CC5A53">
        <w:rPr>
          <w:rFonts w:ascii="Arial" w:hAnsi="Arial" w:cs="Arial"/>
          <w:sz w:val="24"/>
          <w:szCs w:val="24"/>
        </w:rPr>
        <w:t>s</w:t>
      </w:r>
      <w:r w:rsidR="006631AC">
        <w:rPr>
          <w:rFonts w:ascii="Arial" w:hAnsi="Arial" w:cs="Arial"/>
          <w:sz w:val="24"/>
          <w:szCs w:val="24"/>
        </w:rPr>
        <w:t xml:space="preserve">, por ejemplo, venían ordenados por clave, no por orden alfabético; se aplicó la función </w:t>
      </w:r>
      <w:r w:rsidR="006631AC">
        <w:rPr>
          <w:rFonts w:ascii="Arial" w:hAnsi="Arial" w:cs="Arial"/>
          <w:i/>
          <w:iCs/>
          <w:sz w:val="24"/>
          <w:szCs w:val="24"/>
        </w:rPr>
        <w:t>sort()</w:t>
      </w:r>
      <w:r w:rsidR="006631AC">
        <w:rPr>
          <w:rFonts w:ascii="Arial" w:hAnsi="Arial" w:cs="Arial"/>
          <w:sz w:val="24"/>
          <w:szCs w:val="24"/>
        </w:rPr>
        <w:t xml:space="preserve"> </w:t>
      </w:r>
      <w:r w:rsidR="00B70CDC">
        <w:rPr>
          <w:rFonts w:ascii="Arial" w:hAnsi="Arial" w:cs="Arial"/>
          <w:sz w:val="24"/>
          <w:szCs w:val="24"/>
        </w:rPr>
        <w:t>al</w:t>
      </w:r>
      <w:r w:rsidR="006631AC">
        <w:rPr>
          <w:rFonts w:ascii="Arial" w:hAnsi="Arial" w:cs="Arial"/>
          <w:sz w:val="24"/>
          <w:szCs w:val="24"/>
        </w:rPr>
        <w:t xml:space="preserve"> mismo vector de nombres de municipios</w:t>
      </w:r>
      <w:r w:rsidR="00B70CDC">
        <w:rPr>
          <w:rFonts w:ascii="Arial" w:hAnsi="Arial" w:cs="Arial"/>
          <w:sz w:val="24"/>
          <w:szCs w:val="24"/>
        </w:rPr>
        <w:t xml:space="preserve"> para que</w:t>
      </w:r>
      <w:r w:rsidR="006631AC">
        <w:rPr>
          <w:rFonts w:ascii="Arial" w:hAnsi="Arial" w:cs="Arial"/>
          <w:sz w:val="24"/>
          <w:szCs w:val="24"/>
        </w:rPr>
        <w:t xml:space="preserve"> se mostrara en orden alfabético y fuese más cómodo al usuario la búsqueda del municipio en cuestión. </w:t>
      </w:r>
      <w:r>
        <w:rPr>
          <w:rFonts w:ascii="Arial" w:hAnsi="Arial" w:cs="Arial"/>
          <w:sz w:val="24"/>
          <w:szCs w:val="24"/>
        </w:rPr>
        <w:t xml:space="preserve"> </w:t>
      </w:r>
      <w:r w:rsidR="006631AC">
        <w:rPr>
          <w:rFonts w:ascii="Arial" w:hAnsi="Arial" w:cs="Arial"/>
          <w:sz w:val="24"/>
          <w:szCs w:val="24"/>
        </w:rPr>
        <w:t>Otro</w:t>
      </w:r>
      <w:r>
        <w:rPr>
          <w:rFonts w:ascii="Arial" w:hAnsi="Arial" w:cs="Arial"/>
          <w:sz w:val="24"/>
          <w:szCs w:val="24"/>
        </w:rPr>
        <w:t xml:space="preserve"> de los principales retos</w:t>
      </w:r>
      <w:r w:rsidR="006631AC">
        <w:rPr>
          <w:rFonts w:ascii="Arial" w:hAnsi="Arial" w:cs="Arial"/>
          <w:sz w:val="24"/>
          <w:szCs w:val="24"/>
        </w:rPr>
        <w:t>, hablando ahora de la estructura de Shiny,</w:t>
      </w:r>
      <w:r>
        <w:rPr>
          <w:rFonts w:ascii="Arial" w:hAnsi="Arial" w:cs="Arial"/>
          <w:sz w:val="24"/>
          <w:szCs w:val="24"/>
        </w:rPr>
        <w:t xml:space="preserve"> fue conectar la UI con el </w:t>
      </w:r>
      <w:r>
        <w:rPr>
          <w:rFonts w:ascii="Arial" w:hAnsi="Arial" w:cs="Arial"/>
          <w:i/>
          <w:iCs/>
          <w:sz w:val="24"/>
          <w:szCs w:val="24"/>
        </w:rPr>
        <w:t>server</w:t>
      </w:r>
      <w:r>
        <w:rPr>
          <w:rFonts w:ascii="Arial" w:hAnsi="Arial" w:cs="Arial"/>
          <w:sz w:val="24"/>
          <w:szCs w:val="24"/>
        </w:rPr>
        <w:t xml:space="preserve">, pues, en un principio, no entendía la dicotomía </w:t>
      </w:r>
      <w:r>
        <w:rPr>
          <w:rFonts w:ascii="Arial" w:hAnsi="Arial" w:cs="Arial"/>
          <w:i/>
          <w:iCs/>
          <w:sz w:val="24"/>
          <w:szCs w:val="24"/>
        </w:rPr>
        <w:t>Input-Output</w:t>
      </w:r>
      <w:r>
        <w:rPr>
          <w:rFonts w:ascii="Arial" w:hAnsi="Arial" w:cs="Arial"/>
          <w:sz w:val="24"/>
          <w:szCs w:val="24"/>
        </w:rPr>
        <w:t>, de tal forma que, aunque servían los filtros de la UI, no aparecía nada en el shiny.</w:t>
      </w:r>
      <w:r w:rsidR="006631AC">
        <w:rPr>
          <w:rFonts w:ascii="Arial" w:hAnsi="Arial" w:cs="Arial"/>
          <w:sz w:val="24"/>
          <w:szCs w:val="24"/>
        </w:rPr>
        <w:t xml:space="preserve"> Además, había cuestiones estéticas fundamentales.</w:t>
      </w:r>
    </w:p>
    <w:p w14:paraId="1927A814" w14:textId="4419E0B3" w:rsidR="006631AC" w:rsidRDefault="006631AC" w:rsidP="006631A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tablero de finanzas públicas municipales no está terminado. Dado que es un proyecto del ISAF, seguirá mejorándose hasta poder subirse al servidor de la Institución y que sea de acceso público. Además, se agregarán las herramientas que siga aprendiendo por diferentes medios, como el curso que pagó la institución a la Dirección General de Estudios de Políticas Públicas, sobre cómo hacer Tableros Interactivos en Shiny, de la empresa basada en CDXM, DataCrunchers.</w:t>
      </w:r>
    </w:p>
    <w:p w14:paraId="0D3844B0" w14:textId="52134321" w:rsidR="006631AC" w:rsidRDefault="006631AC" w:rsidP="006631A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Cambios pendientes del proyecto, entre otros, son:</w:t>
      </w:r>
    </w:p>
    <w:p w14:paraId="7F6950C0" w14:textId="6C77F69C" w:rsidR="00397004" w:rsidRDefault="006631AC" w:rsidP="0039700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</w:t>
      </w:r>
      <w:r w:rsidR="00397004">
        <w:rPr>
          <w:rFonts w:ascii="Arial" w:hAnsi="Arial" w:cs="Arial"/>
          <w:sz w:val="24"/>
          <w:szCs w:val="24"/>
        </w:rPr>
        <w:t>un botón que filtre si se quieren ver los valores en precios constantes (con el efecto de la inflación a través del tiempo) o corrientes (sin inflación).</w:t>
      </w:r>
    </w:p>
    <w:p w14:paraId="1E65B7E3" w14:textId="36BBDFD8" w:rsidR="00397004" w:rsidRDefault="00397004" w:rsidP="0039700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un filtro que defina si quieres ver ingresos o egresos, de manera que el siguiente filtro cambie sus categorías en función de la selección previamente hecha.</w:t>
      </w:r>
    </w:p>
    <w:p w14:paraId="3D79E8B4" w14:textId="472EBE33" w:rsidR="00397004" w:rsidRDefault="00397004" w:rsidP="0039700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Seguir estilizando el gráfico de serie de tiempo.</w:t>
      </w:r>
    </w:p>
    <w:p w14:paraId="4AA5C4DA" w14:textId="25534856" w:rsidR="00397004" w:rsidRDefault="00397004" w:rsidP="0039700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un botón para descargar el gráfico que el usuario seleccione.</w:t>
      </w:r>
    </w:p>
    <w:p w14:paraId="43ECD760" w14:textId="5A1C10F3" w:rsidR="00397004" w:rsidRDefault="00397004" w:rsidP="0039700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una estética del dashboard en función de los colores del ISAF.</w:t>
      </w:r>
    </w:p>
    <w:p w14:paraId="40CF655A" w14:textId="2FF372A9" w:rsidR="00397004" w:rsidRDefault="00397004" w:rsidP="004304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Anexo </w:t>
      </w:r>
      <w:r w:rsidRPr="00397004">
        <w:rPr>
          <w:rFonts w:ascii="Arial" w:hAnsi="Arial" w:cs="Arial"/>
          <w:sz w:val="24"/>
          <w:szCs w:val="24"/>
        </w:rPr>
        <w:t xml:space="preserve">el link </w:t>
      </w:r>
      <w:r>
        <w:rPr>
          <w:rFonts w:ascii="Arial" w:hAnsi="Arial" w:cs="Arial"/>
          <w:sz w:val="24"/>
          <w:szCs w:val="24"/>
        </w:rPr>
        <w:t>de</w:t>
      </w:r>
      <w:r w:rsidRPr="00397004">
        <w:rPr>
          <w:rFonts w:ascii="Arial" w:hAnsi="Arial" w:cs="Arial"/>
          <w:sz w:val="24"/>
          <w:szCs w:val="24"/>
        </w:rPr>
        <w:t xml:space="preserve"> GitHub donde</w:t>
      </w:r>
      <w:r>
        <w:rPr>
          <w:rFonts w:ascii="Arial" w:hAnsi="Arial" w:cs="Arial"/>
          <w:sz w:val="24"/>
          <w:szCs w:val="24"/>
        </w:rPr>
        <w:t xml:space="preserve"> puede se puede acceder a los scripts de limpieza de datos y del shiny, bases de datos en formatos .csv y el link de shinyapps para ver la aplicación en línea.</w:t>
      </w:r>
    </w:p>
    <w:p w14:paraId="24A06C7B" w14:textId="77777777" w:rsidR="00C369AA" w:rsidRDefault="00C369AA" w:rsidP="0039700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369AA">
        <w:rPr>
          <w:rFonts w:ascii="Arial" w:hAnsi="Arial" w:cs="Arial"/>
          <w:sz w:val="24"/>
          <w:szCs w:val="24"/>
          <w:lang w:val="en-US"/>
        </w:rPr>
        <w:t xml:space="preserve">GitHub </w:t>
      </w:r>
    </w:p>
    <w:p w14:paraId="684317B0" w14:textId="319DDB98" w:rsidR="00C369AA" w:rsidRDefault="00F246FF" w:rsidP="0039700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F6276E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https://github.com/SantiagoFRT/MCD/tree/main/BI</w:t>
        </w:r>
      </w:hyperlink>
    </w:p>
    <w:p w14:paraId="713FBA7A" w14:textId="66CCC077" w:rsidR="00C369AA" w:rsidRPr="00C369AA" w:rsidRDefault="00C369AA" w:rsidP="0039700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Shiny</w:t>
      </w:r>
    </w:p>
    <w:p w14:paraId="0A3D1326" w14:textId="5CCE76CE" w:rsidR="00D41877" w:rsidRDefault="000E0771" w:rsidP="003970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F6276E">
          <w:rPr>
            <w:rStyle w:val="Hipervnculo"/>
            <w:rFonts w:ascii="Arial" w:hAnsi="Arial" w:cs="Arial"/>
            <w:sz w:val="24"/>
            <w:szCs w:val="24"/>
          </w:rPr>
          <w:t>https://santiagorobles.shinyapps.io/FinanzasMunSon2013-2021/</w:t>
        </w:r>
      </w:hyperlink>
    </w:p>
    <w:p w14:paraId="258F03CE" w14:textId="77777777" w:rsidR="000E0771" w:rsidRPr="00397004" w:rsidRDefault="000E0771" w:rsidP="003970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E0771" w:rsidRPr="00397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E63"/>
    <w:multiLevelType w:val="hybridMultilevel"/>
    <w:tmpl w:val="36FCC68C"/>
    <w:lvl w:ilvl="0" w:tplc="1F7E98FC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456B"/>
    <w:multiLevelType w:val="hybridMultilevel"/>
    <w:tmpl w:val="C6E86E42"/>
    <w:lvl w:ilvl="0" w:tplc="59882A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61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1D1F74"/>
    <w:multiLevelType w:val="hybridMultilevel"/>
    <w:tmpl w:val="9C363A3C"/>
    <w:lvl w:ilvl="0" w:tplc="1F7E98FC">
      <w:start w:val="3"/>
      <w:numFmt w:val="bullet"/>
      <w:lvlText w:val=""/>
      <w:lvlJc w:val="left"/>
      <w:pPr>
        <w:ind w:left="1788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8E1A0A"/>
    <w:multiLevelType w:val="hybridMultilevel"/>
    <w:tmpl w:val="AAA88CEC"/>
    <w:lvl w:ilvl="0" w:tplc="1F7E98FC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81755987">
    <w:abstractNumId w:val="1"/>
  </w:num>
  <w:num w:numId="2" w16cid:durableId="661474142">
    <w:abstractNumId w:val="4"/>
  </w:num>
  <w:num w:numId="3" w16cid:durableId="12462749">
    <w:abstractNumId w:val="2"/>
  </w:num>
  <w:num w:numId="4" w16cid:durableId="922950899">
    <w:abstractNumId w:val="3"/>
  </w:num>
  <w:num w:numId="5" w16cid:durableId="195841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96"/>
    <w:rsid w:val="00034087"/>
    <w:rsid w:val="00072075"/>
    <w:rsid w:val="000E0771"/>
    <w:rsid w:val="001502F0"/>
    <w:rsid w:val="001C3962"/>
    <w:rsid w:val="00204F3B"/>
    <w:rsid w:val="00262118"/>
    <w:rsid w:val="002D5438"/>
    <w:rsid w:val="002E4496"/>
    <w:rsid w:val="00344C7F"/>
    <w:rsid w:val="00397004"/>
    <w:rsid w:val="003F6B3D"/>
    <w:rsid w:val="004304AE"/>
    <w:rsid w:val="00454C75"/>
    <w:rsid w:val="0048730E"/>
    <w:rsid w:val="00533487"/>
    <w:rsid w:val="00615E3A"/>
    <w:rsid w:val="00642F14"/>
    <w:rsid w:val="006631AC"/>
    <w:rsid w:val="006C55F9"/>
    <w:rsid w:val="006E29B0"/>
    <w:rsid w:val="007023C3"/>
    <w:rsid w:val="007172F2"/>
    <w:rsid w:val="00721978"/>
    <w:rsid w:val="007457E1"/>
    <w:rsid w:val="00781B6F"/>
    <w:rsid w:val="00797682"/>
    <w:rsid w:val="007F628F"/>
    <w:rsid w:val="00880796"/>
    <w:rsid w:val="00886713"/>
    <w:rsid w:val="008B56A3"/>
    <w:rsid w:val="008F683E"/>
    <w:rsid w:val="00961951"/>
    <w:rsid w:val="00A85F37"/>
    <w:rsid w:val="00AB123D"/>
    <w:rsid w:val="00B05D38"/>
    <w:rsid w:val="00B70CDC"/>
    <w:rsid w:val="00BB3794"/>
    <w:rsid w:val="00BD26EA"/>
    <w:rsid w:val="00BD6BB1"/>
    <w:rsid w:val="00C369AA"/>
    <w:rsid w:val="00CA05CC"/>
    <w:rsid w:val="00CC5A53"/>
    <w:rsid w:val="00D41877"/>
    <w:rsid w:val="00D854C4"/>
    <w:rsid w:val="00DA286A"/>
    <w:rsid w:val="00DA70FF"/>
    <w:rsid w:val="00DB476B"/>
    <w:rsid w:val="00E66C9D"/>
    <w:rsid w:val="00F246FF"/>
    <w:rsid w:val="00F263A8"/>
    <w:rsid w:val="00F7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1C7C"/>
  <w15:docId w15:val="{2FE6ED4C-C412-4E19-B85E-EE072964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4C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F6B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E07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ntiagorobles.shinyapps.io/FinanzasMunSon2013-20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tiagoFRT/MCD/tree/main/B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1310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2023-05-23T20:55:00Z</dcterms:created>
  <dcterms:modified xsi:type="dcterms:W3CDTF">2023-05-23T22:42:00Z</dcterms:modified>
</cp:coreProperties>
</file>