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9009-12312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Gerencia Planta Externa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ARMANDO LÓPEZ CHAVARRÍO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Bajas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VT040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tbl>
      <w:tblGrid>
        <w:gridCol w:w="1500" w:type="dxa"/>
        <w:gridCol w:w="4500" w:type="dxa"/>
        <w:gridCol w:w="1500" w:type="dxa"/>
      </w:tblGrid>
      <w:tblPr>
        <w:tblStyle w:val="estilo3"/>
      </w:tblP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ÍTEM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CANTIDAD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Baja 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112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2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eqweq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4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ARMANDO LÓPEZ CHAVARRÍO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4 folios originales 
                <w:br/>
                 - Memorando Contabilidad EAF 1 - 1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GENARO LOZANO CARRILLO
                <w:br/>
                ESTEBAN GARCÍA HERRERA
                <w:br/>
                OSCAR FRANCISCO GARCÍA FORERO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24953
                <w:br/>
                19611
                <w:br/>
                19795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Gerencia Planta Externa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14/08/2023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2023-08-14T05:34:47+02:00</dcterms:created>
  <dcterms:modified xsi:type="dcterms:W3CDTF">2023-08-14T05:34:47+02:00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