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9ACC4" w14:textId="3085CCCC" w:rsidR="00195E6A" w:rsidRPr="00195E6A" w:rsidRDefault="00195E6A" w:rsidP="00195E6A">
      <w:pPr>
        <w:pStyle w:val="Ttulo"/>
        <w:jc w:val="center"/>
      </w:pPr>
      <w:r w:rsidRPr="00195E6A">
        <w:t xml:space="preserve">Proyecto </w:t>
      </w:r>
      <w:proofErr w:type="spellStart"/>
      <w:r w:rsidRPr="00195E6A">
        <w:t>Ecommercex</w:t>
      </w:r>
      <w:proofErr w:type="spellEnd"/>
    </w:p>
    <w:p w14:paraId="7CDEF0D9" w14:textId="13305FB3" w:rsidR="00195E6A" w:rsidRDefault="00195E6A" w:rsidP="00195E6A">
      <w:proofErr w:type="spellStart"/>
      <w:r w:rsidRPr="00195E6A">
        <w:t>Ecommercex</w:t>
      </w:r>
      <w:proofErr w:type="spellEnd"/>
      <w:r w:rsidRPr="00195E6A">
        <w:t xml:space="preserve"> es una</w:t>
      </w:r>
      <w:r>
        <w:t xml:space="preserve"> plataforma que permite a los emprendedores, empresarios y en general personas que manejan su propio negocio, poder publicar, ofrecer y gestionar sus productos. Esta plataforma tiene el propósito de servir a cualquier negocio, no importa su </w:t>
      </w:r>
      <w:proofErr w:type="spellStart"/>
      <w:r>
        <w:t>core</w:t>
      </w:r>
      <w:proofErr w:type="spellEnd"/>
      <w:r>
        <w:t xml:space="preserve"> o dominio, sea del sector de la moda, tecnología, industrias de muebles, en pocas palabras cualquier sector.</w:t>
      </w:r>
      <w:r w:rsidR="003D0ECC">
        <w:t xml:space="preserve"> La tienda que se requiera crear puede estar al alcance de cualquier persona alrededor del mundo.</w:t>
      </w:r>
    </w:p>
    <w:p w14:paraId="3630B7D8" w14:textId="6C422769" w:rsidR="003D0ECC" w:rsidRDefault="003D0ECC" w:rsidP="003D0ECC"/>
    <w:p w14:paraId="060EEE55" w14:textId="4A384DB2" w:rsidR="003D0ECC" w:rsidRPr="003D0ECC" w:rsidRDefault="003D0ECC" w:rsidP="003D0ECC">
      <w:pPr>
        <w:pStyle w:val="Ttulo2"/>
      </w:pPr>
      <w:r>
        <w:t>Requisitos funcionales:</w:t>
      </w:r>
    </w:p>
    <w:p w14:paraId="33683145" w14:textId="299A6CB0" w:rsidR="003D0ECC" w:rsidRDefault="00672EBB" w:rsidP="003D0ECC">
      <w:pPr>
        <w:pStyle w:val="Ttulo3"/>
        <w:numPr>
          <w:ilvl w:val="0"/>
          <w:numId w:val="3"/>
        </w:numPr>
      </w:pPr>
      <w:r>
        <w:t xml:space="preserve">RF-01 </w:t>
      </w:r>
      <w:r w:rsidR="003D0ECC">
        <w:t>Registro de usuario</w:t>
      </w:r>
      <w:r>
        <w:t xml:space="preserve"> </w:t>
      </w:r>
    </w:p>
    <w:p w14:paraId="046092EB" w14:textId="4A4A0C00" w:rsidR="003D0ECC" w:rsidRDefault="003D0ECC" w:rsidP="003D0ECC">
      <w:pPr>
        <w:ind w:left="708"/>
      </w:pPr>
      <w:r>
        <w:t>Un usuario puede registrarse en la plataforma con correo electrónico, Google, Apple, o Facebook. Debe poder elegir entre las opciones de forma que, si es por medio de una de las redes anteriormente mencionadas cada una tenga su propio botón para agilizar así el registro.</w:t>
      </w:r>
    </w:p>
    <w:p w14:paraId="4BD37658" w14:textId="1AD7E95F" w:rsidR="003D0ECC" w:rsidRDefault="00672EBB" w:rsidP="003D0ECC">
      <w:pPr>
        <w:pStyle w:val="Ttulo3"/>
        <w:numPr>
          <w:ilvl w:val="0"/>
          <w:numId w:val="3"/>
        </w:numPr>
      </w:pPr>
      <w:r>
        <w:t xml:space="preserve">RF-02 </w:t>
      </w:r>
      <w:r w:rsidR="003D0ECC">
        <w:t>Inicio de sesión</w:t>
      </w:r>
    </w:p>
    <w:p w14:paraId="1FFC4F23" w14:textId="5A97DD7A" w:rsidR="003D0ECC" w:rsidRDefault="003D0ECC" w:rsidP="003D0ECC">
      <w:pPr>
        <w:ind w:left="708"/>
      </w:pPr>
      <w:r>
        <w:t xml:space="preserve">Un usuario ya registrado en la plataforma puede iniciar sesión. Puede ingresar todas sus credenciales o si tiene ya la cuenta disponible para iniciar sesión de forma inmediata entonces hacerlo por ese medio, por </w:t>
      </w:r>
      <w:r w:rsidR="00672EBB">
        <w:t>ejemplo,</w:t>
      </w:r>
      <w:r>
        <w:t xml:space="preserve"> con Google usando Google Chrome.</w:t>
      </w:r>
    </w:p>
    <w:p w14:paraId="34C098AF" w14:textId="14A5498D" w:rsidR="003D0ECC" w:rsidRDefault="00672EBB" w:rsidP="003D0ECC">
      <w:pPr>
        <w:pStyle w:val="Ttulo3"/>
        <w:numPr>
          <w:ilvl w:val="0"/>
          <w:numId w:val="3"/>
        </w:numPr>
      </w:pPr>
      <w:r>
        <w:t>RF-03 Crear un producto</w:t>
      </w:r>
    </w:p>
    <w:p w14:paraId="306C9000" w14:textId="5C34569D" w:rsidR="00672EBB" w:rsidRDefault="00672EBB" w:rsidP="00672EBB">
      <w:pPr>
        <w:ind w:left="708"/>
      </w:pPr>
      <w:r>
        <w:t>Un usuario ya registrado en la plataforma puede crear un producto asignando nombre, descripción, una imagen, categoría, precio y costo por artículo.</w:t>
      </w:r>
    </w:p>
    <w:p w14:paraId="38D2A90E" w14:textId="2C8B4E7B" w:rsidR="006C0F08" w:rsidRDefault="006C0F08" w:rsidP="00672EBB">
      <w:pPr>
        <w:ind w:left="708"/>
      </w:pPr>
      <w:r>
        <w:t>CA-03.1: Debe poderse agregar el nombre de un proveedor al producto.</w:t>
      </w:r>
    </w:p>
    <w:p w14:paraId="12AD10D8" w14:textId="56347794" w:rsidR="00672EBB" w:rsidRDefault="00672EBB" w:rsidP="00672EBB">
      <w:pPr>
        <w:pStyle w:val="Ttulo3"/>
        <w:numPr>
          <w:ilvl w:val="0"/>
          <w:numId w:val="3"/>
        </w:numPr>
      </w:pPr>
      <w:r>
        <w:t xml:space="preserve">RF-04 </w:t>
      </w:r>
      <w:r w:rsidR="00E1549B">
        <w:t>Listar productos creados</w:t>
      </w:r>
    </w:p>
    <w:p w14:paraId="2744D120" w14:textId="68D7834C" w:rsidR="00E1549B" w:rsidRDefault="00672EBB" w:rsidP="00E1549B">
      <w:pPr>
        <w:ind w:left="708"/>
      </w:pPr>
      <w:r>
        <w:t>El usuario puede</w:t>
      </w:r>
      <w:r w:rsidR="00E1549B">
        <w:t xml:space="preserve"> ver sus productos creados en la consola administrativa, de este modo puede visualizar el producto, su estado (Activo o Inactivo), Stock, Categoría.</w:t>
      </w:r>
    </w:p>
    <w:p w14:paraId="37096463" w14:textId="5F3EB1A9" w:rsidR="00E1549B" w:rsidRDefault="00E1549B" w:rsidP="00E1549B">
      <w:pPr>
        <w:ind w:left="708"/>
      </w:pPr>
      <w:r>
        <w:t>CA-04.1: Se puede filtrar los productos por estado, categoría (Queda pendiente pensar en más filtros)</w:t>
      </w:r>
    </w:p>
    <w:p w14:paraId="43C4533E" w14:textId="2DF8337D" w:rsidR="00E1549B" w:rsidRDefault="00E1549B" w:rsidP="00E1549B">
      <w:pPr>
        <w:pStyle w:val="Ttulo3"/>
        <w:numPr>
          <w:ilvl w:val="0"/>
          <w:numId w:val="3"/>
        </w:numPr>
      </w:pPr>
      <w:r>
        <w:t>RF-05 Eliminar producto</w:t>
      </w:r>
    </w:p>
    <w:p w14:paraId="05603584" w14:textId="2ED09270" w:rsidR="00E1549B" w:rsidRDefault="00E1549B" w:rsidP="00E1549B">
      <w:pPr>
        <w:ind w:left="708"/>
      </w:pPr>
      <w:r>
        <w:t>El usuario puede eliminar un producto ya creado anteriormente.</w:t>
      </w:r>
    </w:p>
    <w:p w14:paraId="06582A66" w14:textId="23B0E0C9" w:rsidR="00E1549B" w:rsidRDefault="00E1549B" w:rsidP="00E1549B">
      <w:pPr>
        <w:ind w:left="708"/>
      </w:pPr>
      <w:r>
        <w:t>CA-05.1: Se debe mostrar una advertencia indicando que la acción no se puede deshacer.</w:t>
      </w:r>
    </w:p>
    <w:p w14:paraId="112DF765" w14:textId="462A7BE0" w:rsidR="00E1549B" w:rsidRDefault="00E1549B" w:rsidP="00E1549B">
      <w:pPr>
        <w:pStyle w:val="Ttulo3"/>
        <w:numPr>
          <w:ilvl w:val="0"/>
          <w:numId w:val="3"/>
        </w:numPr>
      </w:pPr>
      <w:r>
        <w:t>RF-06 Actualizar producto</w:t>
      </w:r>
    </w:p>
    <w:p w14:paraId="7D84CE56" w14:textId="6AECBC37" w:rsidR="00E1549B" w:rsidRDefault="00E1549B" w:rsidP="00E1549B">
      <w:pPr>
        <w:ind w:left="708"/>
      </w:pPr>
      <w:r>
        <w:t>El usuario puede actualizar un producto, el sistema le debe permitir modificar atributos y metadatos ya asignados anteriormente.</w:t>
      </w:r>
    </w:p>
    <w:p w14:paraId="58B65AD1" w14:textId="53610956" w:rsidR="00113E2D" w:rsidRDefault="00113E2D" w:rsidP="00113E2D">
      <w:pPr>
        <w:pStyle w:val="Ttulo3"/>
        <w:numPr>
          <w:ilvl w:val="0"/>
          <w:numId w:val="3"/>
        </w:numPr>
      </w:pPr>
      <w:r>
        <w:lastRenderedPageBreak/>
        <w:t>RF-07 Cambiar entre consola y tienda</w:t>
      </w:r>
    </w:p>
    <w:p w14:paraId="18A881A8" w14:textId="59DC15AE" w:rsidR="00113E2D" w:rsidRDefault="00113E2D" w:rsidP="00113E2D">
      <w:pPr>
        <w:ind w:left="708"/>
      </w:pPr>
      <w:r>
        <w:t>El sistema le debe permitir al usuario cambiar entre la consola administrativa en donde puede gestionar sus productos y la tienda virtual para poder visualizarla.</w:t>
      </w:r>
    </w:p>
    <w:p w14:paraId="73B41A22" w14:textId="3D972C76" w:rsidR="00113E2D" w:rsidRDefault="00113E2D" w:rsidP="00113E2D">
      <w:pPr>
        <w:pStyle w:val="Ttulo3"/>
        <w:numPr>
          <w:ilvl w:val="0"/>
          <w:numId w:val="3"/>
        </w:numPr>
      </w:pPr>
      <w:r>
        <w:t>RF-08 Crear dominio de la tienda virtual</w:t>
      </w:r>
    </w:p>
    <w:p w14:paraId="365ED3C0" w14:textId="71C2C6DA" w:rsidR="00113E2D" w:rsidRPr="00113E2D" w:rsidRDefault="00113E2D" w:rsidP="00113E2D">
      <w:pPr>
        <w:ind w:left="708"/>
        <w:rPr>
          <w:u w:val="single"/>
        </w:rPr>
      </w:pPr>
      <w:r>
        <w:t>El sistema debe generar un dominio aleatorio al momento que un usuario se registra en la plataforma, de modo que la tienda virtual pueda estar publicada desde un primer momento.</w:t>
      </w:r>
    </w:p>
    <w:p w14:paraId="07AC5199" w14:textId="135F6A7D" w:rsidR="001A3297" w:rsidRPr="001A3297" w:rsidRDefault="00113E2D" w:rsidP="001A3297">
      <w:pPr>
        <w:pStyle w:val="Ttulo3"/>
        <w:numPr>
          <w:ilvl w:val="0"/>
          <w:numId w:val="3"/>
        </w:numPr>
      </w:pPr>
      <w:r>
        <w:t>RF-09</w:t>
      </w:r>
      <w:r w:rsidR="001A3297">
        <w:t xml:space="preserve"> Notificar respecto al stock</w:t>
      </w:r>
    </w:p>
    <w:p w14:paraId="152EE932" w14:textId="1BD7A2A5" w:rsidR="001A3297" w:rsidRDefault="001A3297" w:rsidP="001A3297">
      <w:pPr>
        <w:ind w:left="708"/>
      </w:pPr>
      <w:r>
        <w:t>El sistema debe notificar si un producto se está quedando sin stock/inventario o si se agotó por completo el producto por medio de un correo electrónico.</w:t>
      </w:r>
    </w:p>
    <w:p w14:paraId="23EBBC24" w14:textId="0F34177B" w:rsidR="001A3297" w:rsidRDefault="001A3297" w:rsidP="001A3297">
      <w:pPr>
        <w:pStyle w:val="Ttulo3"/>
        <w:numPr>
          <w:ilvl w:val="0"/>
          <w:numId w:val="3"/>
        </w:numPr>
      </w:pPr>
      <w:r>
        <w:t>RF-10</w:t>
      </w:r>
      <w:r w:rsidR="006C0F08">
        <w:t xml:space="preserve"> Crear un pedido a un tercero</w:t>
      </w:r>
      <w:r>
        <w:t>.</w:t>
      </w:r>
    </w:p>
    <w:p w14:paraId="2D44764F" w14:textId="455A8922" w:rsidR="001A3297" w:rsidRDefault="006C0F08" w:rsidP="001A3297">
      <w:pPr>
        <w:ind w:left="708"/>
      </w:pPr>
      <w:r>
        <w:t>El sistema debe permitir al usuario registrar los pedidos que le ha hecho a sus terceros para abastecerse, se debe poder crear el nombre del pedido, producto, cantidad, costo, fecha estimada de llegada, estado del pedido.</w:t>
      </w:r>
    </w:p>
    <w:p w14:paraId="1DAE39BE" w14:textId="111A0BD2" w:rsidR="006C0F08" w:rsidRDefault="006C0F08" w:rsidP="006C0F08">
      <w:pPr>
        <w:pStyle w:val="Ttulo3"/>
        <w:numPr>
          <w:ilvl w:val="0"/>
          <w:numId w:val="3"/>
        </w:numPr>
      </w:pPr>
      <w:r>
        <w:t xml:space="preserve">RF-11 Listar pedidos </w:t>
      </w:r>
      <w:r w:rsidR="007A3EE5">
        <w:t>de</w:t>
      </w:r>
      <w:r>
        <w:t xml:space="preserve"> terceros</w:t>
      </w:r>
    </w:p>
    <w:p w14:paraId="72292A5C" w14:textId="30A52FC3" w:rsidR="006C0F08" w:rsidRDefault="006C0F08" w:rsidP="006C0F08">
      <w:pPr>
        <w:ind w:left="708"/>
      </w:pPr>
      <w:r>
        <w:t>El sistema debe permitir al usuario visualizar en una vista predeterminada la lista de pedidos realizados a sus terceros de forma que pueda seguir su estado.</w:t>
      </w:r>
    </w:p>
    <w:p w14:paraId="6DB71EEF" w14:textId="657C638F" w:rsidR="006C0F08" w:rsidRDefault="006C0F08" w:rsidP="006C0F08">
      <w:pPr>
        <w:pStyle w:val="Ttulo3"/>
        <w:numPr>
          <w:ilvl w:val="0"/>
          <w:numId w:val="3"/>
        </w:numPr>
      </w:pPr>
      <w:r>
        <w:t xml:space="preserve">RF-12 </w:t>
      </w:r>
      <w:r w:rsidR="005E13BD">
        <w:t>Crear un</w:t>
      </w:r>
      <w:r w:rsidR="001B7F8B">
        <w:t xml:space="preserve"> pedido</w:t>
      </w:r>
    </w:p>
    <w:p w14:paraId="21F5AD67" w14:textId="3A5E6CB9" w:rsidR="005E13BD" w:rsidRDefault="005E13BD" w:rsidP="005E13BD">
      <w:pPr>
        <w:ind w:left="708"/>
      </w:pPr>
      <w:r>
        <w:t>Un cliente debe poder pedir una orden sobre un producto, indicando los datos personales requeridos, producto y cantidad.</w:t>
      </w:r>
    </w:p>
    <w:p w14:paraId="5E2F0EAC" w14:textId="6E9D2342" w:rsidR="007A3EE5" w:rsidRDefault="007A3EE5" w:rsidP="005E13BD">
      <w:pPr>
        <w:ind w:left="708"/>
      </w:pPr>
      <w:r>
        <w:t>CA-12.1 El stock debe quedar comprometido y actualizado en la página para no generar cruces con otro comprador.</w:t>
      </w:r>
    </w:p>
    <w:p w14:paraId="1AD3642D" w14:textId="0ACB5534" w:rsidR="005E13BD" w:rsidRDefault="005E13BD" w:rsidP="005E13BD">
      <w:pPr>
        <w:pStyle w:val="Ttulo3"/>
        <w:numPr>
          <w:ilvl w:val="0"/>
          <w:numId w:val="3"/>
        </w:numPr>
      </w:pPr>
      <w:r>
        <w:t xml:space="preserve">RF-13 Listar </w:t>
      </w:r>
      <w:r w:rsidR="001B7F8B">
        <w:t>pedidos</w:t>
      </w:r>
    </w:p>
    <w:p w14:paraId="1D272A39" w14:textId="76DCAFB2" w:rsidR="005E13BD" w:rsidRDefault="005E13BD" w:rsidP="005E13BD">
      <w:pPr>
        <w:ind w:left="708"/>
      </w:pPr>
      <w:r>
        <w:t>El usuario debe poder visualizar las ordenes realizadas por sus clientes en la tienda virtual, el sistema debe mostrar el estado de la orden, producto, cantidad, precio calculado y detalle de la orden en la que muestre los demás datos pedidos al cliente.</w:t>
      </w:r>
    </w:p>
    <w:p w14:paraId="2EB48CAB" w14:textId="49CB5B5C" w:rsidR="005E13BD" w:rsidRDefault="005E13BD" w:rsidP="005E13BD">
      <w:pPr>
        <w:pStyle w:val="Ttulo3"/>
        <w:numPr>
          <w:ilvl w:val="0"/>
          <w:numId w:val="3"/>
        </w:numPr>
      </w:pPr>
      <w:r>
        <w:t>RF-14</w:t>
      </w:r>
      <w:r w:rsidR="00A85D7D">
        <w:t xml:space="preserve"> Crear un descuento</w:t>
      </w:r>
    </w:p>
    <w:p w14:paraId="761F1C9A" w14:textId="1A3AA4B7" w:rsidR="007A3EE5" w:rsidRDefault="00A85D7D" w:rsidP="007A3EE5">
      <w:pPr>
        <w:ind w:left="708"/>
      </w:pPr>
      <w:r>
        <w:t>El usuario debe poder crear un descuento a un producto indicando si es con código o descuento automático, indicando el código (si aplica), nombre del descuento (si aplica), porcentaje, fecha de inicio y fecha de finalización (opcional).</w:t>
      </w:r>
    </w:p>
    <w:p w14:paraId="695C04DC" w14:textId="079AFAE8" w:rsidR="007A3EE5" w:rsidRDefault="007A3EE5" w:rsidP="007A3EE5">
      <w:pPr>
        <w:pStyle w:val="Ttulo3"/>
        <w:numPr>
          <w:ilvl w:val="0"/>
          <w:numId w:val="3"/>
        </w:numPr>
      </w:pPr>
      <w:r>
        <w:t>RF-15 Agregar producto al carrito</w:t>
      </w:r>
    </w:p>
    <w:p w14:paraId="6E4D006D" w14:textId="4C927D52" w:rsidR="007A3EE5" w:rsidRDefault="007A3EE5" w:rsidP="007A3EE5">
      <w:pPr>
        <w:ind w:left="708"/>
      </w:pPr>
      <w:r>
        <w:t>El sistema permite a un cliente que visita la tienda virtual agregar un producto al carrito de compras.</w:t>
      </w:r>
    </w:p>
    <w:p w14:paraId="4B6ED5CD" w14:textId="731F2B54" w:rsidR="007A3EE5" w:rsidRDefault="007A3EE5" w:rsidP="007A3EE5">
      <w:pPr>
        <w:ind w:left="708"/>
      </w:pPr>
      <w:r>
        <w:t>CA-15.1 Se debe recalcular el total del carrito</w:t>
      </w:r>
      <w:r w:rsidR="001B7F8B">
        <w:t>.</w:t>
      </w:r>
    </w:p>
    <w:p w14:paraId="1FABB4BC" w14:textId="3E6F06A7" w:rsidR="007A3EE5" w:rsidRDefault="007A3EE5" w:rsidP="007A3EE5">
      <w:pPr>
        <w:pStyle w:val="Ttulo3"/>
        <w:numPr>
          <w:ilvl w:val="0"/>
          <w:numId w:val="3"/>
        </w:numPr>
      </w:pPr>
      <w:r>
        <w:lastRenderedPageBreak/>
        <w:t>RF-16 Eliminar un producto del carrito</w:t>
      </w:r>
    </w:p>
    <w:p w14:paraId="08D4E8ED" w14:textId="45128904" w:rsidR="007A3EE5" w:rsidRDefault="007A3EE5" w:rsidP="007A3EE5">
      <w:pPr>
        <w:ind w:left="708"/>
      </w:pPr>
      <w:r>
        <w:t>El sistema permite a un cliente que visita la tienda virtual eliminar un producto del carrito de compras</w:t>
      </w:r>
      <w:r w:rsidR="001B7F8B">
        <w:t>.</w:t>
      </w:r>
    </w:p>
    <w:p w14:paraId="36BE9992" w14:textId="62BB4352" w:rsidR="007A3EE5" w:rsidRDefault="007A3EE5" w:rsidP="007A3EE5">
      <w:pPr>
        <w:ind w:left="708"/>
      </w:pPr>
      <w:r>
        <w:t>CA-15.1 Se debe recalcular el total del carrito</w:t>
      </w:r>
      <w:r w:rsidR="001B7F8B">
        <w:t>.</w:t>
      </w:r>
    </w:p>
    <w:p w14:paraId="4C0D568F" w14:textId="586D94D4" w:rsidR="007A3EE5" w:rsidRDefault="007A3EE5" w:rsidP="007A3EE5">
      <w:pPr>
        <w:pStyle w:val="Ttulo3"/>
        <w:numPr>
          <w:ilvl w:val="0"/>
          <w:numId w:val="3"/>
        </w:numPr>
      </w:pPr>
      <w:r>
        <w:t>RF-17 Actualizar cantidades del carrito</w:t>
      </w:r>
    </w:p>
    <w:p w14:paraId="653ECFA6" w14:textId="50E7BD85" w:rsidR="007A3EE5" w:rsidRDefault="007A3EE5" w:rsidP="007A3EE5">
      <w:pPr>
        <w:ind w:left="708"/>
      </w:pPr>
      <w:r>
        <w:t>El cliente debe poder actualizar las cantidades a comprar de cada producto en el carrito</w:t>
      </w:r>
      <w:r w:rsidR="001B7F8B">
        <w:t>.</w:t>
      </w:r>
    </w:p>
    <w:p w14:paraId="4C1230BE" w14:textId="0E83D6DB" w:rsidR="001B7F8B" w:rsidRDefault="001B7F8B" w:rsidP="001B7F8B">
      <w:pPr>
        <w:pStyle w:val="Ttulo3"/>
        <w:numPr>
          <w:ilvl w:val="0"/>
          <w:numId w:val="3"/>
        </w:numPr>
      </w:pPr>
      <w:r>
        <w:t xml:space="preserve">RF-18 </w:t>
      </w:r>
      <w:r w:rsidR="00840672">
        <w:t>Enviar mensaje al usuario</w:t>
      </w:r>
    </w:p>
    <w:p w14:paraId="72AA6AED" w14:textId="3F16C403" w:rsidR="00840672" w:rsidRDefault="00840672" w:rsidP="00840672">
      <w:pPr>
        <w:ind w:left="708"/>
      </w:pPr>
      <w:r>
        <w:t xml:space="preserve">Cuando un comprador realizar su pedido el sistema debe redirigirlo a </w:t>
      </w:r>
      <w:proofErr w:type="spellStart"/>
      <w:r>
        <w:t>Whatsapp</w:t>
      </w:r>
      <w:proofErr w:type="spellEnd"/>
      <w:r>
        <w:t xml:space="preserve"> con un mensaje predeterminado con todos los datos de la compra indicando el tipo de pago deseado (En sede efectivo, contra entrega, transferencia).</w:t>
      </w:r>
    </w:p>
    <w:p w14:paraId="7BF7FB18" w14:textId="7544439A" w:rsidR="00840672" w:rsidRDefault="00840672" w:rsidP="00840672">
      <w:pPr>
        <w:pStyle w:val="Ttulo3"/>
        <w:numPr>
          <w:ilvl w:val="0"/>
          <w:numId w:val="3"/>
        </w:numPr>
      </w:pPr>
      <w:r>
        <w:t>RF-19 Asignar Bot al chat (funcionalidad premium)</w:t>
      </w:r>
    </w:p>
    <w:p w14:paraId="45D3D262" w14:textId="071518DD" w:rsidR="00840672" w:rsidRDefault="00840672" w:rsidP="00840672">
      <w:pPr>
        <w:ind w:left="708"/>
      </w:pPr>
      <w:r>
        <w:t xml:space="preserve">Al momento que inicia un chat por </w:t>
      </w:r>
      <w:proofErr w:type="spellStart"/>
      <w:r>
        <w:t>Whatsapp</w:t>
      </w:r>
      <w:proofErr w:type="spellEnd"/>
      <w:r>
        <w:t xml:space="preserve"> con un comprador, si el usuario activó esta funcionalidad, un </w:t>
      </w:r>
      <w:proofErr w:type="spellStart"/>
      <w:r>
        <w:t>bot</w:t>
      </w:r>
      <w:proofErr w:type="spellEnd"/>
      <w:r>
        <w:t xml:space="preserve"> debe enlazarse a ese chat para atender el pedido del comprador y automatizar todo el proceso de compra y preguntas que el cliente pueda tener.</w:t>
      </w:r>
    </w:p>
    <w:p w14:paraId="5305A509" w14:textId="54548A42" w:rsidR="00840672" w:rsidRDefault="00840672" w:rsidP="00840672">
      <w:pPr>
        <w:ind w:left="708"/>
      </w:pPr>
      <w:r>
        <w:t xml:space="preserve">CA-19.1 Si el </w:t>
      </w:r>
      <w:proofErr w:type="spellStart"/>
      <w:r>
        <w:t>bot</w:t>
      </w:r>
      <w:proofErr w:type="spellEnd"/>
      <w:r>
        <w:t xml:space="preserve"> no es capaz de responder debe desactivarse, notificar al usuario y enlazarlo para que pueda atender él/ella mismo/a el pedido.</w:t>
      </w:r>
    </w:p>
    <w:p w14:paraId="6CAD47B8" w14:textId="29366C90" w:rsidR="00840672" w:rsidRDefault="00840672" w:rsidP="00840672">
      <w:pPr>
        <w:pStyle w:val="Ttulo3"/>
        <w:numPr>
          <w:ilvl w:val="0"/>
          <w:numId w:val="3"/>
        </w:numPr>
      </w:pPr>
      <w:r>
        <w:t>RF-20 Asignar colaboradores al negocio (funcionalidad premium)</w:t>
      </w:r>
    </w:p>
    <w:p w14:paraId="29808839" w14:textId="70808698" w:rsidR="00840672" w:rsidRPr="00840672" w:rsidRDefault="00840672" w:rsidP="00840672">
      <w:pPr>
        <w:ind w:left="708"/>
      </w:pPr>
      <w:r>
        <w:t>Si un usuario requiere ayuda en la gestión de su tienda y negocio puede asignar colaboradores por medio de la consola administrativa, indicando el nombre completo, rol, modalidad de trabajo (en sede, remoto), estado (activo, inactivo).</w:t>
      </w:r>
    </w:p>
    <w:sectPr w:rsidR="00840672" w:rsidRPr="00840672" w:rsidSect="00DB2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0202D"/>
    <w:multiLevelType w:val="hybridMultilevel"/>
    <w:tmpl w:val="D3E226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B6A376D"/>
    <w:multiLevelType w:val="hybridMultilevel"/>
    <w:tmpl w:val="C17E8A9A"/>
    <w:lvl w:ilvl="0" w:tplc="B6E04C6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5C51518"/>
    <w:multiLevelType w:val="hybridMultilevel"/>
    <w:tmpl w:val="692899E2"/>
    <w:lvl w:ilvl="0" w:tplc="7BCE2648">
      <w:start w:val="1"/>
      <w:numFmt w:val="decimal"/>
      <w:suff w:val="space"/>
      <w:lvlText w:val="%1."/>
      <w:lvlJc w:val="left"/>
      <w:pPr>
        <w:ind w:left="567" w:hanging="207"/>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49574037">
    <w:abstractNumId w:val="1"/>
  </w:num>
  <w:num w:numId="2" w16cid:durableId="1886217168">
    <w:abstractNumId w:val="0"/>
  </w:num>
  <w:num w:numId="3" w16cid:durableId="1529950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6A"/>
    <w:rsid w:val="00113E2D"/>
    <w:rsid w:val="00195E6A"/>
    <w:rsid w:val="001A3297"/>
    <w:rsid w:val="001B7F8B"/>
    <w:rsid w:val="00334673"/>
    <w:rsid w:val="003D0ECC"/>
    <w:rsid w:val="00596477"/>
    <w:rsid w:val="005E13BD"/>
    <w:rsid w:val="00672EBB"/>
    <w:rsid w:val="006C0F08"/>
    <w:rsid w:val="00775D5F"/>
    <w:rsid w:val="007A3EE5"/>
    <w:rsid w:val="007D5F2C"/>
    <w:rsid w:val="00840672"/>
    <w:rsid w:val="009C63C5"/>
    <w:rsid w:val="00A85D7D"/>
    <w:rsid w:val="00AC3A77"/>
    <w:rsid w:val="00AD020D"/>
    <w:rsid w:val="00D207DA"/>
    <w:rsid w:val="00DB24C1"/>
    <w:rsid w:val="00E1361C"/>
    <w:rsid w:val="00E1549B"/>
    <w:rsid w:val="00EC6E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D559"/>
  <w15:chartTrackingRefBased/>
  <w15:docId w15:val="{389E8BB6-B9C6-45F2-9E3C-81583491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EE5"/>
  </w:style>
  <w:style w:type="paragraph" w:styleId="Ttulo1">
    <w:name w:val="heading 1"/>
    <w:basedOn w:val="Normal"/>
    <w:next w:val="Normal"/>
    <w:link w:val="Ttulo1Car"/>
    <w:uiPriority w:val="9"/>
    <w:qFormat/>
    <w:rsid w:val="00195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D0ECC"/>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3D0ECC"/>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195E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5E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5E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5E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5E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5E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E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D0EC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3D0ECC"/>
    <w:rPr>
      <w:rFonts w:eastAsiaTheme="majorEastAsia" w:cstheme="majorBidi"/>
      <w:sz w:val="28"/>
      <w:szCs w:val="28"/>
    </w:rPr>
  </w:style>
  <w:style w:type="character" w:customStyle="1" w:styleId="Ttulo4Car">
    <w:name w:val="Título 4 Car"/>
    <w:basedOn w:val="Fuentedeprrafopredeter"/>
    <w:link w:val="Ttulo4"/>
    <w:uiPriority w:val="9"/>
    <w:semiHidden/>
    <w:rsid w:val="00195E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5E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5E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5E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5E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5E6A"/>
    <w:rPr>
      <w:rFonts w:eastAsiaTheme="majorEastAsia" w:cstheme="majorBidi"/>
      <w:color w:val="272727" w:themeColor="text1" w:themeTint="D8"/>
    </w:rPr>
  </w:style>
  <w:style w:type="paragraph" w:styleId="Ttulo">
    <w:name w:val="Title"/>
    <w:basedOn w:val="Normal"/>
    <w:next w:val="Normal"/>
    <w:link w:val="TtuloCar"/>
    <w:uiPriority w:val="10"/>
    <w:qFormat/>
    <w:rsid w:val="00195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5E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5E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5E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5E6A"/>
    <w:pPr>
      <w:spacing w:before="160"/>
      <w:jc w:val="center"/>
    </w:pPr>
    <w:rPr>
      <w:i/>
      <w:iCs/>
      <w:color w:val="404040" w:themeColor="text1" w:themeTint="BF"/>
    </w:rPr>
  </w:style>
  <w:style w:type="character" w:customStyle="1" w:styleId="CitaCar">
    <w:name w:val="Cita Car"/>
    <w:basedOn w:val="Fuentedeprrafopredeter"/>
    <w:link w:val="Cita"/>
    <w:uiPriority w:val="29"/>
    <w:rsid w:val="00195E6A"/>
    <w:rPr>
      <w:i/>
      <w:iCs/>
      <w:color w:val="404040" w:themeColor="text1" w:themeTint="BF"/>
    </w:rPr>
  </w:style>
  <w:style w:type="paragraph" w:styleId="Prrafodelista">
    <w:name w:val="List Paragraph"/>
    <w:basedOn w:val="Normal"/>
    <w:uiPriority w:val="34"/>
    <w:qFormat/>
    <w:rsid w:val="00195E6A"/>
    <w:pPr>
      <w:ind w:left="720"/>
      <w:contextualSpacing/>
    </w:pPr>
  </w:style>
  <w:style w:type="character" w:styleId="nfasisintenso">
    <w:name w:val="Intense Emphasis"/>
    <w:basedOn w:val="Fuentedeprrafopredeter"/>
    <w:uiPriority w:val="21"/>
    <w:qFormat/>
    <w:rsid w:val="00195E6A"/>
    <w:rPr>
      <w:i/>
      <w:iCs/>
      <w:color w:val="0F4761" w:themeColor="accent1" w:themeShade="BF"/>
    </w:rPr>
  </w:style>
  <w:style w:type="paragraph" w:styleId="Citadestacada">
    <w:name w:val="Intense Quote"/>
    <w:basedOn w:val="Normal"/>
    <w:next w:val="Normal"/>
    <w:link w:val="CitadestacadaCar"/>
    <w:uiPriority w:val="30"/>
    <w:qFormat/>
    <w:rsid w:val="00195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5E6A"/>
    <w:rPr>
      <w:i/>
      <w:iCs/>
      <w:color w:val="0F4761" w:themeColor="accent1" w:themeShade="BF"/>
    </w:rPr>
  </w:style>
  <w:style w:type="character" w:styleId="Referenciaintensa">
    <w:name w:val="Intense Reference"/>
    <w:basedOn w:val="Fuentedeprrafopredeter"/>
    <w:uiPriority w:val="32"/>
    <w:qFormat/>
    <w:rsid w:val="00195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818</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Gomez Montoya</dc:creator>
  <cp:keywords/>
  <dc:description/>
  <cp:lastModifiedBy>Santiago Gomez Montoya</cp:lastModifiedBy>
  <cp:revision>5</cp:revision>
  <dcterms:created xsi:type="dcterms:W3CDTF">2025-07-10T00:05:00Z</dcterms:created>
  <dcterms:modified xsi:type="dcterms:W3CDTF">2025-07-12T12:41:00Z</dcterms:modified>
</cp:coreProperties>
</file>