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CD5232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cliente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>
              <w:rPr>
                <w:sz w:val="18"/>
                <w:szCs w:val="18"/>
                <w:lang w:val="es-ES"/>
              </w:rPr>
              <w:t xml:space="preserve"> UC-010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="00CD5232">
              <w:rPr>
                <w:sz w:val="18"/>
                <w:szCs w:val="18"/>
                <w:lang w:val="es-ES"/>
              </w:rPr>
              <w:t>Confirmar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CD5232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Tener al menos un producto cargado en el carrito de compras</w:t>
            </w: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CD5232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“Daniel” tiene cargado 1 gaseosa y selecciona registrar venta</w:t>
            </w:r>
            <w:r w:rsidR="007B6D20">
              <w:rPr>
                <w:rFonts w:cs="Arial"/>
                <w:sz w:val="16"/>
                <w:szCs w:val="16"/>
                <w:lang w:val="es-ES"/>
              </w:rPr>
              <w:t>.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CD5232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redirige a la página con el total de la compra</w:t>
            </w:r>
            <w:r w:rsidR="005C34F7">
              <w:rPr>
                <w:rFonts w:cs="Arial"/>
                <w:sz w:val="16"/>
                <w:szCs w:val="16"/>
                <w:lang w:val="es-ES"/>
              </w:rPr>
              <w:t xml:space="preserve"> y muestra un botón con la opción de pago por PayPal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599" w:type="dxa"/>
            <w:gridSpan w:val="2"/>
          </w:tcPr>
          <w:p w:rsidR="007B6D20" w:rsidRPr="00BA6A80" w:rsidRDefault="005C34F7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La página calcula el total del pedido que es de 2375 teniendo en cuenta el descuento hecho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</w:t>
            </w:r>
            <w:r w:rsidR="00C77E39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r w:rsidR="005C34F7">
              <w:rPr>
                <w:rFonts w:cs="Arial"/>
                <w:sz w:val="16"/>
                <w:szCs w:val="16"/>
                <w:lang w:val="es-ES"/>
              </w:rPr>
              <w:t>“daniel” selecciona la opción de pago por PayPal</w:t>
            </w:r>
          </w:p>
        </w:tc>
        <w:tc>
          <w:tcPr>
            <w:tcW w:w="2599" w:type="dxa"/>
            <w:gridSpan w:val="3"/>
          </w:tcPr>
          <w:p w:rsidR="003F60D9" w:rsidRDefault="005C34F7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redirige del catálogo, a la página principal de PayPal </w:t>
            </w:r>
          </w:p>
        </w:tc>
        <w:tc>
          <w:tcPr>
            <w:tcW w:w="2599" w:type="dxa"/>
            <w:gridSpan w:val="2"/>
          </w:tcPr>
          <w:p w:rsidR="003F60D9" w:rsidRDefault="005C34F7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La página de PayPal recibe el total del pedio y solicita los datos de sesión del usuario  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5C34F7" w:rsidRDefault="005C34F7" w:rsidP="002439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</w:t>
            </w:r>
          </w:p>
        </w:tc>
        <w:tc>
          <w:tcPr>
            <w:tcW w:w="2599" w:type="dxa"/>
            <w:gridSpan w:val="2"/>
          </w:tcPr>
          <w:p w:rsidR="00B81FF8" w:rsidRDefault="005C34F7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“daniel” inicia sesión en PayPal y ejecuta el pago</w:t>
            </w: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5C34F7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recibe el pago y registra la compra</w:t>
            </w:r>
          </w:p>
        </w:tc>
        <w:tc>
          <w:tcPr>
            <w:tcW w:w="2599" w:type="dxa"/>
            <w:gridSpan w:val="2"/>
          </w:tcPr>
          <w:p w:rsidR="00B81FF8" w:rsidRPr="00BA6A80" w:rsidRDefault="005C34F7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La venta queda registrada en la base de datos</w:t>
            </w:r>
            <w:bookmarkStart w:id="0" w:name="_GoBack"/>
            <w:bookmarkEnd w:id="0"/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331401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  <w:tr w:rsidR="00C77E3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77E39" w:rsidRDefault="00C77E3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17/05/18</w:t>
            </w:r>
          </w:p>
        </w:tc>
        <w:tc>
          <w:tcPr>
            <w:tcW w:w="5386" w:type="dxa"/>
          </w:tcPr>
          <w:p w:rsidR="00C77E39" w:rsidRDefault="00C77E3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de caso de prueba</w:t>
            </w:r>
          </w:p>
        </w:tc>
        <w:tc>
          <w:tcPr>
            <w:tcW w:w="1560" w:type="dxa"/>
          </w:tcPr>
          <w:p w:rsidR="00C77E39" w:rsidRDefault="00C77E3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078" w:rsidRDefault="008A6078">
      <w:r>
        <w:separator/>
      </w:r>
    </w:p>
  </w:endnote>
  <w:endnote w:type="continuationSeparator" w:id="0">
    <w:p w:rsidR="008A6078" w:rsidRDefault="008A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5C34F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5C34F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078" w:rsidRDefault="008A6078">
      <w:r>
        <w:separator/>
      </w:r>
    </w:p>
  </w:footnote>
  <w:footnote w:type="continuationSeparator" w:id="0">
    <w:p w:rsidR="008A6078" w:rsidRDefault="008A6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Head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5B20"/>
    <w:rsid w:val="0014761C"/>
    <w:rsid w:val="001B115F"/>
    <w:rsid w:val="001B3E16"/>
    <w:rsid w:val="001C5131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31401"/>
    <w:rsid w:val="003A7E60"/>
    <w:rsid w:val="003B43C1"/>
    <w:rsid w:val="003C1C8E"/>
    <w:rsid w:val="003F60D9"/>
    <w:rsid w:val="00434FC8"/>
    <w:rsid w:val="00490453"/>
    <w:rsid w:val="004B1655"/>
    <w:rsid w:val="004B665C"/>
    <w:rsid w:val="0051622A"/>
    <w:rsid w:val="00531547"/>
    <w:rsid w:val="005C34F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B6D2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6078"/>
    <w:rsid w:val="008B73C5"/>
    <w:rsid w:val="008E2140"/>
    <w:rsid w:val="008F417D"/>
    <w:rsid w:val="00921243"/>
    <w:rsid w:val="0095622E"/>
    <w:rsid w:val="00965FC9"/>
    <w:rsid w:val="009F4503"/>
    <w:rsid w:val="00A00CF1"/>
    <w:rsid w:val="00A0348C"/>
    <w:rsid w:val="00A40446"/>
    <w:rsid w:val="00A60949"/>
    <w:rsid w:val="00A761D9"/>
    <w:rsid w:val="00AC37DA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33D7A"/>
    <w:rsid w:val="00C40CA2"/>
    <w:rsid w:val="00C505C4"/>
    <w:rsid w:val="00C53FBC"/>
    <w:rsid w:val="00C54727"/>
    <w:rsid w:val="00C77E39"/>
    <w:rsid w:val="00C805FF"/>
    <w:rsid w:val="00CD5232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40500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B81F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1FF8"/>
  </w:style>
  <w:style w:type="character" w:customStyle="1" w:styleId="CommentTextChar">
    <w:name w:val="Comment Text Char"/>
    <w:basedOn w:val="DefaultParagraphFont"/>
    <w:link w:val="CommentText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5C8A-9D89-4E32-8125-F068FF23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3</cp:revision>
  <cp:lastPrinted>2016-09-05T18:45:00Z</cp:lastPrinted>
  <dcterms:created xsi:type="dcterms:W3CDTF">2018-05-18T04:06:00Z</dcterms:created>
  <dcterms:modified xsi:type="dcterms:W3CDTF">2018-05-18T04:24:00Z</dcterms:modified>
</cp:coreProperties>
</file>