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es-ES"/>
        </w:rPr>
        <w:id w:val="-39782654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D549AD" w:rsidRPr="00DF0498" w:rsidRDefault="00D549AD">
          <w:pPr>
            <w:pStyle w:val="TtuloTDC"/>
            <w:rPr>
              <w:color w:val="auto"/>
            </w:rPr>
          </w:pPr>
          <w:r w:rsidRPr="00DF0498">
            <w:rPr>
              <w:color w:val="auto"/>
              <w:lang w:val="es-ES"/>
            </w:rPr>
            <w:t>Tabla de Contenido</w:t>
          </w:r>
        </w:p>
        <w:p w:rsidR="00DF0498" w:rsidRDefault="00D549AD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414342" w:history="1">
            <w:r w:rsidR="00DF0498" w:rsidRPr="00BC732F">
              <w:rPr>
                <w:rStyle w:val="Hipervnculo"/>
                <w:b/>
                <w:noProof/>
              </w:rPr>
              <w:t>I.</w:t>
            </w:r>
            <w:r w:rsidR="00DF0498">
              <w:rPr>
                <w:rFonts w:eastAsiaTheme="minorEastAsia"/>
                <w:noProof/>
                <w:lang w:eastAsia="es-CO"/>
              </w:rPr>
              <w:tab/>
            </w:r>
            <w:r w:rsidR="00DF0498" w:rsidRPr="00BC732F">
              <w:rPr>
                <w:rStyle w:val="Hipervnculo"/>
                <w:b/>
                <w:noProof/>
              </w:rPr>
              <w:t>Objetivo del documento</w:t>
            </w:r>
            <w:r w:rsidR="00DF0498">
              <w:rPr>
                <w:noProof/>
                <w:webHidden/>
              </w:rPr>
              <w:tab/>
            </w:r>
            <w:r w:rsidR="00DF0498">
              <w:rPr>
                <w:noProof/>
                <w:webHidden/>
              </w:rPr>
              <w:fldChar w:fldCharType="begin"/>
            </w:r>
            <w:r w:rsidR="00DF0498">
              <w:rPr>
                <w:noProof/>
                <w:webHidden/>
              </w:rPr>
              <w:instrText xml:space="preserve"> PAGEREF _Toc514414342 \h </w:instrText>
            </w:r>
            <w:r w:rsidR="00DF0498">
              <w:rPr>
                <w:noProof/>
                <w:webHidden/>
              </w:rPr>
            </w:r>
            <w:r w:rsidR="00DF0498">
              <w:rPr>
                <w:noProof/>
                <w:webHidden/>
              </w:rPr>
              <w:fldChar w:fldCharType="separate"/>
            </w:r>
            <w:r w:rsidR="00DF0498">
              <w:rPr>
                <w:noProof/>
                <w:webHidden/>
              </w:rPr>
              <w:t>2</w:t>
            </w:r>
            <w:r w:rsidR="00DF0498">
              <w:rPr>
                <w:noProof/>
                <w:webHidden/>
              </w:rPr>
              <w:fldChar w:fldCharType="end"/>
            </w:r>
          </w:hyperlink>
        </w:p>
        <w:p w:rsidR="00DF0498" w:rsidRDefault="00DF0498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14414343" w:history="1">
            <w:r w:rsidRPr="00BC732F">
              <w:rPr>
                <w:rStyle w:val="Hipervnculo"/>
                <w:b/>
                <w:noProof/>
              </w:rPr>
              <w:t>II.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BC732F">
              <w:rPr>
                <w:rStyle w:val="Hipervnculo"/>
                <w:b/>
                <w:noProof/>
              </w:rPr>
              <w:t>Proceso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_Toc514414343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0498" w:rsidRDefault="00DF0498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14414344" w:history="1">
            <w:r w:rsidRPr="00BC732F">
              <w:rPr>
                <w:rStyle w:val="Hipervnculo"/>
                <w:b/>
                <w:noProof/>
              </w:rPr>
              <w:t>III.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BC732F">
              <w:rPr>
                <w:rStyle w:val="Hipervnculo"/>
                <w:b/>
                <w:noProof/>
              </w:rPr>
              <w:t>Preguntas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_Toc514414344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0498" w:rsidRDefault="00DF0498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14414345" w:history="1">
            <w:r w:rsidRPr="00BC732F">
              <w:rPr>
                <w:rStyle w:val="Hipervnculo"/>
                <w:b/>
                <w:noProof/>
              </w:rPr>
              <w:t>IV.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BC732F">
              <w:rPr>
                <w:rStyle w:val="Hipervnculo"/>
                <w:b/>
                <w:noProof/>
              </w:rPr>
              <w:t>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_Toc514414345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0498" w:rsidRDefault="00DF0498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14414346" w:history="1">
            <w:r w:rsidRPr="00BC732F">
              <w:rPr>
                <w:rStyle w:val="Hipervnculo"/>
                <w:b/>
                <w:noProof/>
              </w:rPr>
              <w:t>V.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BC732F">
              <w:rPr>
                <w:rStyle w:val="Hipervnculo"/>
                <w:b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_Toc514414346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49AD" w:rsidRDefault="00D549AD">
          <w:r>
            <w:rPr>
              <w:b/>
              <w:bCs/>
              <w:lang w:val="es-ES"/>
            </w:rPr>
            <w:fldChar w:fldCharType="end"/>
          </w:r>
        </w:p>
      </w:sdtContent>
    </w:sdt>
    <w:p w:rsidR="00B076C5" w:rsidRDefault="00B076C5" w:rsidP="009D1CB1">
      <w:pPr>
        <w:rPr>
          <w:rFonts w:cstheme="minorHAnsi"/>
        </w:rPr>
      </w:pPr>
    </w:p>
    <w:p w:rsidR="009D1CB1" w:rsidRDefault="009D1CB1" w:rsidP="009D1CB1">
      <w:pPr>
        <w:rPr>
          <w:rFonts w:cstheme="minorHAnsi"/>
        </w:rPr>
      </w:pPr>
    </w:p>
    <w:p w:rsidR="00A91BB9" w:rsidRDefault="00A91BB9">
      <w:pPr>
        <w:rPr>
          <w:rFonts w:cstheme="minorHAnsi"/>
        </w:rPr>
      </w:pPr>
      <w:r>
        <w:rPr>
          <w:rFonts w:cstheme="minorHAnsi"/>
        </w:rPr>
        <w:br w:type="page"/>
      </w:r>
    </w:p>
    <w:p w:rsidR="009D1CB1" w:rsidRPr="009D1CB1" w:rsidRDefault="009D1CB1" w:rsidP="009D1CB1">
      <w:pPr>
        <w:rPr>
          <w:rFonts w:cstheme="minorHAnsi"/>
        </w:rPr>
      </w:pPr>
    </w:p>
    <w:p w:rsidR="009D1CB1" w:rsidRPr="009D1CB1" w:rsidRDefault="006F4FC4" w:rsidP="009D1CB1">
      <w:pPr>
        <w:pStyle w:val="Ttulo1"/>
        <w:numPr>
          <w:ilvl w:val="0"/>
          <w:numId w:val="4"/>
        </w:numPr>
        <w:rPr>
          <w:b/>
          <w:color w:val="auto"/>
          <w:sz w:val="24"/>
        </w:rPr>
      </w:pPr>
      <w:bookmarkStart w:id="0" w:name="_Toc514414342"/>
      <w:r w:rsidRPr="009D1CB1">
        <w:rPr>
          <w:b/>
          <w:color w:val="auto"/>
          <w:sz w:val="24"/>
        </w:rPr>
        <w:t>Objetivo del documento</w:t>
      </w:r>
      <w:bookmarkEnd w:id="0"/>
    </w:p>
    <w:p w:rsidR="009D1CB1" w:rsidRDefault="009D1CB1" w:rsidP="00881771">
      <w:pPr>
        <w:jc w:val="both"/>
        <w:rPr>
          <w:rFonts w:cstheme="minorHAnsi"/>
        </w:rPr>
      </w:pPr>
      <w:r w:rsidRPr="009D1CB1">
        <w:rPr>
          <w:rFonts w:cstheme="minorHAnsi"/>
        </w:rPr>
        <w:t>El presente documento pretende exponer los resultados de las pruebas de usabilidad, para realizar la retroalimentación del producto, y para que en el próximo ciclo se realicen las respectivas correcciones.</w:t>
      </w:r>
    </w:p>
    <w:p w:rsidR="009D1CB1" w:rsidRPr="009D1CB1" w:rsidRDefault="009D1CB1" w:rsidP="00881771">
      <w:pPr>
        <w:jc w:val="both"/>
        <w:rPr>
          <w:rFonts w:cstheme="minorHAnsi"/>
        </w:rPr>
      </w:pPr>
    </w:p>
    <w:p w:rsidR="009D1CB1" w:rsidRPr="009D1CB1" w:rsidRDefault="009D1CB1" w:rsidP="00881771">
      <w:pPr>
        <w:pStyle w:val="Ttulo1"/>
        <w:numPr>
          <w:ilvl w:val="0"/>
          <w:numId w:val="4"/>
        </w:numPr>
        <w:jc w:val="both"/>
        <w:rPr>
          <w:b/>
          <w:color w:val="auto"/>
          <w:sz w:val="24"/>
        </w:rPr>
      </w:pPr>
      <w:bookmarkStart w:id="1" w:name="_Toc514414343"/>
      <w:r w:rsidRPr="009D1CB1">
        <w:rPr>
          <w:b/>
          <w:color w:val="auto"/>
          <w:sz w:val="24"/>
        </w:rPr>
        <w:t>Proceso</w:t>
      </w:r>
      <w:bookmarkEnd w:id="1"/>
    </w:p>
    <w:p w:rsidR="009D1CB1" w:rsidRDefault="009D1CB1" w:rsidP="00881771">
      <w:pPr>
        <w:jc w:val="both"/>
        <w:rPr>
          <w:rFonts w:cstheme="minorHAnsi"/>
        </w:rPr>
      </w:pPr>
      <w:r w:rsidRPr="009D1CB1">
        <w:rPr>
          <w:rFonts w:cstheme="minorHAnsi"/>
        </w:rPr>
        <w:t>Se realizaron 5 entrevistas a diferentes personas, con las preguntas presentadas a continuación, las cuales consideramos pertinentes para medir la usabilidad, en donde se pretendía determinar de manera objetiva la usabilidad del aplicativo desarrollado.</w:t>
      </w:r>
    </w:p>
    <w:p w:rsidR="009D1CB1" w:rsidRPr="009D1CB1" w:rsidRDefault="009D1CB1" w:rsidP="00881771">
      <w:pPr>
        <w:jc w:val="both"/>
        <w:rPr>
          <w:rFonts w:cstheme="minorHAnsi"/>
        </w:rPr>
      </w:pPr>
    </w:p>
    <w:p w:rsidR="009D1CB1" w:rsidRPr="009D1CB1" w:rsidRDefault="009D1CB1" w:rsidP="00881771">
      <w:pPr>
        <w:pStyle w:val="Ttulo1"/>
        <w:numPr>
          <w:ilvl w:val="0"/>
          <w:numId w:val="4"/>
        </w:numPr>
        <w:jc w:val="both"/>
        <w:rPr>
          <w:b/>
          <w:color w:val="auto"/>
          <w:sz w:val="24"/>
        </w:rPr>
      </w:pPr>
      <w:bookmarkStart w:id="2" w:name="_Toc514414344"/>
      <w:r w:rsidRPr="009D1CB1">
        <w:rPr>
          <w:b/>
          <w:color w:val="auto"/>
          <w:sz w:val="24"/>
        </w:rPr>
        <w:t>Preguntas</w:t>
      </w:r>
      <w:bookmarkEnd w:id="2"/>
      <w:r w:rsidRPr="009D1CB1">
        <w:rPr>
          <w:b/>
          <w:color w:val="auto"/>
          <w:sz w:val="24"/>
        </w:rPr>
        <w:t xml:space="preserve"> </w:t>
      </w:r>
    </w:p>
    <w:p w:rsidR="009D1CB1" w:rsidRPr="009D1CB1" w:rsidRDefault="009D1CB1" w:rsidP="00881771">
      <w:pPr>
        <w:jc w:val="both"/>
        <w:rPr>
          <w:rFonts w:cstheme="minorHAnsi"/>
        </w:rPr>
      </w:pPr>
      <w:r w:rsidRPr="009D1CB1">
        <w:rPr>
          <w:rFonts w:cstheme="minorHAnsi"/>
        </w:rPr>
        <w:t>¿Se entiende el propósito de</w:t>
      </w:r>
      <w:r w:rsidR="00E774F6">
        <w:rPr>
          <w:rFonts w:cstheme="minorHAnsi"/>
        </w:rPr>
        <w:t>l aplicativo</w:t>
      </w:r>
      <w:r w:rsidRPr="009D1CB1">
        <w:rPr>
          <w:rFonts w:cstheme="minorHAnsi"/>
        </w:rPr>
        <w:t xml:space="preserve">?      </w:t>
      </w:r>
    </w:p>
    <w:p w:rsidR="009D1CB1" w:rsidRPr="009D1CB1" w:rsidRDefault="009D1CB1" w:rsidP="00881771">
      <w:pPr>
        <w:jc w:val="both"/>
        <w:rPr>
          <w:rFonts w:cstheme="minorHAnsi"/>
        </w:rPr>
      </w:pPr>
      <w:r w:rsidRPr="009D1CB1">
        <w:rPr>
          <w:rFonts w:cstheme="minorHAnsi"/>
        </w:rPr>
        <w:t xml:space="preserve">¿La página le aparece atractiva visualmente?  </w:t>
      </w:r>
    </w:p>
    <w:p w:rsidR="009D1CB1" w:rsidRPr="009D1CB1" w:rsidRDefault="009D1CB1" w:rsidP="00881771">
      <w:pPr>
        <w:jc w:val="both"/>
        <w:rPr>
          <w:rFonts w:cstheme="minorHAnsi"/>
        </w:rPr>
      </w:pPr>
      <w:r w:rsidRPr="009D1CB1">
        <w:rPr>
          <w:rFonts w:cstheme="minorHAnsi"/>
        </w:rPr>
        <w:t>¿Piensa que la pagina cumple con su propósito?</w:t>
      </w:r>
    </w:p>
    <w:p w:rsidR="000B6BBF" w:rsidRDefault="009D1CB1" w:rsidP="000B6BBF">
      <w:pPr>
        <w:jc w:val="both"/>
        <w:rPr>
          <w:rFonts w:cstheme="minorHAnsi"/>
        </w:rPr>
      </w:pPr>
      <w:r w:rsidRPr="009D1CB1">
        <w:rPr>
          <w:rFonts w:cstheme="minorHAnsi"/>
        </w:rPr>
        <w:t xml:space="preserve">¿Recomenzaría la </w:t>
      </w:r>
      <w:r w:rsidR="00297982">
        <w:rPr>
          <w:rFonts w:cstheme="minorHAnsi"/>
        </w:rPr>
        <w:t xml:space="preserve">aplicación </w:t>
      </w:r>
      <w:bookmarkStart w:id="3" w:name="_GoBack"/>
      <w:bookmarkEnd w:id="3"/>
      <w:r w:rsidRPr="009D1CB1">
        <w:rPr>
          <w:rFonts w:cstheme="minorHAnsi"/>
        </w:rPr>
        <w:t>a algún familiar o amigo?</w:t>
      </w:r>
    </w:p>
    <w:p w:rsidR="009D1CB1" w:rsidRPr="009D1CB1" w:rsidRDefault="000B6BBF" w:rsidP="00881771">
      <w:pPr>
        <w:jc w:val="both"/>
        <w:rPr>
          <w:rFonts w:cstheme="minorHAnsi"/>
        </w:rPr>
      </w:pPr>
      <w:r w:rsidRPr="000B6BBF">
        <w:rPr>
          <w:rFonts w:cstheme="minorHAnsi"/>
        </w:rPr>
        <w:t xml:space="preserve"> </w:t>
      </w:r>
      <w:r w:rsidRPr="009D1CB1">
        <w:rPr>
          <w:rFonts w:cstheme="minorHAnsi"/>
        </w:rPr>
        <w:t xml:space="preserve">¿Utilizaría la página? </w:t>
      </w:r>
    </w:p>
    <w:p w:rsidR="009D1CB1" w:rsidRPr="009D1CB1" w:rsidRDefault="009D1CB1" w:rsidP="00881771">
      <w:pPr>
        <w:jc w:val="both"/>
        <w:rPr>
          <w:rFonts w:cstheme="minorHAnsi"/>
        </w:rPr>
      </w:pPr>
      <w:r w:rsidRPr="009D1CB1">
        <w:rPr>
          <w:rFonts w:cstheme="minorHAnsi"/>
        </w:rPr>
        <w:t>¿El manejo de la página es fácil?</w:t>
      </w:r>
    </w:p>
    <w:p w:rsidR="009D1CB1" w:rsidRPr="009D1CB1" w:rsidRDefault="009D1CB1" w:rsidP="00881771">
      <w:pPr>
        <w:jc w:val="both"/>
      </w:pPr>
    </w:p>
    <w:p w:rsidR="009D1CB1" w:rsidRDefault="009D1CB1" w:rsidP="00881771">
      <w:pPr>
        <w:pStyle w:val="Ttulo1"/>
        <w:numPr>
          <w:ilvl w:val="0"/>
          <w:numId w:val="4"/>
        </w:numPr>
        <w:jc w:val="both"/>
        <w:rPr>
          <w:b/>
          <w:color w:val="auto"/>
          <w:sz w:val="24"/>
        </w:rPr>
      </w:pPr>
      <w:bookmarkStart w:id="4" w:name="_Toc514414345"/>
      <w:r w:rsidRPr="009D1CB1">
        <w:rPr>
          <w:b/>
          <w:color w:val="auto"/>
          <w:sz w:val="24"/>
        </w:rPr>
        <w:t>Resultados</w:t>
      </w:r>
      <w:bookmarkEnd w:id="4"/>
      <w:r w:rsidRPr="009D1CB1">
        <w:rPr>
          <w:b/>
          <w:color w:val="auto"/>
          <w:sz w:val="24"/>
        </w:rPr>
        <w:t xml:space="preserve"> </w:t>
      </w:r>
    </w:p>
    <w:tbl>
      <w:tblPr>
        <w:tblStyle w:val="Tablaconcuadrcula"/>
        <w:tblW w:w="8064" w:type="dxa"/>
        <w:tblInd w:w="720" w:type="dxa"/>
        <w:tblLook w:val="04A0" w:firstRow="1" w:lastRow="0" w:firstColumn="1" w:lastColumn="0" w:noHBand="0" w:noVBand="1"/>
      </w:tblPr>
      <w:tblGrid>
        <w:gridCol w:w="2308"/>
        <w:gridCol w:w="1645"/>
        <w:gridCol w:w="1843"/>
        <w:gridCol w:w="2268"/>
      </w:tblGrid>
      <w:tr w:rsidR="00881771" w:rsidRPr="009D1CB1" w:rsidTr="00881771">
        <w:trPr>
          <w:trHeight w:val="556"/>
        </w:trPr>
        <w:tc>
          <w:tcPr>
            <w:tcW w:w="2308" w:type="dxa"/>
          </w:tcPr>
          <w:p w:rsidR="00881771" w:rsidRPr="009D1CB1" w:rsidRDefault="00881771" w:rsidP="00C834E1">
            <w:pPr>
              <w:rPr>
                <w:rFonts w:cstheme="minorHAnsi"/>
              </w:rPr>
            </w:pPr>
            <w:r w:rsidRPr="009D1CB1">
              <w:rPr>
                <w:rFonts w:cstheme="minorHAnsi"/>
              </w:rPr>
              <w:t>Pregunta</w:t>
            </w:r>
          </w:p>
        </w:tc>
        <w:tc>
          <w:tcPr>
            <w:tcW w:w="1645" w:type="dxa"/>
          </w:tcPr>
          <w:p w:rsidR="00881771" w:rsidRPr="009D1CB1" w:rsidRDefault="00881771" w:rsidP="00C834E1">
            <w:pPr>
              <w:rPr>
                <w:rFonts w:cstheme="minorHAnsi"/>
              </w:rPr>
            </w:pPr>
            <w:r w:rsidRPr="009D1CB1">
              <w:rPr>
                <w:rFonts w:cstheme="minorHAnsi"/>
              </w:rPr>
              <w:t>Si</w:t>
            </w:r>
          </w:p>
        </w:tc>
        <w:tc>
          <w:tcPr>
            <w:tcW w:w="1843" w:type="dxa"/>
          </w:tcPr>
          <w:p w:rsidR="00881771" w:rsidRPr="009D1CB1" w:rsidRDefault="00881771" w:rsidP="00C834E1">
            <w:pPr>
              <w:rPr>
                <w:rFonts w:cstheme="minorHAnsi"/>
              </w:rPr>
            </w:pPr>
            <w:r w:rsidRPr="009D1CB1">
              <w:rPr>
                <w:rFonts w:cstheme="minorHAnsi"/>
              </w:rPr>
              <w:t>No</w:t>
            </w:r>
          </w:p>
        </w:tc>
        <w:tc>
          <w:tcPr>
            <w:tcW w:w="2268" w:type="dxa"/>
          </w:tcPr>
          <w:p w:rsidR="00881771" w:rsidRPr="009D1CB1" w:rsidRDefault="00881771" w:rsidP="00C834E1">
            <w:pPr>
              <w:rPr>
                <w:rFonts w:cstheme="minorHAnsi"/>
              </w:rPr>
            </w:pPr>
            <w:r w:rsidRPr="009D1CB1">
              <w:rPr>
                <w:rFonts w:cstheme="minorHAnsi"/>
              </w:rPr>
              <w:t>Porcentaje de aprobación</w:t>
            </w:r>
          </w:p>
        </w:tc>
      </w:tr>
      <w:tr w:rsidR="00881771" w:rsidRPr="009D1CB1" w:rsidTr="00881771">
        <w:trPr>
          <w:trHeight w:val="293"/>
        </w:trPr>
        <w:tc>
          <w:tcPr>
            <w:tcW w:w="2308" w:type="dxa"/>
          </w:tcPr>
          <w:p w:rsidR="00881771" w:rsidRPr="009D1CB1" w:rsidRDefault="00881771" w:rsidP="00C834E1">
            <w:pPr>
              <w:rPr>
                <w:rFonts w:cstheme="minorHAnsi"/>
              </w:rPr>
            </w:pPr>
            <w:r w:rsidRPr="009D1CB1">
              <w:rPr>
                <w:rFonts w:cstheme="minorHAnsi"/>
              </w:rPr>
              <w:t>1</w:t>
            </w:r>
          </w:p>
        </w:tc>
        <w:tc>
          <w:tcPr>
            <w:tcW w:w="1645" w:type="dxa"/>
          </w:tcPr>
          <w:p w:rsidR="00881771" w:rsidRPr="009D1CB1" w:rsidRDefault="00881771" w:rsidP="00C834E1">
            <w:pPr>
              <w:rPr>
                <w:rFonts w:cstheme="minorHAnsi"/>
              </w:rPr>
            </w:pPr>
            <w:r w:rsidRPr="009D1CB1">
              <w:rPr>
                <w:rFonts w:cstheme="minorHAnsi"/>
              </w:rPr>
              <w:t>4</w:t>
            </w:r>
          </w:p>
        </w:tc>
        <w:tc>
          <w:tcPr>
            <w:tcW w:w="1843" w:type="dxa"/>
          </w:tcPr>
          <w:p w:rsidR="00881771" w:rsidRPr="009D1CB1" w:rsidRDefault="00881771" w:rsidP="00C834E1">
            <w:pPr>
              <w:rPr>
                <w:rFonts w:cstheme="minorHAnsi"/>
              </w:rPr>
            </w:pPr>
            <w:r w:rsidRPr="009D1CB1">
              <w:rPr>
                <w:rFonts w:cstheme="minorHAnsi"/>
              </w:rPr>
              <w:t>1</w:t>
            </w:r>
          </w:p>
        </w:tc>
        <w:tc>
          <w:tcPr>
            <w:tcW w:w="2268" w:type="dxa"/>
          </w:tcPr>
          <w:p w:rsidR="00881771" w:rsidRPr="009D1CB1" w:rsidRDefault="00881771" w:rsidP="00C834E1">
            <w:pPr>
              <w:rPr>
                <w:rFonts w:cstheme="minorHAnsi"/>
              </w:rPr>
            </w:pPr>
            <w:r w:rsidRPr="009D1CB1">
              <w:rPr>
                <w:rFonts w:cstheme="minorHAnsi"/>
              </w:rPr>
              <w:t>80 %</w:t>
            </w:r>
          </w:p>
        </w:tc>
      </w:tr>
      <w:tr w:rsidR="00881771" w:rsidRPr="009D1CB1" w:rsidTr="00881771">
        <w:trPr>
          <w:trHeight w:val="278"/>
        </w:trPr>
        <w:tc>
          <w:tcPr>
            <w:tcW w:w="2308" w:type="dxa"/>
          </w:tcPr>
          <w:p w:rsidR="00881771" w:rsidRPr="009D1CB1" w:rsidRDefault="00881771" w:rsidP="00C834E1">
            <w:pPr>
              <w:rPr>
                <w:rFonts w:cstheme="minorHAnsi"/>
              </w:rPr>
            </w:pPr>
            <w:r w:rsidRPr="009D1CB1">
              <w:rPr>
                <w:rFonts w:cstheme="minorHAnsi"/>
              </w:rPr>
              <w:t>2</w:t>
            </w:r>
          </w:p>
        </w:tc>
        <w:tc>
          <w:tcPr>
            <w:tcW w:w="1645" w:type="dxa"/>
          </w:tcPr>
          <w:p w:rsidR="00881771" w:rsidRPr="009D1CB1" w:rsidRDefault="00881771" w:rsidP="00C834E1">
            <w:pPr>
              <w:rPr>
                <w:rFonts w:cstheme="minorHAnsi"/>
              </w:rPr>
            </w:pPr>
            <w:r w:rsidRPr="009D1CB1">
              <w:rPr>
                <w:rFonts w:cstheme="minorHAnsi"/>
              </w:rPr>
              <w:t>3</w:t>
            </w:r>
          </w:p>
        </w:tc>
        <w:tc>
          <w:tcPr>
            <w:tcW w:w="1843" w:type="dxa"/>
          </w:tcPr>
          <w:p w:rsidR="00881771" w:rsidRPr="009D1CB1" w:rsidRDefault="00881771" w:rsidP="00C834E1">
            <w:pPr>
              <w:rPr>
                <w:rFonts w:cstheme="minorHAnsi"/>
              </w:rPr>
            </w:pPr>
            <w:r w:rsidRPr="009D1CB1">
              <w:rPr>
                <w:rFonts w:cstheme="minorHAnsi"/>
              </w:rPr>
              <w:t>2</w:t>
            </w:r>
          </w:p>
        </w:tc>
        <w:tc>
          <w:tcPr>
            <w:tcW w:w="2268" w:type="dxa"/>
          </w:tcPr>
          <w:p w:rsidR="00881771" w:rsidRPr="009D1CB1" w:rsidRDefault="00881771" w:rsidP="00C834E1">
            <w:pPr>
              <w:rPr>
                <w:rFonts w:cstheme="minorHAnsi"/>
              </w:rPr>
            </w:pPr>
            <w:r w:rsidRPr="009D1CB1">
              <w:rPr>
                <w:rFonts w:cstheme="minorHAnsi"/>
              </w:rPr>
              <w:t>60 %</w:t>
            </w:r>
          </w:p>
        </w:tc>
      </w:tr>
      <w:tr w:rsidR="00881771" w:rsidRPr="009D1CB1" w:rsidTr="00881771">
        <w:trPr>
          <w:trHeight w:val="278"/>
        </w:trPr>
        <w:tc>
          <w:tcPr>
            <w:tcW w:w="2308" w:type="dxa"/>
          </w:tcPr>
          <w:p w:rsidR="00881771" w:rsidRPr="009D1CB1" w:rsidRDefault="00881771" w:rsidP="00C834E1">
            <w:pPr>
              <w:rPr>
                <w:rFonts w:cstheme="minorHAnsi"/>
              </w:rPr>
            </w:pPr>
            <w:r w:rsidRPr="009D1CB1">
              <w:rPr>
                <w:rFonts w:cstheme="minorHAnsi"/>
              </w:rPr>
              <w:t>3</w:t>
            </w:r>
          </w:p>
        </w:tc>
        <w:tc>
          <w:tcPr>
            <w:tcW w:w="1645" w:type="dxa"/>
          </w:tcPr>
          <w:p w:rsidR="00881771" w:rsidRPr="009D1CB1" w:rsidRDefault="00881771" w:rsidP="00C834E1">
            <w:pPr>
              <w:rPr>
                <w:rFonts w:cstheme="minorHAnsi"/>
              </w:rPr>
            </w:pPr>
            <w:r w:rsidRPr="009D1CB1">
              <w:rPr>
                <w:rFonts w:cstheme="minorHAnsi"/>
              </w:rPr>
              <w:t>4</w:t>
            </w:r>
          </w:p>
        </w:tc>
        <w:tc>
          <w:tcPr>
            <w:tcW w:w="1843" w:type="dxa"/>
          </w:tcPr>
          <w:p w:rsidR="00881771" w:rsidRPr="009D1CB1" w:rsidRDefault="00881771" w:rsidP="00C834E1">
            <w:pPr>
              <w:rPr>
                <w:rFonts w:cstheme="minorHAnsi"/>
              </w:rPr>
            </w:pPr>
            <w:r w:rsidRPr="009D1CB1">
              <w:rPr>
                <w:rFonts w:cstheme="minorHAnsi"/>
              </w:rPr>
              <w:t>1</w:t>
            </w:r>
          </w:p>
        </w:tc>
        <w:tc>
          <w:tcPr>
            <w:tcW w:w="2268" w:type="dxa"/>
          </w:tcPr>
          <w:p w:rsidR="00881771" w:rsidRPr="009D1CB1" w:rsidRDefault="00881771" w:rsidP="00C834E1">
            <w:pPr>
              <w:rPr>
                <w:rFonts w:cstheme="minorHAnsi"/>
              </w:rPr>
            </w:pPr>
            <w:r w:rsidRPr="009D1CB1">
              <w:rPr>
                <w:rFonts w:cstheme="minorHAnsi"/>
              </w:rPr>
              <w:t>80 %</w:t>
            </w:r>
          </w:p>
        </w:tc>
      </w:tr>
      <w:tr w:rsidR="00881771" w:rsidRPr="009D1CB1" w:rsidTr="00881771">
        <w:trPr>
          <w:trHeight w:val="278"/>
        </w:trPr>
        <w:tc>
          <w:tcPr>
            <w:tcW w:w="2308" w:type="dxa"/>
          </w:tcPr>
          <w:p w:rsidR="00881771" w:rsidRPr="009D1CB1" w:rsidRDefault="00881771" w:rsidP="00C834E1">
            <w:pPr>
              <w:rPr>
                <w:rFonts w:cstheme="minorHAnsi"/>
              </w:rPr>
            </w:pPr>
            <w:r w:rsidRPr="009D1CB1">
              <w:rPr>
                <w:rFonts w:cstheme="minorHAnsi"/>
              </w:rPr>
              <w:t>4</w:t>
            </w:r>
          </w:p>
        </w:tc>
        <w:tc>
          <w:tcPr>
            <w:tcW w:w="1645" w:type="dxa"/>
          </w:tcPr>
          <w:p w:rsidR="00881771" w:rsidRPr="009D1CB1" w:rsidRDefault="00881771" w:rsidP="00C834E1">
            <w:pPr>
              <w:rPr>
                <w:rFonts w:cstheme="minorHAnsi"/>
              </w:rPr>
            </w:pPr>
            <w:r w:rsidRPr="009D1CB1">
              <w:rPr>
                <w:rFonts w:cstheme="minorHAnsi"/>
              </w:rPr>
              <w:t>2</w:t>
            </w:r>
          </w:p>
        </w:tc>
        <w:tc>
          <w:tcPr>
            <w:tcW w:w="1843" w:type="dxa"/>
          </w:tcPr>
          <w:p w:rsidR="00881771" w:rsidRPr="009D1CB1" w:rsidRDefault="00881771" w:rsidP="00C834E1">
            <w:pPr>
              <w:rPr>
                <w:rFonts w:cstheme="minorHAnsi"/>
              </w:rPr>
            </w:pPr>
            <w:r w:rsidRPr="009D1CB1">
              <w:rPr>
                <w:rFonts w:cstheme="minorHAnsi"/>
              </w:rPr>
              <w:t>3</w:t>
            </w:r>
          </w:p>
        </w:tc>
        <w:tc>
          <w:tcPr>
            <w:tcW w:w="2268" w:type="dxa"/>
          </w:tcPr>
          <w:p w:rsidR="00881771" w:rsidRPr="009D1CB1" w:rsidRDefault="00881771" w:rsidP="00C834E1">
            <w:pPr>
              <w:rPr>
                <w:rFonts w:cstheme="minorHAnsi"/>
              </w:rPr>
            </w:pPr>
            <w:r w:rsidRPr="009D1CB1">
              <w:rPr>
                <w:rFonts w:cstheme="minorHAnsi"/>
              </w:rPr>
              <w:t>40 %</w:t>
            </w:r>
          </w:p>
        </w:tc>
      </w:tr>
      <w:tr w:rsidR="00881771" w:rsidRPr="009D1CB1" w:rsidTr="00881771">
        <w:trPr>
          <w:trHeight w:val="262"/>
        </w:trPr>
        <w:tc>
          <w:tcPr>
            <w:tcW w:w="2308" w:type="dxa"/>
          </w:tcPr>
          <w:p w:rsidR="00881771" w:rsidRPr="009D1CB1" w:rsidRDefault="00881771" w:rsidP="00C834E1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1645" w:type="dxa"/>
          </w:tcPr>
          <w:p w:rsidR="00881771" w:rsidRPr="009D1CB1" w:rsidRDefault="00881771" w:rsidP="00C834E1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843" w:type="dxa"/>
          </w:tcPr>
          <w:p w:rsidR="00881771" w:rsidRPr="009D1CB1" w:rsidRDefault="00881771" w:rsidP="00C834E1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268" w:type="dxa"/>
          </w:tcPr>
          <w:p w:rsidR="00881771" w:rsidRPr="009D1CB1" w:rsidRDefault="00881771" w:rsidP="00C834E1">
            <w:pPr>
              <w:rPr>
                <w:rFonts w:cstheme="minorHAnsi"/>
              </w:rPr>
            </w:pPr>
            <w:r>
              <w:rPr>
                <w:rFonts w:cstheme="minorHAnsi"/>
              </w:rPr>
              <w:t>60 %</w:t>
            </w:r>
          </w:p>
        </w:tc>
      </w:tr>
      <w:tr w:rsidR="00881771" w:rsidRPr="009D1CB1" w:rsidTr="00881771">
        <w:trPr>
          <w:trHeight w:val="262"/>
        </w:trPr>
        <w:tc>
          <w:tcPr>
            <w:tcW w:w="2308" w:type="dxa"/>
          </w:tcPr>
          <w:p w:rsidR="00881771" w:rsidRPr="009D1CB1" w:rsidRDefault="00881771" w:rsidP="00C834E1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1645" w:type="dxa"/>
          </w:tcPr>
          <w:p w:rsidR="00881771" w:rsidRPr="009D1CB1" w:rsidRDefault="00881771" w:rsidP="00C834E1">
            <w:pPr>
              <w:rPr>
                <w:rFonts w:cstheme="minorHAnsi"/>
              </w:rPr>
            </w:pPr>
            <w:r w:rsidRPr="009D1CB1">
              <w:rPr>
                <w:rFonts w:cstheme="minorHAnsi"/>
              </w:rPr>
              <w:t>4</w:t>
            </w:r>
          </w:p>
        </w:tc>
        <w:tc>
          <w:tcPr>
            <w:tcW w:w="1843" w:type="dxa"/>
          </w:tcPr>
          <w:p w:rsidR="00881771" w:rsidRPr="009D1CB1" w:rsidRDefault="00881771" w:rsidP="00C834E1">
            <w:pPr>
              <w:rPr>
                <w:rFonts w:cstheme="minorHAnsi"/>
              </w:rPr>
            </w:pPr>
            <w:r w:rsidRPr="009D1CB1">
              <w:rPr>
                <w:rFonts w:cstheme="minorHAnsi"/>
              </w:rPr>
              <w:t>1</w:t>
            </w:r>
          </w:p>
        </w:tc>
        <w:tc>
          <w:tcPr>
            <w:tcW w:w="2268" w:type="dxa"/>
          </w:tcPr>
          <w:p w:rsidR="00881771" w:rsidRPr="009D1CB1" w:rsidRDefault="00881771" w:rsidP="00C834E1">
            <w:pPr>
              <w:rPr>
                <w:rFonts w:cstheme="minorHAnsi"/>
              </w:rPr>
            </w:pPr>
            <w:r w:rsidRPr="009D1CB1">
              <w:rPr>
                <w:rFonts w:cstheme="minorHAnsi"/>
              </w:rPr>
              <w:t>80 %</w:t>
            </w:r>
          </w:p>
        </w:tc>
      </w:tr>
    </w:tbl>
    <w:p w:rsidR="00881771" w:rsidRDefault="00881771" w:rsidP="00881771"/>
    <w:p w:rsidR="00881771" w:rsidRPr="00881771" w:rsidRDefault="00881771" w:rsidP="00881771"/>
    <w:p w:rsidR="006F4FC4" w:rsidRDefault="009D1CB1" w:rsidP="00881771">
      <w:pPr>
        <w:pStyle w:val="Ttulo1"/>
        <w:numPr>
          <w:ilvl w:val="0"/>
          <w:numId w:val="4"/>
        </w:numPr>
        <w:jc w:val="both"/>
        <w:rPr>
          <w:b/>
          <w:color w:val="auto"/>
          <w:sz w:val="24"/>
        </w:rPr>
      </w:pPr>
      <w:bookmarkStart w:id="5" w:name="_Toc514414346"/>
      <w:r w:rsidRPr="009D1CB1">
        <w:rPr>
          <w:b/>
          <w:color w:val="auto"/>
          <w:sz w:val="24"/>
        </w:rPr>
        <w:lastRenderedPageBreak/>
        <w:t>Conclusiones</w:t>
      </w:r>
      <w:bookmarkEnd w:id="5"/>
    </w:p>
    <w:p w:rsidR="005254C6" w:rsidRPr="005254C6" w:rsidRDefault="005254C6" w:rsidP="005254C6">
      <w:r>
        <w:t>A partir de los resultados obtenidos, al promediar el porcentaje de aprobación de todas las preguntas, se observa que el 66,7% de las preguntas re</w:t>
      </w:r>
      <w:r w:rsidR="000B6BBF">
        <w:t xml:space="preserve">alizadas en esta prueba de usabilidad, indican que el usuario se encontró conforme con el aplicativo, sin </w:t>
      </w:r>
      <w:proofErr w:type="gramStart"/>
      <w:r w:rsidR="000B6BBF">
        <w:t>embargo</w:t>
      </w:r>
      <w:proofErr w:type="gramEnd"/>
      <w:r w:rsidR="000B6BBF">
        <w:t xml:space="preserve"> hay que realizar mejoras ya que ninguna de las preguntas tubo una aprobación del 100% y solo el 40% de los usuarios encuestados recomendarían la página.</w:t>
      </w:r>
    </w:p>
    <w:sectPr w:rsidR="005254C6" w:rsidRPr="005254C6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2AB1" w:rsidRDefault="007E2AB1" w:rsidP="00A6604D">
      <w:pPr>
        <w:spacing w:after="0" w:line="240" w:lineRule="auto"/>
      </w:pPr>
      <w:r>
        <w:separator/>
      </w:r>
    </w:p>
  </w:endnote>
  <w:endnote w:type="continuationSeparator" w:id="0">
    <w:p w:rsidR="007E2AB1" w:rsidRDefault="007E2AB1" w:rsidP="00A660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604D" w:rsidRPr="002D5B96" w:rsidRDefault="00A6604D" w:rsidP="00A6604D">
    <w:pPr>
      <w:pStyle w:val="Piedepgina"/>
      <w:pBdr>
        <w:top w:val="single" w:sz="4" w:space="1" w:color="auto"/>
      </w:pBdr>
      <w:rPr>
        <w:sz w:val="18"/>
        <w:szCs w:val="18"/>
      </w:rPr>
    </w:pPr>
    <w:r w:rsidRPr="002D5B96">
      <w:rPr>
        <w:sz w:val="18"/>
        <w:szCs w:val="18"/>
      </w:rPr>
      <w:t xml:space="preserve">Versión </w:t>
    </w:r>
    <w:r>
      <w:rPr>
        <w:sz w:val="18"/>
        <w:szCs w:val="18"/>
      </w:rPr>
      <w:t>1</w:t>
    </w:r>
    <w:r w:rsidRPr="002D5B96">
      <w:rPr>
        <w:sz w:val="18"/>
        <w:szCs w:val="18"/>
      </w:rPr>
      <w:t>.</w:t>
    </w:r>
    <w:r>
      <w:rPr>
        <w:sz w:val="18"/>
        <w:szCs w:val="18"/>
      </w:rPr>
      <w:t>0</w:t>
    </w:r>
    <w:r w:rsidRPr="002D5B96">
      <w:rPr>
        <w:sz w:val="18"/>
        <w:szCs w:val="18"/>
      </w:rPr>
      <w:t xml:space="preserve"> </w:t>
    </w:r>
    <w:r w:rsidRPr="002D5B96">
      <w:rPr>
        <w:sz w:val="18"/>
        <w:szCs w:val="18"/>
      </w:rPr>
      <w:tab/>
    </w:r>
    <w:r w:rsidRPr="002D5B96">
      <w:rPr>
        <w:sz w:val="18"/>
        <w:szCs w:val="18"/>
      </w:rPr>
      <w:tab/>
    </w:r>
    <w:r w:rsidRPr="002D5B96">
      <w:rPr>
        <w:rStyle w:val="Nmerodepgina"/>
        <w:sz w:val="18"/>
        <w:szCs w:val="18"/>
      </w:rPr>
      <w:fldChar w:fldCharType="begin"/>
    </w:r>
    <w:r w:rsidRPr="002D5B96">
      <w:rPr>
        <w:rStyle w:val="Nmerodepgina"/>
        <w:sz w:val="18"/>
        <w:szCs w:val="18"/>
      </w:rPr>
      <w:instrText xml:space="preserve"> PAGE </w:instrText>
    </w:r>
    <w:r w:rsidRPr="002D5B96">
      <w:rPr>
        <w:rStyle w:val="Nmerodepgina"/>
        <w:sz w:val="18"/>
        <w:szCs w:val="18"/>
      </w:rPr>
      <w:fldChar w:fldCharType="separate"/>
    </w:r>
    <w:r>
      <w:rPr>
        <w:rStyle w:val="Nmerodepgina"/>
        <w:sz w:val="18"/>
        <w:szCs w:val="18"/>
      </w:rPr>
      <w:t>1</w:t>
    </w:r>
    <w:r w:rsidRPr="002D5B96">
      <w:rPr>
        <w:rStyle w:val="Nmerodepgina"/>
        <w:sz w:val="18"/>
        <w:szCs w:val="18"/>
      </w:rPr>
      <w:fldChar w:fldCharType="end"/>
    </w:r>
    <w:r w:rsidRPr="002D5B96">
      <w:rPr>
        <w:rStyle w:val="Nmerodepgina"/>
        <w:sz w:val="18"/>
        <w:szCs w:val="18"/>
      </w:rPr>
      <w:t>/</w:t>
    </w:r>
    <w:r w:rsidRPr="002D5B96">
      <w:rPr>
        <w:rStyle w:val="Nmerodepgina"/>
        <w:sz w:val="18"/>
        <w:szCs w:val="18"/>
      </w:rPr>
      <w:fldChar w:fldCharType="begin"/>
    </w:r>
    <w:r w:rsidRPr="002D5B96">
      <w:rPr>
        <w:rStyle w:val="Nmerodepgina"/>
        <w:sz w:val="18"/>
        <w:szCs w:val="18"/>
      </w:rPr>
      <w:instrText xml:space="preserve"> NUMPAGES </w:instrText>
    </w:r>
    <w:r w:rsidRPr="002D5B96">
      <w:rPr>
        <w:rStyle w:val="Nmerodepgina"/>
        <w:sz w:val="18"/>
        <w:szCs w:val="18"/>
      </w:rPr>
      <w:fldChar w:fldCharType="separate"/>
    </w:r>
    <w:r>
      <w:rPr>
        <w:rStyle w:val="Nmerodepgina"/>
        <w:sz w:val="18"/>
        <w:szCs w:val="18"/>
      </w:rPr>
      <w:t>9</w:t>
    </w:r>
    <w:r w:rsidRPr="002D5B96">
      <w:rPr>
        <w:rStyle w:val="Nmerodepgina"/>
        <w:sz w:val="18"/>
        <w:szCs w:val="18"/>
      </w:rPr>
      <w:fldChar w:fldCharType="end"/>
    </w:r>
  </w:p>
  <w:p w:rsidR="00A6604D" w:rsidRDefault="00A6604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2AB1" w:rsidRDefault="007E2AB1" w:rsidP="00A6604D">
      <w:pPr>
        <w:spacing w:after="0" w:line="240" w:lineRule="auto"/>
      </w:pPr>
      <w:r>
        <w:separator/>
      </w:r>
    </w:p>
  </w:footnote>
  <w:footnote w:type="continuationSeparator" w:id="0">
    <w:p w:rsidR="007E2AB1" w:rsidRDefault="007E2AB1" w:rsidP="00A660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586"/>
      <w:gridCol w:w="5418"/>
      <w:gridCol w:w="850"/>
      <w:gridCol w:w="759"/>
    </w:tblGrid>
    <w:tr w:rsidR="00A6604D" w:rsidTr="00C834E1">
      <w:trPr>
        <w:trHeight w:val="1135"/>
      </w:trPr>
      <w:tc>
        <w:tcPr>
          <w:tcW w:w="1586" w:type="dxa"/>
        </w:tcPr>
        <w:p w:rsidR="00A6604D" w:rsidRDefault="00A6604D" w:rsidP="00A6604D">
          <w:pPr>
            <w:pStyle w:val="Encabezado"/>
            <w:jc w:val="center"/>
            <w:rPr>
              <w:i/>
            </w:rPr>
          </w:pPr>
          <w:r>
            <w:rPr>
              <w:b/>
              <w:noProof/>
              <w:sz w:val="18"/>
              <w:szCs w:val="18"/>
              <w:lang w:val="en-US"/>
            </w:rPr>
            <w:drawing>
              <wp:inline distT="0" distB="0" distL="0" distR="0" wp14:anchorId="617D432D" wp14:editId="1D870D4F">
                <wp:extent cx="718185" cy="647065"/>
                <wp:effectExtent l="0" t="0" r="5715" b="635"/>
                <wp:docPr id="3" name="Picture 2" descr="http://www.acofi.edu.co/wp-content/uploads/2013/10/UNIVERSIDAD-PILOTO-DE-COLOMBI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://www.acofi.edu.co/wp-content/uploads/2013/10/UNIVERSIDAD-PILOTO-DE-COLOMBI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8185" cy="647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18" w:type="dxa"/>
          <w:vAlign w:val="center"/>
        </w:tcPr>
        <w:p w:rsidR="00A6604D" w:rsidRPr="006C794A" w:rsidRDefault="00A6604D" w:rsidP="00A6604D">
          <w:pPr>
            <w:pStyle w:val="Encabezado"/>
            <w:jc w:val="center"/>
            <w:rPr>
              <w:b/>
            </w:rPr>
          </w:pPr>
          <w:r>
            <w:rPr>
              <w:b/>
            </w:rPr>
            <w:t>PRUEBA DE USABILIDAD</w:t>
          </w:r>
        </w:p>
      </w:tc>
      <w:tc>
        <w:tcPr>
          <w:tcW w:w="1609" w:type="dxa"/>
          <w:gridSpan w:val="2"/>
        </w:tcPr>
        <w:p w:rsidR="00A6604D" w:rsidRDefault="00A6604D" w:rsidP="00A6604D">
          <w:pPr>
            <w:jc w:val="both"/>
            <w:rPr>
              <w:sz w:val="18"/>
              <w:szCs w:val="18"/>
            </w:rPr>
          </w:pPr>
          <w:r>
            <w:rPr>
              <w:rFonts w:cs="Arial"/>
              <w:noProof/>
              <w:lang w:eastAsia="es-CO"/>
            </w:rPr>
            <w:drawing>
              <wp:anchor distT="0" distB="0" distL="114300" distR="114300" simplePos="0" relativeHeight="251659264" behindDoc="1" locked="0" layoutInCell="1" allowOverlap="1" wp14:anchorId="6116621E" wp14:editId="32BF119C">
                <wp:simplePos x="0" y="0"/>
                <wp:positionH relativeFrom="column">
                  <wp:posOffset>70485</wp:posOffset>
                </wp:positionH>
                <wp:positionV relativeFrom="paragraph">
                  <wp:posOffset>15240</wp:posOffset>
                </wp:positionV>
                <wp:extent cx="552450" cy="666750"/>
                <wp:effectExtent l="0" t="0" r="0" b="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WhatsApp Image 2018-02-06 at 7.37.37 PM.jpeg"/>
                        <pic:cNvPicPr/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6860" t="4974" r="13372" b="25398"/>
                        <a:stretch/>
                      </pic:blipFill>
                      <pic:spPr bwMode="auto">
                        <a:xfrm>
                          <a:off x="0" y="0"/>
                          <a:ext cx="552450" cy="666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A6604D" w:rsidRPr="002D5B96" w:rsidRDefault="00A6604D" w:rsidP="00A6604D">
          <w:pPr>
            <w:pStyle w:val="Encabezado"/>
            <w:jc w:val="center"/>
            <w:rPr>
              <w:b/>
              <w:sz w:val="18"/>
              <w:szCs w:val="18"/>
            </w:rPr>
          </w:pPr>
        </w:p>
      </w:tc>
    </w:tr>
    <w:tr w:rsidR="00A6604D" w:rsidTr="00C834E1">
      <w:trPr>
        <w:cantSplit/>
        <w:trHeight w:val="248"/>
      </w:trPr>
      <w:tc>
        <w:tcPr>
          <w:tcW w:w="1586" w:type="dxa"/>
          <w:vMerge w:val="restart"/>
          <w:vAlign w:val="center"/>
        </w:tcPr>
        <w:p w:rsidR="00A6604D" w:rsidRPr="00466334" w:rsidRDefault="00A6604D" w:rsidP="00A6604D">
          <w:pPr>
            <w:pStyle w:val="Encabezado"/>
            <w:jc w:val="center"/>
            <w:rPr>
              <w:b/>
              <w:sz w:val="18"/>
              <w:szCs w:val="18"/>
            </w:rPr>
          </w:pPr>
          <w:r w:rsidRPr="00466334">
            <w:rPr>
              <w:b/>
              <w:sz w:val="18"/>
              <w:szCs w:val="18"/>
            </w:rPr>
            <w:t xml:space="preserve">Universidad </w:t>
          </w:r>
          <w:r>
            <w:rPr>
              <w:b/>
              <w:sz w:val="18"/>
              <w:szCs w:val="18"/>
            </w:rPr>
            <w:t>Piloto de Colombia</w:t>
          </w:r>
        </w:p>
      </w:tc>
      <w:tc>
        <w:tcPr>
          <w:tcW w:w="5418" w:type="dxa"/>
          <w:vMerge w:val="restart"/>
          <w:vAlign w:val="center"/>
        </w:tcPr>
        <w:p w:rsidR="00A6604D" w:rsidRPr="00466334" w:rsidRDefault="00A6604D" w:rsidP="00A6604D">
          <w:pPr>
            <w:pStyle w:val="Encabezado"/>
            <w:rPr>
              <w:b/>
            </w:rPr>
          </w:pPr>
          <w:r w:rsidRPr="00466334">
            <w:rPr>
              <w:b/>
            </w:rPr>
            <w:t xml:space="preserve">PROYECTO:  </w:t>
          </w:r>
          <w:proofErr w:type="spellStart"/>
          <w:r>
            <w:rPr>
              <w:b/>
            </w:rPr>
            <w:t>Rapicoop</w:t>
          </w:r>
          <w:proofErr w:type="spellEnd"/>
        </w:p>
      </w:tc>
      <w:tc>
        <w:tcPr>
          <w:tcW w:w="1609" w:type="dxa"/>
          <w:gridSpan w:val="2"/>
          <w:vAlign w:val="center"/>
        </w:tcPr>
        <w:p w:rsidR="00A6604D" w:rsidRPr="00466334" w:rsidRDefault="00A6604D" w:rsidP="00A6604D">
          <w:pPr>
            <w:pStyle w:val="Encabezado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Equipo</w:t>
          </w:r>
          <w:r w:rsidRPr="00466334">
            <w:rPr>
              <w:b/>
              <w:sz w:val="18"/>
              <w:szCs w:val="18"/>
            </w:rPr>
            <w:t xml:space="preserve">: </w:t>
          </w:r>
          <w:r>
            <w:rPr>
              <w:b/>
              <w:sz w:val="18"/>
              <w:szCs w:val="18"/>
            </w:rPr>
            <w:t>METFOR</w:t>
          </w:r>
        </w:p>
      </w:tc>
    </w:tr>
    <w:tr w:rsidR="00A6604D" w:rsidTr="00C834E1">
      <w:trPr>
        <w:cantSplit/>
        <w:trHeight w:val="247"/>
      </w:trPr>
      <w:tc>
        <w:tcPr>
          <w:tcW w:w="1586" w:type="dxa"/>
          <w:vMerge/>
          <w:vAlign w:val="center"/>
        </w:tcPr>
        <w:p w:rsidR="00A6604D" w:rsidRPr="00466334" w:rsidRDefault="00A6604D" w:rsidP="00A6604D">
          <w:pPr>
            <w:pStyle w:val="Encabezado"/>
            <w:jc w:val="center"/>
            <w:rPr>
              <w:b/>
            </w:rPr>
          </w:pPr>
        </w:p>
      </w:tc>
      <w:tc>
        <w:tcPr>
          <w:tcW w:w="5418" w:type="dxa"/>
          <w:vMerge/>
          <w:vAlign w:val="center"/>
        </w:tcPr>
        <w:p w:rsidR="00A6604D" w:rsidRPr="00466334" w:rsidRDefault="00A6604D" w:rsidP="00A6604D">
          <w:pPr>
            <w:pStyle w:val="Encabezado"/>
            <w:jc w:val="center"/>
            <w:rPr>
              <w:b/>
              <w:sz w:val="18"/>
              <w:szCs w:val="18"/>
            </w:rPr>
          </w:pPr>
        </w:p>
      </w:tc>
      <w:tc>
        <w:tcPr>
          <w:tcW w:w="850" w:type="dxa"/>
          <w:vAlign w:val="center"/>
        </w:tcPr>
        <w:p w:rsidR="00A6604D" w:rsidRPr="00466334" w:rsidRDefault="00A6604D" w:rsidP="00A6604D">
          <w:pPr>
            <w:pStyle w:val="Encabezado"/>
            <w:rPr>
              <w:b/>
              <w:sz w:val="18"/>
              <w:szCs w:val="18"/>
            </w:rPr>
          </w:pPr>
          <w:r w:rsidRPr="00466334">
            <w:rPr>
              <w:b/>
              <w:sz w:val="18"/>
              <w:szCs w:val="18"/>
            </w:rPr>
            <w:t>Ciclo:</w:t>
          </w:r>
        </w:p>
      </w:tc>
      <w:tc>
        <w:tcPr>
          <w:tcW w:w="759" w:type="dxa"/>
          <w:vAlign w:val="center"/>
        </w:tcPr>
        <w:p w:rsidR="00A6604D" w:rsidRPr="00466334" w:rsidRDefault="00A6604D" w:rsidP="00A6604D">
          <w:pPr>
            <w:pStyle w:val="Encabezado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II</w:t>
          </w:r>
        </w:p>
      </w:tc>
    </w:tr>
  </w:tbl>
  <w:p w:rsidR="00A6604D" w:rsidRDefault="00A6604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C3E74"/>
    <w:multiLevelType w:val="hybridMultilevel"/>
    <w:tmpl w:val="D7A200A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A16D97"/>
    <w:multiLevelType w:val="hybridMultilevel"/>
    <w:tmpl w:val="17569642"/>
    <w:lvl w:ilvl="0" w:tplc="240A0013">
      <w:start w:val="1"/>
      <w:numFmt w:val="upperRoman"/>
      <w:lvlText w:val="%1."/>
      <w:lvlJc w:val="righ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A77C37"/>
    <w:multiLevelType w:val="multilevel"/>
    <w:tmpl w:val="FDAC6C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6AF7529F"/>
    <w:multiLevelType w:val="hybridMultilevel"/>
    <w:tmpl w:val="DF6238D6"/>
    <w:lvl w:ilvl="0" w:tplc="240A0013">
      <w:start w:val="1"/>
      <w:numFmt w:val="upperRoman"/>
      <w:lvlText w:val="%1."/>
      <w:lvlJc w:val="righ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76C5"/>
    <w:rsid w:val="00056E80"/>
    <w:rsid w:val="000B6BBF"/>
    <w:rsid w:val="000D3A59"/>
    <w:rsid w:val="0010600A"/>
    <w:rsid w:val="001C1A92"/>
    <w:rsid w:val="00265692"/>
    <w:rsid w:val="00285986"/>
    <w:rsid w:val="00297982"/>
    <w:rsid w:val="002A2F2B"/>
    <w:rsid w:val="002D22C2"/>
    <w:rsid w:val="00366166"/>
    <w:rsid w:val="003D21A5"/>
    <w:rsid w:val="00417B2D"/>
    <w:rsid w:val="004A18C0"/>
    <w:rsid w:val="004C5A86"/>
    <w:rsid w:val="00522D6A"/>
    <w:rsid w:val="005254C6"/>
    <w:rsid w:val="005B2DE2"/>
    <w:rsid w:val="005C5CC0"/>
    <w:rsid w:val="005F0C09"/>
    <w:rsid w:val="00635CE1"/>
    <w:rsid w:val="00645FEE"/>
    <w:rsid w:val="006F4FC4"/>
    <w:rsid w:val="00712404"/>
    <w:rsid w:val="007B02EA"/>
    <w:rsid w:val="007B3CC0"/>
    <w:rsid w:val="007E2AB1"/>
    <w:rsid w:val="00803718"/>
    <w:rsid w:val="008111C8"/>
    <w:rsid w:val="0084473F"/>
    <w:rsid w:val="008756D1"/>
    <w:rsid w:val="00881771"/>
    <w:rsid w:val="0088694D"/>
    <w:rsid w:val="00897EE5"/>
    <w:rsid w:val="008C1836"/>
    <w:rsid w:val="008C50F4"/>
    <w:rsid w:val="00900767"/>
    <w:rsid w:val="009A4C5D"/>
    <w:rsid w:val="009D1CB1"/>
    <w:rsid w:val="00A6604D"/>
    <w:rsid w:val="00A91BB9"/>
    <w:rsid w:val="00AC1580"/>
    <w:rsid w:val="00B027FF"/>
    <w:rsid w:val="00B076C5"/>
    <w:rsid w:val="00C11A70"/>
    <w:rsid w:val="00C9350A"/>
    <w:rsid w:val="00CB027A"/>
    <w:rsid w:val="00CE504F"/>
    <w:rsid w:val="00D033E4"/>
    <w:rsid w:val="00D10BFB"/>
    <w:rsid w:val="00D1612B"/>
    <w:rsid w:val="00D22867"/>
    <w:rsid w:val="00D549AD"/>
    <w:rsid w:val="00D846E7"/>
    <w:rsid w:val="00DB0A79"/>
    <w:rsid w:val="00DC7B48"/>
    <w:rsid w:val="00DF0498"/>
    <w:rsid w:val="00E34E2F"/>
    <w:rsid w:val="00E774F6"/>
    <w:rsid w:val="00F44687"/>
    <w:rsid w:val="00FF4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5CD0B"/>
  <w15:chartTrackingRefBased/>
  <w15:docId w15:val="{772DC5E9-1D97-42C1-B7D4-F5D541E91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D1C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111C8"/>
    <w:pPr>
      <w:ind w:left="720"/>
      <w:contextualSpacing/>
    </w:pPr>
  </w:style>
  <w:style w:type="table" w:styleId="Tablaconcuadrcula">
    <w:name w:val="Table Grid"/>
    <w:basedOn w:val="Tablanormal"/>
    <w:uiPriority w:val="39"/>
    <w:rsid w:val="00CB02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A6604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6604D"/>
  </w:style>
  <w:style w:type="paragraph" w:styleId="Piedepgina">
    <w:name w:val="footer"/>
    <w:basedOn w:val="Normal"/>
    <w:link w:val="PiedepginaCar"/>
    <w:unhideWhenUsed/>
    <w:rsid w:val="00A6604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604D"/>
  </w:style>
  <w:style w:type="character" w:styleId="Nmerodepgina">
    <w:name w:val="page number"/>
    <w:basedOn w:val="Fuentedeprrafopredeter"/>
    <w:rsid w:val="00A6604D"/>
  </w:style>
  <w:style w:type="character" w:customStyle="1" w:styleId="Ttulo1Car">
    <w:name w:val="Título 1 Car"/>
    <w:basedOn w:val="Fuentedeprrafopredeter"/>
    <w:link w:val="Ttulo1"/>
    <w:uiPriority w:val="9"/>
    <w:rsid w:val="009D1C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D549AD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D549A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549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62F6EE-8A3D-44DC-B1AB-12FC7C10E2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273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 Calderón Sierra</dc:creator>
  <cp:keywords/>
  <dc:description/>
  <cp:lastModifiedBy>Familia Calderón Sierra</cp:lastModifiedBy>
  <cp:revision>2</cp:revision>
  <dcterms:created xsi:type="dcterms:W3CDTF">2018-05-18T18:51:00Z</dcterms:created>
  <dcterms:modified xsi:type="dcterms:W3CDTF">2018-05-18T18:51:00Z</dcterms:modified>
</cp:coreProperties>
</file>