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q7z8b0a22a51" w:id="0"/>
      <w:bookmarkEnd w:id="0"/>
      <w:r w:rsidDel="00000000" w:rsidR="00000000" w:rsidRPr="00000000">
        <w:rPr>
          <w:rtl w:val="0"/>
        </w:rPr>
        <w:t xml:space="preserve">ERD NUEVO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5580000" cy="54483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580000" cy="5448300"/>
                          <a:chOff x="152400" y="152400"/>
                          <a:chExt cx="7171500" cy="7010400"/>
                        </a:xfrm>
                      </wpg:grpSpPr>
                      <pic:pic>
                        <pic:nvPicPr>
                          <pic:cNvPr id="2" name="Shape 2" title="1000118644.jpg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171476" cy="7010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" name="Shape 3"/>
                        <wps:spPr>
                          <a:xfrm rot="-1164714">
                            <a:off x="5203704" y="2739966"/>
                            <a:ext cx="372792" cy="11936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o Dir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580000" cy="5448300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0000" cy="5448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31.2" w:lineRule="auto"/>
        <w:rPr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31.2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DEPART</w:t>
      </w:r>
    </w:p>
    <w:p w:rsidR="00000000" w:rsidDel="00000000" w:rsidP="00000000" w:rsidRDefault="00000000" w:rsidRPr="00000000" w14:paraId="00000005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dept_no: 9(4) Obligatorio</w:t>
      </w:r>
    </w:p>
    <w:p w:rsidR="00000000" w:rsidDel="00000000" w:rsidP="00000000" w:rsidRDefault="00000000" w:rsidRPr="00000000" w14:paraId="00000006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dNombre: X(14)</w:t>
      </w:r>
    </w:p>
    <w:p w:rsidR="00000000" w:rsidDel="00000000" w:rsidP="00000000" w:rsidRDefault="00000000" w:rsidRPr="00000000" w14:paraId="00000007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loc: X(14)</w:t>
      </w:r>
    </w:p>
    <w:p w:rsidR="00000000" w:rsidDel="00000000" w:rsidP="00000000" w:rsidRDefault="00000000" w:rsidRPr="00000000" w14:paraId="00000008">
      <w:pPr>
        <w:shd w:fill="ffffff" w:val="clear"/>
        <w:spacing w:line="331.2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EMPLEADO</w:t>
      </w:r>
    </w:p>
    <w:p w:rsidR="00000000" w:rsidDel="00000000" w:rsidP="00000000" w:rsidRDefault="00000000" w:rsidRPr="00000000" w14:paraId="00000009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emp_no: 9(4) Obligatorio</w:t>
      </w:r>
    </w:p>
    <w:p w:rsidR="00000000" w:rsidDel="00000000" w:rsidP="00000000" w:rsidRDefault="00000000" w:rsidRPr="00000000" w14:paraId="0000000A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apellido: X(10) </w:t>
      </w:r>
    </w:p>
    <w:p w:rsidR="00000000" w:rsidDel="00000000" w:rsidP="00000000" w:rsidRDefault="00000000" w:rsidRPr="00000000" w14:paraId="0000000B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oficio: X(10)</w:t>
      </w:r>
    </w:p>
    <w:p w:rsidR="00000000" w:rsidDel="00000000" w:rsidP="00000000" w:rsidRDefault="00000000" w:rsidRPr="00000000" w14:paraId="0000000C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dir: 9(4) </w:t>
      </w:r>
    </w:p>
    <w:p w:rsidR="00000000" w:rsidDel="00000000" w:rsidP="00000000" w:rsidRDefault="00000000" w:rsidRPr="00000000" w14:paraId="0000000D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fecha_alt: Fecha</w:t>
      </w:r>
    </w:p>
    <w:p w:rsidR="00000000" w:rsidDel="00000000" w:rsidP="00000000" w:rsidRDefault="00000000" w:rsidRPr="00000000" w14:paraId="0000000E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salario:9(10)Obligatorio  “Formato decimal en euros” {&gt; 1221}</w:t>
      </w:r>
    </w:p>
    <w:p w:rsidR="00000000" w:rsidDel="00000000" w:rsidP="00000000" w:rsidRDefault="00000000" w:rsidRPr="00000000" w14:paraId="0000000F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comisión: 9(10)  “Formato decimal en euros”</w:t>
      </w:r>
    </w:p>
    <w:p w:rsidR="00000000" w:rsidDel="00000000" w:rsidP="00000000" w:rsidRDefault="00000000" w:rsidRPr="00000000" w14:paraId="00000010">
      <w:pPr>
        <w:shd w:fill="ffffff" w:val="clear"/>
        <w:spacing w:line="331.2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PRESUPUESTO</w:t>
      </w:r>
    </w:p>
    <w:p w:rsidR="00000000" w:rsidDel="00000000" w:rsidP="00000000" w:rsidRDefault="00000000" w:rsidRPr="00000000" w14:paraId="00000011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anio: 9(4) Obligatorio</w:t>
      </w:r>
    </w:p>
    <w:p w:rsidR="00000000" w:rsidDel="00000000" w:rsidP="00000000" w:rsidRDefault="00000000" w:rsidRPr="00000000" w14:paraId="00000012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importe: :9(10)  “Formato decimal en euros”</w:t>
      </w:r>
    </w:p>
    <w:p w:rsidR="00000000" w:rsidDel="00000000" w:rsidP="00000000" w:rsidRDefault="00000000" w:rsidRPr="00000000" w14:paraId="00000013">
      <w:pPr>
        <w:shd w:fill="ffffff" w:val="clear"/>
        <w:spacing w:line="331.2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COORDINADOR</w:t>
      </w:r>
    </w:p>
    <w:p w:rsidR="00000000" w:rsidDel="00000000" w:rsidP="00000000" w:rsidRDefault="00000000" w:rsidRPr="00000000" w14:paraId="00000014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331.2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TESORERO</w:t>
      </w:r>
    </w:p>
    <w:p w:rsidR="00000000" w:rsidDel="00000000" w:rsidP="00000000" w:rsidRDefault="00000000" w:rsidRPr="00000000" w14:paraId="00000016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Restricciones: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 eres tesorero no puedes ser coordinador y viceversa 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suma de todos los salarios de los empleados de un departamento no puede ser mayor al 50% del presupuesto del departamento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 empleado con cargo no se puede cambiar de cargo ni departamento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rPr/>
      </w:pPr>
      <w:bookmarkStart w:colFirst="0" w:colLast="0" w:name="_vcsh86bbax74" w:id="1"/>
      <w:bookmarkEnd w:id="1"/>
      <w:r w:rsidDel="00000000" w:rsidR="00000000" w:rsidRPr="00000000">
        <w:rPr>
          <w:rtl w:val="0"/>
        </w:rPr>
        <w:t xml:space="preserve">MR NUEVO</w:t>
      </w:r>
    </w:p>
    <w:p w:rsidR="00000000" w:rsidDel="00000000" w:rsidP="00000000" w:rsidRDefault="00000000" w:rsidRPr="00000000" w14:paraId="0000003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MODELO RELACIONAL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PRESUPUESTOS(anio,importe,dept_no)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PK(anio,dept_no)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FK(dept_no)/DEPARTS 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DEPARTS(dept_no,dNombre,loc)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PK(dept_no)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EMPLEADOS(emp_no,apellido,oficio,fecha_alta,dir,salario,comision,dept_no)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PK(emp_no)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FK(dept_no)/DEPARTS NO NULO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COORDINADORES(emp_no,dept_no)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PK(emp_no)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FK(dept_no)/DEPARTS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TESOREROS(emp_no)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PK(emp_no)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FK(dept_no)/DEPARTS NO NULO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ES_DIRECTOR(emp_no)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PK(emp_no)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FK(dept_no)/EMPLEADOS NO NULO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Garantiza que solo puede haber un coordinador por departamento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8" w:w="11906" w:orient="portrait"/>
      <w:pgMar w:bottom="1417.3228346456694" w:top="1700.7874015748032" w:left="1700.7874015748032" w:right="1417.3228346456694" w:header="0" w:footer="15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  <w:tbl>
    <w:tblPr>
      <w:tblStyle w:val="Table1"/>
      <w:tblW w:w="11145.0" w:type="dxa"/>
      <w:jc w:val="left"/>
      <w:tblInd w:w="-1215.0" w:type="dxa"/>
      <w:tblLayout w:type="fixed"/>
      <w:tblLook w:val="0600"/>
    </w:tblPr>
    <w:tblGrid>
      <w:gridCol w:w="1410"/>
      <w:gridCol w:w="9735"/>
      <w:tblGridChange w:id="0">
        <w:tblGrid>
          <w:gridCol w:w="1410"/>
          <w:gridCol w:w="973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762000" cy="647700"/>
                <wp:effectExtent b="0" l="0" r="0" t="0"/>
                <wp:docPr id="7" name="image3.jpg"/>
                <a:graphic>
                  <a:graphicData uri="http://schemas.openxmlformats.org/drawingml/2006/picture">
                    <pic:pic>
                      <pic:nvPicPr>
                        <pic:cNvPr id="0" name="image3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647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5305425" cy="666592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35795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05425" cy="66659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  <w:tbl>
    <w:tblPr>
      <w:tblStyle w:val="Table3"/>
      <w:tblW w:w="11145.0" w:type="dxa"/>
      <w:jc w:val="left"/>
      <w:tblInd w:w="-1215.0" w:type="dxa"/>
      <w:tblLayout w:type="fixed"/>
      <w:tblLook w:val="0600"/>
    </w:tblPr>
    <w:tblGrid>
      <w:gridCol w:w="1410"/>
      <w:gridCol w:w="9735"/>
      <w:tblGridChange w:id="0">
        <w:tblGrid>
          <w:gridCol w:w="1410"/>
          <w:gridCol w:w="973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7">
          <w:pPr>
            <w:widowControl w:val="0"/>
            <w:spacing w:line="240" w:lineRule="auto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762000" cy="647700"/>
                <wp:effectExtent b="0" l="0" r="0" t="0"/>
                <wp:docPr id="6" name="image3.jpg"/>
                <a:graphic>
                  <a:graphicData uri="http://schemas.openxmlformats.org/drawingml/2006/picture">
                    <pic:pic>
                      <pic:nvPicPr>
                        <pic:cNvPr id="0" name="image3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647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8">
          <w:pPr>
            <w:widowControl w:val="0"/>
            <w:spacing w:line="240" w:lineRule="auto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5305425" cy="666592"/>
                <wp:effectExtent b="0" l="0" r="0" t="0"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35795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05425" cy="66659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2520000</wp:posOffset>
          </wp:positionH>
          <wp:positionV relativeFrom="page">
            <wp:posOffset>5760000</wp:posOffset>
          </wp:positionV>
          <wp:extent cx="5580000" cy="5575300"/>
          <wp:effectExtent b="0" l="0" r="0" t="0"/>
          <wp:wrapNone/>
          <wp:docPr id="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80000" cy="55753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2520000</wp:posOffset>
          </wp:positionH>
          <wp:positionV relativeFrom="page">
            <wp:posOffset>5760000</wp:posOffset>
          </wp:positionV>
          <wp:extent cx="5580000" cy="5575300"/>
          <wp:effectExtent b="0" l="0" r="0" t="0"/>
          <wp:wrapNone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80000" cy="55753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tbl>
    <w:tblPr>
      <w:tblStyle w:val="Table2"/>
      <w:tblW w:w="11160.0" w:type="dxa"/>
      <w:jc w:val="left"/>
      <w:tblInd w:w="-1275.0" w:type="dxa"/>
      <w:tblLayout w:type="fixed"/>
      <w:tblLook w:val="0600"/>
    </w:tblPr>
    <w:tblGrid>
      <w:gridCol w:w="5655"/>
      <w:gridCol w:w="5505"/>
      <w:tblGridChange w:id="0">
        <w:tblGrid>
          <w:gridCol w:w="5655"/>
          <w:gridCol w:w="5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C">
          <w:pPr>
            <w:widowControl w:val="0"/>
            <w:spacing w:line="240" w:lineRule="auto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2372812" cy="810853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2812" cy="8108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D">
          <w:pPr>
            <w:widowControl w:val="0"/>
            <w:spacing w:line="240" w:lineRule="auto"/>
            <w:jc w:val="right"/>
            <w:rPr>
              <w:b w:val="1"/>
              <w:bCs w:val="1"/>
              <w:color w:val="0000ff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Curso: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b w:val="1"/>
              <w:bCs w:val="1"/>
              <w:color w:val="0000ff"/>
              <w:rtl w:val="0"/>
            </w:rPr>
            <w:t xml:space="preserve">Desarrollo de Aplicaciones Aplicaciones</w:t>
          </w:r>
        </w:p>
        <w:p w:rsidR="00000000" w:rsidDel="00000000" w:rsidP="00000000" w:rsidRDefault="00000000" w:rsidRPr="00000000" w14:paraId="0000005E">
          <w:pPr>
            <w:widowControl w:val="0"/>
            <w:spacing w:line="240" w:lineRule="auto"/>
            <w:jc w:val="right"/>
            <w:rPr>
              <w:b w:val="1"/>
              <w:bCs w:val="1"/>
              <w:color w:val="0000ff"/>
            </w:rPr>
          </w:pPr>
          <w:r w:rsidDel="00000000" w:rsidR="00000000" w:rsidRPr="00000000">
            <w:rPr>
              <w:b w:val="1"/>
              <w:bCs w:val="1"/>
              <w:color w:val="0000ff"/>
              <w:rtl w:val="0"/>
            </w:rPr>
            <w:t xml:space="preserve">Multiplataforma</w:t>
          </w:r>
        </w:p>
        <w:p w:rsidR="00000000" w:rsidDel="00000000" w:rsidP="00000000" w:rsidRDefault="00000000" w:rsidRPr="00000000" w14:paraId="0000005F">
          <w:pPr>
            <w:widowControl w:val="0"/>
            <w:spacing w:line="240" w:lineRule="auto"/>
            <w:jc w:val="right"/>
            <w:rPr>
              <w:color w:val="0000ff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Módulo Profesional: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color w:val="0000ff"/>
              <w:rtl w:val="0"/>
            </w:rPr>
            <w:t xml:space="preserve">BBDD</w:t>
          </w:r>
        </w:p>
        <w:p w:rsidR="00000000" w:rsidDel="00000000" w:rsidP="00000000" w:rsidRDefault="00000000" w:rsidRPr="00000000" w14:paraId="00000060">
          <w:pPr>
            <w:widowControl w:val="0"/>
            <w:spacing w:line="240" w:lineRule="auto"/>
            <w:jc w:val="right"/>
            <w:rPr>
              <w:color w:val="0000ff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Profesor: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color w:val="0000ff"/>
              <w:rtl w:val="0"/>
            </w:rPr>
            <w:t xml:space="preserve">Nuria Fuentes</w:t>
          </w:r>
        </w:p>
        <w:p w:rsidR="00000000" w:rsidDel="00000000" w:rsidP="00000000" w:rsidRDefault="00000000" w:rsidRPr="00000000" w14:paraId="00000061">
          <w:pPr>
            <w:widowControl w:val="0"/>
            <w:spacing w:line="240" w:lineRule="auto"/>
            <w:jc w:val="right"/>
            <w:rPr>
              <w:color w:val="0000ff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Integrantes del grupo: </w:t>
          </w:r>
          <w:r w:rsidDel="00000000" w:rsidR="00000000" w:rsidRPr="00000000">
            <w:rPr>
              <w:color w:val="0000ff"/>
              <w:rtl w:val="0"/>
            </w:rPr>
            <w:t xml:space="preserve">Santiago González</w:t>
          </w:r>
        </w:p>
        <w:p w:rsidR="00000000" w:rsidDel="00000000" w:rsidP="00000000" w:rsidRDefault="00000000" w:rsidRPr="00000000" w14:paraId="00000062">
          <w:pPr>
            <w:widowControl w:val="0"/>
            <w:spacing w:line="240" w:lineRule="auto"/>
            <w:jc w:val="right"/>
            <w:rPr>
              <w:color w:val="0000ff"/>
            </w:rPr>
          </w:pPr>
          <w:r w:rsidDel="00000000" w:rsidR="00000000" w:rsidRPr="00000000">
            <w:rPr>
              <w:color w:val="0000ff"/>
              <w:rtl w:val="0"/>
            </w:rPr>
            <w:t xml:space="preserve">Alejandro Moreno</w:t>
          </w:r>
        </w:p>
        <w:p w:rsidR="00000000" w:rsidDel="00000000" w:rsidP="00000000" w:rsidRDefault="00000000" w:rsidRPr="00000000" w14:paraId="00000063">
          <w:pPr>
            <w:widowControl w:val="0"/>
            <w:spacing w:line="240" w:lineRule="auto"/>
            <w:jc w:val="right"/>
            <w:rPr>
              <w:color w:val="0000ff"/>
            </w:rPr>
          </w:pPr>
          <w:r w:rsidDel="00000000" w:rsidR="00000000" w:rsidRPr="00000000">
            <w:rPr>
              <w:color w:val="0000ff"/>
              <w:rtl w:val="0"/>
            </w:rPr>
            <w:t xml:space="preserve">Elias Pérez</w:t>
          </w:r>
        </w:p>
        <w:p w:rsidR="00000000" w:rsidDel="00000000" w:rsidP="00000000" w:rsidRDefault="00000000" w:rsidRPr="00000000" w14:paraId="00000064">
          <w:pPr>
            <w:widowControl w:val="0"/>
            <w:spacing w:line="240" w:lineRule="auto"/>
            <w:jc w:val="righ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