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LABORATORIO 6: MULTIPLATAFORMA EN AKS</w:t>
      </w:r>
    </w:p>
    <w:p>
      <w:pPr>
        <w:spacing w:after="80"/>
        <w:jc w:val="center"/>
      </w:pPr>
      <w:r>
        <w:rPr>
          <w:i/>
          <w:iCs/>
          <w:color w:val="475569"/>
          <w:sz w:val="22"/>
          <w:szCs w:val="22"/>
        </w:rPr>
        <w:t xml:space="preserve">WordPress y PrestaShop con su propia base de datos, y Grafana</w:t>
      </w:r>
    </w:p>
    <w:p>
      <w:pPr>
        <w:spacing w:after="100"/>
        <w:jc w:val="center"/>
      </w:pPr>
      <w:r>
        <w:rPr>
          <w:sz w:val="19"/>
          <w:szCs w:val="19"/>
        </w:rPr>
        <w:t xml:space="preserve">Dawer Stiven Patiño · Julian Mejia · Santiago Jacome</w:t>
      </w:r>
    </w:p>
    <w:p>
      <w:pPr>
        <w:spacing w:after="120"/>
        <w:jc w:val="center"/>
      </w:pPr>
      <w:r>
        <w:rPr>
          <w:color w:val="1D4ED8"/>
          <w:sz w:val="19"/>
          <w:szCs w:val="19"/>
        </w:rPr>
        <w:t xml:space="preserve">Repositorio: https://github.com/SantiagoJacome14/-lab-6-iot</w:t>
      </w:r>
    </w:p>
    <w:p>
      <w:pPr>
        <w:pStyle w:val="Heading1"/>
        <w:spacing w:after="90" w:before="200"/>
      </w:pPr>
      <w:r>
        <w:rPr>
          <w:b/>
          <w:bCs/>
          <w:color w:val="B7862A"/>
          <w:sz w:val="26"/>
          <w:szCs w:val="26"/>
        </w:rPr>
        <w:t xml:space="preserve">1. Los dos portales y sus bases de datos en el mismo AKS</w:t>
      </w:r>
    </w:p>
    <w:p>
      <w:pPr>
        <w:spacing w:after="100"/>
        <w:jc w:val="center"/>
      </w:pPr>
      <w:r>
        <w:drawing>
          <wp:inline distT="0" distB="0" distL="0" distR="0">
            <wp:extent cx="59436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3812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2937" w:val="clear"/>
            <w:tcMar>
              <w:top w:type="dxa" w:w="60"/>
              <w:left w:type="dxa" w:w="90"/>
              <w:bottom w:type="dxa" w:w="60"/>
              <w:right w:type="dxa" w:w="90"/>
            </w:tcMar>
          </w:tcPr>
          <w:p>
            <w:r>
              <w:rPr>
                <w:b/>
                <w:bCs/>
                <w:color w:val="FFFFFF"/>
                <w:sz w:val="18"/>
                <w:szCs w:val="18"/>
              </w:rPr>
              <w:t xml:space="preserve">Clúster</w:t>
            </w:r>
          </w:p>
        </w:tc>
        <w:tc>
          <w:tcPr>
            <w:tcW w:type="dxa" w:w="6760"/>
            <w:tcMar>
              <w:top w:type="dxa" w:w="60"/>
              <w:left w:type="dxa" w:w="90"/>
              <w:bottom w:type="dxa" w:w="60"/>
              <w:right w:type="dxa" w:w="90"/>
            </w:tcMar>
          </w:tcPr>
          <w:p>
            <w:r>
              <w:rPr>
                <w:b w:val="false"/>
                <w:bCs w:val="false"/>
                <w:color w:val="000000"/>
                <w:sz w:val="18"/>
                <w:szCs w:val="18"/>
              </w:rPr>
              <w:t xml:space="preserve">AKS en Chile Central (la política de la suscripción solo permite 5 regiones), Kubernetes 1.36 (nodos v1.36.4), 2 nodos Standard_D2ds_v4 (2 vCPU, 8 GiB), nivel Free, creado con azd y el template sabbour/aks-app-template recortado</w:t>
            </w:r>
          </w:p>
        </w:tc>
      </w:tr>
      <w:tr>
        <w:tc>
          <w:tcPr>
            <w:tcW w:type="dxa" w:w="2600"/>
            <w:shd w:fill="1F2937" w:val="clear"/>
            <w:tcMar>
              <w:top w:type="dxa" w:w="60"/>
              <w:left w:type="dxa" w:w="90"/>
              <w:bottom w:type="dxa" w:w="60"/>
              <w:right w:type="dxa" w:w="90"/>
            </w:tcMar>
          </w:tcPr>
          <w:p>
            <w:r>
              <w:rPr>
                <w:b/>
                <w:bCs/>
                <w:color w:val="FFFFFF"/>
                <w:sz w:val="18"/>
                <w:szCs w:val="18"/>
              </w:rPr>
              <w:t xml:space="preserve">WordPress</w:t>
            </w:r>
          </w:p>
        </w:tc>
        <w:tc>
          <w:tcPr>
            <w:tcW w:type="dxa" w:w="6760"/>
            <w:tcMar>
              <w:top w:type="dxa" w:w="60"/>
              <w:left w:type="dxa" w:w="90"/>
              <w:bottom w:type="dxa" w:w="60"/>
              <w:right w:type="dxa" w:w="90"/>
            </w:tcMar>
          </w:tcPr>
          <w:p>
            <w:r>
              <w:rPr>
                <w:b w:val="false"/>
                <w:bCs w:val="false"/>
                <w:color w:val="000000"/>
                <w:sz w:val="18"/>
                <w:szCs w:val="18"/>
              </w:rPr>
              <w:t xml:space="preserve">Namespace wordpress. Imagen wordpress:6-apache (Deployment) + Service LoadBalancer (http://57.156.32.36). BD propia: MariaDB 10.11 con PVC de 5 Gi y Service ClusterIP wordpress-db. PVC adicional para wp-content.</w:t>
            </w:r>
          </w:p>
        </w:tc>
      </w:tr>
      <w:tr>
        <w:tc>
          <w:tcPr>
            <w:tcW w:type="dxa" w:w="2600"/>
            <w:shd w:fill="1F2937" w:val="clear"/>
            <w:tcMar>
              <w:top w:type="dxa" w:w="60"/>
              <w:left w:type="dxa" w:w="90"/>
              <w:bottom w:type="dxa" w:w="60"/>
              <w:right w:type="dxa" w:w="90"/>
            </w:tcMar>
          </w:tcPr>
          <w:p>
            <w:r>
              <w:rPr>
                <w:b/>
                <w:bCs/>
                <w:color w:val="FFFFFF"/>
                <w:sz w:val="18"/>
                <w:szCs w:val="18"/>
              </w:rPr>
              <w:t xml:space="preserve">PrestaShop</w:t>
            </w:r>
          </w:p>
        </w:tc>
        <w:tc>
          <w:tcPr>
            <w:tcW w:type="dxa" w:w="6760"/>
            <w:tcMar>
              <w:top w:type="dxa" w:w="60"/>
              <w:left w:type="dxa" w:w="90"/>
              <w:bottom w:type="dxa" w:w="60"/>
              <w:right w:type="dxa" w:w="90"/>
            </w:tcMar>
          </w:tcPr>
          <w:p>
            <w:r>
              <w:rPr>
                <w:b w:val="false"/>
                <w:bCs w:val="false"/>
                <w:color w:val="000000"/>
                <w:sz w:val="18"/>
                <w:szCs w:val="18"/>
              </w:rPr>
              <w:t xml:space="preserve">Namespace prestashop. Imagen prestashop/prestashop:8.1 (Deployment) + Service LoadBalancer (http://68.211.132.86). BD propia y distinta: MariaDB 10.11 con PVC de 5 Gi y Service ClusterIP prestashop-db. PVC para /var/www/html.</w:t>
            </w:r>
          </w:p>
        </w:tc>
      </w:tr>
      <w:tr>
        <w:tc>
          <w:tcPr>
            <w:tcW w:type="dxa" w:w="2600"/>
            <w:shd w:fill="1F2937" w:val="clear"/>
            <w:tcMar>
              <w:top w:type="dxa" w:w="60"/>
              <w:left w:type="dxa" w:w="90"/>
              <w:bottom w:type="dxa" w:w="60"/>
              <w:right w:type="dxa" w:w="90"/>
            </w:tcMar>
          </w:tcPr>
          <w:p>
            <w:r>
              <w:rPr>
                <w:b/>
                <w:bCs/>
                <w:color w:val="FFFFFF"/>
                <w:sz w:val="18"/>
                <w:szCs w:val="18"/>
              </w:rPr>
              <w:t xml:space="preserve">Aislamiento</w:t>
            </w:r>
          </w:p>
        </w:tc>
        <w:tc>
          <w:tcPr>
            <w:tcW w:type="dxa" w:w="6760"/>
            <w:tcMar>
              <w:top w:type="dxa" w:w="60"/>
              <w:left w:type="dxa" w:w="90"/>
              <w:bottom w:type="dxa" w:w="60"/>
              <w:right w:type="dxa" w:w="90"/>
            </w:tcMar>
          </w:tcPr>
          <w:p>
            <w:r>
              <w:rPr>
                <w:b w:val="false"/>
                <w:bCs w:val="false"/>
                <w:color w:val="000000"/>
                <w:sz w:val="18"/>
                <w:szCs w:val="18"/>
              </w:rPr>
              <w:t xml:space="preserve">Cada portal solo conoce el nombre DNS de su base (prestashop-db no es alcanzable por la configuración de WordPress y viceversa). Las bases son ClusterIP, sin IP pública. Credenciales en Secrets de Kubernetes generados al azar al desplegar; el repo solo trae ejemplos sin valores reales.</w:t>
            </w:r>
          </w:p>
        </w:tc>
      </w:tr>
    </w:tbl>
    <w:p>
      <w:pPr>
        <w:pStyle w:val="Heading1"/>
        <w:spacing w:after="90" w:before="200"/>
      </w:pPr>
      <w:r>
        <w:rPr>
          <w:b/>
          <w:bCs/>
          <w:color w:val="B7862A"/>
          <w:sz w:val="26"/>
          <w:szCs w:val="26"/>
        </w:rPr>
        <w:t xml:space="preserve">2. Persistencia tras reiniciar cada pod</w:t>
      </w:r>
    </w:p>
    <w:p>
      <w:pPr>
        <w:spacing w:after="100"/>
      </w:pPr>
      <w:r>
        <w:rPr>
          <w:sz w:val="20"/>
          <w:szCs w:val="20"/>
        </w:rPr>
        <w:t xml:space="preserve">En WordPress se completó el asistente y se publicó la página "Prueba Lab 6 – persistencia". En PrestaShop se instaló la tienda y se creó el producto "Producto Lab 6" (25.000,00 €). Luego se ejecutó kubectl rollout restart en los dos Deployments (29-oct-2026, 05:57 UTC): los pods se recrearon con otro nombre (wordpress-66d967684-8qscg → wordpress-7b88d8658-lfq76; prestashop-6888856d8b-xjsfz → prestashop-6bd7fb85c7-954bq) y las bases de datos no se tocaron.</w:t>
      </w:r>
    </w:p>
    <w:p>
      <w:pPr>
        <w:pStyle w:val="ListParagraph"/>
        <w:numPr>
          <w:ilvl w:val="0"/>
          <w:numId w:val="1"/>
        </w:numPr>
        <w:spacing w:after="40"/>
      </w:pPr>
      <w:r>
        <w:rPr>
          <w:sz w:val="20"/>
          <w:szCs w:val="20"/>
        </w:rPr>
        <w:t xml:space="preserve">Después del reinicio, la página de WordPress respondió HTTP 200 con su título, y el producto de PrestaShop respondió HTTP 200 con su precio.</w:t>
      </w:r>
    </w:p>
    <w:p>
      <w:pPr>
        <w:pStyle w:val="ListParagraph"/>
        <w:numPr>
          <w:ilvl w:val="0"/>
          <w:numId w:val="1"/>
        </w:numPr>
        <w:spacing w:after="40"/>
      </w:pPr>
      <w:r>
        <w:rPr>
          <w:sz w:val="20"/>
          <w:szCs w:val="20"/>
        </w:rPr>
        <w:t xml:space="preserve">Las consultas directas a cada base confirman las mismas filas antes y después: la página (ID 6) en wp_posts y el producto (ID 20) en ps_product.</w:t>
      </w:r>
    </w:p>
    <w:p>
      <w:pPr>
        <w:pStyle w:val="ListParagraph"/>
        <w:numPr>
          <w:ilvl w:val="0"/>
          <w:numId w:val="1"/>
        </w:numPr>
        <w:spacing w:after="40"/>
      </w:pPr>
      <w:r>
        <w:rPr>
          <w:sz w:val="20"/>
          <w:szCs w:val="20"/>
        </w:rPr>
        <w:t xml:space="preserve">PrestaShop necesitó un detalle: su carpeta /var/www/html va en un PVC que un initContainer llena la primera vez; así, al reiniciar el pod la tienda ya está instalada y no se reinstala sobre la base.</w:t>
      </w:r>
    </w:p>
    <w:p>
      <w:pPr>
        <w:pStyle w:val="Heading1"/>
        <w:spacing w:after="90" w:before="200"/>
      </w:pPr>
      <w:r>
        <w:rPr>
          <w:b/>
          <w:bCs/>
          <w:color w:val="B7862A"/>
          <w:sz w:val="26"/>
          <w:szCs w:val="26"/>
        </w:rPr>
        <w:t xml:space="preserve">3. Qué se ve en Grafana</w:t>
      </w:r>
    </w:p>
    <w:p>
      <w:pPr>
        <w:spacing w:after="100"/>
      </w:pPr>
      <w:r>
        <w:rPr>
          <w:sz w:val="20"/>
          <w:szCs w:val="20"/>
        </w:rPr>
        <w:t xml:space="preserve">El template trae Azure Managed Grafana, pero no se pudo usar: en esta suscripción de estudiante la única región permitida que ofrece Managed Grafana (France Central) no tiene cupo de vCPU para el clúster. La guía permite un Deployment propio, así que Grafana 12 y Prometheus (kube-state-metrics y cAdvisor) corren en el namespace monitoring, sin usar las bases de los portales. Se accede por kubectl port-forward (http://localhost:3000); el dashboard "Lab 6 – WordPress y PrestaShop en AKS" está provisionado por archivo.</w:t>
      </w:r>
    </w:p>
    <w:p>
      <w:pPr>
        <w:pStyle w:val="ListParagraph"/>
        <w:numPr>
          <w:ilvl w:val="0"/>
          <w:numId w:val="1"/>
        </w:numPr>
        <w:spacing w:after="40"/>
      </w:pPr>
      <w:r>
        <w:rPr>
          <w:sz w:val="20"/>
          <w:szCs w:val="20"/>
        </w:rPr>
        <w:t xml:space="preserve">Pods Running y Ready por portal (2 por namespace: aplicación y base de datos) y reinicios acumulados por contenedor.</w:t>
      </w:r>
    </w:p>
    <w:p>
      <w:pPr>
        <w:pStyle w:val="ListParagraph"/>
        <w:numPr>
          <w:ilvl w:val="0"/>
          <w:numId w:val="1"/>
        </w:numPr>
        <w:spacing w:after="40"/>
      </w:pPr>
      <w:r>
        <w:rPr>
          <w:sz w:val="20"/>
          <w:szCs w:val="20"/>
        </w:rPr>
        <w:t xml:space="preserve">CPU y memoria por pod, con el nombre del pod en la leyenda: tras el reinicio aparecen el pod nuevo y el anterior, de modo que se distinguen ambos portales y el cambio.</w:t>
      </w:r>
    </w:p>
    <w:p>
      <w:pPr>
        <w:pStyle w:val="ListParagraph"/>
        <w:numPr>
          <w:ilvl w:val="0"/>
          <w:numId w:val="1"/>
        </w:numPr>
        <w:spacing w:after="40"/>
      </w:pPr>
      <w:r>
        <w:rPr>
          <w:sz w:val="20"/>
          <w:szCs w:val="20"/>
        </w:rPr>
        <w:t xml:space="preserve">Tabla de estado de los pods de los dos namespaces.</w:t>
      </w:r>
    </w:p>
    <w:p>
      <w:pPr>
        <w:pStyle w:val="Heading1"/>
        <w:spacing w:after="90" w:before="200"/>
      </w:pPr>
      <w:r>
        <w:rPr>
          <w:b/>
          <w:bCs/>
          <w:color w:val="B7862A"/>
          <w:sz w:val="26"/>
          <w:szCs w:val="26"/>
        </w:rPr>
        <w:t xml:space="preserve">4. Apagado y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2937" w:val="clear"/>
            <w:tcMar>
              <w:top w:type="dxa" w:w="60"/>
              <w:left w:type="dxa" w:w="90"/>
              <w:bottom w:type="dxa" w:w="60"/>
              <w:right w:type="dxa" w:w="90"/>
            </w:tcMar>
          </w:tcPr>
          <w:p>
            <w:r>
              <w:rPr>
                <w:b/>
                <w:bCs/>
                <w:color w:val="FFFFFF"/>
                <w:sz w:val="18"/>
                <w:szCs w:val="18"/>
              </w:rPr>
              <w:t xml:space="preserve">Decisión</w:t>
            </w:r>
          </w:p>
        </w:tc>
        <w:tc>
          <w:tcPr>
            <w:tcW w:type="dxa" w:w="6760"/>
            <w:tcMar>
              <w:top w:type="dxa" w:w="60"/>
              <w:left w:type="dxa" w:w="90"/>
              <w:bottom w:type="dxa" w:w="60"/>
              <w:right w:type="dxa" w:w="90"/>
            </w:tcMar>
          </w:tcPr>
          <w:p>
            <w:r>
              <w:rPr>
                <w:b w:val="false"/>
                <w:bCs w:val="false"/>
                <w:color w:val="000000"/>
                <w:sz w:val="18"/>
                <w:szCs w:val="18"/>
              </w:rPr>
              <w:t xml:space="preserve">Dejar el entorno encendido solo hasta la entrega y la sustentación y luego ejecutar azd down --force --purge, que elimina el grupo de recursos rg-lab6 completo (clúster, registro, discos y direcciones IP). No es un clúster compartido, así que hay que apagarlo.</w:t>
            </w:r>
          </w:p>
        </w:tc>
      </w:tr>
      <w:tr>
        <w:tc>
          <w:tcPr>
            <w:tcW w:type="dxa" w:w="2600"/>
            <w:shd w:fill="1F2937" w:val="clear"/>
            <w:tcMar>
              <w:top w:type="dxa" w:w="60"/>
              <w:left w:type="dxa" w:w="90"/>
              <w:bottom w:type="dxa" w:w="60"/>
              <w:right w:type="dxa" w:w="90"/>
            </w:tcMar>
          </w:tcPr>
          <w:p>
            <w:r>
              <w:rPr>
                <w:b/>
                <w:bCs/>
                <w:color w:val="FFFFFF"/>
                <w:sz w:val="18"/>
                <w:szCs w:val="18"/>
              </w:rPr>
              <w:t xml:space="preserve">Costo estimado</w:t>
            </w:r>
          </w:p>
        </w:tc>
        <w:tc>
          <w:tcPr>
            <w:tcW w:type="dxa" w:w="6760"/>
            <w:tcMar>
              <w:top w:type="dxa" w:w="60"/>
              <w:left w:type="dxa" w:w="90"/>
              <w:bottom w:type="dxa" w:w="60"/>
              <w:right w:type="dxa" w:w="90"/>
            </w:tcMar>
          </w:tcPr>
          <w:p>
            <w:r>
              <w:rPr>
                <w:b w:val="false"/>
                <w:bCs w:val="false"/>
                <w:color w:val="000000"/>
                <w:sz w:val="18"/>
                <w:szCs w:val="18"/>
              </w:rPr>
              <w:t xml:space="preserve">Aprox. 5 a 7 USD por día (2 nodos D2ds_v4 de pago por uso, discos, balanceadores e IP públicas), con tarifas públicas; el valor real se confirma en Azure Cost Management. El nivel Free del plano de control de AKS no cobra. Se usó crédito de Azure for Students.</w:t>
            </w:r>
          </w:p>
        </w:tc>
      </w:tr>
      <w:tr>
        <w:tc>
          <w:tcPr>
            <w:tcW w:type="dxa" w:w="2600"/>
            <w:shd w:fill="1F2937" w:val="clear"/>
            <w:tcMar>
              <w:top w:type="dxa" w:w="60"/>
              <w:left w:type="dxa" w:w="90"/>
              <w:bottom w:type="dxa" w:w="60"/>
              <w:right w:type="dxa" w:w="90"/>
            </w:tcMar>
          </w:tcPr>
          <w:p>
            <w:r>
              <w:rPr>
                <w:b/>
                <w:bCs/>
                <w:color w:val="FFFFFF"/>
                <w:sz w:val="18"/>
                <w:szCs w:val="18"/>
              </w:rPr>
              <w:t xml:space="preserve">Tiempo encendido</w:t>
            </w:r>
          </w:p>
        </w:tc>
        <w:tc>
          <w:tcPr>
            <w:tcW w:type="dxa" w:w="6760"/>
            <w:tcMar>
              <w:top w:type="dxa" w:w="60"/>
              <w:left w:type="dxa" w:w="90"/>
              <w:bottom w:type="dxa" w:w="60"/>
              <w:right w:type="dxa" w:w="90"/>
            </w:tcMar>
          </w:tcPr>
          <w:p>
            <w:r>
              <w:rPr>
                <w:b w:val="false"/>
                <w:bCs w:val="false"/>
                <w:color w:val="000000"/>
                <w:sz w:val="18"/>
                <w:szCs w:val="18"/>
              </w:rPr>
              <w:t xml:space="preserve">Creado el 29-oct-2026 hacia las 03:15 UTC. La fecha de apagado se anota en el README tras ejecutar azd down.</w:t>
            </w:r>
          </w:p>
        </w:tc>
      </w:tr>
    </w:tbl>
    <w:p>
      <w:pPr>
        <w:pStyle w:val="Heading1"/>
        <w:spacing w:after="90" w:before="200"/>
      </w:pPr>
      <w:r>
        <w:rPr>
          <w:b/>
          <w:bCs/>
          <w:color w:val="B7862A"/>
          <w:sz w:val="26"/>
          <w:szCs w:val="26"/>
        </w:rPr>
        <w:t xml:space="preserve">5. Qué falló</w:t>
      </w:r>
    </w:p>
    <w:p>
      <w:pPr>
        <w:pStyle w:val="ListParagraph"/>
        <w:numPr>
          <w:ilvl w:val="0"/>
          <w:numId w:val="1"/>
        </w:numPr>
        <w:spacing w:after="40"/>
      </w:pPr>
      <w:r>
        <w:rPr>
          <w:sz w:val="20"/>
          <w:szCs w:val="20"/>
        </w:rPr>
        <w:t xml:space="preserve">El template original está desactualizado (Kubernetes 1.26, 4 nodos DS4_v2, KEDA, ASO y un rol Contributor de suscripción): se recortó a 2 nodos pequeños, versión vigente y solo AKS + ACR.</w:t>
      </w:r>
    </w:p>
    <w:p>
      <w:pPr>
        <w:pStyle w:val="ListParagraph"/>
        <w:numPr>
          <w:ilvl w:val="0"/>
          <w:numId w:val="1"/>
        </w:numPr>
        <w:spacing w:after="40"/>
      </w:pPr>
      <w:r>
        <w:rPr>
          <w:sz w:val="20"/>
          <w:szCs w:val="20"/>
        </w:rPr>
        <w:t xml:space="preserve">La política de la suscripción rechazó eastus2 (RequestDisallowedByAzure): solo se permiten francecentral, chilecentral, spaincentral, mexicocentral y northcentralus.</w:t>
      </w:r>
    </w:p>
    <w:p>
      <w:pPr>
        <w:pStyle w:val="ListParagraph"/>
        <w:numPr>
          <w:ilvl w:val="0"/>
          <w:numId w:val="1"/>
        </w:numPr>
        <w:spacing w:after="40"/>
      </w:pPr>
      <w:r>
        <w:rPr>
          <w:sz w:val="20"/>
          <w:szCs w:val="20"/>
        </w:rPr>
        <w:t xml:space="preserve">France Central tenía 0 vCPU de cuota de la familia elegida y B2as_v2 no estaba permitido para AKS; Chile Central con D2ds_v4 funcionó. North Central US tenía 4 de 6 vCPU ocupadas por las máquinas del Lab 5.</w:t>
      </w:r>
    </w:p>
    <w:p>
      <w:pPr>
        <w:pStyle w:val="ListParagraph"/>
        <w:numPr>
          <w:ilvl w:val="0"/>
          <w:numId w:val="1"/>
        </w:numPr>
        <w:spacing w:after="40"/>
      </w:pPr>
      <w:r>
        <w:rPr>
          <w:sz w:val="20"/>
          <w:szCs w:val="20"/>
        </w:rPr>
        <w:t xml:space="preserve">El admin de PrestaShop devolvía al login: ligaba la sesión a la IP del cliente y el tráfico llegaba con la IP de cada nodo. Se arregló con externalTrafficPolicy: Local en el Service.</w:t>
      </w:r>
    </w:p>
    <w:p>
      <w:pPr>
        <w:pStyle w:val="ListParagraph"/>
        <w:numPr>
          <w:ilvl w:val="0"/>
          <w:numId w:val="1"/>
        </w:numPr>
        <w:spacing w:after="40"/>
      </w:pPr>
      <w:r>
        <w:rPr>
          <w:sz w:val="20"/>
          <w:szCs w:val="20"/>
        </w:rPr>
        <w:t xml:space="preserve">Grafana no obtuvo IP pública por el límite de 3 IP por región (PublicIPCountLimitReached): se dejó como ClusterIP y se accede con port-forward.</w:t>
      </w:r>
    </w:p>
    <w:p>
      <w:pPr>
        <w:pStyle w:val="Heading1"/>
        <w:spacing w:after="90" w:before="200"/>
      </w:pPr>
      <w:r>
        <w:rPr>
          <w:b/>
          <w:bCs/>
          <w:color w:val="B7862A"/>
          <w:sz w:val="26"/>
          <w:szCs w:val="26"/>
        </w:rPr>
        <w:t xml:space="preserve">6. Entregables</w:t>
      </w:r>
    </w:p>
    <w:p>
      <w:pPr>
        <w:spacing w:after="100"/>
      </w:pPr>
      <w:r>
        <w:rPr>
          <w:sz w:val="20"/>
          <w:szCs w:val="20"/>
        </w:rPr>
        <w:t xml:space="preserve">Repositorio https://github.com/SantiagoJacome14/-lab-6-iot: infra/ y azure.yaml (AKS + ACR), k8s/wordpress, k8s/prestashop y k8s/monitoring (manifiestos y Secrets de ejemplo sin valores reales), scripts/desplegar.ps1, README con el despliegue completo y evidencias/ (los dos sitios, reinicios, clúster y Grafana). Las evidencias se adjuntan al final como Anexo.</w:t>
      </w:r>
    </w:p>
    <w:p>
      <w:r>
        <w:br w:type="page"/>
      </w:r>
    </w:p>
    <w:p>
      <w:pPr>
        <w:pStyle w:val="Heading1"/>
        <w:spacing w:after="90" w:before="200"/>
      </w:pPr>
      <w:r>
        <w:rPr>
          <w:b/>
          <w:bCs/>
          <w:color w:val="B7862A"/>
          <w:sz w:val="26"/>
          <w:szCs w:val="26"/>
        </w:rPr>
        <w:t xml:space="preserve">Anexo — Evidencias</w:t>
      </w:r>
    </w:p>
    <w:p>
      <w:pPr>
        <w:spacing w:after="100"/>
      </w:pPr>
      <w:r>
        <w:rPr>
          <w:sz w:val="20"/>
          <w:szCs w:val="20"/>
        </w:rPr>
        <w:t xml:space="preserve">Capturas y salidas reales del clúster (29 de octubre de 2026). Los mismos archivos están en evidencias/ del repositorio.</w:t>
      </w:r>
    </w:p>
    <w:p>
      <w:pPr>
        <w:keepNext/>
        <w:spacing w:after="40" w:before="120"/>
        <w:jc w:val="center"/>
      </w:pPr>
      <w:r>
        <w:drawing>
          <wp:inline distT="0" distB="0" distL="0" distR="0">
            <wp:extent cx="58483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943225"/>
                    </a:xfrm>
                    <a:prstGeom prst="rect">
                      <a:avLst/>
                    </a:prstGeom>
                  </pic:spPr>
                </pic:pic>
              </a:graphicData>
            </a:graphic>
          </wp:inline>
        </w:drawing>
      </w:r>
    </w:p>
    <w:p>
      <w:pPr>
        <w:spacing w:after="140"/>
        <w:jc w:val="center"/>
      </w:pPr>
      <w:r>
        <w:rPr>
          <w:i/>
          <w:iCs/>
          <w:color w:val="475569"/>
          <w:sz w:val="17"/>
          <w:szCs w:val="17"/>
        </w:rPr>
        <w:t xml:space="preserve">Evidencia 01. WordPress (57.156.32.36): página de prueba "Prueba Lab 6 – persistencia" publicada antes del reinicio.</w:t>
      </w:r>
    </w:p>
    <w:p>
      <w:pPr>
        <w:keepNext/>
        <w:spacing w:after="40" w:before="120"/>
        <w:jc w:val="center"/>
      </w:pPr>
      <w:r>
        <w:drawing>
          <wp:inline distT="0" distB="0" distL="0" distR="0">
            <wp:extent cx="58483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990850"/>
                    </a:xfrm>
                    <a:prstGeom prst="rect">
                      <a:avLst/>
                    </a:prstGeom>
                  </pic:spPr>
                </pic:pic>
              </a:graphicData>
            </a:graphic>
          </wp:inline>
        </w:drawing>
      </w:r>
    </w:p>
    <w:p>
      <w:pPr>
        <w:spacing w:after="140"/>
        <w:jc w:val="center"/>
      </w:pPr>
      <w:r>
        <w:rPr>
          <w:i/>
          <w:iCs/>
          <w:color w:val="475569"/>
          <w:sz w:val="17"/>
          <w:szCs w:val="17"/>
        </w:rPr>
        <w:t xml:space="preserve">Evidencia 02. PrestaShop (68.211.132.86): "Producto Lab 6" (ID 20, 25.000,00 €) en el catálogo antes del reinicio.</w:t>
      </w:r>
    </w:p>
    <w:p>
      <w:pPr>
        <w:keepNext/>
        <w:spacing w:after="40" w:before="120"/>
        <w:jc w:val="center"/>
      </w:pPr>
      <w:r>
        <w:drawing>
          <wp:inline distT="0" distB="0" distL="0" distR="0">
            <wp:extent cx="58483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962275"/>
                    </a:xfrm>
                    <a:prstGeom prst="rect">
                      <a:avLst/>
                    </a:prstGeom>
                  </pic:spPr>
                </pic:pic>
              </a:graphicData>
            </a:graphic>
          </wp:inline>
        </w:drawing>
      </w:r>
    </w:p>
    <w:p>
      <w:pPr>
        <w:spacing w:after="140"/>
        <w:jc w:val="center"/>
      </w:pPr>
      <w:r>
        <w:rPr>
          <w:i/>
          <w:iCs/>
          <w:color w:val="475569"/>
          <w:sz w:val="17"/>
          <w:szCs w:val="17"/>
        </w:rPr>
        <w:t xml:space="preserve">Evidencia 03. Grafana: pods Running de WordPress y PrestaShop, reinicios, CPU y memoria por pod; se distinguen los pods viejos y nuevos tras el reinicio.</w:t>
      </w:r>
    </w:p>
    <w:p>
      <w:pPr>
        <w:keepNext/>
        <w:spacing w:after="40" w:before="120"/>
      </w:pPr>
      <w:r>
        <w:rPr>
          <w:b/>
          <w:bCs/>
          <w:sz w:val="18"/>
          <w:szCs w:val="18"/>
        </w:rPr>
        <w:t xml:space="preserve">Evidencia 04. 03_reinicios.txt (reinicio de los dos Deployments y verificación)</w:t>
      </w:r>
    </w:p>
    <w:p>
      <w:pPr>
        <w:spacing w:after="0"/>
      </w:pPr>
      <w:r>
        <w:rPr>
          <w:rFonts w:ascii="Consolas" w:cs="Consolas" w:eastAsia="Consolas" w:hAnsi="Consolas"/>
          <w:sz w:val="13"/>
          <w:szCs w:val="13"/>
        </w:rPr>
        <w:t xml:space="preserve">== Reinicio de los portales: 2026-10-29T05:57:49Z</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ANTES: pods y BD</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wordpress-66d967684-8qscg       1/1     Running   0          158m</w:t>
      </w:r>
    </w:p>
    <w:p>
      <w:pPr>
        <w:spacing w:after="0"/>
      </w:pPr>
      <w:r>
        <w:rPr>
          <w:rFonts w:ascii="Consolas" w:cs="Consolas" w:eastAsia="Consolas" w:hAnsi="Consolas"/>
          <w:sz w:val="13"/>
          <w:szCs w:val="13"/>
        </w:rPr>
        <w:t xml:space="preserve">wordpress-db-849cb689f7-2m2g6   1/1     Running   0          159m</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prestashop-6888856d8b-xjsfz     1/1     Running   0          158m</w:t>
      </w:r>
    </w:p>
    <w:p>
      <w:pPr>
        <w:spacing w:after="0"/>
      </w:pPr>
      <w:r>
        <w:rPr>
          <w:rFonts w:ascii="Consolas" w:cs="Consolas" w:eastAsia="Consolas" w:hAnsi="Consolas"/>
          <w:sz w:val="13"/>
          <w:szCs w:val="13"/>
        </w:rPr>
        <w:t xml:space="preserve">prestashop-db-f697ccc97-v65tf   1/1     Running   0          159m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[wordpress-db] paginas:</w:t>
      </w:r>
    </w:p>
    <w:p>
      <w:pPr>
        <w:spacing w:after="0"/>
      </w:pPr>
      <w:r>
        <w:rPr>
          <w:rFonts w:ascii="Consolas" w:cs="Consolas" w:eastAsia="Consolas" w:hAnsi="Consolas"/>
          <w:sz w:val="13"/>
          <w:szCs w:val="13"/>
        </w:rPr>
        <w:t xml:space="preserve">ID	post_title	post_status</w:t>
      </w:r>
    </w:p>
    <w:p>
      <w:pPr>
        <w:spacing w:after="0"/>
      </w:pPr>
      <w:r>
        <w:rPr>
          <w:rFonts w:ascii="Consolas" w:cs="Consolas" w:eastAsia="Consolas" w:hAnsi="Consolas"/>
          <w:sz w:val="13"/>
          <w:szCs w:val="13"/>
        </w:rPr>
        <w:t xml:space="preserve">3	Política de privacidad	draft</w:t>
      </w:r>
    </w:p>
    <w:p>
      <w:pPr>
        <w:spacing w:after="0"/>
      </w:pPr>
      <w:r>
        <w:rPr>
          <w:rFonts w:ascii="Consolas" w:cs="Consolas" w:eastAsia="Consolas" w:hAnsi="Consolas"/>
          <w:sz w:val="13"/>
          <w:szCs w:val="13"/>
        </w:rPr>
        <w:t xml:space="preserve">2	Página de ejemplo	publish</w:t>
      </w:r>
    </w:p>
    <w:p>
      <w:pPr>
        <w:spacing w:after="0"/>
      </w:pPr>
      <w:r>
        <w:rPr>
          <w:rFonts w:ascii="Consolas" w:cs="Consolas" w:eastAsia="Consolas" w:hAnsi="Consolas"/>
          <w:sz w:val="13"/>
          <w:szCs w:val="13"/>
        </w:rPr>
        <w:t xml:space="preserve">6	Prueba Lab 6 - persistencia	publish</w:t>
      </w:r>
    </w:p>
    <w:p>
      <w:pPr>
        <w:spacing w:after="0"/>
      </w:pPr>
      <w:r>
        <w:rPr>
          <w:rFonts w:ascii="Consolas" w:cs="Consolas" w:eastAsia="Consolas" w:hAnsi="Consolas"/>
          <w:sz w:val="13"/>
          <w:szCs w:val="13"/>
        </w:rPr>
        <w:t xml:space="preserve">[prestashop-db] producto:</w:t>
      </w:r>
    </w:p>
    <w:p>
      <w:pPr>
        <w:spacing w:after="0"/>
      </w:pPr>
      <w:r>
        <w:rPr>
          <w:rFonts w:ascii="Consolas" w:cs="Consolas" w:eastAsia="Consolas" w:hAnsi="Consolas"/>
          <w:sz w:val="13"/>
          <w:szCs w:val="13"/>
        </w:rPr>
        <w:t xml:space="preserve">id_product	name	price	active</w:t>
      </w:r>
    </w:p>
    <w:p>
      <w:pPr>
        <w:spacing w:after="0"/>
      </w:pPr>
      <w:r>
        <w:rPr>
          <w:rFonts w:ascii="Consolas" w:cs="Consolas" w:eastAsia="Consolas" w:hAnsi="Consolas"/>
          <w:sz w:val="13"/>
          <w:szCs w:val="13"/>
        </w:rPr>
        <w:t xml:space="preserve">20	Producto Lab 6	25000.000000	1</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REINICIO</w:t>
      </w:r>
    </w:p>
    <w:p>
      <w:pPr>
        <w:spacing w:after="0"/>
      </w:pPr>
      <w:r>
        <w:rPr>
          <w:rFonts w:ascii="Consolas" w:cs="Consolas" w:eastAsia="Consolas" w:hAnsi="Consolas"/>
          <w:sz w:val="13"/>
          <w:szCs w:val="13"/>
        </w:rPr>
        <w:t xml:space="preserve">deployment.apps/wordpress restarted</w:t>
      </w:r>
    </w:p>
    <w:p>
      <w:pPr>
        <w:spacing w:after="0"/>
      </w:pPr>
      <w:r>
        <w:rPr>
          <w:rFonts w:ascii="Consolas" w:cs="Consolas" w:eastAsia="Consolas" w:hAnsi="Consolas"/>
          <w:sz w:val="13"/>
          <w:szCs w:val="13"/>
        </w:rPr>
        <w:t xml:space="preserve">deployment.apps/prestashop restarted</w:t>
      </w:r>
    </w:p>
    <w:p>
      <w:pPr>
        <w:spacing w:after="0"/>
      </w:pPr>
      <w:r>
        <w:rPr>
          <w:rFonts w:ascii="Consolas" w:cs="Consolas" w:eastAsia="Consolas" w:hAnsi="Consolas"/>
          <w:sz w:val="13"/>
          <w:szCs w:val="13"/>
        </w:rPr>
        <w:t xml:space="preserve">Waiting for deployment "wordpress" rollout to finish: 0 out of 1 new replicas have been updated...</w:t>
      </w:r>
    </w:p>
    <w:p>
      <w:pPr>
        <w:spacing w:after="0"/>
      </w:pPr>
      <w:r>
        <w:rPr>
          <w:rFonts w:ascii="Consolas" w:cs="Consolas" w:eastAsia="Consolas" w:hAnsi="Consolas"/>
          <w:sz w:val="13"/>
          <w:szCs w:val="13"/>
        </w:rPr>
        <w:t xml:space="preserve">Waiting for deployment "wordpress" rollout to finish: 0 out of 1 new replicas have been updated...</w:t>
      </w:r>
    </w:p>
    <w:p>
      <w:pPr>
        <w:spacing w:after="0"/>
      </w:pPr>
      <w:r>
        <w:rPr>
          <w:rFonts w:ascii="Consolas" w:cs="Consolas" w:eastAsia="Consolas" w:hAnsi="Consolas"/>
          <w:sz w:val="13"/>
          <w:szCs w:val="13"/>
        </w:rPr>
        <w:t xml:space="preserve">Waiting for deployment "wordpress" rollout to finish: 0 out of 1 new replicas have been updated...</w:t>
      </w:r>
    </w:p>
    <w:p>
      <w:pPr>
        <w:spacing w:after="0"/>
      </w:pPr>
      <w:r>
        <w:rPr>
          <w:rFonts w:ascii="Consolas" w:cs="Consolas" w:eastAsia="Consolas" w:hAnsi="Consolas"/>
          <w:sz w:val="13"/>
          <w:szCs w:val="13"/>
        </w:rPr>
        <w:t xml:space="preserve">Waiting for deployment "wordpress" rollout to finish: 0 of 1 updated replicas are available...</w:t>
      </w:r>
    </w:p>
    <w:p>
      <w:pPr>
        <w:spacing w:after="0"/>
      </w:pPr>
      <w:r>
        <w:rPr>
          <w:rFonts w:ascii="Consolas" w:cs="Consolas" w:eastAsia="Consolas" w:hAnsi="Consolas"/>
          <w:sz w:val="13"/>
          <w:szCs w:val="13"/>
        </w:rPr>
        <w:t xml:space="preserve">deployment "wordpress" successfully rolled out</w:t>
      </w:r>
    </w:p>
    <w:p>
      <w:pPr>
        <w:spacing w:after="0"/>
      </w:pPr>
      <w:r>
        <w:rPr>
          <w:rFonts w:ascii="Consolas" w:cs="Consolas" w:eastAsia="Consolas" w:hAnsi="Consolas"/>
          <w:sz w:val="13"/>
          <w:szCs w:val="13"/>
        </w:rPr>
        <w:t xml:space="preserve">Waiting for deployment "prestashop" rollout to finish: 0 of 1 updated replicas are available...</w:t>
      </w:r>
    </w:p>
    <w:p>
      <w:pPr>
        <w:spacing w:after="0"/>
      </w:pPr>
      <w:r>
        <w:rPr>
          <w:rFonts w:ascii="Consolas" w:cs="Consolas" w:eastAsia="Consolas" w:hAnsi="Consolas"/>
          <w:sz w:val="13"/>
          <w:szCs w:val="13"/>
        </w:rPr>
        <w:t xml:space="preserve">deployment "prestashop" successfully rolled out</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DESPUES: pods</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wordpress-7b88d8658-lfq76       1/1     Running   0          34s</w:t>
      </w:r>
    </w:p>
    <w:p>
      <w:pPr>
        <w:spacing w:after="0"/>
      </w:pPr>
      <w:r>
        <w:rPr>
          <w:rFonts w:ascii="Consolas" w:cs="Consolas" w:eastAsia="Consolas" w:hAnsi="Consolas"/>
          <w:sz w:val="13"/>
          <w:szCs w:val="13"/>
        </w:rPr>
        <w:t xml:space="preserve">wordpress-db-849cb689f7-2m2g6   1/1     Running   0          160m</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prestashop-6bd7fb85c7-954bq     1/1     Running   0          33s</w:t>
      </w:r>
    </w:p>
    <w:p>
      <w:pPr>
        <w:spacing w:after="0"/>
      </w:pPr>
      <w:r>
        <w:rPr>
          <w:rFonts w:ascii="Consolas" w:cs="Consolas" w:eastAsia="Consolas" w:hAnsi="Consolas"/>
          <w:sz w:val="13"/>
          <w:szCs w:val="13"/>
        </w:rPr>
        <w:t xml:space="preserve">prestashop-db-f697ccc97-v65tf   1/1     Running   0          160m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DESPUES: el contenido sigue (consulta HTTP publica)</w:t>
      </w:r>
    </w:p>
    <w:p>
      <w:pPr>
        <w:spacing w:after="0"/>
      </w:pPr>
      <w:r>
        <w:rPr>
          <w:rFonts w:ascii="Consolas" w:cs="Consolas" w:eastAsia="Consolas" w:hAnsi="Consolas"/>
          <w:sz w:val="13"/>
          <w:szCs w:val="13"/>
        </w:rPr>
        <w:t xml:space="preserve">WordPress /prueba-lab-6-persistencia/ -&gt; HTTP 200</w:t>
      </w:r>
    </w:p>
    <w:p>
      <w:pPr>
        <w:spacing w:after="0"/>
      </w:pPr>
      <w:r>
        <w:rPr>
          <w:rFonts w:ascii="Consolas" w:cs="Consolas" w:eastAsia="Consolas" w:hAnsi="Consolas"/>
          <w:sz w:val="13"/>
          <w:szCs w:val="13"/>
        </w:rPr>
        <w:t xml:space="preserve">&lt;title&gt;Prueba Lab 6 &amp;#8211; persistencia &amp;#8211; Lab 6 UNAB</w:t>
      </w:r>
    </w:p>
    <w:p>
      <w:pPr>
        <w:spacing w:after="0"/>
      </w:pPr>
      <w:r>
        <w:rPr>
          <w:rFonts w:ascii="Consolas" w:cs="Consolas" w:eastAsia="Consolas" w:hAnsi="Consolas"/>
          <w:sz w:val="13"/>
          <w:szCs w:val="13"/>
        </w:rPr>
        <w:t xml:space="preserve">PrestaShop /es/inicio/20-producto-lab-6.html -&gt; HTTP 200</w:t>
      </w:r>
    </w:p>
    <w:p>
      <w:pPr>
        <w:spacing w:after="0"/>
      </w:pPr>
      <w:r>
        <w:rPr>
          <w:rFonts w:ascii="Consolas" w:cs="Consolas" w:eastAsia="Consolas" w:hAnsi="Consolas"/>
          <w:sz w:val="13"/>
          <w:szCs w:val="13"/>
        </w:rPr>
        <w:t xml:space="preserve">&lt;title&gt;Producto Lab 6</w:t>
      </w:r>
    </w:p>
    <w:p>
      <w:pPr>
        <w:spacing w:after="0"/>
      </w:pPr>
      <w:r>
        <w:rPr>
          <w:rFonts w:ascii="Consolas" w:cs="Consolas" w:eastAsia="Consolas" w:hAnsi="Consolas"/>
          <w:sz w:val="13"/>
          <w:szCs w:val="13"/>
        </w:rPr>
        <w:t xml:space="preserve">25.000,00 €</w:t>
      </w:r>
    </w:p>
    <w:p>
      <w:pPr>
        <w:spacing w:after="0"/>
      </w:pPr>
      <w:r>
        <w:rPr>
          <w:rFonts w:ascii="Consolas" w:cs="Consolas" w:eastAsia="Consolas" w:hAnsi="Consolas"/>
          <w:sz w:val="13"/>
          <w:szCs w:val="13"/>
        </w:rPr>
        <w:t xml:space="preserve">[wordpress-db] paginas:</w:t>
      </w:r>
    </w:p>
    <w:p>
      <w:pPr>
        <w:spacing w:after="0"/>
      </w:pPr>
      <w:r>
        <w:rPr>
          <w:rFonts w:ascii="Consolas" w:cs="Consolas" w:eastAsia="Consolas" w:hAnsi="Consolas"/>
          <w:sz w:val="13"/>
          <w:szCs w:val="13"/>
        </w:rPr>
        <w:t xml:space="preserve">ID	post_title	post_status</w:t>
      </w:r>
    </w:p>
    <w:p>
      <w:pPr>
        <w:spacing w:after="0"/>
      </w:pPr>
      <w:r>
        <w:rPr>
          <w:rFonts w:ascii="Consolas" w:cs="Consolas" w:eastAsia="Consolas" w:hAnsi="Consolas"/>
          <w:sz w:val="13"/>
          <w:szCs w:val="13"/>
        </w:rPr>
        <w:t xml:space="preserve">3	Política de privacidad	draft</w:t>
      </w:r>
    </w:p>
    <w:p>
      <w:pPr>
        <w:spacing w:after="0"/>
      </w:pPr>
      <w:r>
        <w:rPr>
          <w:rFonts w:ascii="Consolas" w:cs="Consolas" w:eastAsia="Consolas" w:hAnsi="Consolas"/>
          <w:sz w:val="13"/>
          <w:szCs w:val="13"/>
        </w:rPr>
        <w:t xml:space="preserve">2	Página de ejemplo	publish</w:t>
      </w:r>
    </w:p>
    <w:p>
      <w:pPr>
        <w:spacing w:after="0"/>
      </w:pPr>
      <w:r>
        <w:rPr>
          <w:rFonts w:ascii="Consolas" w:cs="Consolas" w:eastAsia="Consolas" w:hAnsi="Consolas"/>
          <w:sz w:val="13"/>
          <w:szCs w:val="13"/>
        </w:rPr>
        <w:t xml:space="preserve">6	Prueba Lab 6 - persistencia	publish</w:t>
      </w:r>
    </w:p>
    <w:p>
      <w:pPr>
        <w:spacing w:after="0"/>
      </w:pPr>
      <w:r>
        <w:rPr>
          <w:rFonts w:ascii="Consolas" w:cs="Consolas" w:eastAsia="Consolas" w:hAnsi="Consolas"/>
          <w:sz w:val="13"/>
          <w:szCs w:val="13"/>
        </w:rPr>
        <w:t xml:space="preserve">[prestashop-db] producto:</w:t>
      </w:r>
    </w:p>
    <w:p>
      <w:pPr>
        <w:spacing w:after="0"/>
      </w:pPr>
      <w:r>
        <w:rPr>
          <w:rFonts w:ascii="Consolas" w:cs="Consolas" w:eastAsia="Consolas" w:hAnsi="Consolas"/>
          <w:sz w:val="13"/>
          <w:szCs w:val="13"/>
        </w:rPr>
        <w:t xml:space="preserve">id_product	name	price	active</w:t>
      </w:r>
    </w:p>
    <w:p>
      <w:pPr>
        <w:spacing w:after="0"/>
      </w:pPr>
      <w:r>
        <w:rPr>
          <w:rFonts w:ascii="Consolas" w:cs="Consolas" w:eastAsia="Consolas" w:hAnsi="Consolas"/>
          <w:sz w:val="13"/>
          <w:szCs w:val="13"/>
        </w:rPr>
        <w:t xml:space="preserve">20	Producto Lab 6	25000.000000	1</w:t>
      </w:r>
    </w:p>
    <w:p>
      <w:pPr>
        <w:spacing w:after="0"/>
      </w:pPr>
      <w:r>
        <w:rPr>
          <w:rFonts w:ascii="Consolas" w:cs="Consolas" w:eastAsia="Consolas" w:hAnsi="Consolas"/>
          <w:sz w:val="13"/>
          <w:szCs w:val="13"/>
        </w:rPr>
        <w:t xml:space="preserve"> </w:t>
      </w:r>
    </w:p>
    <w:p>
      <w:pPr>
        <w:keepNext/>
        <w:spacing w:after="40" w:before="120"/>
      </w:pPr>
      <w:r>
        <w:rPr>
          <w:b/>
          <w:bCs/>
          <w:sz w:val="18"/>
          <w:szCs w:val="18"/>
        </w:rPr>
        <w:t xml:space="preserve">Evidencia 05. 00_cluster.txt (clúster, pods, PVC y servicios)</w:t>
      </w:r>
    </w:p>
    <w:p>
      <w:pPr>
        <w:spacing w:after="0"/>
      </w:pPr>
      <w:r>
        <w:rPr>
          <w:rFonts w:ascii="Consolas" w:cs="Consolas" w:eastAsia="Consolas" w:hAnsi="Consolas"/>
          <w:sz w:val="13"/>
          <w:szCs w:val="13"/>
        </w:rPr>
        <w:t xml:space="preserve">== Cluster y recursos: 2026-10-29T06:03:33Z</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az aks show (region, version, nodos)</w:t>
      </w:r>
    </w:p>
    <w:p>
      <w:pPr>
        <w:spacing w:after="0"/>
      </w:pPr>
      <w:r>
        <w:rPr>
          <w:rFonts w:ascii="Consolas" w:cs="Consolas" w:eastAsia="Consolas" w:hAnsi="Consolas"/>
          <w:sz w:val="13"/>
          <w:szCs w:val="13"/>
        </w:rPr>
        <w:t xml:space="preserve">Region        K8s    Tier    Nodos    Vm</w:t>
      </w:r>
    </w:p>
    <w:p>
      <w:pPr>
        <w:spacing w:after="0"/>
      </w:pPr>
      <w:r>
        <w:rPr>
          <w:rFonts w:ascii="Consolas" w:cs="Consolas" w:eastAsia="Consolas" w:hAnsi="Consolas"/>
          <w:sz w:val="13"/>
          <w:szCs w:val="13"/>
        </w:rPr>
        <w:t xml:space="preserve">------------  -----  ------  -------  ----------------</w:t>
      </w:r>
    </w:p>
    <w:p>
      <w:pPr>
        <w:spacing w:after="0"/>
      </w:pPr>
      <w:r>
        <w:rPr>
          <w:rFonts w:ascii="Consolas" w:cs="Consolas" w:eastAsia="Consolas" w:hAnsi="Consolas"/>
          <w:sz w:val="13"/>
          <w:szCs w:val="13"/>
        </w:rPr>
        <w:t xml:space="preserve">chilecentral  1.36   Free    2        Standard_D2ds_v4</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kubectl get nodes</w:t>
      </w:r>
    </w:p>
    <w:p>
      <w:pPr>
        <w:spacing w:after="0"/>
      </w:pPr>
      <w:r>
        <w:rPr>
          <w:rFonts w:ascii="Consolas" w:cs="Consolas" w:eastAsia="Consolas" w:hAnsi="Consolas"/>
          <w:sz w:val="13"/>
          <w:szCs w:val="13"/>
        </w:rPr>
        <w:t xml:space="preserve">NAME                                 STATUS   ROLES    AGE    VERSION   INTERNAL-IP   EXTERNAL-IP   OS-IMAGE             KERNEL-VERSION             CONTAINER-RUNTIME</w:t>
      </w:r>
    </w:p>
    <w:p>
      <w:pPr>
        <w:spacing w:after="0"/>
      </w:pPr>
      <w:r>
        <w:rPr>
          <w:rFonts w:ascii="Consolas" w:cs="Consolas" w:eastAsia="Consolas" w:hAnsi="Consolas"/>
          <w:sz w:val="13"/>
          <w:szCs w:val="13"/>
        </w:rPr>
        <w:t xml:space="preserve">aks-systempool-42111225-vmss000000   Ready    &lt;none&gt;   168m   v1.36.4   10.224.0.4    &lt;none&gt;        Ubuntu 24.04.5 LTS   6.8.0-1071-azure (amd64)   containerd://2.3.7-3</w:t>
      </w:r>
    </w:p>
    <w:p>
      <w:pPr>
        <w:spacing w:after="0"/>
      </w:pPr>
      <w:r>
        <w:rPr>
          <w:rFonts w:ascii="Consolas" w:cs="Consolas" w:eastAsia="Consolas" w:hAnsi="Consolas"/>
          <w:sz w:val="13"/>
          <w:szCs w:val="13"/>
        </w:rPr>
        <w:t xml:space="preserve">aks-systempool-42111225-vmss000001   Ready    &lt;none&gt;   168m   v1.36.4   10.224.0.5    &lt;none&gt;        Ubuntu 24.04.5 LTS   6.8.0-1071-azure (amd64)   containerd://2.3.7-3</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namespace wordpress</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pod/wordpress-7b88d8658-lfq76       1/1     Running   0          5m47s</w:t>
      </w:r>
    </w:p>
    <w:p>
      <w:pPr>
        <w:spacing w:after="0"/>
      </w:pPr>
      <w:r>
        <w:rPr>
          <w:rFonts w:ascii="Consolas" w:cs="Consolas" w:eastAsia="Consolas" w:hAnsi="Consolas"/>
          <w:sz w:val="13"/>
          <w:szCs w:val="13"/>
        </w:rPr>
        <w:t xml:space="preserve">pod/wordpress-db-849cb689f7-2m2g6   1/1     Running   0          165m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NAME                                      STATUS   VOLUME                                     CAPACITY   ACCESS MODES   STORAGECLASS   VOLUMEATTRIBUTESCLASS   AGE</w:t>
      </w:r>
    </w:p>
    <w:p>
      <w:pPr>
        <w:spacing w:after="0"/>
      </w:pPr>
      <w:r>
        <w:rPr>
          <w:rFonts w:ascii="Consolas" w:cs="Consolas" w:eastAsia="Consolas" w:hAnsi="Consolas"/>
          <w:sz w:val="13"/>
          <w:szCs w:val="13"/>
        </w:rPr>
        <w:t xml:space="preserve">persistentvolumeclaim/wordpress-content   Bound    pvc-c09acf8b-c0fa-4cbc-b1f2-f0b3844c4f15   5Gi        RWO            managed-csi    &lt;unset&gt;                 164m</w:t>
      </w:r>
    </w:p>
    <w:p>
      <w:pPr>
        <w:spacing w:after="0"/>
      </w:pPr>
      <w:r>
        <w:rPr>
          <w:rFonts w:ascii="Consolas" w:cs="Consolas" w:eastAsia="Consolas" w:hAnsi="Consolas"/>
          <w:sz w:val="13"/>
          <w:szCs w:val="13"/>
        </w:rPr>
        <w:t xml:space="preserve">persistentvolumeclaim/wordpress-db-data   Bound    pvc-7ba028f9-e350-499c-95c3-a413ebef3e68   5Gi        RWO            managed-csi    &lt;unset&gt;                 165m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NAME                   TYPE           CLUSTER-IP    EXTERNAL-IP    PORT(S)        AGE</w:t>
      </w:r>
    </w:p>
    <w:p>
      <w:pPr>
        <w:spacing w:after="0"/>
      </w:pPr>
      <w:r>
        <w:rPr>
          <w:rFonts w:ascii="Consolas" w:cs="Consolas" w:eastAsia="Consolas" w:hAnsi="Consolas"/>
          <w:sz w:val="13"/>
          <w:szCs w:val="13"/>
        </w:rPr>
        <w:t xml:space="preserve">service/wordpress      LoadBalancer   10.0.38.51    57.156.32.36   80:30977/TCP   164m</w:t>
      </w:r>
    </w:p>
    <w:p>
      <w:pPr>
        <w:spacing w:after="0"/>
      </w:pPr>
      <w:r>
        <w:rPr>
          <w:rFonts w:ascii="Consolas" w:cs="Consolas" w:eastAsia="Consolas" w:hAnsi="Consolas"/>
          <w:sz w:val="13"/>
          <w:szCs w:val="13"/>
        </w:rPr>
        <w:t xml:space="preserve">service/wordpress-db   ClusterIP      10.0.18.252   &lt;none&gt;         3306/TCP       165m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namespace prestashop</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pod/prestashop-6bd7fb85c7-954bq     1/1     Running   0          5m46s</w:t>
      </w:r>
    </w:p>
    <w:p>
      <w:pPr>
        <w:spacing w:after="0"/>
      </w:pPr>
      <w:r>
        <w:rPr>
          <w:rFonts w:ascii="Consolas" w:cs="Consolas" w:eastAsia="Consolas" w:hAnsi="Consolas"/>
          <w:sz w:val="13"/>
          <w:szCs w:val="13"/>
        </w:rPr>
        <w:t xml:space="preserve">pod/prestashop-db-f697ccc97-v65tf   1/1     Running   0          165m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NAME                                       STATUS   VOLUME                                     CAPACITY   ACCESS MODES   STORAGECLASS   VOLUMEATTRIBUTESCLASS   AGE</w:t>
      </w:r>
    </w:p>
    <w:p>
      <w:pPr>
        <w:spacing w:after="0"/>
      </w:pPr>
      <w:r>
        <w:rPr>
          <w:rFonts w:ascii="Consolas" w:cs="Consolas" w:eastAsia="Consolas" w:hAnsi="Consolas"/>
          <w:sz w:val="13"/>
          <w:szCs w:val="13"/>
        </w:rPr>
        <w:t xml:space="preserve">persistentvolumeclaim/prestashop-db-data   Bound    pvc-4fd5e17e-4130-4f6e-811d-19e5ee429a47   5Gi        RWO            managed-csi    &lt;unset&gt;                 165m</w:t>
      </w:r>
    </w:p>
    <w:p>
      <w:pPr>
        <w:spacing w:after="0"/>
      </w:pPr>
      <w:r>
        <w:rPr>
          <w:rFonts w:ascii="Consolas" w:cs="Consolas" w:eastAsia="Consolas" w:hAnsi="Consolas"/>
          <w:sz w:val="13"/>
          <w:szCs w:val="13"/>
        </w:rPr>
        <w:t xml:space="preserve">persistentvolumeclaim/prestashop-www       Bound    pvc-a99ce1c1-fe5d-460f-91e5-c77604123956   5Gi        RWO            managed-csi    &lt;unset&gt;                 164m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NAME                    TYPE           CLUSTER-IP     EXTERNAL-IP     PORT(S)        AGE</w:t>
      </w:r>
    </w:p>
    <w:p>
      <w:pPr>
        <w:spacing w:after="0"/>
      </w:pPr>
      <w:r>
        <w:rPr>
          <w:rFonts w:ascii="Consolas" w:cs="Consolas" w:eastAsia="Consolas" w:hAnsi="Consolas"/>
          <w:sz w:val="13"/>
          <w:szCs w:val="13"/>
        </w:rPr>
        <w:t xml:space="preserve">service/prestashop      LoadBalancer   10.0.79.178    68.211.132.86   80:30786/TCP   164m</w:t>
      </w:r>
    </w:p>
    <w:p>
      <w:pPr>
        <w:spacing w:after="0"/>
      </w:pPr>
      <w:r>
        <w:rPr>
          <w:rFonts w:ascii="Consolas" w:cs="Consolas" w:eastAsia="Consolas" w:hAnsi="Consolas"/>
          <w:sz w:val="13"/>
          <w:szCs w:val="13"/>
        </w:rPr>
        <w:t xml:space="preserve">service/prestashop-db   ClusterIP      10.0.156.137   &lt;none&gt;          3306/TCP       165m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namespace monitoring</w:t>
      </w:r>
    </w:p>
    <w:p>
      <w:pPr>
        <w:spacing w:after="0"/>
      </w:pPr>
      <w:r>
        <w:rPr>
          <w:rFonts w:ascii="Consolas" w:cs="Consolas" w:eastAsia="Consolas" w:hAnsi="Consolas"/>
          <w:sz w:val="13"/>
          <w:szCs w:val="13"/>
        </w:rPr>
        <w:t xml:space="preserve">NAME                                                 READY   STATUS    RESTARTS   AGE</w:t>
      </w:r>
    </w:p>
    <w:p>
      <w:pPr>
        <w:spacing w:after="0"/>
      </w:pPr>
      <w:r>
        <w:rPr>
          <w:rFonts w:ascii="Consolas" w:cs="Consolas" w:eastAsia="Consolas" w:hAnsi="Consolas"/>
          <w:sz w:val="13"/>
          <w:szCs w:val="13"/>
        </w:rPr>
        <w:t xml:space="preserve">pod/grafana-74f4767bc6-tp6cl                         2/2     Running   0          161m</w:t>
      </w:r>
    </w:p>
    <w:p>
      <w:pPr>
        <w:spacing w:after="0"/>
      </w:pPr>
      <w:r>
        <w:rPr>
          <w:rFonts w:ascii="Consolas" w:cs="Consolas" w:eastAsia="Consolas" w:hAnsi="Consolas"/>
          <w:sz w:val="13"/>
          <w:szCs w:val="13"/>
        </w:rPr>
        <w:t xml:space="preserve">pod/prometheus-kube-state-metrics-86f6b846bf-f5fmf   1/1     Running   0          162m</w:t>
      </w:r>
    </w:p>
    <w:p>
      <w:pPr>
        <w:spacing w:after="0"/>
      </w:pPr>
      <w:r>
        <w:rPr>
          <w:rFonts w:ascii="Consolas" w:cs="Consolas" w:eastAsia="Consolas" w:hAnsi="Consolas"/>
          <w:sz w:val="13"/>
          <w:szCs w:val="13"/>
        </w:rPr>
        <w:t xml:space="preserve">pod/prometheus-server-58fc9cffb6-xx5n7               2/2     Running   0          162m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NAME                                    TYPE        CLUSTER-IP    EXTERNAL-IP   PORT(S)    AGE</w:t>
      </w:r>
    </w:p>
    <w:p>
      <w:pPr>
        <w:spacing w:after="0"/>
      </w:pPr>
      <w:r>
        <w:rPr>
          <w:rFonts w:ascii="Consolas" w:cs="Consolas" w:eastAsia="Consolas" w:hAnsi="Consolas"/>
          <w:sz w:val="13"/>
          <w:szCs w:val="13"/>
        </w:rPr>
        <w:t xml:space="preserve">service/grafana                         ClusterIP   10.0.7.45     &lt;none&gt;        80/TCP     161m</w:t>
      </w:r>
    </w:p>
    <w:p>
      <w:pPr>
        <w:spacing w:after="0"/>
      </w:pPr>
      <w:r>
        <w:rPr>
          <w:rFonts w:ascii="Consolas" w:cs="Consolas" w:eastAsia="Consolas" w:hAnsi="Consolas"/>
          <w:sz w:val="13"/>
          <w:szCs w:val="13"/>
        </w:rPr>
        <w:t xml:space="preserve">service/prometheus-kube-state-metrics   ClusterIP   10.0.95.193   &lt;none&gt;        8080/TCP   162m</w:t>
      </w:r>
    </w:p>
    <w:p>
      <w:pPr>
        <w:spacing w:after="0"/>
      </w:pPr>
      <w:r>
        <w:rPr>
          <w:rFonts w:ascii="Consolas" w:cs="Consolas" w:eastAsia="Consolas" w:hAnsi="Consolas"/>
          <w:sz w:val="13"/>
          <w:szCs w:val="13"/>
        </w:rPr>
        <w:t xml:space="preserve">service/prometheus-server               ClusterIP   10.0.37.223   &lt;none&gt;        80/TCP     162m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Secrets (solo nombres, sin valores)</w:t>
      </w:r>
    </w:p>
    <w:p>
      <w:pPr>
        <w:spacing w:after="0"/>
      </w:pPr>
      <w:r>
        <w:rPr>
          <w:rFonts w:ascii="Consolas" w:cs="Consolas" w:eastAsia="Consolas" w:hAnsi="Consolas"/>
          <w:sz w:val="13"/>
          <w:szCs w:val="13"/>
        </w:rPr>
        <w:t xml:space="preserve">monitoring    grafana-admin                  Opaque   2      162m</w:t>
      </w:r>
    </w:p>
    <w:p>
      <w:pPr>
        <w:spacing w:after="0"/>
      </w:pPr>
      <w:r>
        <w:rPr>
          <w:rFonts w:ascii="Consolas" w:cs="Consolas" w:eastAsia="Consolas" w:hAnsi="Consolas"/>
          <w:sz w:val="13"/>
          <w:szCs w:val="13"/>
        </w:rPr>
        <w:t xml:space="preserve">prestashop    prestashop-admin               Opaque   2      165m</w:t>
      </w:r>
    </w:p>
    <w:p>
      <w:pPr>
        <w:spacing w:after="0"/>
      </w:pPr>
      <w:r>
        <w:rPr>
          <w:rFonts w:ascii="Consolas" w:cs="Consolas" w:eastAsia="Consolas" w:hAnsi="Consolas"/>
          <w:sz w:val="13"/>
          <w:szCs w:val="13"/>
        </w:rPr>
        <w:t xml:space="preserve">prestashop    prestashop-db                  Opaque   4      165m</w:t>
      </w:r>
    </w:p>
    <w:p>
      <w:pPr>
        <w:spacing w:after="0"/>
      </w:pPr>
      <w:r>
        <w:rPr>
          <w:rFonts w:ascii="Consolas" w:cs="Consolas" w:eastAsia="Consolas" w:hAnsi="Consolas"/>
          <w:sz w:val="13"/>
          <w:szCs w:val="13"/>
        </w:rPr>
        <w:t xml:space="preserve">wordpress     wordpress-db                   Opaque   4      165m</w:t>
      </w:r>
    </w:p>
    <w:p>
      <w:pPr>
        <w:spacing w:after="0"/>
      </w:pPr>
      <w:r>
        <w:rPr>
          <w:rFonts w:ascii="Consolas" w:cs="Consolas" w:eastAsia="Consolas" w:hAnsi="Consolas"/>
          <w:sz w:val="13"/>
          <w:szCs w:val="13"/>
        </w:rPr>
        <w:t xml:space="preserve"> </w:t>
      </w:r>
    </w:p>
    <w:p>
      <w:pPr>
        <w:spacing w:after="0"/>
      </w:pPr>
      <w:r>
        <w:rPr>
          <w:rFonts w:ascii="Consolas" w:cs="Consolas" w:eastAsia="Consolas" w:hAnsi="Consolas"/>
          <w:sz w:val="13"/>
          <w:szCs w:val="13"/>
        </w:rPr>
        <w:t xml:space="preserve">--- Servicios por tipo (las BD son ClusterIP, sin EXTERNAL-IP)</w:t>
      </w:r>
    </w:p>
    <w:p>
      <w:pPr>
        <w:spacing w:after="0"/>
      </w:pPr>
      <w:r>
        <w:rPr>
          <w:rFonts w:ascii="Consolas" w:cs="Consolas" w:eastAsia="Consolas" w:hAnsi="Consolas"/>
          <w:sz w:val="13"/>
          <w:szCs w:val="13"/>
        </w:rPr>
        <w:t xml:space="preserve">NAMESPACE     NAME                               TYPE           CLUSTER-IP     EXTERNAL-IP     PORT(S)         AGE</w:t>
      </w:r>
    </w:p>
    <w:p>
      <w:pPr>
        <w:spacing w:after="0"/>
      </w:pPr>
      <w:r>
        <w:rPr>
          <w:rFonts w:ascii="Consolas" w:cs="Consolas" w:eastAsia="Consolas" w:hAnsi="Consolas"/>
          <w:sz w:val="13"/>
          <w:szCs w:val="13"/>
        </w:rPr>
        <w:t xml:space="preserve">prestashop    prestashop                         LoadBalancer   10.0.79.178    68.211.132.86   80:30786/TCP    164m</w:t>
      </w:r>
    </w:p>
    <w:p>
      <w:pPr>
        <w:spacing w:after="0"/>
      </w:pPr>
      <w:r>
        <w:rPr>
          <w:rFonts w:ascii="Consolas" w:cs="Consolas" w:eastAsia="Consolas" w:hAnsi="Consolas"/>
          <w:sz w:val="13"/>
          <w:szCs w:val="13"/>
        </w:rPr>
        <w:t xml:space="preserve">prestashop    prestashop-db                      ClusterIP      10.0.156.137   &lt;none&gt;          3306/TCP        165m</w:t>
      </w:r>
    </w:p>
    <w:p>
      <w:pPr>
        <w:spacing w:after="0"/>
      </w:pPr>
      <w:r>
        <w:rPr>
          <w:rFonts w:ascii="Consolas" w:cs="Consolas" w:eastAsia="Consolas" w:hAnsi="Consolas"/>
          <w:sz w:val="13"/>
          <w:szCs w:val="13"/>
        </w:rPr>
        <w:t xml:space="preserve">wordpress     wordpress                          LoadBalancer   10.0.38.51     57.156.32.36    80:30977/TCP    164m</w:t>
      </w:r>
    </w:p>
    <w:p>
      <w:pPr>
        <w:spacing w:after="0"/>
      </w:pPr>
      <w:r>
        <w:rPr>
          <w:rFonts w:ascii="Consolas" w:cs="Consolas" w:eastAsia="Consolas" w:hAnsi="Consolas"/>
          <w:sz w:val="13"/>
          <w:szCs w:val="13"/>
        </w:rPr>
        <w:t xml:space="preserve">wordpress     wordpress-db                       ClusterIP      10.0.18.252    &lt;none&gt;          3306/TCP        165m</w:t>
      </w:r>
    </w:p>
    <w:p>
      <w:pPr>
        <w:spacing w:after="0"/>
      </w:pPr>
      <w:r>
        <w:rPr>
          <w:rFonts w:ascii="Consolas" w:cs="Consolas" w:eastAsia="Consolas" w:hAnsi="Consolas"/>
          <w:sz w:val="13"/>
          <w:szCs w:val="13"/>
        </w:rPr>
        <w:t xml:space="preserve"> </w:t>
      </w:r>
    </w:p>
    <w:sectPr>
      <w:pgSz w:w="12240" w:h="15840"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1f2a59430aef8460afc9510400347d60d641eb.png"/><Relationship Id="rId8" Type="http://schemas.openxmlformats.org/officeDocument/2006/relationships/image" Target="media/e28031796d67836afd6605ad5d894319e9179880.png"/><Relationship Id="rId9" Type="http://schemas.openxmlformats.org/officeDocument/2006/relationships/image" Target="media/488bf83c82d729456a6b3fc6f99e404bd3c598e1.png"/><Relationship Id="rId10" Type="http://schemas.openxmlformats.org/officeDocument/2006/relationships/image" Target="media/7766b8bcf2ddafc0e684f22a299ae8bf6a29e3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2026-10-29T06:08:22.327Z</dcterms:created>
  <dcterms:modified xsi:type="dcterms:W3CDTF">2026-10-29T06:08:22.331Z</dcterms:modified>
</cp:coreProperties>
</file>

<file path=docProps/custom.xml><?xml version="1.0" encoding="utf-8"?>
<Properties xmlns="http://schemas.openxmlformats.org/officeDocument/2006/custom-properties" xmlns:vt="http://schemas.openxmlformats.org/officeDocument/2006/docPropsVTypes"/>
</file>