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76C1" w14:textId="77777777" w:rsidR="00D47C3D" w:rsidRDefault="007D6E9F">
      <w:pPr>
        <w:pBdr>
          <w:bottom w:val="single" w:sz="8" w:space="4" w:color="1F3864"/>
        </w:pBdr>
        <w:spacing w:after="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RETO 2 — ACTIVIDAD 1: ANÁLISIS DE PUNTOS DE DOLOR</w:t>
      </w:r>
    </w:p>
    <w:p w14:paraId="13CC8DC7" w14:textId="77777777" w:rsidR="00D47C3D" w:rsidRDefault="007D6E9F">
      <w:pPr>
        <w:spacing w:before="40" w:after="200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Proyecto Farmacia — equipo: completar con los 4 integrantes</w:t>
      </w:r>
    </w:p>
    <w:p w14:paraId="2967BF98" w14:textId="372935FE" w:rsidR="00D47C3D" w:rsidRDefault="1EF3BDE9">
      <w:pPr>
        <w:spacing w:before="160" w:after="100"/>
      </w:pPr>
      <w:r w:rsidRPr="1EF3BDE9">
        <w:rPr>
          <w:rFonts w:ascii="Calibri" w:eastAsia="Calibri" w:hAnsi="Calibri" w:cs="Calibri"/>
          <w:b/>
          <w:bCs/>
          <w:color w:val="2E5C8A"/>
          <w:sz w:val="23"/>
          <w:szCs w:val="23"/>
        </w:rPr>
        <w:t>Actividad 1 — Encontrar los puntos de dolor de la arquitectura actual</w:t>
      </w:r>
    </w:p>
    <w:p w14:paraId="0C2DFBD2" w14:textId="77777777" w:rsidR="00D47C3D" w:rsidRDefault="007D6E9F">
      <w:pPr>
        <w:spacing w:after="120"/>
      </w:pPr>
      <w:r>
        <w:rPr>
          <w:rFonts w:ascii="Calibri" w:eastAsia="Calibri" w:hAnsi="Calibri" w:cs="Calibri"/>
          <w:color w:val="1A1A1A"/>
          <w:sz w:val="21"/>
          <w:szCs w:val="21"/>
        </w:rPr>
        <w:t>Antes de abrir cualquier herramienta, cada integrante relee el código del Reto 1 por su cuenta y anota los puntos donde el diseño, aun siendo correcto, sigue siendo un punto de dolor, o caro de cambiar. Después se consolidan en grupo.</w:t>
      </w:r>
    </w:p>
    <w:p w14:paraId="5B225358" w14:textId="77777777" w:rsidR="00D47C3D" w:rsidRDefault="007D6E9F">
      <w:pPr>
        <w:spacing w:after="8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Entregable: Análisis de puntos de dolor.</w:t>
      </w:r>
    </w:p>
    <w:p w14:paraId="4EE44FAD" w14:textId="77777777" w:rsidR="00D47C3D" w:rsidRDefault="007D6E9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1A1A1A"/>
          <w:sz w:val="21"/>
          <w:szCs w:val="21"/>
        </w:rPr>
        <w:t>Mínimo cinco puntos de dolor, al menos tres encontrados sin IA.</w:t>
      </w:r>
    </w:p>
    <w:p w14:paraId="27D19197" w14:textId="77777777" w:rsidR="00D47C3D" w:rsidRDefault="007D6E9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1A1A1A"/>
          <w:sz w:val="21"/>
          <w:szCs w:val="21"/>
        </w:rPr>
        <w:t>La columna de costo se mide contando clases y archivos reales. No se acepta alto, medio o bajo.</w:t>
      </w:r>
    </w:p>
    <w:p w14:paraId="6665F42C" w14:textId="0A3219E1" w:rsidR="00D47C3D" w:rsidRDefault="007D6E9F" w:rsidP="0087185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1A1A1A"/>
          <w:sz w:val="21"/>
          <w:szCs w:val="21"/>
        </w:rPr>
        <w:t>Al menos uno debe quedar marcado como “no se interviene”, con el argumento de por qué el remedio cuesta más que el problema.</w:t>
      </w:r>
    </w:p>
    <w:tbl>
      <w:tblPr>
        <w:tblpPr w:leftFromText="180" w:rightFromText="180" w:vertAnchor="text" w:horzAnchor="page" w:tblpX="1" w:tblpY="745"/>
        <w:tblW w:w="13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"/>
        <w:gridCol w:w="4201"/>
        <w:gridCol w:w="3552"/>
        <w:gridCol w:w="4158"/>
        <w:gridCol w:w="1491"/>
      </w:tblGrid>
      <w:tr w:rsidR="00871857" w14:paraId="27536543" w14:textId="77777777" w:rsidTr="00871857">
        <w:trPr>
          <w:tblHeader/>
        </w:trPr>
        <w:tc>
          <w:tcPr>
            <w:tcW w:w="3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 w:themeFill="accent1" w:themeFillShade="8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E9A16" w14:textId="77777777" w:rsidR="00871857" w:rsidRDefault="00871857" w:rsidP="00871857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 w:themeFill="accent1" w:themeFillShade="8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9FBBB" w14:textId="77777777" w:rsidR="00871857" w:rsidRDefault="00871857" w:rsidP="00871857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Dónde (archivo / clase)</w:t>
            </w:r>
          </w:p>
        </w:tc>
        <w:tc>
          <w:tcPr>
            <w:tcW w:w="35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 w:themeFill="accent1" w:themeFillShade="8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B288D" w14:textId="77777777" w:rsidR="00871857" w:rsidRDefault="00871857" w:rsidP="00871857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Qué lo hace rígido o caro</w:t>
            </w:r>
          </w:p>
        </w:tc>
        <w:tc>
          <w:tcPr>
            <w:tcW w:w="41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 w:themeFill="accent1" w:themeFillShade="8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F672F" w14:textId="77777777" w:rsidR="00871857" w:rsidRDefault="00871857" w:rsidP="00871857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Cuánto cuesta hoy</w:t>
            </w:r>
          </w:p>
        </w:tc>
        <w:tc>
          <w:tcPr>
            <w:tcW w:w="14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 w:themeFill="accent1" w:themeFillShade="8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67E97" w14:textId="77777777" w:rsidR="00871857" w:rsidRDefault="00871857" w:rsidP="00871857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</w:tr>
      <w:tr w:rsidR="00871857" w14:paraId="03F387FD" w14:textId="77777777" w:rsidTr="00871857">
        <w:trPr>
          <w:cantSplit/>
        </w:trPr>
        <w:tc>
          <w:tcPr>
            <w:tcW w:w="3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07F4D" w14:textId="77777777" w:rsidR="00871857" w:rsidRDefault="00871857" w:rsidP="00871857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P-01</w:t>
            </w:r>
          </w:p>
        </w:tc>
        <w:tc>
          <w:tcPr>
            <w:tcW w:w="4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07D26" w14:textId="77777777" w:rsidR="00871857" w:rsidRDefault="00871857" w:rsidP="00871857"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BibFarmacia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/Repositorios/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RepositorioProductoArchivo.cs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, método Cargar (</w:t>
            </w:r>
          </w:p>
        </w:tc>
        <w:tc>
          <w:tcPr>
            <w:tcW w:w="35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DDBEC" w14:textId="77777777" w:rsidR="00871857" w:rsidRDefault="00871857" w:rsidP="00871857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Construye siempre un MedicamentoCapsula fijo con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TipoRelleno.Gel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; productos.txt no tiene columna de tipo. La fábrica ya diseñada para esto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ProductoFactory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IProductoCreador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CreadorCapsula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CreadorLiquido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) tiene 0 referencias en todo el repo — nadie la usa. Su firma exige Laboratorio, así que ni siquiera podría fabricar un cosmético o un servicio.</w:t>
            </w:r>
          </w:p>
        </w:tc>
        <w:tc>
          <w:tcPr>
            <w:tcW w:w="41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A9A4A" w14:textId="77777777" w:rsidR="00871857" w:rsidRDefault="00871857" w:rsidP="00871857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4-5 archivos: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RepositorioProductoArchivo.cs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ProductoFactory.cs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CreadorCapsula.cs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CreadorLiquido.cs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(e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IProductoCreador.cs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si se toca la firma).</w:t>
            </w:r>
          </w:p>
        </w:tc>
        <w:tc>
          <w:tcPr>
            <w:tcW w:w="14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DF382" w14:textId="77777777" w:rsidR="00871857" w:rsidRDefault="00871857" w:rsidP="00871857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Alta — bloquea SC-1 (cosméticos y alimenticios)</w:t>
            </w:r>
          </w:p>
        </w:tc>
      </w:tr>
      <w:tr w:rsidR="00871857" w14:paraId="4486EC83" w14:textId="77777777" w:rsidTr="00871857">
        <w:trPr>
          <w:cantSplit/>
        </w:trPr>
        <w:tc>
          <w:tcPr>
            <w:tcW w:w="3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4AC82" w14:textId="77777777" w:rsidR="00871857" w:rsidRDefault="00871857" w:rsidP="00871857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P-02</w:t>
            </w:r>
          </w:p>
        </w:tc>
        <w:tc>
          <w:tcPr>
            <w:tcW w:w="4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AC887" w14:textId="77777777" w:rsidR="00871857" w:rsidRDefault="00871857" w:rsidP="00871857"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AppFarmaciaConsola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Program.cs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, opción 4 “Registrar venta”) y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EjecutarDemostracion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BibFarmacia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/Servicios/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ServicioVentas.cs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BibFarmacia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/Clases/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Convenio.cs</w:t>
            </w:r>
            <w:proofErr w:type="spellEnd"/>
          </w:p>
        </w:tc>
        <w:tc>
          <w:tcPr>
            <w:tcW w:w="35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B9997" w14:textId="77777777" w:rsidR="00871857" w:rsidRDefault="00871857" w:rsidP="00871857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La venta real resta stock y arma el Movimiento a mano,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inline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, dentro del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composition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root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ServicioVentas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y Convenio (ya saben vender cualquier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IVendible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y aplicar convenios) tienen 0 referencias fuera de sí mismos. Dentro de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ServicioVentas.RegistrarVenta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ya hay un “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item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Producto producto)”: la semilla de un condicional que va a crecer con cada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IVendible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nuevo.</w:t>
            </w:r>
          </w:p>
        </w:tc>
        <w:tc>
          <w:tcPr>
            <w:tcW w:w="41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018B0" w14:textId="77777777" w:rsidR="00871857" w:rsidRDefault="00871857" w:rsidP="00871857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3 archivos: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Program.cs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(548 líneas: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composition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root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+ UI + lógica de negocio mezcladas),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ServicioVentas.cs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Convenio.cs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.</w:t>
            </w:r>
          </w:p>
        </w:tc>
        <w:tc>
          <w:tcPr>
            <w:tcW w:w="14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FE1D2" w14:textId="77777777" w:rsidR="00871857" w:rsidRDefault="00871857" w:rsidP="00871857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Alta — bloquea SC-2 y SC-3 (servicios y convenios)</w:t>
            </w:r>
          </w:p>
        </w:tc>
      </w:tr>
      <w:tr w:rsidR="00871857" w14:paraId="22008B1D" w14:textId="77777777" w:rsidTr="00871857">
        <w:trPr>
          <w:cantSplit/>
        </w:trPr>
        <w:tc>
          <w:tcPr>
            <w:tcW w:w="3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C326A" w14:textId="77777777" w:rsidR="00871857" w:rsidRDefault="00871857" w:rsidP="00871857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P-03</w:t>
            </w:r>
          </w:p>
        </w:tc>
        <w:tc>
          <w:tcPr>
            <w:tcW w:w="4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6B14C" w14:textId="77777777" w:rsidR="00871857" w:rsidRDefault="00871857" w:rsidP="00871857"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BibFarmacia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/Eventos/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EventoMovimiento.cs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EventoPuntos.cs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EventoStockMinimo.cs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EventoVencimiento.cs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ServicioNotificacion.cs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IServicioNotificacion.cs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; suscripción manual en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Program.cs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</w:t>
            </w:r>
          </w:p>
        </w:tc>
        <w:tc>
          <w:tcPr>
            <w:tcW w:w="35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C9191" w14:textId="77777777" w:rsidR="00871857" w:rsidRDefault="00871857" w:rsidP="00871857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4 clases de evento casi idénticas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delegate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event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+ Disparar), sin abstracción común. Cada una se suscribe a mano en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Program.cs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repitiendo 4 veces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Console.ForegroundColor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WriteLine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ResetColor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. El servicio ya diseñado para centralizar notificaciones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ServicioNotificacion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IServicioNotificacion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) tiene 0 referencias fuera de sí mismo.</w:t>
            </w:r>
          </w:p>
        </w:tc>
        <w:tc>
          <w:tcPr>
            <w:tcW w:w="41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9432B" w14:textId="77777777" w:rsidR="00871857" w:rsidRDefault="00871857" w:rsidP="00871857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6 archivos hoy (4 clases Evento* +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ServicioNotificacion.cs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IServicioNotificacion.cs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), más 4 puntos de suscripción repetidos en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Program.cs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.</w:t>
            </w:r>
          </w:p>
        </w:tc>
        <w:tc>
          <w:tcPr>
            <w:tcW w:w="14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273C7" w14:textId="77777777" w:rsidR="00871857" w:rsidRDefault="00871857" w:rsidP="00871857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Media — no bloquea Anexo B directamente, pero es el mejor ejemplo de coordinación de comportamiento en tiempo de ejecución</w:t>
            </w:r>
          </w:p>
        </w:tc>
      </w:tr>
      <w:tr w:rsidR="00871857" w14:paraId="5F1DEBDF" w14:textId="77777777" w:rsidTr="00871857">
        <w:trPr>
          <w:cantSplit/>
        </w:trPr>
        <w:tc>
          <w:tcPr>
            <w:tcW w:w="3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5955B" w14:textId="77777777" w:rsidR="00871857" w:rsidRDefault="00871857" w:rsidP="00871857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P-04</w:t>
            </w:r>
          </w:p>
        </w:tc>
        <w:tc>
          <w:tcPr>
            <w:tcW w:w="4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F71EA" w14:textId="77777777" w:rsidR="00871857" w:rsidRDefault="00871857" w:rsidP="00871857">
            <w:r>
              <w:t xml:space="preserve">Clase </w:t>
            </w:r>
            <w:proofErr w:type="spellStart"/>
            <w:r>
              <w:t>program.cs</w:t>
            </w:r>
            <w:proofErr w:type="spellEnd"/>
          </w:p>
        </w:tc>
        <w:tc>
          <w:tcPr>
            <w:tcW w:w="35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1FE24" w14:textId="77777777" w:rsidR="00871857" w:rsidRDefault="00871857" w:rsidP="00871857">
            <w:r>
              <w:t xml:space="preserve">Lo hace caro ya que esa clase hace de todo, es decir es una clase Dios, por ejemplo: Realiza </w:t>
            </w:r>
            <w:proofErr w:type="spellStart"/>
            <w:r>
              <w:t>composicion</w:t>
            </w:r>
            <w:proofErr w:type="spellEnd"/>
            <w:r>
              <w:t xml:space="preserve">, eventos, carga, login, </w:t>
            </w:r>
            <w:proofErr w:type="spellStart"/>
            <w:r>
              <w:t>menu</w:t>
            </w:r>
            <w:proofErr w:type="spellEnd"/>
            <w:r>
              <w:t xml:space="preserve"> y </w:t>
            </w:r>
            <w:proofErr w:type="spellStart"/>
            <w:r>
              <w:t>demostracion</w:t>
            </w:r>
            <w:proofErr w:type="spellEnd"/>
            <w:r>
              <w:t xml:space="preserve">, esto viola el principio de Single </w:t>
            </w:r>
            <w:proofErr w:type="spellStart"/>
            <w:r>
              <w:t>Responsibility</w:t>
            </w:r>
            <w:proofErr w:type="spellEnd"/>
            <w:r>
              <w:t xml:space="preserve"> </w:t>
            </w:r>
          </w:p>
        </w:tc>
        <w:tc>
          <w:tcPr>
            <w:tcW w:w="41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F86A4" w14:textId="77777777" w:rsidR="00871857" w:rsidRDefault="00871857" w:rsidP="00871857">
            <w:r>
              <w:t>1 archivo (</w:t>
            </w:r>
            <w:proofErr w:type="spellStart"/>
            <w:r>
              <w:t>Program.cs</w:t>
            </w:r>
            <w:proofErr w:type="spellEnd"/>
            <w:r>
              <w:t xml:space="preserve">, 549 líneas) mezcla 6 responsabilidades sin separar en clases propias: </w:t>
            </w:r>
            <w:proofErr w:type="spellStart"/>
            <w:r>
              <w:t>composition</w:t>
            </w:r>
            <w:proofErr w:type="spellEnd"/>
            <w:r>
              <w:t xml:space="preserve"> </w:t>
            </w:r>
            <w:proofErr w:type="spellStart"/>
            <w:r>
              <w:t>root</w:t>
            </w:r>
            <w:proofErr w:type="spellEnd"/>
            <w:r>
              <w:t xml:space="preserve">, suscripción de eventos </w:t>
            </w:r>
            <w:proofErr w:type="spellStart"/>
            <w:r>
              <w:t>in-line</w:t>
            </w:r>
            <w:proofErr w:type="spellEnd"/>
            <w:r>
              <w:t xml:space="preserve">, carga de archivos, login, menú con switch de 8 opciones y el método </w:t>
            </w:r>
            <w:proofErr w:type="spellStart"/>
            <w:r>
              <w:t>EjecutarDemostracion</w:t>
            </w:r>
            <w:proofErr w:type="spellEnd"/>
            <w:r>
              <w:t>.</w:t>
            </w:r>
          </w:p>
        </w:tc>
        <w:tc>
          <w:tcPr>
            <w:tcW w:w="14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D1A11" w14:textId="77777777" w:rsidR="00871857" w:rsidRDefault="00871857" w:rsidP="00871857">
            <w:r>
              <w:t xml:space="preserve">Alta -  Ya que esta clase, es </w:t>
            </w:r>
            <w:proofErr w:type="spellStart"/>
            <w:r>
              <w:t>dificil</w:t>
            </w:r>
            <w:proofErr w:type="spellEnd"/>
            <w:r>
              <w:t xml:space="preserve"> de mantener, </w:t>
            </w:r>
            <w:proofErr w:type="spellStart"/>
            <w:r>
              <w:t>dificil</w:t>
            </w:r>
            <w:proofErr w:type="spellEnd"/>
            <w:r>
              <w:t xml:space="preserve"> de testear, no está bien estructurada y </w:t>
            </w:r>
            <w:proofErr w:type="spellStart"/>
            <w:r>
              <w:t>ademas</w:t>
            </w:r>
            <w:proofErr w:type="spellEnd"/>
            <w:r>
              <w:t xml:space="preserve"> viola el principio de SRP</w:t>
            </w:r>
          </w:p>
        </w:tc>
      </w:tr>
      <w:tr w:rsidR="00871857" w14:paraId="7615B374" w14:textId="77777777" w:rsidTr="00871857">
        <w:trPr>
          <w:cantSplit/>
        </w:trPr>
        <w:tc>
          <w:tcPr>
            <w:tcW w:w="3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EA0DB" w14:textId="77777777" w:rsidR="00871857" w:rsidRDefault="00871857" w:rsidP="00871857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lastRenderedPageBreak/>
              <w:t>P-05</w:t>
            </w:r>
          </w:p>
        </w:tc>
        <w:tc>
          <w:tcPr>
            <w:tcW w:w="4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DB90A" w14:textId="77777777" w:rsidR="00871857" w:rsidRDefault="00871857" w:rsidP="00871857">
            <w:r>
              <w:t xml:space="preserve">Clase </w:t>
            </w:r>
            <w:proofErr w:type="spellStart"/>
            <w:r>
              <w:t>program.cs</w:t>
            </w:r>
            <w:proofErr w:type="spellEnd"/>
            <w:r>
              <w:t xml:space="preserve"> </w:t>
            </w:r>
          </w:p>
        </w:tc>
        <w:tc>
          <w:tcPr>
            <w:tcW w:w="35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0996A" w14:textId="77777777" w:rsidR="00871857" w:rsidRDefault="00871857" w:rsidP="00871857">
            <w:r>
              <w:t xml:space="preserve">Lo hace </w:t>
            </w:r>
            <w:proofErr w:type="spellStart"/>
            <w:r>
              <w:t>rigido</w:t>
            </w:r>
            <w:proofErr w:type="spellEnd"/>
            <w:r>
              <w:t xml:space="preserve">, poco escalable y caro porque no permite hacer implementaciones sin modificar el </w:t>
            </w:r>
            <w:proofErr w:type="spellStart"/>
            <w:r>
              <w:t>codigo</w:t>
            </w:r>
            <w:proofErr w:type="spellEnd"/>
            <w:r>
              <w:t xml:space="preserve">, por otra parte viola el principio DIP </w:t>
            </w:r>
          </w:p>
        </w:tc>
        <w:tc>
          <w:tcPr>
            <w:tcW w:w="41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A36D3" w14:textId="77777777" w:rsidR="00871857" w:rsidRDefault="00871857" w:rsidP="00871857">
            <w:r>
              <w:t xml:space="preserve">1 archivo, 13 instanciaciones directas (new) de tipos concretos (eventos, servicios, repositorios) y un switch de 8 casos en </w:t>
            </w:r>
            <w:proofErr w:type="spellStart"/>
            <w:r>
              <w:t>Program.cs</w:t>
            </w:r>
            <w:proofErr w:type="spellEnd"/>
            <w:r>
              <w:t>: agregar un tipo vendible o una opción de menú exige modificar este archivo directamente, no hay punto de extensión.</w:t>
            </w:r>
          </w:p>
        </w:tc>
        <w:tc>
          <w:tcPr>
            <w:tcW w:w="14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602CA" w14:textId="77777777" w:rsidR="00871857" w:rsidRDefault="00871857" w:rsidP="00871857">
            <w:r>
              <w:t xml:space="preserve">Alta – Es alta por su </w:t>
            </w:r>
            <w:proofErr w:type="spellStart"/>
            <w:r>
              <w:t>dificil</w:t>
            </w:r>
            <w:proofErr w:type="spellEnd"/>
            <w:r>
              <w:t xml:space="preserve"> testeo sin </w:t>
            </w:r>
            <w:proofErr w:type="spellStart"/>
            <w:r>
              <w:t>dependecias</w:t>
            </w:r>
            <w:proofErr w:type="spellEnd"/>
            <w:r>
              <w:t xml:space="preserve"> reales, no permite cambiar la </w:t>
            </w:r>
            <w:proofErr w:type="spellStart"/>
            <w:r>
              <w:t>implementacion</w:t>
            </w:r>
            <w:proofErr w:type="spellEnd"/>
            <w:r>
              <w:t xml:space="preserve"> sin modificar el </w:t>
            </w:r>
            <w:proofErr w:type="spellStart"/>
            <w:r>
              <w:t>codigo</w:t>
            </w:r>
            <w:proofErr w:type="spellEnd"/>
            <w:r>
              <w:t xml:space="preserve"> existe </w:t>
            </w:r>
          </w:p>
        </w:tc>
      </w:tr>
      <w:tr w:rsidR="00871857" w14:paraId="7E20A5D2" w14:textId="77777777" w:rsidTr="00871857">
        <w:trPr>
          <w:cantSplit/>
          <w:trHeight w:val="300"/>
        </w:trPr>
        <w:tc>
          <w:tcPr>
            <w:tcW w:w="3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2728F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  <w:p w14:paraId="4241B6E2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  <w:p w14:paraId="6E11DB42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  <w:p w14:paraId="3E15670A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  <w:p w14:paraId="561ED268" w14:textId="77777777" w:rsidR="00871857" w:rsidRDefault="00871857" w:rsidP="00871857">
            <w:r w:rsidRPr="1EF3BDE9"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P-06</w:t>
            </w:r>
          </w:p>
          <w:p w14:paraId="777ACF92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  <w:p w14:paraId="3D7A148B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  <w:p w14:paraId="0F72DFC2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</w:tc>
        <w:tc>
          <w:tcPr>
            <w:tcW w:w="4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EBEFD" w14:textId="77777777" w:rsidR="00871857" w:rsidRDefault="00871857" w:rsidP="00871857">
            <w:r>
              <w:t xml:space="preserve">Clase </w:t>
            </w:r>
            <w:proofErr w:type="spellStart"/>
            <w:r>
              <w:t>program.cs</w:t>
            </w:r>
            <w:proofErr w:type="spellEnd"/>
          </w:p>
        </w:tc>
        <w:tc>
          <w:tcPr>
            <w:tcW w:w="35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1BB82" w14:textId="77777777" w:rsidR="00871857" w:rsidRDefault="00871857" w:rsidP="00871857">
            <w:r>
              <w:t xml:space="preserve">Lo hace caro el tema de que no hay manejo de errores y no se puede ver las fallas de </w:t>
            </w:r>
            <w:proofErr w:type="spellStart"/>
            <w:r>
              <w:t>ejecucion</w:t>
            </w:r>
            <w:proofErr w:type="spellEnd"/>
            <w:r>
              <w:t xml:space="preserve">, en </w:t>
            </w:r>
            <w:proofErr w:type="spellStart"/>
            <w:r>
              <w:t>multiples</w:t>
            </w:r>
            <w:proofErr w:type="spellEnd"/>
            <w:r>
              <w:t xml:space="preserve"> lugares se hacen casteos y </w:t>
            </w:r>
            <w:proofErr w:type="spellStart"/>
            <w:r>
              <w:t>parseos</w:t>
            </w:r>
            <w:proofErr w:type="spellEnd"/>
            <w:r>
              <w:t xml:space="preserve"> sin validar el tipo de dato que esto sería otro punto de dolor (mal manejo de primitivos) </w:t>
            </w:r>
          </w:p>
        </w:tc>
        <w:tc>
          <w:tcPr>
            <w:tcW w:w="41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374FF" w14:textId="77777777" w:rsidR="00871857" w:rsidRDefault="00871857" w:rsidP="00871857">
            <w:r>
              <w:t xml:space="preserve">Archivo </w:t>
            </w:r>
            <w:proofErr w:type="spellStart"/>
            <w:r>
              <w:t>program.cs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 80 </w:t>
            </w:r>
            <w:proofErr w:type="spellStart"/>
            <w:r>
              <w:t>lineas</w:t>
            </w:r>
            <w:proofErr w:type="spellEnd"/>
            <w:r>
              <w:t xml:space="preserve"> de </w:t>
            </w:r>
            <w:proofErr w:type="spellStart"/>
            <w:r>
              <w:t>codigo</w:t>
            </w:r>
            <w:proofErr w:type="spellEnd"/>
            <w:r>
              <w:t>)</w:t>
            </w:r>
          </w:p>
        </w:tc>
        <w:tc>
          <w:tcPr>
            <w:tcW w:w="14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C1D67" w14:textId="77777777" w:rsidR="00871857" w:rsidRDefault="00871857" w:rsidP="00871857">
            <w:r>
              <w:t xml:space="preserve">No se interviene – el remedio real (capturar excepciones y decidir qué hacer tras una entrada inválida en los 3 puntos de </w:t>
            </w:r>
            <w:proofErr w:type="spellStart"/>
            <w:r>
              <w:t>parseo</w:t>
            </w:r>
            <w:proofErr w:type="spellEnd"/>
            <w:r>
              <w:t xml:space="preserve"> sin validar hoy: opción de menú, cantidad y puntos) cambiaría el comportamiento observable actual ante datos inválidos, y el reto exige comportamiento congelado salvo la solicitud del Anexo B que se implemente. Ningún SC del Anexo B lo bloquea. El costo de intervenir (riesgo de romper la regla de comportamiento congelado) es mayor que el problema (3 líneas sin validar).</w:t>
            </w:r>
          </w:p>
        </w:tc>
      </w:tr>
      <w:tr w:rsidR="00871857" w14:paraId="2047FBE0" w14:textId="77777777" w:rsidTr="00871857">
        <w:trPr>
          <w:cantSplit/>
          <w:trHeight w:val="300"/>
        </w:trPr>
        <w:tc>
          <w:tcPr>
            <w:tcW w:w="3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66C57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  <w:p w14:paraId="50F7139B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  <w:p w14:paraId="31B7FE85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  <w:p w14:paraId="7AAC0CA7" w14:textId="77777777" w:rsidR="00871857" w:rsidRDefault="00871857" w:rsidP="00871857">
            <w:r w:rsidRPr="1EF3BDE9"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P-07</w:t>
            </w:r>
          </w:p>
          <w:p w14:paraId="356E68CA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  <w:p w14:paraId="67B6EC9D" w14:textId="77777777" w:rsidR="00871857" w:rsidRDefault="00871857" w:rsidP="00871857">
            <w:pP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</w:pPr>
          </w:p>
        </w:tc>
        <w:tc>
          <w:tcPr>
            <w:tcW w:w="4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03E11" w14:textId="77777777" w:rsidR="00871857" w:rsidRDefault="00871857" w:rsidP="00871857">
            <w:r>
              <w:t xml:space="preserve">Clase </w:t>
            </w:r>
            <w:proofErr w:type="spellStart"/>
            <w:r>
              <w:t>program.cs</w:t>
            </w:r>
            <w:proofErr w:type="spellEnd"/>
            <w:r>
              <w:t xml:space="preserve"> </w:t>
            </w:r>
          </w:p>
        </w:tc>
        <w:tc>
          <w:tcPr>
            <w:tcW w:w="35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9F5C1" w14:textId="77777777" w:rsidR="00871857" w:rsidRDefault="00871857" w:rsidP="00871857">
            <w:proofErr w:type="spellStart"/>
            <w:r>
              <w:t>Multiple</w:t>
            </w:r>
            <w:proofErr w:type="spellEnd"/>
            <w:r>
              <w:t xml:space="preserve"> duplicidad de </w:t>
            </w:r>
            <w:proofErr w:type="spellStart"/>
            <w:r>
              <w:t>codigo</w:t>
            </w:r>
            <w:proofErr w:type="spellEnd"/>
            <w:r>
              <w:t xml:space="preserve"> en distintos lugares de la </w:t>
            </w:r>
            <w:proofErr w:type="spellStart"/>
            <w:r>
              <w:t>aplicacion</w:t>
            </w:r>
            <w:proofErr w:type="spellEnd"/>
            <w:r>
              <w:t xml:space="preserve">, es decir, cambiar la </w:t>
            </w:r>
            <w:proofErr w:type="spellStart"/>
            <w:r>
              <w:t>logica</w:t>
            </w:r>
            <w:proofErr w:type="spellEnd"/>
            <w:r>
              <w:t xml:space="preserve"> requiere n cambios en n lugares </w:t>
            </w:r>
          </w:p>
        </w:tc>
        <w:tc>
          <w:tcPr>
            <w:tcW w:w="41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5D663" w14:textId="77777777" w:rsidR="00871857" w:rsidRDefault="00871857" w:rsidP="00871857">
            <w:r>
              <w:t xml:space="preserve">1 archivo, 2 patrones duplicados sin abstraer: 13 bloques idénticos de </w:t>
            </w:r>
            <w:proofErr w:type="spellStart"/>
            <w:r>
              <w:t>Console.ForegroundColor</w:t>
            </w:r>
            <w:proofErr w:type="spellEnd"/>
            <w:r>
              <w:t>/</w:t>
            </w:r>
            <w:proofErr w:type="spellStart"/>
            <w:r>
              <w:t>WriteLine</w:t>
            </w:r>
            <w:proofErr w:type="spellEnd"/>
            <w:r>
              <w:t>/</w:t>
            </w:r>
            <w:proofErr w:type="spellStart"/>
            <w:r>
              <w:t>ResetColor</w:t>
            </w:r>
            <w:proofErr w:type="spellEnd"/>
            <w:r>
              <w:t>, y 4 búsquedas repetidas por nombre (.</w:t>
            </w:r>
            <w:proofErr w:type="spellStart"/>
            <w:r>
              <w:t>ToLower</w:t>
            </w:r>
            <w:proofErr w:type="spellEnd"/>
            <w:r>
              <w:t>().</w:t>
            </w:r>
            <w:proofErr w:type="spellStart"/>
            <w:r>
              <w:t>Contains</w:t>
            </w:r>
            <w:proofErr w:type="spellEnd"/>
            <w:r>
              <w:t xml:space="preserve">(...)) en los casos 3, 4, 5 y en </w:t>
            </w:r>
            <w:proofErr w:type="spellStart"/>
            <w:r>
              <w:t>EjecutarDemostracion</w:t>
            </w:r>
            <w:proofErr w:type="spellEnd"/>
            <w:r>
              <w:t>.</w:t>
            </w:r>
          </w:p>
        </w:tc>
        <w:tc>
          <w:tcPr>
            <w:tcW w:w="14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E75C0" w14:textId="77777777" w:rsidR="00871857" w:rsidRDefault="00871857" w:rsidP="00871857">
            <w:r>
              <w:t xml:space="preserve">Alta – requiere alto mantenimiento del </w:t>
            </w:r>
            <w:proofErr w:type="spellStart"/>
            <w:r>
              <w:t>codigo</w:t>
            </w:r>
            <w:proofErr w:type="spellEnd"/>
            <w:r>
              <w:t xml:space="preserve">, mayor riesgo de bugs, </w:t>
            </w:r>
            <w:proofErr w:type="spellStart"/>
            <w:r>
              <w:t>codigo</w:t>
            </w:r>
            <w:proofErr w:type="spellEnd"/>
            <w:r>
              <w:t xml:space="preserve"> </w:t>
            </w:r>
            <w:proofErr w:type="spellStart"/>
            <w:r>
              <w:t>dificil</w:t>
            </w:r>
            <w:proofErr w:type="spellEnd"/>
            <w:r>
              <w:t xml:space="preserve"> de entender </w:t>
            </w:r>
          </w:p>
        </w:tc>
      </w:tr>
    </w:tbl>
    <w:p w14:paraId="192CADB2" w14:textId="1A149858" w:rsidR="1EF3BDE9" w:rsidRDefault="1EF3BDE9" w:rsidP="1EF3BDE9">
      <w:pPr>
        <w:spacing w:after="80"/>
        <w:rPr>
          <w:rFonts w:ascii="Calibri" w:eastAsia="Calibri" w:hAnsi="Calibri" w:cs="Calibri"/>
          <w:color w:val="1A1A1A"/>
          <w:sz w:val="21"/>
          <w:szCs w:val="21"/>
        </w:rPr>
      </w:pPr>
    </w:p>
    <w:p w14:paraId="39E53E97" w14:textId="3E3AEDA4" w:rsidR="1EF3BDE9" w:rsidRDefault="1EF3BDE9" w:rsidP="1EF3BDE9">
      <w:pPr>
        <w:spacing w:after="80"/>
        <w:rPr>
          <w:rFonts w:ascii="Calibri" w:eastAsia="Calibri" w:hAnsi="Calibri" w:cs="Calibri"/>
          <w:color w:val="1A1A1A"/>
          <w:sz w:val="21"/>
          <w:szCs w:val="21"/>
        </w:rPr>
      </w:pPr>
    </w:p>
    <w:p w14:paraId="6CB4832C" w14:textId="4A69484C" w:rsidR="1EF3BDE9" w:rsidRDefault="1EF3BDE9" w:rsidP="1EF3BDE9">
      <w:pPr>
        <w:rPr>
          <w:rFonts w:ascii="Calibri" w:eastAsia="Calibri" w:hAnsi="Calibri" w:cs="Calibri"/>
          <w:b/>
          <w:bCs/>
          <w:color w:val="1A1A1A"/>
          <w:sz w:val="17"/>
          <w:szCs w:val="17"/>
        </w:rPr>
      </w:pPr>
    </w:p>
    <w:sectPr w:rsidR="1EF3BDE9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C5EBC" w14:textId="77777777" w:rsidR="008907FE" w:rsidRDefault="008907FE">
      <w:r>
        <w:separator/>
      </w:r>
    </w:p>
  </w:endnote>
  <w:endnote w:type="continuationSeparator" w:id="0">
    <w:p w14:paraId="36CEF17D" w14:textId="77777777" w:rsidR="008907FE" w:rsidRDefault="00890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AE2F0" w14:textId="77777777" w:rsidR="00D47C3D" w:rsidRDefault="007D6E9F">
    <w:pPr>
      <w:tabs>
        <w:tab w:val="right" w:pos="9026"/>
      </w:tabs>
    </w:pPr>
    <w:r>
      <w:rPr>
        <w:rFonts w:ascii="Calibri" w:eastAsia="Calibri" w:hAnsi="Calibri" w:cs="Calibri"/>
        <w:color w:val="6B7280"/>
        <w:sz w:val="16"/>
        <w:szCs w:val="16"/>
      </w:rPr>
      <w:t>Reto 2 — Patrones de diseño</w:t>
    </w:r>
    <w:r>
      <w:rPr>
        <w:rFonts w:ascii="Calibri" w:eastAsia="Calibri" w:hAnsi="Calibri" w:cs="Calibri"/>
        <w:color w:val="6B7280"/>
        <w:sz w:val="16"/>
        <w:szCs w:val="16"/>
      </w:rPr>
      <w:tab/>
      <w:t xml:space="preserve">Actividad 1: Puntos de dolor — página </w:t>
    </w:r>
    <w:r>
      <w:rPr>
        <w:rFonts w:ascii="Calibri" w:eastAsia="Calibri" w:hAnsi="Calibri" w:cs="Calibri"/>
        <w:color w:val="6B7280"/>
        <w:sz w:val="16"/>
        <w:szCs w:val="16"/>
      </w:rPr>
      <w:fldChar w:fldCharType="begin"/>
    </w:r>
    <w:r>
      <w:rPr>
        <w:rFonts w:ascii="Calibri" w:eastAsia="Calibri" w:hAnsi="Calibri" w:cs="Calibri"/>
        <w:color w:val="6B7280"/>
        <w:sz w:val="16"/>
        <w:szCs w:val="16"/>
      </w:rPr>
      <w:instrText>PAGE</w:instrText>
    </w:r>
    <w:r>
      <w:rPr>
        <w:rFonts w:ascii="Calibri" w:eastAsia="Calibri" w:hAnsi="Calibri" w:cs="Calibri"/>
        <w:color w:val="6B7280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6B7280"/>
        <w:sz w:val="16"/>
        <w:szCs w:val="16"/>
      </w:rPr>
      <w:t>1</w:t>
    </w:r>
    <w:r>
      <w:rPr>
        <w:rFonts w:ascii="Calibri" w:eastAsia="Calibri" w:hAnsi="Calibri" w:cs="Calibri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6915" w14:textId="77777777" w:rsidR="008907FE" w:rsidRDefault="008907FE">
      <w:r>
        <w:separator/>
      </w:r>
    </w:p>
  </w:footnote>
  <w:footnote w:type="continuationSeparator" w:id="0">
    <w:p w14:paraId="12DA97A4" w14:textId="77777777" w:rsidR="008907FE" w:rsidRDefault="00890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CC1F" w14:textId="77777777" w:rsidR="00D47C3D" w:rsidRDefault="007D6E9F">
    <w:pPr>
      <w:jc w:val="right"/>
    </w:pPr>
    <w:r>
      <w:rPr>
        <w:rFonts w:ascii="Calibri" w:eastAsia="Calibri" w:hAnsi="Calibri" w:cs="Calibri"/>
        <w:color w:val="6B7280"/>
        <w:sz w:val="16"/>
        <w:szCs w:val="16"/>
      </w:rPr>
      <w:t>Curso de Arquitectura de Software · Proyecto Farmacia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47BDD"/>
    <w:multiLevelType w:val="hybridMultilevel"/>
    <w:tmpl w:val="392A6B04"/>
    <w:lvl w:ilvl="0" w:tplc="E76A59F0">
      <w:start w:val="1"/>
      <w:numFmt w:val="bullet"/>
      <w:lvlText w:val="●"/>
      <w:lvlJc w:val="left"/>
      <w:pPr>
        <w:ind w:left="720" w:hanging="360"/>
      </w:pPr>
    </w:lvl>
    <w:lvl w:ilvl="1" w:tplc="A8CAE348">
      <w:start w:val="1"/>
      <w:numFmt w:val="bullet"/>
      <w:lvlText w:val="○"/>
      <w:lvlJc w:val="left"/>
      <w:pPr>
        <w:ind w:left="1440" w:hanging="360"/>
      </w:pPr>
    </w:lvl>
    <w:lvl w:ilvl="2" w:tplc="C430167C">
      <w:start w:val="1"/>
      <w:numFmt w:val="bullet"/>
      <w:lvlText w:val="■"/>
      <w:lvlJc w:val="left"/>
      <w:pPr>
        <w:ind w:left="2160" w:hanging="360"/>
      </w:pPr>
    </w:lvl>
    <w:lvl w:ilvl="3" w:tplc="13AE52AC">
      <w:start w:val="1"/>
      <w:numFmt w:val="bullet"/>
      <w:lvlText w:val="●"/>
      <w:lvlJc w:val="left"/>
      <w:pPr>
        <w:ind w:left="2880" w:hanging="360"/>
      </w:pPr>
    </w:lvl>
    <w:lvl w:ilvl="4" w:tplc="10F8444E">
      <w:start w:val="1"/>
      <w:numFmt w:val="bullet"/>
      <w:lvlText w:val="○"/>
      <w:lvlJc w:val="left"/>
      <w:pPr>
        <w:ind w:left="3600" w:hanging="360"/>
      </w:pPr>
    </w:lvl>
    <w:lvl w:ilvl="5" w:tplc="DA6ABABC">
      <w:start w:val="1"/>
      <w:numFmt w:val="bullet"/>
      <w:lvlText w:val="■"/>
      <w:lvlJc w:val="left"/>
      <w:pPr>
        <w:ind w:left="4320" w:hanging="360"/>
      </w:pPr>
    </w:lvl>
    <w:lvl w:ilvl="6" w:tplc="6A862A74">
      <w:start w:val="1"/>
      <w:numFmt w:val="bullet"/>
      <w:lvlText w:val="●"/>
      <w:lvlJc w:val="left"/>
      <w:pPr>
        <w:ind w:left="5040" w:hanging="360"/>
      </w:pPr>
    </w:lvl>
    <w:lvl w:ilvl="7" w:tplc="1070FBA6">
      <w:start w:val="1"/>
      <w:numFmt w:val="bullet"/>
      <w:lvlText w:val="●"/>
      <w:lvlJc w:val="left"/>
      <w:pPr>
        <w:ind w:left="5760" w:hanging="360"/>
      </w:pPr>
    </w:lvl>
    <w:lvl w:ilvl="8" w:tplc="AED240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87645F"/>
    <w:multiLevelType w:val="hybridMultilevel"/>
    <w:tmpl w:val="AB1E0D22"/>
    <w:lvl w:ilvl="0" w:tplc="39780612">
      <w:start w:val="1"/>
      <w:numFmt w:val="bullet"/>
      <w:lvlText w:val="•"/>
      <w:lvlJc w:val="left"/>
      <w:pPr>
        <w:ind w:left="360" w:hanging="260"/>
      </w:pPr>
    </w:lvl>
    <w:lvl w:ilvl="1" w:tplc="3058EE08">
      <w:numFmt w:val="decimal"/>
      <w:lvlText w:val=""/>
      <w:lvlJc w:val="left"/>
    </w:lvl>
    <w:lvl w:ilvl="2" w:tplc="55DA110E">
      <w:numFmt w:val="decimal"/>
      <w:lvlText w:val=""/>
      <w:lvlJc w:val="left"/>
    </w:lvl>
    <w:lvl w:ilvl="3" w:tplc="98FC67D4">
      <w:numFmt w:val="decimal"/>
      <w:lvlText w:val=""/>
      <w:lvlJc w:val="left"/>
    </w:lvl>
    <w:lvl w:ilvl="4" w:tplc="8C7E519E">
      <w:numFmt w:val="decimal"/>
      <w:lvlText w:val=""/>
      <w:lvlJc w:val="left"/>
    </w:lvl>
    <w:lvl w:ilvl="5" w:tplc="B37645A2">
      <w:numFmt w:val="decimal"/>
      <w:lvlText w:val=""/>
      <w:lvlJc w:val="left"/>
    </w:lvl>
    <w:lvl w:ilvl="6" w:tplc="DD965F1A">
      <w:numFmt w:val="decimal"/>
      <w:lvlText w:val=""/>
      <w:lvlJc w:val="left"/>
    </w:lvl>
    <w:lvl w:ilvl="7" w:tplc="CF30F3A8">
      <w:numFmt w:val="decimal"/>
      <w:lvlText w:val=""/>
      <w:lvlJc w:val="left"/>
    </w:lvl>
    <w:lvl w:ilvl="8" w:tplc="21E60032">
      <w:numFmt w:val="decimal"/>
      <w:lvlText w:val=""/>
      <w:lvlJc w:val="left"/>
    </w:lvl>
  </w:abstractNum>
  <w:num w:numId="1" w16cid:durableId="188835688">
    <w:abstractNumId w:val="0"/>
    <w:lvlOverride w:ilvl="0">
      <w:startOverride w:val="1"/>
    </w:lvlOverride>
  </w:num>
  <w:num w:numId="2" w16cid:durableId="2083523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C3D"/>
    <w:rsid w:val="00065A28"/>
    <w:rsid w:val="000C2A98"/>
    <w:rsid w:val="0029537C"/>
    <w:rsid w:val="006918A6"/>
    <w:rsid w:val="006E38F4"/>
    <w:rsid w:val="007D6E9F"/>
    <w:rsid w:val="00871857"/>
    <w:rsid w:val="008907FE"/>
    <w:rsid w:val="00D47C3D"/>
    <w:rsid w:val="1EF3B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E2484"/>
  <w15:docId w15:val="{83EFA443-8080-4BA0-BADE-8866C030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18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857"/>
  </w:style>
  <w:style w:type="paragraph" w:styleId="Footer">
    <w:name w:val="footer"/>
    <w:basedOn w:val="Normal"/>
    <w:link w:val="FooterChar"/>
    <w:uiPriority w:val="99"/>
    <w:unhideWhenUsed/>
    <w:rsid w:val="008718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4486641895C48AE13D8D3F4083AAA" ma:contentTypeVersion="15" ma:contentTypeDescription="Create a new document." ma:contentTypeScope="" ma:versionID="2ca24c7af5a7d530de4840796e9f07c3">
  <xsd:schema xmlns:xsd="http://www.w3.org/2001/XMLSchema" xmlns:xs="http://www.w3.org/2001/XMLSchema" xmlns:p="http://schemas.microsoft.com/office/2006/metadata/properties" xmlns:ns3="7cf4dfcc-e259-4436-8503-be4dc4da75c9" xmlns:ns4="0c5f47be-5f3b-4c2b-94cc-2ae0fb167abf" targetNamespace="http://schemas.microsoft.com/office/2006/metadata/properties" ma:root="true" ma:fieldsID="09f324ba68ab1c55eceea1ac20846d0d" ns3:_="" ns4:_="">
    <xsd:import namespace="7cf4dfcc-e259-4436-8503-be4dc4da75c9"/>
    <xsd:import namespace="0c5f47be-5f3b-4c2b-94cc-2ae0fb167ab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4dfcc-e259-4436-8503-be4dc4da75c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f47be-5f3b-4c2b-94cc-2ae0fb167ab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f4dfcc-e259-4436-8503-be4dc4da75c9" xsi:nil="true"/>
  </documentManagement>
</p:properties>
</file>

<file path=customXml/itemProps1.xml><?xml version="1.0" encoding="utf-8"?>
<ds:datastoreItem xmlns:ds="http://schemas.openxmlformats.org/officeDocument/2006/customXml" ds:itemID="{4ACE2713-5A4F-48F1-AF74-B39FD5B61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4dfcc-e259-4436-8503-be4dc4da75c9"/>
    <ds:schemaRef ds:uri="0c5f47be-5f3b-4c2b-94cc-2ae0fb167a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BB7C40-BC8D-4AC0-A6C1-F2FAF750FC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B393A7-64E4-4337-ABDB-0F48653CDD89}">
  <ds:schemaRefs>
    <ds:schemaRef ds:uri="http://schemas.microsoft.com/office/2006/metadata/properties"/>
    <ds:schemaRef ds:uri="http://schemas.microsoft.com/office/infopath/2007/PartnerControls"/>
    <ds:schemaRef ds:uri="7cf4dfcc-e259-4436-8503-be4dc4da75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Jaramillo</cp:lastModifiedBy>
  <cp:revision>5</cp:revision>
  <dcterms:created xsi:type="dcterms:W3CDTF">2026-09-03T04:30:00Z</dcterms:created>
  <dcterms:modified xsi:type="dcterms:W3CDTF">2026-09-04T18:56:00Z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0x01010098B4486641895C48AE13D8D3F4083AAA</vt:lpwstr>
  </property>
</Properties>
</file>