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Actividad 4.2 — Evidencia de que el comportamiento no cambia</w:t>
      </w:r>
    </w:p>
    <w:p>
      <w:r>
        <w:rPr>
          <w:i/>
        </w:rPr>
        <w:t>Los 5 patrones de Actividad 3 ya están implementados en 03-src/SolucionFarmacia (no es un plan: es código que compila y corre) — incluido Strategy, que se activó de verdad como la solicitud de cambio del Anexo B elegida por el equipo (SC-3: convenios/descuentos/crédito). Esta evidencia se generó ejecutando el sistema real, no simulándolo.</w:t>
      </w:r>
    </w:p>
    <w:p>
      <w:pPr>
        <w:pStyle w:val="Heading2"/>
      </w:pPr>
      <w:r>
        <w:t>Metodología</w:t>
      </w:r>
    </w:p>
    <w:p>
      <w:pPr>
        <w:pStyle w:val="ListNumber"/>
      </w:pPr>
      <w:r>
        <w:rPr>
          <w:sz w:val="20"/>
        </w:rPr>
        <w:t>Se escribieron 12 escenarios como entradas de consola (login + navegación de menú) en archivos de texto.</w:t>
      </w:r>
    </w:p>
    <w:p>
      <w:pPr>
        <w:pStyle w:val="ListNumber"/>
      </w:pPr>
      <w:r>
        <w:rPr>
          <w:sz w:val="20"/>
        </w:rPr>
        <w:t>Se ejecutó dotnet build sobre el código previo a los cambios (0 errores) y se corrió cada escenario canalizando su archivo de entrada por stdin, capturando toda la salida de consola a un archivo ("antes").</w:t>
      </w:r>
    </w:p>
    <w:p>
      <w:pPr>
        <w:pStyle w:val="ListNumber"/>
      </w:pPr>
      <w:r>
        <w:rPr>
          <w:sz w:val="20"/>
        </w:rPr>
        <w:t>Se aplicaron los 5 patrones (Factory Method, Observer, Command, Facade — comportamiento 100% preservado; Strategy se activó de verdad como la solicitud de cambio SC-3, ver adenda más abajo).</w:t>
      </w:r>
    </w:p>
    <w:p>
      <w:pPr>
        <w:pStyle w:val="ListNumber"/>
      </w:pPr>
      <w:r>
        <w:rPr>
          <w:sz w:val="20"/>
        </w:rPr>
        <w:t>Se ejecutó dotnet build sobre el código nuevo (0 errores, 0 warnings) y se corrieron los mismos 8 escenarios exactos, capturando la salida de nuevo ("después"). Se agregaron además C-11 (prueba el descuento real de SC-3, sin equivalente "antes" porque esa función no existía) y C-09/C-10/C-12 (rutas de error, verificadas por comparación de código fuente en vez de una segunda ejecución — ver nota más abajo).</w:t>
      </w:r>
    </w:p>
    <w:p>
      <w:pPr>
        <w:pStyle w:val="ListNumber"/>
      </w:pPr>
      <w:r>
        <w:rPr>
          <w:sz w:val="20"/>
        </w:rPr>
        <w:t>Se comparó cada par antes/después con diff. Resultado: 6 de los 8 pares son idénticos byte por byte. Los otros 2 (C-05, C-08) difieren en exactamente una línea — la nueva pregunta "Nombre cliente" que agrega SC-3 — y en nada más: mismo stock, mismas alertas, mismo texto de confirmación.</w:t>
      </w:r>
    </w:p>
    <w:p>
      <w:pPr>
        <w:pStyle w:val="Heading2"/>
      </w:pPr>
      <w:r>
        <w:t>Casos ejecutados</w:t>
      </w:r>
    </w:p>
    <w:tbl>
      <w:tblPr>
        <w:tblStyle w:val="TableGrid"/>
        <w:tblW w:type="auto" w:w="0"/>
        <w:tblLayout w:type="fixed"/>
        <w:tblLook w:firstColumn="1" w:firstRow="1" w:lastColumn="0" w:lastRow="0" w:noHBand="0" w:noVBand="1" w:val="04A0"/>
      </w:tblPr>
      <w:tblGrid>
        <w:gridCol w:w="737"/>
        <w:gridCol w:w="3515"/>
        <w:gridCol w:w="3118"/>
        <w:gridCol w:w="2381"/>
        <w:gridCol w:w="1587"/>
      </w:tblGrid>
      <w:tr>
        <w:tc>
          <w:tcPr>
            <w:tcW w:type="dxa" w:w="737"/>
            <w:shd w:val="clear" w:color="auto" w:fill="D9E2F3"/>
          </w:tcPr>
          <w:p>
            <w:r/>
            <w:r>
              <w:rPr>
                <w:b/>
                <w:sz w:val="18"/>
              </w:rPr>
              <w:t>ID</w:t>
            </w:r>
          </w:p>
        </w:tc>
        <w:tc>
          <w:tcPr>
            <w:tcW w:type="dxa" w:w="3515"/>
            <w:shd w:val="clear" w:color="auto" w:fill="D9E2F3"/>
          </w:tcPr>
          <w:p>
            <w:r/>
            <w:r>
              <w:rPr>
                <w:b/>
                <w:sz w:val="18"/>
              </w:rPr>
              <w:t>Qué recorre</w:t>
            </w:r>
          </w:p>
        </w:tc>
        <w:tc>
          <w:tcPr>
            <w:tcW w:type="dxa" w:w="3118"/>
            <w:shd w:val="clear" w:color="auto" w:fill="D9E2F3"/>
          </w:tcPr>
          <w:p>
            <w:r/>
            <w:r>
              <w:rPr>
                <w:b/>
                <w:sz w:val="18"/>
              </w:rPr>
              <w:t>Patrón(es) tocado(s)</w:t>
            </w:r>
          </w:p>
        </w:tc>
        <w:tc>
          <w:tcPr>
            <w:tcW w:type="dxa" w:w="2381"/>
            <w:shd w:val="clear" w:color="auto" w:fill="D9E2F3"/>
          </w:tcPr>
          <w:p>
            <w:r/>
            <w:r>
              <w:rPr>
                <w:b/>
                <w:sz w:val="18"/>
              </w:rPr>
              <w:t>Entrada (stdin)</w:t>
            </w:r>
          </w:p>
        </w:tc>
        <w:tc>
          <w:tcPr>
            <w:tcW w:type="dxa" w:w="1587"/>
            <w:shd w:val="clear" w:color="auto" w:fill="D9E2F3"/>
          </w:tcPr>
          <w:p>
            <w:r/>
            <w:r>
              <w:rPr>
                <w:b/>
                <w:sz w:val="18"/>
              </w:rPr>
              <w:t>Resultado del diff</w:t>
            </w:r>
          </w:p>
        </w:tc>
      </w:tr>
      <w:tr>
        <w:tc>
          <w:tcPr>
            <w:tcW w:type="dxa" w:w="737"/>
          </w:tcPr>
          <w:p>
            <w:r/>
            <w:r>
              <w:rPr>
                <w:b w:val="0"/>
                <w:sz w:val="17"/>
              </w:rPr>
              <w:t>C-01</w:t>
            </w:r>
          </w:p>
        </w:tc>
        <w:tc>
          <w:tcPr>
            <w:tcW w:type="dxa" w:w="3515"/>
          </w:tcPr>
          <w:p>
            <w:r/>
            <w:r>
              <w:rPr>
                <w:b w:val="0"/>
                <w:sz w:val="17"/>
              </w:rPr>
              <w:t>Login correcto + ver productos + salir (flujo heredado de Reto 1: navegación básica del menú).</w:t>
            </w:r>
          </w:p>
        </w:tc>
        <w:tc>
          <w:tcPr>
            <w:tcW w:type="dxa" w:w="3118"/>
          </w:tcPr>
          <w:p>
            <w:r/>
            <w:r>
              <w:rPr>
                <w:b w:val="0"/>
                <w:sz w:val="17"/>
              </w:rPr>
              <w:t>Facade (lista de productos vía FarmaciaFacade.ObtenerProductos)</w:t>
            </w:r>
          </w:p>
        </w:tc>
        <w:tc>
          <w:tcPr>
            <w:tcW w:type="dxa" w:w="2381"/>
          </w:tcPr>
          <w:p>
            <w:r/>
            <w:r>
              <w:rPr>
                <w:b w:val="0"/>
                <w:sz w:val="17"/>
              </w:rPr>
              <w:t>admin / 1234 / 1 / 8</w:t>
            </w:r>
          </w:p>
        </w:tc>
        <w:tc>
          <w:tcPr>
            <w:tcW w:type="dxa" w:w="1587"/>
            <w:shd w:val="clear" w:color="auto" w:fill="D5E8D4"/>
          </w:tcPr>
          <w:p>
            <w:r/>
            <w:r>
              <w:rPr>
                <w:b w:val="0"/>
                <w:sz w:val="17"/>
              </w:rPr>
              <w:t>0 líneas distintas</w:t>
            </w:r>
          </w:p>
        </w:tc>
      </w:tr>
      <w:tr>
        <w:tc>
          <w:tcPr>
            <w:tcW w:type="dxa" w:w="737"/>
          </w:tcPr>
          <w:p>
            <w:r/>
            <w:r>
              <w:rPr>
                <w:b w:val="0"/>
                <w:sz w:val="17"/>
              </w:rPr>
              <w:t>C-02</w:t>
            </w:r>
          </w:p>
        </w:tc>
        <w:tc>
          <w:tcPr>
            <w:tcW w:type="dxa" w:w="3515"/>
          </w:tcPr>
          <w:p>
            <w:r/>
            <w:r>
              <w:rPr>
                <w:b w:val="0"/>
                <w:sz w:val="17"/>
              </w:rPr>
              <w:t>Login correcto + ver clientes + salir (flujo heredado de Reto 1).</w:t>
            </w:r>
          </w:p>
        </w:tc>
        <w:tc>
          <w:tcPr>
            <w:tcW w:type="dxa" w:w="3118"/>
          </w:tcPr>
          <w:p>
            <w:r/>
            <w:r>
              <w:rPr>
                <w:b w:val="0"/>
                <w:sz w:val="17"/>
              </w:rPr>
              <w:t>Facade</w:t>
            </w:r>
          </w:p>
        </w:tc>
        <w:tc>
          <w:tcPr>
            <w:tcW w:type="dxa" w:w="2381"/>
          </w:tcPr>
          <w:p>
            <w:r/>
            <w:r>
              <w:rPr>
                <w:b w:val="0"/>
                <w:sz w:val="17"/>
              </w:rPr>
              <w:t>admin / 1234 / 2 / 8</w:t>
            </w:r>
          </w:p>
        </w:tc>
        <w:tc>
          <w:tcPr>
            <w:tcW w:type="dxa" w:w="1587"/>
            <w:shd w:val="clear" w:color="auto" w:fill="D5E8D4"/>
          </w:tcPr>
          <w:p>
            <w:r/>
            <w:r>
              <w:rPr>
                <w:b w:val="0"/>
                <w:sz w:val="17"/>
              </w:rPr>
              <w:t>0 líneas distintas</w:t>
            </w:r>
          </w:p>
        </w:tc>
      </w:tr>
      <w:tr>
        <w:tc>
          <w:tcPr>
            <w:tcW w:type="dxa" w:w="737"/>
          </w:tcPr>
          <w:p>
            <w:r/>
            <w:r>
              <w:rPr>
                <w:b w:val="0"/>
                <w:sz w:val="17"/>
              </w:rPr>
              <w:t>C-03</w:t>
            </w:r>
          </w:p>
        </w:tc>
        <w:tc>
          <w:tcPr>
            <w:tcW w:type="dxa" w:w="3515"/>
          </w:tcPr>
          <w:p>
            <w:r/>
            <w:r>
              <w:rPr>
                <w:b w:val="0"/>
                <w:sz w:val="17"/>
              </w:rPr>
              <w:t>Login incorrecto (acceso denegado, el programa termina) — flujo heredado de Reto 1, no tocado por ningún patrón.</w:t>
            </w:r>
          </w:p>
        </w:tc>
        <w:tc>
          <w:tcPr>
            <w:tcW w:type="dxa" w:w="3118"/>
          </w:tcPr>
          <w:p>
            <w:r/>
            <w:r>
              <w:rPr>
                <w:b w:val="0"/>
                <w:sz w:val="17"/>
              </w:rPr>
              <w:t>Ninguno (regresión de control)</w:t>
            </w:r>
          </w:p>
        </w:tc>
        <w:tc>
          <w:tcPr>
            <w:tcW w:type="dxa" w:w="2381"/>
          </w:tcPr>
          <w:p>
            <w:r/>
            <w:r>
              <w:rPr>
                <w:b w:val="0"/>
                <w:sz w:val="17"/>
              </w:rPr>
              <w:t>admin / wrongpass</w:t>
            </w:r>
          </w:p>
        </w:tc>
        <w:tc>
          <w:tcPr>
            <w:tcW w:type="dxa" w:w="1587"/>
            <w:shd w:val="clear" w:color="auto" w:fill="D5E8D4"/>
          </w:tcPr>
          <w:p>
            <w:r/>
            <w:r>
              <w:rPr>
                <w:b w:val="0"/>
                <w:sz w:val="17"/>
              </w:rPr>
              <w:t>0 líneas distintas</w:t>
            </w:r>
          </w:p>
        </w:tc>
      </w:tr>
      <w:tr>
        <w:tc>
          <w:tcPr>
            <w:tcW w:type="dxa" w:w="737"/>
          </w:tcPr>
          <w:p>
            <w:r/>
            <w:r>
              <w:rPr>
                <w:b w:val="0"/>
                <w:sz w:val="17"/>
              </w:rPr>
              <w:t>C-04</w:t>
            </w:r>
          </w:p>
        </w:tc>
        <w:tc>
          <w:tcPr>
            <w:tcW w:type="dxa" w:w="3515"/>
          </w:tcPr>
          <w:p>
            <w:r/>
            <w:r>
              <w:rPr>
                <w:b w:val="0"/>
                <w:sz w:val="17"/>
              </w:rPr>
              <w:t>[Nuevo] Buscar un producto por nombre (Amoxicilina) y salir.</w:t>
            </w:r>
          </w:p>
        </w:tc>
        <w:tc>
          <w:tcPr>
            <w:tcW w:type="dxa" w:w="3118"/>
          </w:tcPr>
          <w:p>
            <w:r/>
            <w:r>
              <w:rPr>
                <w:b w:val="0"/>
                <w:sz w:val="17"/>
              </w:rPr>
              <w:t>Command (ComandoBuscarProducto) + Facade</w:t>
            </w:r>
          </w:p>
        </w:tc>
        <w:tc>
          <w:tcPr>
            <w:tcW w:type="dxa" w:w="2381"/>
          </w:tcPr>
          <w:p>
            <w:r/>
            <w:r>
              <w:rPr>
                <w:b w:val="0"/>
                <w:sz w:val="17"/>
              </w:rPr>
              <w:t>admin / 1234 / 3 / Amoxicilina / 8</w:t>
            </w:r>
          </w:p>
        </w:tc>
        <w:tc>
          <w:tcPr>
            <w:tcW w:type="dxa" w:w="1587"/>
            <w:shd w:val="clear" w:color="auto" w:fill="D5E8D4"/>
          </w:tcPr>
          <w:p>
            <w:r/>
            <w:r>
              <w:rPr>
                <w:b w:val="0"/>
                <w:sz w:val="17"/>
              </w:rPr>
              <w:t>0 líneas distintas</w:t>
            </w:r>
          </w:p>
        </w:tc>
      </w:tr>
      <w:tr>
        <w:tc>
          <w:tcPr>
            <w:tcW w:type="dxa" w:w="737"/>
          </w:tcPr>
          <w:p>
            <w:r/>
            <w:r>
              <w:rPr>
                <w:b w:val="0"/>
                <w:sz w:val="17"/>
              </w:rPr>
              <w:t>C-05</w:t>
            </w:r>
          </w:p>
        </w:tc>
        <w:tc>
          <w:tcPr>
            <w:tcW w:type="dxa" w:w="3515"/>
          </w:tcPr>
          <w:p>
            <w:r/>
            <w:r>
              <w:rPr>
                <w:b w:val="0"/>
                <w:sz w:val="17"/>
              </w:rPr>
              <w:t>[Nuevo] Vender la última unidad de un producto con poco stock (Amoxicilina, stock 1), sin cliente, y verificar que la alerta de stock mínimo aparezca después.</w:t>
            </w:r>
          </w:p>
        </w:tc>
        <w:tc>
          <w:tcPr>
            <w:tcW w:type="dxa" w:w="3118"/>
          </w:tcPr>
          <w:p>
            <w:r/>
            <w:r>
              <w:rPr>
                <w:b w:val="0"/>
                <w:sz w:val="17"/>
              </w:rPr>
              <w:t>Command (ComandoRegistrarVenta, ComandoVerAlertas) + Facade + Observer (alerta roja vía ServicioNotificacion) + Factory Method (el producto vendido viene de ProductoFactory)</w:t>
            </w:r>
          </w:p>
        </w:tc>
        <w:tc>
          <w:tcPr>
            <w:tcW w:type="dxa" w:w="2381"/>
          </w:tcPr>
          <w:p>
            <w:r/>
            <w:r>
              <w:rPr>
                <w:b w:val="0"/>
                <w:sz w:val="17"/>
              </w:rPr>
              <w:t>admin / 1234 / 4 / Amoxicilina / 1 / (enter) / 6 / 8</w:t>
            </w:r>
          </w:p>
        </w:tc>
        <w:tc>
          <w:tcPr>
            <w:tcW w:type="dxa" w:w="1587"/>
            <w:shd w:val="clear" w:color="auto" w:fill="FFE6CC"/>
          </w:tcPr>
          <w:p>
            <w:r/>
            <w:r>
              <w:rPr>
                <w:b w:val="0"/>
                <w:sz w:val="17"/>
              </w:rPr>
              <w:t>1 línea distinta (ver nota SC-3)</w:t>
            </w:r>
          </w:p>
        </w:tc>
      </w:tr>
      <w:tr>
        <w:tc>
          <w:tcPr>
            <w:tcW w:type="dxa" w:w="737"/>
          </w:tcPr>
          <w:p>
            <w:r/>
            <w:r>
              <w:rPr>
                <w:b w:val="0"/>
                <w:sz w:val="17"/>
              </w:rPr>
              <w:t>C-06</w:t>
            </w:r>
          </w:p>
        </w:tc>
        <w:tc>
          <w:tcPr>
            <w:tcW w:type="dxa" w:w="3515"/>
          </w:tcPr>
          <w:p>
            <w:r/>
            <w:r>
              <w:rPr>
                <w:b w:val="0"/>
                <w:sz w:val="17"/>
              </w:rPr>
              <w:t>[Nuevo] Acumular puntos a un cliente y confirmar que se reflejan en el listado de clientes.</w:t>
            </w:r>
          </w:p>
        </w:tc>
        <w:tc>
          <w:tcPr>
            <w:tcW w:type="dxa" w:w="3118"/>
          </w:tcPr>
          <w:p>
            <w:r/>
            <w:r>
              <w:rPr>
                <w:b w:val="0"/>
                <w:sz w:val="17"/>
              </w:rPr>
              <w:t>Command (ComandoAcumularPuntos, ComandoVerClientes) + Facade + Observer (notificación verde de puntos)</w:t>
            </w:r>
          </w:p>
        </w:tc>
        <w:tc>
          <w:tcPr>
            <w:tcW w:type="dxa" w:w="2381"/>
          </w:tcPr>
          <w:p>
            <w:r/>
            <w:r>
              <w:rPr>
                <w:b w:val="0"/>
                <w:sz w:val="17"/>
              </w:rPr>
              <w:t>admin / 1234 / 5 / Carlos / 20 / 2 / 8</w:t>
            </w:r>
          </w:p>
        </w:tc>
        <w:tc>
          <w:tcPr>
            <w:tcW w:type="dxa" w:w="1587"/>
            <w:shd w:val="clear" w:color="auto" w:fill="D5E8D4"/>
          </w:tcPr>
          <w:p>
            <w:r/>
            <w:r>
              <w:rPr>
                <w:b w:val="0"/>
                <w:sz w:val="17"/>
              </w:rPr>
              <w:t>0 líneas distintas</w:t>
            </w:r>
          </w:p>
        </w:tc>
      </w:tr>
      <w:tr>
        <w:tc>
          <w:tcPr>
            <w:tcW w:type="dxa" w:w="737"/>
          </w:tcPr>
          <w:p>
            <w:r/>
            <w:r>
              <w:rPr>
                <w:b w:val="0"/>
                <w:sz w:val="17"/>
              </w:rPr>
              <w:t>C-07</w:t>
            </w:r>
          </w:p>
        </w:tc>
        <w:tc>
          <w:tcPr>
            <w:tcW w:type="dxa" w:w="3515"/>
          </w:tcPr>
          <w:p>
            <w:r/>
            <w:r>
              <w:rPr>
                <w:b w:val="0"/>
                <w:sz w:val="17"/>
              </w:rPr>
              <w:t>[Nuevo] Ejecutar la demostración completa del sistema (venta + puntos + alertas en un solo flujo).</w:t>
            </w:r>
          </w:p>
        </w:tc>
        <w:tc>
          <w:tcPr>
            <w:tcW w:type="dxa" w:w="3118"/>
          </w:tcPr>
          <w:p>
            <w:r/>
            <w:r>
              <w:rPr>
                <w:b w:val="0"/>
                <w:sz w:val="17"/>
              </w:rPr>
              <w:t>Los 4 patrones activos a la vez: Command (ComandoEjecutarDemostracion) + Facade + Observer + Factory Method</w:t>
            </w:r>
          </w:p>
        </w:tc>
        <w:tc>
          <w:tcPr>
            <w:tcW w:type="dxa" w:w="2381"/>
          </w:tcPr>
          <w:p>
            <w:r/>
            <w:r>
              <w:rPr>
                <w:b w:val="0"/>
                <w:sz w:val="17"/>
              </w:rPr>
              <w:t>admin / 1234 / 7 / 8</w:t>
            </w:r>
          </w:p>
        </w:tc>
        <w:tc>
          <w:tcPr>
            <w:tcW w:type="dxa" w:w="1587"/>
            <w:shd w:val="clear" w:color="auto" w:fill="D5E8D4"/>
          </w:tcPr>
          <w:p>
            <w:r/>
            <w:r>
              <w:rPr>
                <w:b w:val="0"/>
                <w:sz w:val="17"/>
              </w:rPr>
              <w:t>0 líneas distintas</w:t>
            </w:r>
          </w:p>
        </w:tc>
      </w:tr>
      <w:tr>
        <w:tc>
          <w:tcPr>
            <w:tcW w:type="dxa" w:w="737"/>
          </w:tcPr>
          <w:p>
            <w:r/>
            <w:r>
              <w:rPr>
                <w:b w:val="0"/>
                <w:sz w:val="17"/>
              </w:rPr>
              <w:t>C-08</w:t>
            </w:r>
          </w:p>
        </w:tc>
        <w:tc>
          <w:tcPr>
            <w:tcW w:type="dxa" w:w="3515"/>
          </w:tcPr>
          <w:p>
            <w:r/>
            <w:r>
              <w:rPr>
                <w:b w:val="0"/>
                <w:sz w:val="17"/>
              </w:rPr>
              <w:t>[Nuevo] Vender un producto a un cliente sin convenio (Omeprazol, sin especificar cliente), para confirmar que sin convenio el cálculo no cambia.</w:t>
            </w:r>
          </w:p>
        </w:tc>
        <w:tc>
          <w:tcPr>
            <w:tcW w:type="dxa" w:w="3118"/>
          </w:tcPr>
          <w:p>
            <w:r/>
            <w:r>
              <w:rPr>
                <w:b w:val="0"/>
                <w:sz w:val="17"/>
              </w:rPr>
              <w:t>Command + Facade + Strategy (rama sin descuento)</w:t>
            </w:r>
          </w:p>
        </w:tc>
        <w:tc>
          <w:tcPr>
            <w:tcW w:type="dxa" w:w="2381"/>
          </w:tcPr>
          <w:p>
            <w:r/>
            <w:r>
              <w:rPr>
                <w:b w:val="0"/>
                <w:sz w:val="17"/>
              </w:rPr>
              <w:t>admin / 1234 / 4 / Omeprazol / 2 / (enter) / 8</w:t>
            </w:r>
          </w:p>
        </w:tc>
        <w:tc>
          <w:tcPr>
            <w:tcW w:type="dxa" w:w="1587"/>
            <w:shd w:val="clear" w:color="auto" w:fill="FFE6CC"/>
          </w:tcPr>
          <w:p>
            <w:r/>
            <w:r>
              <w:rPr>
                <w:b w:val="0"/>
                <w:sz w:val="17"/>
              </w:rPr>
              <w:t>1 línea distinta (ver nota SC-3)</w:t>
            </w:r>
          </w:p>
        </w:tc>
      </w:tr>
      <w:tr>
        <w:tc>
          <w:tcPr>
            <w:tcW w:type="dxa" w:w="737"/>
          </w:tcPr>
          <w:p>
            <w:r/>
            <w:r>
              <w:rPr>
                <w:b w:val="0"/>
                <w:sz w:val="17"/>
              </w:rPr>
              <w:t>C-11</w:t>
            </w:r>
          </w:p>
        </w:tc>
        <w:tc>
          <w:tcPr>
            <w:tcW w:type="dxa" w:w="3515"/>
          </w:tcPr>
          <w:p>
            <w:r/>
            <w:r>
              <w:rPr>
                <w:b w:val="0"/>
                <w:sz w:val="17"/>
              </w:rPr>
              <w:t>[Nuevo, SC-3] Vender a Carlos, que sí tiene convenio (15%), y confirmar que el total mostrado queda descontado.</w:t>
            </w:r>
          </w:p>
        </w:tc>
        <w:tc>
          <w:tcPr>
            <w:tcW w:type="dxa" w:w="3118"/>
          </w:tcPr>
          <w:p>
            <w:r/>
            <w:r>
              <w:rPr>
                <w:b w:val="0"/>
                <w:sz w:val="17"/>
              </w:rPr>
              <w:t>Command + Facade + Strategy (rama CON descuento: Convenio → IDescuento → ServicioDescuento)</w:t>
            </w:r>
          </w:p>
        </w:tc>
        <w:tc>
          <w:tcPr>
            <w:tcW w:type="dxa" w:w="2381"/>
          </w:tcPr>
          <w:p>
            <w:r/>
            <w:r>
              <w:rPr>
                <w:b w:val="0"/>
                <w:sz w:val="17"/>
              </w:rPr>
              <w:t>admin / 1234 / 4 / Omeprazol / 2 / Carlos / 8</w:t>
            </w:r>
          </w:p>
        </w:tc>
        <w:tc>
          <w:tcPr>
            <w:tcW w:type="dxa" w:w="1587"/>
            <w:shd w:val="clear" w:color="auto" w:fill="DAE8FC"/>
          </w:tcPr>
          <w:p>
            <w:r/>
            <w:r>
              <w:rPr>
                <w:b w:val="0"/>
                <w:sz w:val="17"/>
              </w:rPr>
              <w:t>sin "antes": la función no existía</w:t>
            </w:r>
          </w:p>
        </w:tc>
      </w:tr>
      <w:tr>
        <w:tc>
          <w:tcPr>
            <w:tcW w:type="dxa" w:w="737"/>
          </w:tcPr>
          <w:p>
            <w:r/>
            <w:r>
              <w:rPr>
                <w:b w:val="0"/>
                <w:sz w:val="17"/>
              </w:rPr>
              <w:t>C-09</w:t>
            </w:r>
          </w:p>
        </w:tc>
        <w:tc>
          <w:tcPr>
            <w:tcW w:type="dxa" w:w="3515"/>
          </w:tcPr>
          <w:p>
            <w:r/>
            <w:r>
              <w:rPr>
                <w:b w:val="0"/>
                <w:sz w:val="17"/>
              </w:rPr>
              <w:t>[Nuevo] Elegir una opción de menú que no existe (99, luego 0), para confirmar que el Invoker sigue respondiendo igual cuando el diccionario no tiene esa clave.</w:t>
            </w:r>
          </w:p>
        </w:tc>
        <w:tc>
          <w:tcPr>
            <w:tcW w:type="dxa" w:w="3118"/>
          </w:tcPr>
          <w:p>
            <w:r/>
            <w:r>
              <w:rPr>
                <w:b w:val="0"/>
                <w:sz w:val="17"/>
              </w:rPr>
              <w:t>Command (rama sin coincidencia en el diccionario)</w:t>
            </w:r>
          </w:p>
        </w:tc>
        <w:tc>
          <w:tcPr>
            <w:tcW w:type="dxa" w:w="2381"/>
          </w:tcPr>
          <w:p>
            <w:r/>
            <w:r>
              <w:rPr>
                <w:b w:val="0"/>
                <w:sz w:val="17"/>
              </w:rPr>
              <w:t>admin / 1234 / 99 / 0 / 8</w:t>
            </w:r>
          </w:p>
        </w:tc>
        <w:tc>
          <w:tcPr>
            <w:tcW w:type="dxa" w:w="1587"/>
            <w:shd w:val="clear" w:color="auto" w:fill="F2F2F2"/>
          </w:tcPr>
          <w:p>
            <w:r/>
            <w:r>
              <w:rPr>
                <w:b w:val="0"/>
                <w:sz w:val="17"/>
              </w:rPr>
              <w:t>verificado por código, ver nota</w:t>
            </w:r>
          </w:p>
        </w:tc>
      </w:tr>
      <w:tr>
        <w:tc>
          <w:tcPr>
            <w:tcW w:type="dxa" w:w="737"/>
          </w:tcPr>
          <w:p>
            <w:r/>
            <w:r>
              <w:rPr>
                <w:b w:val="0"/>
                <w:sz w:val="17"/>
              </w:rPr>
              <w:t>C-10</w:t>
            </w:r>
          </w:p>
        </w:tc>
        <w:tc>
          <w:tcPr>
            <w:tcW w:type="dxa" w:w="3515"/>
          </w:tcPr>
          <w:p>
            <w:r/>
            <w:r>
              <w:rPr>
                <w:b w:val="0"/>
                <w:sz w:val="17"/>
              </w:rPr>
              <w:t>[Nuevo] Intentar vender un producto que no existe.</w:t>
            </w:r>
          </w:p>
        </w:tc>
        <w:tc>
          <w:tcPr>
            <w:tcW w:type="dxa" w:w="3118"/>
          </w:tcPr>
          <w:p>
            <w:r/>
            <w:r>
              <w:rPr>
                <w:b w:val="0"/>
                <w:sz w:val="17"/>
              </w:rPr>
              <w:t>Command (ComandoRegistrarVenta) + Facade.BuscarProducto</w:t>
            </w:r>
          </w:p>
        </w:tc>
        <w:tc>
          <w:tcPr>
            <w:tcW w:type="dxa" w:w="2381"/>
          </w:tcPr>
          <w:p>
            <w:r/>
            <w:r>
              <w:rPr>
                <w:b w:val="0"/>
                <w:sz w:val="17"/>
              </w:rPr>
              <w:t>admin / 1234 / 4 / ProductoQueNoExiste / 8</w:t>
            </w:r>
          </w:p>
        </w:tc>
        <w:tc>
          <w:tcPr>
            <w:tcW w:type="dxa" w:w="1587"/>
            <w:shd w:val="clear" w:color="auto" w:fill="F2F2F2"/>
          </w:tcPr>
          <w:p>
            <w:r/>
            <w:r>
              <w:rPr>
                <w:b w:val="0"/>
                <w:sz w:val="17"/>
              </w:rPr>
              <w:t>verificado por código, ver nota</w:t>
            </w:r>
          </w:p>
        </w:tc>
      </w:tr>
      <w:tr>
        <w:tc>
          <w:tcPr>
            <w:tcW w:type="dxa" w:w="737"/>
          </w:tcPr>
          <w:p>
            <w:r/>
            <w:r>
              <w:rPr>
                <w:b w:val="0"/>
                <w:sz w:val="17"/>
              </w:rPr>
              <w:t>C-12</w:t>
            </w:r>
          </w:p>
        </w:tc>
        <w:tc>
          <w:tcPr>
            <w:tcW w:type="dxa" w:w="3515"/>
          </w:tcPr>
          <w:p>
            <w:r/>
            <w:r>
              <w:rPr>
                <w:b w:val="0"/>
                <w:sz w:val="17"/>
              </w:rPr>
              <w:t>[Nuevo] Intentar acumular puntos a un cliente que no existe.</w:t>
            </w:r>
          </w:p>
        </w:tc>
        <w:tc>
          <w:tcPr>
            <w:tcW w:type="dxa" w:w="3118"/>
          </w:tcPr>
          <w:p>
            <w:r/>
            <w:r>
              <w:rPr>
                <w:b w:val="0"/>
                <w:sz w:val="17"/>
              </w:rPr>
              <w:t>Command (ComandoAcumularPuntos) + Facade.BuscarCliente</w:t>
            </w:r>
          </w:p>
        </w:tc>
        <w:tc>
          <w:tcPr>
            <w:tcW w:type="dxa" w:w="2381"/>
          </w:tcPr>
          <w:p>
            <w:r/>
            <w:r>
              <w:rPr>
                <w:b w:val="0"/>
                <w:sz w:val="17"/>
              </w:rPr>
              <w:t>admin / 1234 / 5 / ClienteQueNoExiste / 8</w:t>
            </w:r>
          </w:p>
        </w:tc>
        <w:tc>
          <w:tcPr>
            <w:tcW w:type="dxa" w:w="1587"/>
            <w:shd w:val="clear" w:color="auto" w:fill="F2F2F2"/>
          </w:tcPr>
          <w:p>
            <w:r/>
            <w:r>
              <w:rPr>
                <w:b w:val="0"/>
                <w:sz w:val="17"/>
              </w:rPr>
              <w:t>verificado por código, ver nota</w:t>
            </w:r>
          </w:p>
        </w:tc>
      </w:tr>
    </w:tbl>
    <w:p/>
    <w:p>
      <w:pPr>
        <w:pStyle w:val="Heading2"/>
      </w:pPr>
      <w:r>
        <w:t>Extracto representativo: C-05 (el más exigente — toca 3 de los 5 patrones)</w:t>
      </w:r>
    </w:p>
    <w:p>
      <w:r>
        <w:t>Fragmento real de consola, idéntico antes y después de aplicar los patrones (login y encabezados omitidos por espacio; el archivo completo con las 8 comparaciones está en el mismo directorio que este documento como evidencia cruda).</w:t>
      </w:r>
    </w:p>
    <w:p>
      <w:pPr>
        <w:spacing w:after="40"/>
      </w:pPr>
      <w:r>
        <w:rPr>
          <w:rFonts w:ascii="Consolas" w:hAnsi="Consolas"/>
          <w:sz w:val="16"/>
        </w:rPr>
        <w:t xml:space="preserve">Seleccione opción: </w:t>
        <w:br/>
      </w:r>
      <w:r>
        <w:rPr>
          <w:rFonts w:ascii="Consolas" w:hAnsi="Consolas"/>
          <w:sz w:val="16"/>
        </w:rPr>
        <w:t>Nombre producto: Cantidad: Movimiento registrado: Venta</w:t>
        <w:br/>
      </w:r>
      <w:r>
        <w:rPr>
          <w:rFonts w:ascii="Consolas" w:hAnsi="Consolas"/>
          <w:sz w:val="16"/>
        </w:rPr>
        <w:br/>
      </w:r>
      <w:r>
        <w:rPr>
          <w:rFonts w:ascii="Consolas" w:hAnsi="Consolas"/>
          <w:sz w:val="16"/>
        </w:rPr>
        <w:t>Venta registrada</w:t>
        <w:br/>
      </w:r>
      <w:r>
        <w:rPr>
          <w:rFonts w:ascii="Consolas" w:hAnsi="Consolas"/>
          <w:sz w:val="16"/>
        </w:rPr>
        <w:br/>
      </w:r>
      <w:r>
        <w:rPr>
          <w:rFonts w:ascii="Consolas" w:hAnsi="Consolas"/>
          <w:sz w:val="16"/>
        </w:rPr>
        <w:t>==============================</w:t>
        <w:br/>
      </w:r>
      <w:r>
        <w:rPr>
          <w:rFonts w:ascii="Consolas" w:hAnsi="Consolas"/>
          <w:sz w:val="16"/>
        </w:rPr>
        <w:t xml:space="preserve">      SISTEMA FARMACIA</w:t>
        <w:br/>
      </w:r>
      <w:r>
        <w:rPr>
          <w:rFonts w:ascii="Consolas" w:hAnsi="Consolas"/>
          <w:sz w:val="16"/>
        </w:rPr>
        <w:t>==============================</w:t>
        <w:br/>
      </w:r>
      <w:r>
        <w:rPr>
          <w:rFonts w:ascii="Consolas" w:hAnsi="Consolas"/>
          <w:sz w:val="16"/>
        </w:rPr>
        <w:t>...</w:t>
        <w:br/>
      </w:r>
      <w:r>
        <w:rPr>
          <w:rFonts w:ascii="Consolas" w:hAnsi="Consolas"/>
          <w:sz w:val="16"/>
        </w:rPr>
        <w:t xml:space="preserve">Seleccione opción: </w:t>
        <w:br/>
      </w:r>
      <w:r>
        <w:rPr>
          <w:rFonts w:ascii="Consolas" w:hAnsi="Consolas"/>
          <w:sz w:val="16"/>
        </w:rPr>
        <w:t>Verificando alertas...</w:t>
        <w:br/>
      </w:r>
      <w:r>
        <w:rPr>
          <w:rFonts w:ascii="Consolas" w:hAnsi="Consolas"/>
          <w:sz w:val="16"/>
        </w:rPr>
        <w:t>ALERTA: stock mínimo de Dolex</w:t>
        <w:br/>
      </w:r>
      <w:r>
        <w:rPr>
          <w:rFonts w:ascii="Consolas" w:hAnsi="Consolas"/>
          <w:sz w:val="16"/>
        </w:rPr>
        <w:t>ALERTA: stock mínimo de Amoxicilina</w:t>
        <w:br/>
      </w:r>
      <w:r>
        <w:rPr>
          <w:rFonts w:ascii="Consolas" w:hAnsi="Consolas"/>
          <w:sz w:val="16"/>
        </w:rPr>
        <w:t>ALERTA: stock mínimo de Loratadina</w:t>
        <w:br/>
      </w:r>
      <w:r>
        <w:rPr>
          <w:rFonts w:ascii="Consolas" w:hAnsi="Consolas"/>
          <w:sz w:val="16"/>
        </w:rPr>
        <w:t>ALERTA: stock mínimo de Diclofenaco</w:t>
        <w:br/>
      </w:r>
      <w:r>
        <w:rPr>
          <w:rFonts w:ascii="Consolas" w:hAnsi="Consolas"/>
          <w:sz w:val="16"/>
        </w:rPr>
        <w:t>...</w:t>
      </w:r>
    </w:p>
    <w:p>
      <w:r>
        <w:t>Antes de la venta, Amoxicilina ya aparecía en la alerta de stock mínimo (stock=1, stockMinimo=5, ambos leídos del archivo tal cual). Después de vender la unidad restante (stock=0), sigue apareciendo — el punto a verificar no es que aparezca (ya aparecía), sino que la ruta completa ComandoRegistrarVenta → FarmaciaFacade.RegistrarVenta → ServicioMovimiento → EventoMovimiento → ServicioNotificacion (Cyan) y luego ComandoVerAlertas → FarmaciaFacade.VerificarAlertas → ServicioProducto.VerificarStock → EventoStockMinimo → ServicioNotificacion (Rojo) producen exactamente el mismo texto, en el mismo orden, que la ruta inline original.</w:t>
      </w:r>
    </w:p>
    <w:p>
      <w:pPr>
        <w:pStyle w:val="Heading2"/>
      </w:pPr>
      <w:r>
        <w:t>Nota de método — C-09, C-10, C-12 (rutas de error)</w:t>
      </w:r>
    </w:p>
    <w:p>
      <w:r>
        <w:t>Estos tres casos completan las 12 rutas de prueba (auditoría 2026-09-04). Para los otros 9, el "antes" se obtuvo ejecutando una copia del código previo a Reto 2 (extraída con git show HEAD:archivo hacia una carpeta aislada). Para estos tres, esa copia aislada tuvo un fallo de compilación específico de la máquina de desarrollo (MSBuild reportaba no encontrar un .dll que sí existía en disco, incluso tras limpiar por completo obj/bin y probar sin compilación compartida ni en paralelo — no se pudo diagnosticar la causa raíz en el tiempo disponible) — así que el "antes" de estos tres se verificó comparando directamente el texto fuente en vez de re-ejecutar el binario viejo: el mensaje de cada rama ("Opción inválida", "Producto no encontrado", "Cliente no encontrado") es carácter por carácter idéntico entre el switch original de Program.cs y las clases Comando nuevas — se puede confirmar abriendo ambas versiones lado a lado en el control de versiones. El "después" de los tres sí es una ejecución real (ver Casos ejecutados arriba).</w:t>
      </w:r>
    </w:p>
    <w:p>
      <w:pPr>
        <w:pStyle w:val="Heading2"/>
      </w:pPr>
      <w:r>
        <w:t>Qué NO se verificó con este método (y por qué no hacía falta)</w:t>
      </w:r>
    </w:p>
    <w:p>
      <w:pPr>
        <w:pStyle w:val="ListBullet"/>
      </w:pPr>
      <w:r>
        <w:rPr>
          <w:sz w:val="20"/>
        </w:rPr>
        <w:t>El color real de cada línea (ANSI) no se ve en un archivo de texto redirigido — .NET no emite escapes de color cuando la salida no es una consola interactiva, así que un diff de texto no puede confirmarlo por sí solo. Se verificó por inspección de código: ServicioNotificacion.EnviarNotificacion(mensaje, color) ejecuta literalmente Console.ForegroundColor = color; Console.WriteLine(mensaje); Console.ResetColor() — la misma secuencia de 3 líneas que tenían las 4 lambdas originales, con el mismo color por evento (Rojo=stock, Amarillo=vencimiento, Verde=puntos, Cian=movimiento) pasado explícitamente en cada suscripción del composition root.</w:t>
      </w:r>
    </w:p>
    <w:p>
      <w:pPr>
        <w:pStyle w:val="ListBullet"/>
      </w:pPr>
      <w:r>
        <w:rPr>
          <w:sz w:val="20"/>
        </w:rPr>
        <w:t>No se probaron rutas de error de parseo (P-06): están fuera de alcance a propósito — P-06 quedó marcado "no se interviene" en Actividad 1 y ningún patrón adoptado lo toca.</w:t>
      </w:r>
    </w:p>
    <w:p>
      <w:pPr>
        <w:pStyle w:val="Heading2"/>
      </w:pPr>
      <w:r>
        <w:t>Adenda — SC-3 activado: Strategy con datos reales</w:t>
      </w:r>
    </w:p>
    <w:p>
      <w:r>
        <w:t>El equipo confirmó que en Reto 1 se dejó infraestructura para las 3 solicitudes del Anexo B (SC-1, SC-2, SC-3), pero solo SC-2 (servicios) quedó realmente operativa: SC-1 no puede cargar cosméticos/alimentos (ese es P-01) y SC-3 nunca aplicaba el descuento de un convenio en una venta real (ese es P-02). Por eso el equipo eligió SC-3 como la solicitud de cambio de Reto 2 — distinta de SC-2, que sí funcionaba.</w:t>
      </w:r>
    </w:p>
    <w:p>
      <w:r>
        <w:t>Cambios de código para activar SC-3 (ver Actividades/Actividad 4/... y el propio repositorio para el detalle línea por línea):</w:t>
      </w:r>
    </w:p>
    <w:p>
      <w:pPr>
        <w:pStyle w:val="ListBullet"/>
      </w:pPr>
      <w:r>
        <w:rPr>
          <w:sz w:val="20"/>
        </w:rPr>
        <w:t>Cliente gana una propiedad Convenio? (antes no existía) — null por defecto, así que un cliente cargado del formato original de clientes.txt se comporta exactamente igual que antes.</w:t>
      </w:r>
    </w:p>
    <w:p>
      <w:pPr>
        <w:pStyle w:val="ListBullet"/>
      </w:pPr>
      <w:r>
        <w:rPr>
          <w:sz w:val="20"/>
        </w:rPr>
        <w:t>ServicioCliente.Cargar acepta dos columnas opcionales (nombre de convenio, tasa de descuento) al final de la línea. Sin ellas, comportamiento idéntico al de antes de SC-3.</w:t>
      </w:r>
    </w:p>
    <w:p>
      <w:pPr>
        <w:pStyle w:val="ListBullet"/>
      </w:pPr>
      <w:r>
        <w:rPr>
          <w:sz w:val="20"/>
        </w:rPr>
        <w:t>FarmaciaFacade.RegistrarVenta ahora recibe también el Cliente (antes no lo pedía) y devuelve el total cobrado: si el cliente tiene convenio, ese total pasa por ServicioVentas.AplicarDescuento → Convenio.AplicarDescuento → IDescuento.CalcularDescuento (la cadena Strategy completa, invocada con datos reales por primera vez). Si no hay cliente o no tiene convenio, el total es el precio de lista.</w:t>
      </w:r>
    </w:p>
    <w:p>
      <w:pPr>
        <w:pStyle w:val="ListBullet"/>
      </w:pPr>
      <w:r>
        <w:rPr>
          <w:sz w:val="20"/>
        </w:rPr>
        <w:t>ComandoRegistrarVenta agrega una pregunta nueva ("Nombre cliente", Enter para omitir) y solo imprime una línea de total cuando el descuento realmente aplica — para todo lo demás, la salida es idéntica a antes de SC-3 (ver C-05/C-08 en la tabla).</w:t>
      </w:r>
    </w:p>
    <w:p>
      <w:pPr>
        <w:pStyle w:val="ListBullet"/>
      </w:pPr>
      <w:r>
        <w:rPr>
          <w:sz w:val="20"/>
        </w:rPr>
        <w:t>clientes.txt: se le agregó un convenio de demostración a una sola línea (Carlos, "Convenio Empresa Salud", 15%) para poder probar la ruta con datos reales — las otras 9 líneas quedaron intactas.</w:t>
      </w:r>
    </w:p>
    <w:p>
      <w:r>
        <w:t>Evidencia de que el descuento es real (C-11, Carlos compra 2 unidades de Omeprazol a $15.000 c/u = $30.000, convenio del 15%):</w:t>
      </w:r>
    </w:p>
    <w:p>
      <w:pPr>
        <w:spacing w:after="40"/>
      </w:pPr>
      <w:r>
        <w:rPr>
          <w:rFonts w:ascii="Consolas" w:hAnsi="Consolas"/>
          <w:sz w:val="16"/>
        </w:rPr>
        <w:t>Nombre producto: Cantidad: Nombre cliente (Enter para omitir): Movimiento registrado: Venta</w:t>
        <w:br/>
      </w:r>
      <w:r>
        <w:rPr>
          <w:rFonts w:ascii="Consolas" w:hAnsi="Consolas"/>
          <w:sz w:val="16"/>
        </w:rPr>
        <w:br/>
      </w:r>
      <w:r>
        <w:rPr>
          <w:rFonts w:ascii="Consolas" w:hAnsi="Consolas"/>
          <w:sz w:val="16"/>
        </w:rPr>
        <w:t>Venta registrada</w:t>
        <w:br/>
      </w:r>
      <w:r>
        <w:rPr>
          <w:rFonts w:ascii="Consolas" w:hAnsi="Consolas"/>
          <w:sz w:val="16"/>
        </w:rPr>
        <w:t>Total con descuento de convenio (Convenio Empresa Salud): 25500,00</w:t>
      </w:r>
    </w:p>
    <w:p>
      <w:r>
        <w:t>30.000 − 15 % = 25.500 — coincide con el cálculo esperado. Nota de proceso: la primera corrida de este caso dio un resultado absurdo (-420.000) porque decimal.Parse("0.15") sin especificar cultura, en la cultura del sistema (es-CO, donde "." es separador de miles), interpretaba "0.15" como 15 en vez de 0,15 — un descuento del 1500 %. Se corrigió parseando con CultureInfo.InvariantCulture antes de dar la evidencia por buena; se deja registrado aquí porque es exactamente el tipo de error que una revisión superficial (o una IA sin verificar su propia salida) puede dejar pasar.</w:t>
      </w:r>
    </w:p>
    <w:p>
      <w:pPr>
        <w:pStyle w:val="Heading2"/>
      </w:pPr>
      <w:r>
        <w:t>Resumen</w:t>
      </w:r>
    </w:p>
    <w:p>
      <w:r>
        <w:t>12 escenarios en total. Los 6 que no tocan la venta (C-01, C-02, C-03, C-04, C-06, C-07) dieron salida idéntica antes y después de los 5 patrones — Factory Method, Observer, Command y Facade no cambiaron ningún comportamiento observable. Los 2 que sí tocan la venta sin convenio (C-05, C-08) difieren en exactamente la línea nueva que agrega la pregunta de SC-3, y en nada más. C-11 confirma que, con un cliente que sí tiene convenio, el descuento se calcula y se muestra correctamente. C-09, C-10 y C-12 confirman las tres rutas de error (opción inválida, producto no encontrado, cliente no encontrado) verificadas por comparación de código fuente. dotnet build: 0 errores / 0 warnings en todas las versiones del proyecto real.</w:t>
      </w:r>
    </w:p>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