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Notas de Simulación: </w:t>
      </w:r>
      <w:r w:rsidDel="00000000" w:rsidR="00000000" w:rsidRPr="00000000">
        <w:rPr>
          <w:b w:val="1"/>
          <w:i w:val="1"/>
          <w:u w:val="single"/>
          <w:rtl w:val="0"/>
        </w:rPr>
        <w:t xml:space="preserve">Con MUESTREO SyH 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 Simulaciones Hacer: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con A*sin(2*pi*15k*t) (ver armónicos del oscilador si se puede), Medir salida FAA, salida de la Llave y a la salida de FR. Si se puede superponer, entrada, cuadrada y salida. Medir potencia!!! y si se puede ver espectro a la señal de salida. Opcional: Anotar THD.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THD:0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Lista de scopes: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Entrar con A*sin(2*pi*</w:t>
      </w:r>
      <w:r w:rsidDel="00000000" w:rsidR="00000000" w:rsidRPr="00000000">
        <w:rPr>
          <w:b w:val="1"/>
          <w:rtl w:val="0"/>
        </w:rPr>
        <w:t xml:space="preserve">Fd</w:t>
      </w:r>
      <w:r w:rsidDel="00000000" w:rsidR="00000000" w:rsidRPr="00000000">
        <w:rPr>
          <w:rtl w:val="0"/>
        </w:rPr>
        <w:t xml:space="preserve">*t) (ver armónicos del oscilador si se puede).</w:t>
      </w:r>
      <w:r w:rsidDel="00000000" w:rsidR="00000000" w:rsidRPr="00000000">
        <w:rPr>
          <w:b w:val="1"/>
          <w:rtl w:val="0"/>
        </w:rPr>
        <w:t xml:space="preserve"> Fd&lt;40kHz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Fs idealmente 150kHz. </w:t>
      </w:r>
      <w:r w:rsidDel="00000000" w:rsidR="00000000" w:rsidRPr="00000000">
        <w:rPr>
          <w:rtl w:val="0"/>
        </w:rPr>
        <w:t xml:space="preserve">Medir salida FAA, salida de la Llave y a la salida de FR. Si se puede superponer, entrada, cuadrada y salida. Medir potencia!!! y si se puede ver espectro a la señal de salida. Opcional: Anotar THD.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THD: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Lista de scopes: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Entrar con A*sin(2*pi*</w:t>
      </w:r>
      <w:r w:rsidDel="00000000" w:rsidR="00000000" w:rsidRPr="00000000">
        <w:rPr>
          <w:b w:val="1"/>
          <w:rtl w:val="0"/>
        </w:rPr>
        <w:t xml:space="preserve">Fg</w:t>
      </w:r>
      <w:r w:rsidDel="00000000" w:rsidR="00000000" w:rsidRPr="00000000">
        <w:rPr>
          <w:rtl w:val="0"/>
        </w:rPr>
        <w:t xml:space="preserve">*t) (ver armónicos del oscilador si se puede).</w:t>
      </w:r>
      <w:r w:rsidDel="00000000" w:rsidR="00000000" w:rsidRPr="00000000">
        <w:rPr>
          <w:b w:val="1"/>
          <w:rtl w:val="0"/>
        </w:rPr>
        <w:t xml:space="preserve"> Fg=idealmente 150kHz. Fs defino en el momento. Por lo menos 300kHz (pero ver si aguanta el circuito). </w:t>
      </w:r>
      <w:r w:rsidDel="00000000" w:rsidR="00000000" w:rsidRPr="00000000">
        <w:rPr>
          <w:rtl w:val="0"/>
        </w:rPr>
        <w:t xml:space="preserve">Medir salida FAA, salida de la Llave y a la salida de FR. Si se puede superponer, entrada, cuadrada y salida. Medir potencia!!! y si se puede ver espectro a la señal de salida. Opcional: Anotar THD.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THD: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Lista de scopes: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Entrar con A*sin(2*pi*</w:t>
      </w:r>
      <w:r w:rsidDel="00000000" w:rsidR="00000000" w:rsidRPr="00000000">
        <w:rPr>
          <w:b w:val="1"/>
          <w:rtl w:val="0"/>
        </w:rPr>
        <w:t xml:space="preserve">Fl</w:t>
      </w:r>
      <w:r w:rsidDel="00000000" w:rsidR="00000000" w:rsidRPr="00000000">
        <w:rPr>
          <w:rtl w:val="0"/>
        </w:rPr>
        <w:t xml:space="preserve">*t) (ver armónicos del oscilador si se puede).</w:t>
      </w:r>
      <w:r w:rsidDel="00000000" w:rsidR="00000000" w:rsidRPr="00000000">
        <w:rPr>
          <w:b w:val="1"/>
          <w:rtl w:val="0"/>
        </w:rPr>
        <w:t xml:space="preserve"> Fi=Fs con ambas &lt;75kHz. defino en el momento. Por lo menos 300kHz (pero ver si aguanta el circuito). </w:t>
      </w:r>
      <w:r w:rsidDel="00000000" w:rsidR="00000000" w:rsidRPr="00000000">
        <w:rPr>
          <w:rtl w:val="0"/>
        </w:rPr>
        <w:t xml:space="preserve">Medir salida FAA, salida de la Llave y a la salida de FR. Si se puede superponer, entrada, cuadrada y salida. Medir potencia!!! y si se puede ver espectro a la señal de salida. Opcional: Anotar THD. </w:t>
      </w:r>
      <w:r w:rsidDel="00000000" w:rsidR="00000000" w:rsidRPr="00000000">
        <w:rPr>
          <w:b w:val="1"/>
          <w:rtl w:val="0"/>
        </w:rPr>
        <w:t xml:space="preserve">Se debe justificar matemáticamente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THD: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Lista de scopes: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