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E"/>
          <w:sz w:val="48"/>
        </w:rPr>
        <w:t>Dilbert — Informe del Pipeline de</w:t>
        <w:br/>
        <w:t>Automatización de Data Entry al CRM</w:t>
      </w:r>
    </w:p>
    <w:p>
      <w:pPr>
        <w:jc w:val="center"/>
      </w:pPr>
      <w:r>
        <w:rPr>
          <w:i/>
          <w:color w:val="555555"/>
          <w:sz w:val="26"/>
        </w:rPr>
        <w:t>Auditoría técnica con verificación en vivo contra producción</w:t>
      </w:r>
    </w:p>
    <w:p>
      <w:pPr>
        <w:spacing w:before="360"/>
        <w:jc w:val="center"/>
      </w:pPr>
      <w:r>
        <w:rPr>
          <w:sz w:val="22"/>
        </w:rPr>
        <w:t>Fecha: 26 de mayo de 2026</w:t>
        <w:br/>
      </w:r>
      <w:r>
        <w:rPr>
          <w:sz w:val="22"/>
        </w:rPr>
        <w:t>Alcance: ingesta Gmail / WhatsApp / Fathom / audio → CRM (Supabase)</w:t>
        <w:br/>
      </w:r>
      <w:r>
        <w:rPr>
          <w:sz w:val="22"/>
        </w:rPr>
        <w:t>Proyecto: hackITBA 2026</w:t>
        <w:br/>
      </w:r>
      <w:r>
        <w:rPr>
          <w:sz w:val="22"/>
        </w:rPr>
        <w:t>Base verificada: ivimeffceopwzlkoqoyd.supabase.co (producción)</w:t>
        <w:br/>
      </w:r>
    </w:p>
    <w:p/>
    <w:p>
      <w:r>
        <w:rPr>
          <w:b/>
        </w:rPr>
        <w:t xml:space="preserve">Nota de infraestructura: </w:t>
      </w:r>
      <w:r>
        <w:t>este pipeline corre sobre Netlify + Supabase + OpenAI. NO corre en Railway (Railway hostea el bot de Telegram legacy en bot/). La verificación de este informe no depende de Railway.</w:t>
      </w:r>
    </w:p>
    <w:p>
      <w:r>
        <w:br w:type="page"/>
      </w:r>
    </w:p>
    <w:p>
      <w:pPr>
        <w:pStyle w:val="Heading1"/>
      </w:pPr>
      <w:r>
        <w:t>1. Resumen ejecutivo</w:t>
      </w:r>
    </w:p>
    <w:p>
      <w:pPr>
        <w:spacing w:after="120"/>
      </w:pPr>
      <w:r>
        <w:rPr>
          <w:b w:val="0"/>
          <w:i w:val="0"/>
        </w:rPr>
        <w:t>El pipeline de carga automática está bien diseñado a nivel de arquitectura: una entrada única (runAgent), resolución de identidad cross-canal, extracción con GPT-4o-mini, escritura al CRM y un loop de preguntas al vendedor para lo que no puede resolver. El problema no es el diseño: es que en producción el sistema casi no está convirtiendo datos, y los pocos que convierte salen con defectos de calidad.</w:t>
      </w:r>
    </w:p>
    <w:p>
      <w:pPr>
        <w:spacing w:after="120"/>
      </w:pPr>
      <w:r>
        <w:rPr>
          <w:b/>
          <w:i w:val="0"/>
        </w:rPr>
        <w:t>Los tres hechos más importantes, confirmados contra la base de producción:</w:t>
      </w:r>
    </w:p>
    <w:p>
      <w:pPr>
        <w:pStyle w:val="ListBullet"/>
      </w:pPr>
      <w:r>
        <w:t>la cola de Gmail tiene 1.251 emails sin procesar, el más viejo del 14 de abril (6 semanas). El sistema sincroniza pero no drena la cola.</w:t>
      </w:r>
    </w:p>
    <w:p>
      <w:pPr>
        <w:pStyle w:val="ListBullet"/>
      </w:pPr>
      <w:r>
        <w:t>la deduplicación de Gmail está rota por una regresión reciente: las activities ya no guardan el marcador del email, así que el mismo email se reprocesa y se duplica. Hay duplicados reales en la base.</w:t>
      </w:r>
    </w:p>
    <w:p>
      <w:pPr>
        <w:pStyle w:val="ListBullet"/>
      </w:pPr>
      <w:r>
        <w:t>los leads creados por el agente quedan con currency = null, lo que provoca el RangeError que ya se parcheó en el frontend; el monto además se guarda como USD pero etiquetado/tratado como ARS.</w:t>
      </w:r>
    </w:p>
    <w:p>
      <w:pPr>
        <w:spacing w:after="120"/>
      </w:pPr>
      <w:r>
        <w:rPr>
          <w:b/>
          <w:i w:val="0"/>
        </w:rPr>
        <w:t>Resultado neto: de 1.251 emails sincronizados, el agente generó apenas ~10 activities automáticas y 2 leads en total — y con duplicados. La automatización, hoy, no está cumpliendo su función en producción.</w:t>
      </w:r>
    </w:p>
    <w:p>
      <w:pPr>
        <w:pStyle w:val="Heading1"/>
      </w:pPr>
      <w:r>
        <w:t>2. Metodología y verificación en vivo</w:t>
      </w:r>
    </w:p>
    <w:p>
      <w:pPr>
        <w:spacing w:after="120"/>
      </w:pPr>
      <w:r>
        <w:rPr>
          <w:b w:val="0"/>
          <w:i w:val="0"/>
        </w:rPr>
        <w:t>Se combinó análisis estático del código con verificación en vivo. Servicios comprobados:</w:t>
      </w:r>
    </w:p>
    <w:tbl>
      <w:tblPr>
        <w:tblStyle w:val="LightGrid-Accent1"/>
        <w:tblW w:type="auto" w:w="0"/>
        <w:tblLook w:firstColumn="1" w:firstRow="1" w:lastColumn="0" w:lastRow="0" w:noHBand="0" w:noVBand="1" w:val="04A0"/>
      </w:tblPr>
      <w:tblGrid>
        <w:gridCol w:w="4320"/>
        <w:gridCol w:w="4320"/>
      </w:tblGrid>
      <w:tr>
        <w:tc>
          <w:tcPr>
            <w:tcW w:type="dxa" w:w="4320"/>
          </w:tcPr>
          <w:p>
            <w:r>
              <w:rPr>
                <w:b/>
              </w:rPr>
              <w:t>Servicio</w:t>
            </w:r>
          </w:p>
        </w:tc>
        <w:tc>
          <w:tcPr>
            <w:tcW w:type="dxa" w:w="4320"/>
          </w:tcPr>
          <w:p>
            <w:r>
              <w:rPr>
                <w:b/>
              </w:rPr>
              <w:t>Estado verificado</w:t>
            </w:r>
          </w:p>
        </w:tc>
      </w:tr>
      <w:tr>
        <w:tc>
          <w:tcPr>
            <w:tcW w:type="dxa" w:w="4320"/>
          </w:tcPr>
          <w:p>
            <w:r>
              <w:t>Supabase (producción)</w:t>
            </w:r>
          </w:p>
        </w:tc>
        <w:tc>
          <w:tcPr>
            <w:tcW w:type="dxa" w:w="4320"/>
          </w:tcPr>
          <w:p>
            <w:r>
              <w:t>Conectado con service key. 12 tablas inspeccionadas (solo lectura).</w:t>
            </w:r>
          </w:p>
        </w:tc>
      </w:tr>
      <w:tr>
        <w:tc>
          <w:tcPr>
            <w:tcW w:type="dxa" w:w="4320"/>
          </w:tcPr>
          <w:p>
            <w:r>
              <w:t>OpenAI API</w:t>
            </w:r>
          </w:p>
        </w:tc>
        <w:tc>
          <w:tcPr>
            <w:tcW w:type="dxa" w:w="4320"/>
          </w:tcPr>
          <w:p>
            <w:r>
              <w:t>Key válida (HTTP 200 en /v1/models).</w:t>
            </w:r>
          </w:p>
        </w:tc>
      </w:tr>
      <w:tr>
        <w:tc>
          <w:tcPr>
            <w:tcW w:type="dxa" w:w="4320"/>
          </w:tcPr>
          <w:p>
            <w:r>
              <w:t>App Netlify (dilvert.netlify.app)</w:t>
            </w:r>
          </w:p>
        </w:tc>
        <w:tc>
          <w:tcPr>
            <w:tcW w:type="dxa" w:w="4320"/>
          </w:tcPr>
          <w:p>
            <w:r>
              <w:t>Arriba (HTTP 307).</w:t>
            </w:r>
          </w:p>
        </w:tc>
      </w:tr>
      <w:tr>
        <w:tc>
          <w:tcPr>
            <w:tcW w:type="dxa" w:w="4320"/>
          </w:tcPr>
          <w:p>
            <w:r>
              <w:t>Cron /app/api/cron/gmail-sync</w:t>
            </w:r>
          </w:p>
        </w:tc>
        <w:tc>
          <w:tcPr>
            <w:tcW w:type="dxa" w:w="4320"/>
          </w:tcPr>
          <w:p>
            <w:r>
              <w:t>Exige auth correctamente (401 sin token).</w:t>
            </w:r>
          </w:p>
        </w:tc>
      </w:tr>
      <w:tr>
        <w:tc>
          <w:tcPr>
            <w:tcW w:type="dxa" w:w="4320"/>
          </w:tcPr>
          <w:p>
            <w:r>
              <w:t>Evolution API (WhatsApp)</w:t>
            </w:r>
          </w:p>
        </w:tc>
        <w:tc>
          <w:tcPr>
            <w:tcW w:type="dxa" w:w="4320"/>
          </w:tcPr>
          <w:p>
            <w:r>
              <w:t>Arriba; única instancia 'teste' en estado 'connecting' (no conectada).</w:t>
            </w:r>
          </w:p>
        </w:tc>
      </w:tr>
      <w:tr>
        <w:tc>
          <w:tcPr>
            <w:tcW w:type="dxa" w:w="4320"/>
          </w:tcPr>
          <w:p>
            <w:r>
              <w:t>Railway (bot Telegram)</w:t>
            </w:r>
          </w:p>
        </w:tc>
        <w:tc>
          <w:tcPr>
            <w:tcW w:type="dxa" w:w="4320"/>
          </w:tcPr>
          <w:p>
            <w:r>
              <w:t>Fuera de alcance de este pipeline.</w:t>
            </w:r>
          </w:p>
        </w:tc>
      </w:tr>
    </w:tbl>
    <w:p>
      <w:pPr>
        <w:spacing w:after="120"/>
      </w:pPr>
      <w:r>
        <w:rPr>
          <w:b w:val="0"/>
          <w:i w:val="0"/>
        </w:rPr>
      </w:r>
    </w:p>
    <w:p>
      <w:pPr>
        <w:spacing w:after="120"/>
      </w:pPr>
      <w:r>
        <w:rPr>
          <w:b/>
          <w:i w:val="0"/>
        </w:rPr>
        <w:t>Snapshot de volumen en producción al momento del informe:</w:t>
      </w:r>
    </w:p>
    <w:tbl>
      <w:tblPr>
        <w:tblStyle w:val="LightGrid-Accent1"/>
        <w:tblW w:type="auto" w:w="0"/>
        <w:tblLook w:firstColumn="1" w:firstRow="1" w:lastColumn="0" w:lastRow="0" w:noHBand="0" w:noVBand="1" w:val="04A0"/>
      </w:tblPr>
      <w:tblGrid>
        <w:gridCol w:w="4320"/>
        <w:gridCol w:w="4320"/>
      </w:tblGrid>
      <w:tr>
        <w:tc>
          <w:tcPr>
            <w:tcW w:type="dxa" w:w="4320"/>
          </w:tcPr>
          <w:p>
            <w:r>
              <w:rPr>
                <w:b/>
              </w:rPr>
              <w:t>Tabla</w:t>
            </w:r>
          </w:p>
        </w:tc>
        <w:tc>
          <w:tcPr>
            <w:tcW w:type="dxa" w:w="4320"/>
          </w:tcPr>
          <w:p>
            <w:r>
              <w:rPr>
                <w:b/>
              </w:rPr>
              <w:t>Filas</w:t>
            </w:r>
          </w:p>
        </w:tc>
      </w:tr>
      <w:tr>
        <w:tc>
          <w:tcPr>
            <w:tcW w:type="dxa" w:w="4320"/>
          </w:tcPr>
          <w:p>
            <w:r>
              <w:t>gmail_queue (emails sin procesar)</w:t>
            </w:r>
          </w:p>
        </w:tc>
        <w:tc>
          <w:tcPr>
            <w:tcW w:type="dxa" w:w="4320"/>
          </w:tcPr>
          <w:p>
            <w:r>
              <w:t>1.251</w:t>
            </w:r>
          </w:p>
        </w:tc>
      </w:tr>
      <w:tr>
        <w:tc>
          <w:tcPr>
            <w:tcW w:type="dxa" w:w="4320"/>
          </w:tcPr>
          <w:p>
            <w:r>
              <w:t>leads</w:t>
            </w:r>
          </w:p>
        </w:tc>
        <w:tc>
          <w:tcPr>
            <w:tcW w:type="dxa" w:w="4320"/>
          </w:tcPr>
          <w:p>
            <w:r>
              <w:t>17 (solo 2 creados por el agente)</w:t>
            </w:r>
          </w:p>
        </w:tc>
      </w:tr>
      <w:tr>
        <w:tc>
          <w:tcPr>
            <w:tcW w:type="dxa" w:w="4320"/>
          </w:tcPr>
          <w:p>
            <w:r>
              <w:t>contacts</w:t>
            </w:r>
          </w:p>
        </w:tc>
        <w:tc>
          <w:tcPr>
            <w:tcW w:type="dxa" w:w="4320"/>
          </w:tcPr>
          <w:p>
            <w:r>
              <w:t>7</w:t>
            </w:r>
          </w:p>
        </w:tc>
      </w:tr>
      <w:tr>
        <w:tc>
          <w:tcPr>
            <w:tcW w:type="dxa" w:w="4320"/>
          </w:tcPr>
          <w:p>
            <w:r>
              <w:t>activities</w:t>
            </w:r>
          </w:p>
        </w:tc>
        <w:tc>
          <w:tcPr>
            <w:tcW w:type="dxa" w:w="4320"/>
          </w:tcPr>
          <w:p>
            <w:r>
              <w:t>11 (10 automáticas, con duplicados)</w:t>
            </w:r>
          </w:p>
        </w:tc>
      </w:tr>
      <w:tr>
        <w:tc>
          <w:tcPr>
            <w:tcW w:type="dxa" w:w="4320"/>
          </w:tcPr>
          <w:p>
            <w:r>
              <w:t>agent_questions</w:t>
            </w:r>
          </w:p>
        </w:tc>
        <w:tc>
          <w:tcPr>
            <w:tcW w:type="dxa" w:w="4320"/>
          </w:tcPr>
          <w:p>
            <w:r>
              <w:t>0</w:t>
            </w:r>
          </w:p>
        </w:tc>
      </w:tr>
      <w:tr>
        <w:tc>
          <w:tcPr>
            <w:tcW w:type="dxa" w:w="4320"/>
          </w:tcPr>
          <w:p>
            <w:r>
              <w:t>contact_channel_links</w:t>
            </w:r>
          </w:p>
        </w:tc>
        <w:tc>
          <w:tcPr>
            <w:tcW w:type="dxa" w:w="4320"/>
          </w:tcPr>
          <w:p>
            <w:r>
              <w:t>4</w:t>
            </w:r>
          </w:p>
        </w:tc>
      </w:tr>
      <w:tr>
        <w:tc>
          <w:tcPr>
            <w:tcW w:type="dxa" w:w="4320"/>
          </w:tcPr>
          <w:p>
            <w:r>
              <w:t>companies / users</w:t>
            </w:r>
          </w:p>
        </w:tc>
        <w:tc>
          <w:tcPr>
            <w:tcW w:type="dxa" w:w="4320"/>
          </w:tcPr>
          <w:p>
            <w:r>
              <w:t>2 / 6</w:t>
            </w:r>
          </w:p>
        </w:tc>
      </w:tr>
    </w:tbl>
    <w:p>
      <w:pPr>
        <w:pStyle w:val="Heading1"/>
      </w:pPr>
      <w:r>
        <w:t>3. Arquitectura del pipeline</w:t>
      </w:r>
    </w:p>
    <w:p>
      <w:pPr>
        <w:spacing w:after="120"/>
      </w:pPr>
      <w:r>
        <w:rPr>
          <w:b w:val="0"/>
          <w:i w:val="0"/>
        </w:rPr>
        <w:t>Entrada unificada en runAgent(). Flujo lógico:</w:t>
      </w:r>
    </w:p>
    <w:p>
      <w:pPr>
        <w:pStyle w:val="ListBullet"/>
      </w:pPr>
      <w:r>
        <w:t>1. Resolver identidad del contacto (cross-canal).</w:t>
      </w:r>
    </w:p>
    <w:p>
      <w:pPr>
        <w:pStyle w:val="ListBullet"/>
      </w:pPr>
      <w:r>
        <w:t>2. Extraer datos estructurados con GPT-4o-mini (JSON, temperatura 0).</w:t>
      </w:r>
    </w:p>
    <w:p>
      <w:pPr>
        <w:pStyle w:val="ListBullet"/>
      </w:pPr>
      <w:r>
        <w:t>3. Gate de relevancia (is_relevant_for_crm) para descartar newsletters/notificaciones.</w:t>
      </w:r>
    </w:p>
    <w:p>
      <w:pPr>
        <w:pStyle w:val="ListBullet"/>
      </w:pPr>
      <w:r>
        <w:t>4. Escribir al CRM: rellenar contacto, crear/actualizar lead, avanzar stage, crear activity.</w:t>
      </w:r>
    </w:p>
    <w:p>
      <w:pPr>
        <w:pStyle w:val="ListBullet"/>
      </w:pPr>
      <w:r>
        <w:t>5. Encolar preguntas al vendedor por lo no resuelto; al responder, se re-ejecuta el pipeline.</w:t>
      </w:r>
    </w:p>
    <w:p>
      <w:pPr>
        <w:spacing w:after="120"/>
      </w:pPr>
      <w:r>
        <w:rPr>
          <w:b w:val="0"/>
          <w:i w:val="0"/>
        </w:rPr>
      </w:r>
    </w:p>
    <w:p>
      <w:pPr>
        <w:spacing w:after="120"/>
      </w:pPr>
      <w:r>
        <w:rPr>
          <w:b w:val="0"/>
          <w:i w:val="0"/>
        </w:rPr>
        <w:t>Módulos (frontend/src/lib/agent/): orchestrator, identity-resolver, data-extractor, crm-writer, deal-detector, stage-resolver, memory.</w:t>
      </w:r>
    </w:p>
    <w:p>
      <w:pPr>
        <w:spacing w:after="120"/>
      </w:pPr>
      <w:r>
        <w:rPr>
          <w:b/>
          <w:i w:val="0"/>
        </w:rPr>
        <w:t>Canales y si pasan por el pipeline unificado: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Canal</w:t>
            </w:r>
          </w:p>
        </w:tc>
        <w:tc>
          <w:tcPr>
            <w:tcW w:type="dxa" w:w="2880"/>
          </w:tcPr>
          <w:p>
            <w:r>
              <w:rPr>
                <w:b/>
              </w:rPr>
              <w:t>Entrada</w:t>
            </w:r>
          </w:p>
        </w:tc>
        <w:tc>
          <w:tcPr>
            <w:tcW w:type="dxa" w:w="2880"/>
          </w:tcPr>
          <w:p>
            <w:r>
              <w:rPr>
                <w:b/>
              </w:rPr>
              <w:t>¿Usa runAgent?</w:t>
            </w:r>
          </w:p>
        </w:tc>
      </w:tr>
      <w:tr>
        <w:tc>
          <w:tcPr>
            <w:tcW w:type="dxa" w:w="2880"/>
          </w:tcPr>
          <w:p>
            <w:r>
              <w:t>Gmail</w:t>
            </w:r>
          </w:p>
        </w:tc>
        <w:tc>
          <w:tcPr>
            <w:tcW w:type="dxa" w:w="2880"/>
          </w:tcPr>
          <w:p>
            <w:r>
              <w:t>sync (encola) + process + cron c/10min</w:t>
            </w:r>
          </w:p>
        </w:tc>
        <w:tc>
          <w:tcPr>
            <w:tcW w:type="dxa" w:w="2880"/>
          </w:tcPr>
          <w:p>
            <w:r>
              <w:t>Sí</w:t>
            </w:r>
          </w:p>
        </w:tc>
      </w:tr>
      <w:tr>
        <w:tc>
          <w:tcPr>
            <w:tcW w:type="dxa" w:w="2880"/>
          </w:tcPr>
          <w:p>
            <w:r>
              <w:t>WhatsApp</w:t>
            </w:r>
          </w:p>
        </w:tc>
        <w:tc>
          <w:tcPr>
            <w:tcW w:type="dxa" w:w="2880"/>
          </w:tcPr>
          <w:p>
            <w:r>
              <w:t>webhook Evolution API</w:t>
            </w:r>
          </w:p>
        </w:tc>
        <w:tc>
          <w:tcPr>
            <w:tcW w:type="dxa" w:w="2880"/>
          </w:tcPr>
          <w:p>
            <w:r>
              <w:t>Sí</w:t>
            </w:r>
          </w:p>
        </w:tc>
      </w:tr>
      <w:tr>
        <w:tc>
          <w:tcPr>
            <w:tcW w:type="dxa" w:w="2880"/>
          </w:tcPr>
          <w:p>
            <w:r>
              <w:t>Audio / llamada</w:t>
            </w:r>
          </w:p>
        </w:tc>
        <w:tc>
          <w:tcPr>
            <w:tcW w:type="dxa" w:w="2880"/>
          </w:tcPr>
          <w:p>
            <w:r>
              <w:t>transcribe (Whisper)</w:t>
            </w:r>
          </w:p>
        </w:tc>
        <w:tc>
          <w:tcPr>
            <w:tcW w:type="dxa" w:w="2880"/>
          </w:tcPr>
          <w:p>
            <w:r>
              <w:t>Sí</w:t>
            </w:r>
          </w:p>
        </w:tc>
      </w:tr>
      <w:tr>
        <w:tc>
          <w:tcPr>
            <w:tcW w:type="dxa" w:w="2880"/>
          </w:tcPr>
          <w:p>
            <w:r>
              <w:t>Fathom (reuniones)</w:t>
            </w:r>
          </w:p>
        </w:tc>
        <w:tc>
          <w:tcPr>
            <w:tcW w:type="dxa" w:w="2880"/>
          </w:tcPr>
          <w:p>
            <w:r>
              <w:t>webhook propio</w:t>
            </w:r>
          </w:p>
        </w:tc>
        <w:tc>
          <w:tcPr>
            <w:tcW w:type="dxa" w:w="2880"/>
          </w:tcPr>
          <w:p>
            <w:r>
              <w:t>No — pipeline paralelo</w:t>
            </w:r>
          </w:p>
        </w:tc>
      </w:tr>
    </w:tbl>
    <w:p>
      <w:pPr>
        <w:pStyle w:val="Heading1"/>
      </w:pPr>
      <w:r>
        <w:t>4. Hallazgos</w:t>
      </w:r>
    </w:p>
    <w:p>
      <w:pPr>
        <w:pStyle w:val="Heading2"/>
      </w:pPr>
      <w:r>
        <w:t>H-01 — La cola de Gmail no se drena: 1.251 emails sin procesar</w:t>
      </w:r>
    </w:p>
    <w:p>
      <w:r>
        <w:rPr>
          <w:b/>
          <w:color w:val="C00000"/>
        </w:rPr>
        <w:t>Severidad: CRITICO</w:t>
      </w:r>
      <w:r>
        <w:rPr>
          <w:i/>
        </w:rPr>
        <w:t xml:space="preserve">     Ubicación: gmail/process, cron/gmail-sync</w:t>
      </w:r>
    </w:p>
    <w:p>
      <w:pPr>
        <w:spacing w:after="80"/>
      </w:pPr>
      <w:r>
        <w:rPr>
          <w:b w:val="0"/>
          <w:i w:val="0"/>
        </w:rPr>
        <w:t>El sistema sincroniza emails a gmail_queue pero no los procesa al ritmo en que entran. La cola acumula 1.251 filas, con el item más viejo del 14 de abril de 2026.</w:t>
      </w:r>
    </w:p>
    <w:p>
      <w:pPr>
        <w:spacing w:after="80"/>
      </w:pPr>
      <w:r>
        <w:rPr>
          <w:b w:val="0"/>
          <w:i w:val="0"/>
        </w:rPr>
        <w:t>last_sync_at de Gmail es de hoy, así que la sincronización corre; lo que no avanza es la fase de procesamiento (IA + escritura al CRM). El cron procesa de a ~2-3 emails por corrida dentro de su presupuesto de ~8s, muy por debajo de lo que entra.</w:t>
      </w:r>
    </w:p>
    <w:p>
      <w:r>
        <w:rPr>
          <w:b/>
        </w:rPr>
        <w:t xml:space="preserve">Evidencia en producción (2026-05-26): </w:t>
      </w:r>
      <w:r>
        <w:t>gmail_queue: 1.251 filas, todas de un único vendedor; email_id distintos = 1.000 (dedup de cola por índice único OK); 994 received / 6 sent. Más viejo: 2026-04-14. Más nuevo: 2026-05-26.</w:t>
      </w:r>
    </w:p>
    <w:p>
      <w:r>
        <w:rPr>
          <w:b/>
        </w:rPr>
        <w:t xml:space="preserve">Corrección sugerida: </w:t>
      </w:r>
      <w:r>
        <w:t>Drenar la cola con un worker dedicado (no acoplado al timeout de 10s de Netlify) o procesar en lotes con función de mayor duración / cola gestionada. Revisar si el scheduled function de Netlify está realmente activo.</w:t>
      </w:r>
    </w:p>
    <w:p>
      <w:pPr>
        <w:pStyle w:val="Heading2"/>
      </w:pPr>
      <w:r>
        <w:t>H-02 — Deduplicación de Gmail rota por regresión reciente → emails reprocesados y duplicados</w:t>
      </w:r>
    </w:p>
    <w:p>
      <w:r>
        <w:rPr>
          <w:b/>
          <w:color w:val="C00000"/>
        </w:rPr>
        <w:t>Severidad: CRITICO</w:t>
      </w:r>
      <w:r>
        <w:rPr>
          <w:i/>
        </w:rPr>
        <w:t xml:space="preserve">     Ubicación: crm-writer.createActivity, gmail/sync, cron/gmail-sync</w:t>
      </w:r>
    </w:p>
    <w:p>
      <w:pPr>
        <w:spacing w:after="80"/>
      </w:pPr>
      <w:r>
        <w:rPr>
          <w:b w:val="0"/>
          <w:i w:val="0"/>
        </w:rPr>
        <w:t>El dedup de la sincronización busca emails ya importados escaneando activities cuyo description contenga el marcador &lt;!-- gmail:ID --&gt;. Pero los commits recientes 'Remove raw email body from activity description' y 'Simplify activity description: store only crm_note' eliminaron ese marcador del description de la activity.</w:t>
      </w:r>
    </w:p>
    <w:p>
      <w:pPr>
        <w:spacing w:after="80"/>
      </w:pPr>
      <w:r>
        <w:rPr>
          <w:b w:val="0"/>
          <w:i w:val="0"/>
        </w:rPr>
        <w:t>Consecuencia: las activities nuevas no tienen marcador, el dedup nunca las encuentra, el email se vuelve a encolar y se reprocesa, generando activities y leads duplicados.</w:t>
      </w:r>
    </w:p>
    <w:p>
      <w:r>
        <w:rPr>
          <w:b/>
        </w:rPr>
        <w:t xml:space="preserve">Evidencia en producción (2026-05-26): </w:t>
      </w:r>
      <w:r>
        <w:t>Solo 6 de 11 activities contienen el marcador (las viejas). Duplicados reales verificados: 'Compra de silla' x2 y 'Compra de mesa' x2, con description idéntico.</w:t>
      </w:r>
    </w:p>
    <w:p>
      <w:r>
        <w:rPr>
          <w:b/>
        </w:rPr>
        <w:t xml:space="preserve">Corrección sugerida: </w:t>
      </w:r>
      <w:r>
        <w:t>No depender del marcador en un campo visible al usuario. Deduplicar contra una columna propia (ej. activities.external_id = gmail message id, con índice único) o contra gmail_queue/marca persistida fuera del texto mostrado.</w:t>
      </w:r>
    </w:p>
    <w:p>
      <w:pPr>
        <w:pStyle w:val="Heading2"/>
      </w:pPr>
      <w:r>
        <w:t>H-03 — Moneda: leads del agente quedan con currency nulo; el monto es USD tratado como ARS</w:t>
      </w:r>
    </w:p>
    <w:p>
      <w:r>
        <w:rPr>
          <w:b/>
          <w:color w:val="E36C09"/>
        </w:rPr>
        <w:t>Severidad: ALTO</w:t>
      </w:r>
      <w:r>
        <w:rPr>
          <w:i/>
        </w:rPr>
        <w:t xml:space="preserve">     Ubicación: data-extractor.ts (prompt), crm-writer.ts, webhooks/fathom</w:t>
      </w:r>
    </w:p>
    <w:p>
      <w:pPr>
        <w:spacing w:after="80"/>
      </w:pPr>
      <w:r>
        <w:rPr>
          <w:b w:val="0"/>
          <w:i w:val="0"/>
        </w:rPr>
        <w:t>El extractor convierte todos los montos a USD ('Valores monetarios siempre en USD'), pero el modelo de datos no tiene un campo de moneda en la extracción. El writer fija currency='ARS' y Fathom no fija nada. En producción, además, los leads del agente quedan con currency = null, que es justamente lo que dispara el RangeError: Invalid currency code ya parcheado en el front.</w:t>
      </w:r>
    </w:p>
    <w:p>
      <w:pPr>
        <w:spacing w:after="80"/>
      </w:pPr>
      <w:r>
        <w:rPr>
          <w:b w:val="0"/>
          <w:i w:val="0"/>
        </w:rPr>
        <w:t>El número (en dólares) termina mostrado/reportado como si fuera pesos: el valor del pipeline queda mal.</w:t>
      </w:r>
    </w:p>
    <w:p>
      <w:r>
        <w:rPr>
          <w:b/>
        </w:rPr>
        <w:t xml:space="preserve">Evidencia en producción (2026-05-26): </w:t>
      </w:r>
      <w:r>
        <w:t>Distribución de currency en leads: {null: 2, USD: 3, ARS: 12}. Los 2 leads con origin='agent' tienen currency = null (ej. 'mesa y siete sillas Chen', value 200000).</w:t>
      </w:r>
    </w:p>
    <w:p>
      <w:r>
        <w:rPr>
          <w:b/>
        </w:rPr>
        <w:t xml:space="preserve">Corrección sugerida: </w:t>
      </w:r>
      <w:r>
        <w:t>Definir una sola fuente de verdad de moneda: o el extractor devuelve currency + monto en moneda original, o se estandariza todo en USD y el writer/Fathom setean currency='USD'. Nunca dejar currency nulo.</w:t>
      </w:r>
    </w:p>
    <w:p>
      <w:pPr>
        <w:pStyle w:val="Heading2"/>
      </w:pPr>
      <w:r>
        <w:t>H-04 — Fathom corre un pipeline paralelo (lógica duplicada)</w:t>
      </w:r>
    </w:p>
    <w:p>
      <w:r>
        <w:rPr>
          <w:b/>
          <w:color w:val="E36C09"/>
        </w:rPr>
        <w:t>Severidad: ALTO</w:t>
      </w:r>
      <w:r>
        <w:rPr>
          <w:i/>
        </w:rPr>
        <w:t xml:space="preserve">     Ubicación: webhooks/fathom</w:t>
      </w:r>
    </w:p>
    <w:p>
      <w:pPr>
        <w:spacing w:after="80"/>
      </w:pPr>
      <w:r>
        <w:rPr>
          <w:b w:val="0"/>
          <w:i w:val="0"/>
        </w:rPr>
        <w:t>El webhook de Fathom reimplementa creación de contacto, análisis con IA y creación de lead en vez de delegar en runAgent (que ya define source='fathom'). No usa identity-resolver, ni memory, ni el gate de relevancia, ni stage-resolver (siempre crea en el primer stage).</w:t>
      </w:r>
    </w:p>
    <w:p>
      <w:pPr>
        <w:spacing w:after="80"/>
      </w:pPr>
      <w:r>
        <w:rPr>
          <w:b w:val="0"/>
          <w:i w:val="0"/>
        </w:rPr>
        <w:t>Toda mejora del pipeline central no llega a Fathom, y cada bug hay que arreglarlo dos veces.</w:t>
      </w:r>
    </w:p>
    <w:p>
      <w:r>
        <w:rPr>
          <w:b/>
        </w:rPr>
        <w:t xml:space="preserve">Evidencia en producción (2026-05-26): </w:t>
      </w:r>
      <w:r>
        <w:t>Activities de reuniones duplicadas verificadas: 'Reunión de Zoom de Santiago Mallo zander' x2 (sin idempotencia, ver H-05).</w:t>
      </w:r>
    </w:p>
    <w:p>
      <w:r>
        <w:rPr>
          <w:b/>
        </w:rPr>
        <w:t xml:space="preserve">Corrección sugerida: </w:t>
      </w:r>
      <w:r>
        <w:t>Reescribir el webhook para que arme el rawText (resumen + transcript + action items) y llame a runAgent({ source: 'fathom', ... }). Eliminar la lógica duplicada.</w:t>
      </w:r>
    </w:p>
    <w:p>
      <w:pPr>
        <w:pStyle w:val="Heading2"/>
      </w:pPr>
      <w:r>
        <w:t>H-05 — Sin idempotencia en WhatsApp ni Fathom</w:t>
      </w:r>
    </w:p>
    <w:p>
      <w:r>
        <w:rPr>
          <w:b/>
          <w:color w:val="E36C09"/>
        </w:rPr>
        <w:t>Severidad: ALTO</w:t>
      </w:r>
      <w:r>
        <w:rPr>
          <w:i/>
        </w:rPr>
        <w:t xml:space="preserve">     Ubicación: webhooks/whatsapp, webhooks/fathom</w:t>
      </w:r>
    </w:p>
    <w:p>
      <w:pPr>
        <w:spacing w:after="80"/>
      </w:pPr>
      <w:r>
        <w:rPr>
          <w:b w:val="0"/>
          <w:i w:val="0"/>
        </w:rPr>
        <w:t>Gmail deduplica por email_id (índice único en la cola). WhatsApp no chequea message.id y Fathom no chequea el recording id. Los webhooks reintentan por diseño, así que un reenvío crea activities/leads duplicados.</w:t>
      </w:r>
    </w:p>
    <w:p>
      <w:r>
        <w:rPr>
          <w:b/>
        </w:rPr>
        <w:t xml:space="preserve">Evidencia en producción (2026-05-26): </w:t>
      </w:r>
      <w:r>
        <w:t>Reunión de Fathom duplicada en activities (ver H-04). El patrón de duplicación es consistente con falta de idempotencia.</w:t>
      </w:r>
    </w:p>
    <w:p>
      <w:r>
        <w:rPr>
          <w:b/>
        </w:rPr>
        <w:t xml:space="preserve">Corrección sugerida: </w:t>
      </w:r>
      <w:r>
        <w:t>Persistir el id externo del mensaje/reunión con índice único y rechazar duplicados antes de procesar.</w:t>
      </w:r>
    </w:p>
    <w:p>
      <w:pPr>
        <w:pStyle w:val="Heading2"/>
      </w:pPr>
      <w:r>
        <w:t>H-06 — Emails enviados por el vendedor pueden extraer al vendedor como contacto</w:t>
      </w:r>
    </w:p>
    <w:p>
      <w:r>
        <w:rPr>
          <w:b/>
          <w:color w:val="BF9000"/>
        </w:rPr>
        <w:t>Severidad: MEDIO</w:t>
      </w:r>
      <w:r>
        <w:rPr>
          <w:i/>
        </w:rPr>
        <w:t xml:space="preserve">     Ubicación: data-extractor.ts, gmail/sync</w:t>
      </w:r>
    </w:p>
    <w:p>
      <w:pPr>
        <w:spacing w:after="80"/>
      </w:pPr>
      <w:r>
        <w:rPr>
          <w:b w:val="0"/>
          <w:i w:val="0"/>
        </w:rPr>
        <w:t>El hint del prompt de Gmail asume que la línea 'De:' es el cliente. En emails con direction='sent', el 'De:' es el vendedor. La identidad se resuelve bien (se usa el email externo), pero el contact_info que devuelve el modelo puede tomar datos del vendedor y contaminar el contacto.</w:t>
      </w:r>
    </w:p>
    <w:p>
      <w:r>
        <w:rPr>
          <w:b/>
        </w:rPr>
        <w:t xml:space="preserve">Evidencia en producción (2026-05-26): </w:t>
      </w:r>
      <w:r>
        <w:t>6 de los emails en cola son 'sent'. El riesgo aplica a cada email saliente procesado.</w:t>
      </w:r>
    </w:p>
    <w:p>
      <w:r>
        <w:rPr>
          <w:b/>
        </w:rPr>
        <w:t xml:space="preserve">Corrección sugerida: </w:t>
      </w:r>
      <w:r>
        <w:t>Pasar la dirección (sent/received) al extractor y ajustar el hint, o etiquetar explícitamente quién es el cliente independientemente de De/Para.</w:t>
      </w:r>
    </w:p>
    <w:p>
      <w:pPr>
        <w:pStyle w:val="Heading2"/>
      </w:pPr>
      <w:r>
        <w:t>H-07 — Emails que fallan se descartan sin reintento (pérdida de datos)</w:t>
      </w:r>
    </w:p>
    <w:p>
      <w:r>
        <w:rPr>
          <w:b/>
          <w:color w:val="BF9000"/>
        </w:rPr>
        <w:t>Severidad: MEDIO</w:t>
      </w:r>
      <w:r>
        <w:rPr>
          <w:i/>
        </w:rPr>
        <w:t xml:space="preserve">     Ubicación: gmail/process, cron/gmail-sync</w:t>
      </w:r>
    </w:p>
    <w:p>
      <w:pPr>
        <w:spacing w:after="80"/>
      </w:pPr>
      <w:r>
        <w:rPr>
          <w:b w:val="0"/>
          <w:i w:val="0"/>
        </w:rPr>
        <w:t>process y el cron borran el item de la cola pase lo que pase ('don't retry infinitely'). Un fallo transitorio (timeout de OpenAI, error de red) implica perder ese email para siempre. No hay dead-letter ni contador de reintentos.</w:t>
      </w:r>
    </w:p>
    <w:p>
      <w:r>
        <w:rPr>
          <w:b/>
        </w:rPr>
        <w:t xml:space="preserve">Corrección sugerida: </w:t>
      </w:r>
      <w:r>
        <w:t>Agregar attempts + last_error a gmail_queue; borrar solo tras N intentos, y mover el resto a una tabla de dead-letter para inspección.</w:t>
      </w:r>
    </w:p>
    <w:p>
      <w:pPr>
        <w:pStyle w:val="Heading2"/>
      </w:pPr>
      <w:r>
        <w:t>H-08 — Webhooks con autenticación débil o inexistente</w:t>
      </w:r>
    </w:p>
    <w:p>
      <w:r>
        <w:rPr>
          <w:b/>
          <w:color w:val="BF9000"/>
        </w:rPr>
        <w:t>Severidad: MEDIO</w:t>
      </w:r>
      <w:r>
        <w:rPr>
          <w:i/>
        </w:rPr>
        <w:t xml:space="preserve">     Ubicación: webhooks/whatsapp, webhooks/fathom</w:t>
      </w:r>
    </w:p>
    <w:p>
      <w:pPr>
        <w:spacing w:after="80"/>
      </w:pPr>
      <w:r>
        <w:rPr>
          <w:b w:val="0"/>
          <w:i w:val="0"/>
        </w:rPr>
        <w:t>El webhook de WhatsApp no valida ningún secreto: el único identificador es el instance_name que viaja en el payload, así que quien lo conozca puede inyectar mensajes y crear leads falsos. Fathom autentica con ?token=&lt;userId&gt; en la URL: un UUID identificador, no un secreto, que queda en logs y proxies. (El cron de Gmail sí valida bien con CRON_SECRET: devuelve 401 sin token.)</w:t>
      </w:r>
    </w:p>
    <w:p>
      <w:r>
        <w:rPr>
          <w:b/>
        </w:rPr>
        <w:t xml:space="preserve">Corrección sugerida: </w:t>
      </w:r>
      <w:r>
        <w:t>WhatsApp: validar el apikey/token de Evolution antes de procesar. Fathom: token dedicado por integración, rotable, distinto del user_id.</w:t>
      </w:r>
    </w:p>
    <w:p>
      <w:pPr>
        <w:pStyle w:val="Heading2"/>
      </w:pPr>
      <w:r>
        <w:t>H-09 — Performance: escaneos completos que no escalan</w:t>
      </w:r>
    </w:p>
    <w:p>
      <w:r>
        <w:rPr>
          <w:b/>
          <w:color w:val="1F6F3C"/>
        </w:rPr>
        <w:t>Severidad: BAJO</w:t>
      </w:r>
      <w:r>
        <w:rPr>
          <w:i/>
        </w:rPr>
        <w:t xml:space="preserve">     Ubicación: identity-resolver.ts, stage-resolver.ts, orchestrator.ts</w:t>
      </w:r>
    </w:p>
    <w:p>
      <w:pPr>
        <w:spacing w:after="80"/>
      </w:pPr>
      <w:r>
        <w:rPr>
          <w:b w:val="0"/>
          <w:i w:val="0"/>
        </w:rPr>
        <w:t>El match de teléfono carga todos los contactos y normaliza en JS por cada variante. El dedup de Gmail escanea TODAS las activities con LIKE '%&lt;!-- gmail:%' en cada sync (además de estar roto, ver H-02). Para contactos nuevos se llama dos veces a OpenAI (quick + full extraction). El stageCache a nivel módulo no se limpia entre requests en lambdas calientes.</w:t>
      </w:r>
    </w:p>
    <w:p>
      <w:r>
        <w:rPr>
          <w:b/>
        </w:rPr>
        <w:t xml:space="preserve">Corrección sugerida: </w:t>
      </w:r>
      <w:r>
        <w:t>Índices y lookups por columna indexada; cachear/evitar la doble extracción; mover dedup a columna indexada.</w:t>
      </w:r>
    </w:p>
    <w:p>
      <w:pPr>
        <w:pStyle w:val="Heading1"/>
      </w:pPr>
      <w:r>
        <w:t>5. Lo que está bien (no romper)</w:t>
      </w:r>
    </w:p>
    <w:p>
      <w:pPr>
        <w:pStyle w:val="ListBullet"/>
      </w:pPr>
      <w:r>
        <w:t>Orquestador como entrada única y replay del pipeline tras la respuesta del vendedor.</w:t>
      </w:r>
    </w:p>
    <w:p>
      <w:pPr>
        <w:pStyle w:val="ListBullet"/>
      </w:pPr>
      <w:r>
        <w:t>Gate de relevancia (is_relevant_for_crm) para filtrar ruido (newsletters, notificaciones).</w:t>
      </w:r>
    </w:p>
    <w:p>
      <w:pPr>
        <w:pStyle w:val="ListBullet"/>
      </w:pPr>
      <w:r>
        <w:t>Memoria del agente con dedup de preguntas por similitud de tokens.</w:t>
      </w:r>
    </w:p>
    <w:p>
      <w:pPr>
        <w:pStyle w:val="ListBullet"/>
      </w:pPr>
      <w:r>
        <w:t>Normalización de teléfonos argentinos con variantes (+54 9 ↔ +54).</w:t>
      </w:r>
    </w:p>
    <w:p>
      <w:pPr>
        <w:pStyle w:val="ListBullet"/>
      </w:pPr>
      <w:r>
        <w:t>Avance de stage 'solo hacia adelante' (nunca retrocede el pipeline).</w:t>
      </w:r>
    </w:p>
    <w:p>
      <w:pPr>
        <w:pStyle w:val="ListBullet"/>
      </w:pPr>
      <w:r>
        <w:t>Arquitectura de cola para Gmail (sync rápido sin IA + process con IA).</w:t>
      </w:r>
    </w:p>
    <w:p>
      <w:pPr>
        <w:pStyle w:val="ListBullet"/>
      </w:pPr>
      <w:r>
        <w:t>El cron valida CRON_SECRET correctamente.</w:t>
      </w:r>
    </w:p>
    <w:p>
      <w:pPr>
        <w:pStyle w:val="Heading1"/>
      </w:pPr>
      <w:r>
        <w:t>6. Orden de ataque recomendado</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Prioridad</w:t>
            </w:r>
          </w:p>
        </w:tc>
        <w:tc>
          <w:tcPr>
            <w:tcW w:type="dxa" w:w="2880"/>
          </w:tcPr>
          <w:p>
            <w:r>
              <w:rPr>
                <w:b/>
              </w:rPr>
              <w:t>Hallazgo</w:t>
            </w:r>
          </w:p>
        </w:tc>
        <w:tc>
          <w:tcPr>
            <w:tcW w:type="dxa" w:w="2880"/>
          </w:tcPr>
          <w:p>
            <w:r>
              <w:rPr>
                <w:b/>
              </w:rPr>
              <w:t>Por qué</w:t>
            </w:r>
          </w:p>
        </w:tc>
      </w:tr>
      <w:tr>
        <w:tc>
          <w:tcPr>
            <w:tcW w:type="dxa" w:w="2880"/>
          </w:tcPr>
          <w:p>
            <w:r>
              <w:t>1</w:t>
            </w:r>
          </w:p>
        </w:tc>
        <w:tc>
          <w:tcPr>
            <w:tcW w:type="dxa" w:w="2880"/>
          </w:tcPr>
          <w:p>
            <w:r>
              <w:t>H-02 dedup roto + H-01 cola</w:t>
            </w:r>
          </w:p>
        </w:tc>
        <w:tc>
          <w:tcPr>
            <w:tcW w:type="dxa" w:w="2880"/>
          </w:tcPr>
          <w:p>
            <w:r>
              <w:t>Detener la duplicación y drenar la cola. Es lo que hoy rompe la automatización en producción.</w:t>
            </w:r>
          </w:p>
        </w:tc>
      </w:tr>
      <w:tr>
        <w:tc>
          <w:tcPr>
            <w:tcW w:type="dxa" w:w="2880"/>
          </w:tcPr>
          <w:p>
            <w:r>
              <w:t>2</w:t>
            </w:r>
          </w:p>
        </w:tc>
        <w:tc>
          <w:tcPr>
            <w:tcW w:type="dxa" w:w="2880"/>
          </w:tcPr>
          <w:p>
            <w:r>
              <w:t>H-03 moneda</w:t>
            </w:r>
          </w:p>
        </w:tc>
        <w:tc>
          <w:tcPr>
            <w:tcW w:type="dxa" w:w="2880"/>
          </w:tcPr>
          <w:p>
            <w:r>
              <w:t>Fix chico, corrige reporting y el crash. Definir USD vs ARS de una vez.</w:t>
            </w:r>
          </w:p>
        </w:tc>
      </w:tr>
      <w:tr>
        <w:tc>
          <w:tcPr>
            <w:tcW w:type="dxa" w:w="2880"/>
          </w:tcPr>
          <w:p>
            <w:r>
              <w:t>3</w:t>
            </w:r>
          </w:p>
        </w:tc>
        <w:tc>
          <w:tcPr>
            <w:tcW w:type="dxa" w:w="2880"/>
          </w:tcPr>
          <w:p>
            <w:r>
              <w:t>H-05 idempotencia</w:t>
            </w:r>
          </w:p>
        </w:tc>
        <w:tc>
          <w:tcPr>
            <w:tcW w:type="dxa" w:w="2880"/>
          </w:tcPr>
          <w:p>
            <w:r>
              <w:t>Evitar duplicados en WhatsApp/Fathom.</w:t>
            </w:r>
          </w:p>
        </w:tc>
      </w:tr>
      <w:tr>
        <w:tc>
          <w:tcPr>
            <w:tcW w:type="dxa" w:w="2880"/>
          </w:tcPr>
          <w:p>
            <w:r>
              <w:t>4</w:t>
            </w:r>
          </w:p>
        </w:tc>
        <w:tc>
          <w:tcPr>
            <w:tcW w:type="dxa" w:w="2880"/>
          </w:tcPr>
          <w:p>
            <w:r>
              <w:t>H-04 unificar Fathom</w:t>
            </w:r>
          </w:p>
        </w:tc>
        <w:tc>
          <w:tcPr>
            <w:tcW w:type="dxa" w:w="2880"/>
          </w:tcPr>
          <w:p>
            <w:r>
              <w:t>Paga deuda y arregla H-06 de paso.</w:t>
            </w:r>
          </w:p>
        </w:tc>
      </w:tr>
      <w:tr>
        <w:tc>
          <w:tcPr>
            <w:tcW w:type="dxa" w:w="2880"/>
          </w:tcPr>
          <w:p>
            <w:r>
              <w:t>5</w:t>
            </w:r>
          </w:p>
        </w:tc>
        <w:tc>
          <w:tcPr>
            <w:tcW w:type="dxa" w:w="2880"/>
          </w:tcPr>
          <w:p>
            <w:r>
              <w:t>H-07 dead-letter</w:t>
            </w:r>
          </w:p>
        </w:tc>
        <w:tc>
          <w:tcPr>
            <w:tcW w:type="dxa" w:w="2880"/>
          </w:tcPr>
          <w:p>
            <w:r>
              <w:t>Robustez ante fallos transitorios.</w:t>
            </w:r>
          </w:p>
        </w:tc>
      </w:tr>
      <w:tr>
        <w:tc>
          <w:tcPr>
            <w:tcW w:type="dxa" w:w="2880"/>
          </w:tcPr>
          <w:p>
            <w:r>
              <w:t>6</w:t>
            </w:r>
          </w:p>
        </w:tc>
        <w:tc>
          <w:tcPr>
            <w:tcW w:type="dxa" w:w="2880"/>
          </w:tcPr>
          <w:p>
            <w:r>
              <w:t>H-08 auth webhooks</w:t>
            </w:r>
          </w:p>
        </w:tc>
        <w:tc>
          <w:tcPr>
            <w:tcW w:type="dxa" w:w="2880"/>
          </w:tcPr>
          <w:p>
            <w:r>
              <w:t>Antes de cualquier cliente real.</w:t>
            </w:r>
          </w:p>
        </w:tc>
      </w:tr>
      <w:tr>
        <w:tc>
          <w:tcPr>
            <w:tcW w:type="dxa" w:w="2880"/>
          </w:tcPr>
          <w:p>
            <w:r>
              <w:t>7</w:t>
            </w:r>
          </w:p>
        </w:tc>
        <w:tc>
          <w:tcPr>
            <w:tcW w:type="dxa" w:w="2880"/>
          </w:tcPr>
          <w:p>
            <w:r>
              <w:t>H-09 performance</w:t>
            </w:r>
          </w:p>
        </w:tc>
        <w:tc>
          <w:tcPr>
            <w:tcW w:type="dxa" w:w="2880"/>
          </w:tcPr>
          <w:p>
            <w:r>
              <w:t>Cuando crezca el volumen.</w:t>
            </w:r>
          </w:p>
        </w:tc>
      </w:tr>
    </w:tbl>
    <w:p>
      <w:pPr>
        <w:spacing w:after="120"/>
      </w:pPr>
      <w:r>
        <w:rPr>
          <w:b w:val="0"/>
          <w:i w:val="0"/>
        </w:rPr>
      </w:r>
    </w:p>
    <w:p>
      <w:pPr>
        <w:spacing w:after="120"/>
      </w:pPr>
      <w:r>
        <w:rPr>
          <w:b w:val="0"/>
          <w:i/>
        </w:rPr>
        <w:t>Próximo paso sugerido: arrancar por H-02/H-01 con un fix verificable, y volver a medir la cola y los duplicados contra producción para confirmar que el sistema vuelve a convertir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