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4420A"/>
          <w:sz w:val="52"/>
        </w:rPr>
        <w:t>Dilvert · Guía de Contenido</w:t>
      </w:r>
    </w:p>
    <w:p>
      <w:r>
        <w:rPr>
          <w:i/>
          <w:color w:val="6E665B"/>
          <w:sz w:val="22"/>
        </w:rPr>
        <w:t>Videos dinámicos y explicativos. Personaje: el robot Dilvert. Estilo: brand guide.</w:t>
      </w:r>
    </w:p>
    <w:p>
      <w:r>
        <w:rPr>
          <w:color w:val="CFC8BD"/>
        </w:rPr>
        <w:t>────────────────────────────────────────</w:t>
      </w:r>
    </w:p>
    <w:p>
      <w:r>
        <w:rPr>
          <w:color w:val="201A13"/>
        </w:rPr>
        <w:t>Esta guía define cómo hacemos los videos de Dilvert para redes: claros para que cualquiera entienda qué es y qué hace, pero con una forma dinámica que retiene. El robot Dilvert es el conductor de todo el contenido, y la identidad visual sigue siempre la brand guide.</w:t>
      </w:r>
    </w:p>
    <w:p>
      <w:pPr>
        <w:spacing w:before="320"/>
      </w:pPr>
      <w:r>
        <w:rPr>
          <w:b/>
          <w:color w:val="D4420A"/>
          <w:sz w:val="30"/>
        </w:rPr>
        <w:t xml:space="preserve">1.  </w:t>
      </w:r>
      <w:r>
        <w:rPr>
          <w:b/>
          <w:color w:val="201A13"/>
          <w:sz w:val="30"/>
        </w:rPr>
        <w:t>Filosofía: explicar sin aburrir</w:t>
      </w:r>
    </w:p>
    <w:p>
      <w:r>
        <w:rPr>
          <w:color w:val="201A13"/>
        </w:rPr>
        <w:t>Le hablamos a inmobiliarias que NO saben que Dilvert existe. Por eso cada video tiene dos trabajos:</w:t>
      </w:r>
    </w:p>
    <w:p>
      <w:pPr>
        <w:pStyle w:val="ListBullet"/>
      </w:pPr>
      <w:r>
        <w:rPr>
          <w:b/>
        </w:rPr>
        <w:t xml:space="preserve">Explicar con claridad: </w:t>
      </w:r>
      <w:r>
        <w:rPr>
          <w:b w:val="0"/>
        </w:rPr>
        <w:t>en 1 frase tienen que entender qué es y para qué sirve.</w:t>
      </w:r>
    </w:p>
    <w:p>
      <w:pPr>
        <w:pStyle w:val="ListBullet"/>
      </w:pPr>
      <w:r>
        <w:rPr>
          <w:b/>
        </w:rPr>
        <w:t xml:space="preserve">Retener con dinamismo: </w:t>
      </w:r>
      <w:r>
        <w:rPr>
          <w:b w:val="0"/>
        </w:rPr>
        <w:t>cortes rápidos, gancho fuerte, ritmo. Nada estático ni acartonado.</w:t>
      </w:r>
    </w:p>
    <w:p>
      <w:pPr>
        <w:shd w:val="clear" w:fill="F5F0E8"/>
        <w:spacing w:before="80" w:after="160"/>
      </w:pPr>
      <w:r>
        <w:rPr>
          <w:i/>
          <w:color w:val="1A7A6E"/>
          <w:sz w:val="23"/>
        </w:rPr>
        <w:t>Regla de oro: claridad en el QUÉ decimos, dinamismo en el CÓMO lo mostramos.</w:t>
      </w:r>
    </w:p>
    <w:p>
      <w:r>
        <w:rPr>
          <w:color w:val="201A13"/>
        </w:rPr>
        <w:t>Nuestro mensaje base, siempre presente: “Dilvert es el agente de IA que atiende tus WhatsApp, deriva los leads al vendedor correcto y te llena el CRM solo. No reemplaza a nadie: hace que todo funcione mejor.”</w:t>
      </w:r>
    </w:p>
    <w:p>
      <w:pPr>
        <w:spacing w:before="320"/>
      </w:pPr>
      <w:r>
        <w:rPr>
          <w:b/>
          <w:color w:val="D4420A"/>
          <w:sz w:val="30"/>
        </w:rPr>
        <w:t xml:space="preserve">2.  </w:t>
      </w:r>
      <w:r>
        <w:rPr>
          <w:b/>
          <w:color w:val="201A13"/>
          <w:sz w:val="30"/>
        </w:rPr>
        <w:t>El personaje: el robot Dilvert</w:t>
      </w:r>
    </w:p>
    <w:p>
      <w:r>
        <w:rPr>
          <w:color w:val="201A13"/>
        </w:rPr>
        <w:t>Toda la comunicación la conduce el robot Dilvert (nuestra mascota). Es amigable, claro y resuelve. Para que se vea idéntico en cada video generado con IA, esta es su descripción canónica:</w:t>
      </w:r>
    </w:p>
    <w:p>
      <w:pPr>
        <w:spacing w:before="160"/>
      </w:pPr>
      <w:r>
        <w:rPr>
          <w:b/>
          <w:color w:val="1A7A6E"/>
          <w:sz w:val="24"/>
        </w:rPr>
        <w:t>Character bible (pegar en cada generación de imagen)</w:t>
      </w:r>
    </w:p>
    <w:p>
      <w:r>
        <w:rPr>
          <w:color w:val="6E665B"/>
        </w:rPr>
        <w:t>Robot asistente chiquito y simpático. Cuerpo redondeado blanco mate con detalles naranja (#D4420A). Cabeza redonda con una “pantalla-cara” oscura y dos ojos amigables (luz cálida) y una sonrisa naranja sutil. Antena con una chispa naranja de 4 puntas (la del logo). Emblema de casa-burbuja de chat en el pecho. Bracitos cortos, proporciones tiernas (cabezón). Estilo soft-3D limpio, tipo Pixar pero minimalista.</w:t>
      </w:r>
    </w:p>
    <w:p>
      <w:r>
        <w:rPr>
          <w:color w:val="201A13"/>
        </w:rPr>
        <w:t>Consistencia: generá UNA imagen “hero” del robot y reusala como referencia en todas las demás (misma cara, mismos colores, mismo mundo).</w:t>
      </w:r>
    </w:p>
    <w:p>
      <w:pPr>
        <w:spacing w:before="320"/>
      </w:pPr>
      <w:r>
        <w:rPr>
          <w:b/>
          <w:color w:val="D4420A"/>
          <w:sz w:val="30"/>
        </w:rPr>
        <w:t xml:space="preserve">3.  </w:t>
      </w:r>
      <w:r>
        <w:rPr>
          <w:b/>
          <w:color w:val="201A13"/>
          <w:sz w:val="30"/>
        </w:rPr>
        <w:t>Identidad visual (brand guide)</w:t>
      </w:r>
    </w:p>
    <w:p>
      <w:pPr>
        <w:spacing w:before="160"/>
      </w:pPr>
      <w:r>
        <w:rPr>
          <w:b/>
          <w:color w:val="1A7A6E"/>
          <w:sz w:val="24"/>
        </w:rPr>
        <w:t>Paleta</w:t>
      </w:r>
    </w:p>
    <w:p>
      <w:pPr>
        <w:pStyle w:val="ListBullet"/>
      </w:pPr>
      <w:r>
        <w:rPr>
          <w:b/>
        </w:rPr>
        <w:t xml:space="preserve">Crema fondo #F5F0E8 / #FBFAF8 </w:t>
      </w:r>
      <w:r>
        <w:rPr>
          <w:b w:val="0"/>
        </w:rPr>
        <w:t>— nunca blanco puro.</w:t>
      </w:r>
    </w:p>
    <w:p>
      <w:pPr>
        <w:pStyle w:val="ListBullet"/>
      </w:pPr>
      <w:r>
        <w:rPr>
          <w:b/>
        </w:rPr>
        <w:t xml:space="preserve">Naranja #D4420A </w:t>
      </w:r>
      <w:r>
        <w:rPr>
          <w:b w:val="0"/>
        </w:rPr>
        <w:t>— acento principal y CTAs.</w:t>
      </w:r>
    </w:p>
    <w:p>
      <w:pPr>
        <w:pStyle w:val="ListBullet"/>
      </w:pPr>
      <w:r>
        <w:rPr>
          <w:b/>
        </w:rPr>
        <w:t xml:space="preserve">Teal #1A7A6E </w:t>
      </w:r>
      <w:r>
        <w:rPr>
          <w:b w:val="0"/>
        </w:rPr>
        <w:t>— acento secundario.</w:t>
      </w:r>
    </w:p>
    <w:p>
      <w:pPr>
        <w:pStyle w:val="ListBullet"/>
      </w:pPr>
      <w:r>
        <w:rPr>
          <w:b/>
        </w:rPr>
        <w:t xml:space="preserve">Amarillo #F5D53F </w:t>
      </w:r>
      <w:r>
        <w:rPr>
          <w:b w:val="0"/>
        </w:rPr>
        <w:t>— energía / blobs.</w:t>
      </w:r>
    </w:p>
    <w:p>
      <w:pPr>
        <w:pStyle w:val="ListBullet"/>
      </w:pPr>
      <w:r>
        <w:rPr>
          <w:b/>
        </w:rPr>
        <w:t xml:space="preserve">Oscuro #201A13 </w:t>
      </w:r>
      <w:r>
        <w:rPr>
          <w:b w:val="0"/>
        </w:rPr>
        <w:t>— texto.</w:t>
      </w:r>
    </w:p>
    <w:p>
      <w:pPr>
        <w:spacing w:before="160"/>
      </w:pPr>
      <w:r>
        <w:rPr>
          <w:b/>
          <w:color w:val="1A7A6E"/>
          <w:sz w:val="24"/>
        </w:rPr>
        <w:t>Tipografía (para el texto en pantalla)</w:t>
      </w:r>
    </w:p>
    <w:p>
      <w:pPr>
        <w:pStyle w:val="ListBullet"/>
      </w:pPr>
      <w:r>
        <w:rPr>
          <w:b/>
        </w:rPr>
        <w:t xml:space="preserve">Títulos: </w:t>
      </w:r>
      <w:r>
        <w:rPr>
          <w:b w:val="0"/>
        </w:rPr>
        <w:t>Anton / DM Sans ExtraBold (peso 700-800).</w:t>
      </w:r>
    </w:p>
    <w:p>
      <w:pPr>
        <w:pStyle w:val="ListBullet"/>
      </w:pPr>
      <w:r>
        <w:rPr>
          <w:b/>
        </w:rPr>
        <w:t xml:space="preserve">Cuerpo: </w:t>
      </w:r>
      <w:r>
        <w:rPr>
          <w:b w:val="0"/>
        </w:rPr>
        <w:t>DM Sans / Inter.</w:t>
      </w:r>
    </w:p>
    <w:p>
      <w:pPr>
        <w:pStyle w:val="ListBullet"/>
      </w:pPr>
      <w:r>
        <w:rPr>
          <w:b/>
        </w:rPr>
        <w:t xml:space="preserve">Etiquetas: </w:t>
      </w:r>
      <w:r>
        <w:rPr>
          <w:b w:val="0"/>
        </w:rPr>
        <w:t>Monospace en MAYÚSCULAS (JetBrains Mono).</w:t>
      </w:r>
    </w:p>
    <w:p>
      <w:pPr>
        <w:spacing w:before="160"/>
      </w:pPr>
      <w:r>
        <w:rPr>
          <w:b/>
          <w:color w:val="1A7A6E"/>
          <w:sz w:val="24"/>
        </w:rPr>
        <w:t>Tono de voz</w:t>
      </w:r>
    </w:p>
    <w:p>
      <w:r>
        <w:rPr>
          <w:color w:val="201A13"/>
        </w:rPr>
        <w:t>Como alguien inteligente escribiendo por mensaje: cálido, directo, con humor sutil. Nada de lenguaje corporativo (evitar “solución integral”, “sinergia”, “potenciá”).</w:t>
      </w:r>
    </w:p>
    <w:p>
      <w:pPr>
        <w:spacing w:before="160"/>
      </w:pPr>
      <w:r>
        <w:rPr>
          <w:b/>
          <w:color w:val="1A7A6E"/>
          <w:sz w:val="24"/>
        </w:rPr>
        <w:t>Evitar siempre</w:t>
      </w:r>
    </w:p>
    <w:p>
      <w:r>
        <w:rPr>
          <w:color w:val="6E665B"/>
        </w:rPr>
        <w:t>Azul, violeta, degradados duros, 3D recargado, stock de gente, blanco puro, texto acartonado.</w:t>
      </w:r>
    </w:p>
    <w:p>
      <w:pPr>
        <w:spacing w:before="320"/>
      </w:pPr>
      <w:r>
        <w:rPr>
          <w:b/>
          <w:color w:val="D4420A"/>
          <w:sz w:val="30"/>
        </w:rPr>
        <w:t xml:space="preserve">4.  </w:t>
      </w:r>
      <w:r>
        <w:rPr>
          <w:b/>
          <w:color w:val="201A13"/>
          <w:sz w:val="30"/>
        </w:rPr>
        <w:t>Anatomía de un video dinámico + explicativo</w:t>
      </w:r>
    </w:p>
    <w:p>
      <w:r>
        <w:rPr>
          <w:color w:val="201A13"/>
        </w:rPr>
        <w:t>Largo ideal: 15-25s. Estructura repetible:</w:t>
      </w:r>
    </w:p>
    <w:p>
      <w:pPr>
        <w:pStyle w:val="ListBullet"/>
      </w:pPr>
      <w:r>
        <w:rPr>
          <w:b/>
        </w:rPr>
        <w:t xml:space="preserve">0-2s — Gancho: </w:t>
      </w:r>
      <w:r>
        <w:rPr>
          <w:b w:val="0"/>
        </w:rPr>
        <w:t>una pregunta/dolor o algo que frene el scroll. (“¿Cuántos clientes perdés en el WhatsApp?”)</w:t>
      </w:r>
    </w:p>
    <w:p>
      <w:pPr>
        <w:pStyle w:val="ListBullet"/>
      </w:pPr>
      <w:r>
        <w:rPr>
          <w:b/>
        </w:rPr>
        <w:t xml:space="preserve">2-6s — El problema: </w:t>
      </w:r>
      <w:r>
        <w:rPr>
          <w:b w:val="0"/>
        </w:rPr>
        <w:t>mostramos el caos actual (chats sin responder, planillas).</w:t>
      </w:r>
    </w:p>
    <w:p>
      <w:pPr>
        <w:pStyle w:val="ListBullet"/>
      </w:pPr>
      <w:r>
        <w:rPr>
          <w:b/>
        </w:rPr>
        <w:t xml:space="preserve">6-14s — Cómo funciona: </w:t>
      </w:r>
      <w:r>
        <w:rPr>
          <w:b w:val="0"/>
        </w:rPr>
        <w:t>el robot explica/muestra: atiende, deriva, carga el CRM solo.</w:t>
      </w:r>
    </w:p>
    <w:p>
      <w:pPr>
        <w:pStyle w:val="ListBullet"/>
      </w:pPr>
      <w:r>
        <w:rPr>
          <w:b/>
        </w:rPr>
        <w:t xml:space="preserve">14-20s — Demo / prueba: </w:t>
      </w:r>
      <w:r>
        <w:rPr>
          <w:b w:val="0"/>
        </w:rPr>
        <w:t>el “wow”: la ficha que se arma sola (ideal, pantalla real).</w:t>
      </w:r>
    </w:p>
    <w:p>
      <w:pPr>
        <w:pStyle w:val="ListBullet"/>
      </w:pPr>
      <w:r>
        <w:rPr>
          <w:b/>
        </w:rPr>
        <w:t xml:space="preserve">20-25s — CTA + loop: </w:t>
      </w:r>
      <w:r>
        <w:rPr>
          <w:b w:val="0"/>
        </w:rPr>
        <w:t>“Probalo gratis → dilvert.netlify.app”. El final engancha con el principio.</w:t>
      </w:r>
    </w:p>
    <w:p>
      <w:pPr>
        <w:spacing w:before="160"/>
      </w:pPr>
      <w:r>
        <w:rPr>
          <w:b/>
          <w:color w:val="1A7A6E"/>
          <w:sz w:val="24"/>
        </w:rPr>
        <w:t>Mecánicas de retención (no negociables)</w:t>
      </w:r>
    </w:p>
    <w:p>
      <w:pPr>
        <w:pStyle w:val="ListBullet"/>
      </w:pPr>
      <w:r>
        <w:rPr>
          <w:b/>
        </w:rPr>
        <w:t xml:space="preserve">Corte cada 1.5-2s. </w:t>
      </w:r>
      <w:r>
        <w:rPr>
          <w:b w:val="0"/>
        </w:rPr>
        <w:t>Nada quieto.</w:t>
      </w:r>
    </w:p>
    <w:p>
      <w:pPr>
        <w:pStyle w:val="ListBullet"/>
      </w:pPr>
      <w:r>
        <w:rPr>
          <w:b/>
        </w:rPr>
        <w:t xml:space="preserve">Subtítulos quemados </w:t>
      </w:r>
      <w:r>
        <w:rPr>
          <w:b w:val="0"/>
        </w:rPr>
        <w:t>— la mayoría mira sin audio.</w:t>
      </w:r>
    </w:p>
    <w:p>
      <w:pPr>
        <w:pStyle w:val="ListBullet"/>
      </w:pPr>
      <w:r>
        <w:rPr>
          <w:b/>
        </w:rPr>
        <w:t xml:space="preserve">Texto grande sincronizado </w:t>
      </w:r>
      <w:r>
        <w:rPr>
          <w:b w:val="0"/>
        </w:rPr>
        <w:t>con el gancho arriba.</w:t>
      </w:r>
    </w:p>
    <w:p>
      <w:pPr>
        <w:pStyle w:val="ListBullet"/>
      </w:pPr>
      <w:r>
        <w:rPr>
          <w:b/>
        </w:rPr>
        <w:t xml:space="preserve">Música con pegada </w:t>
      </w:r>
      <w:r>
        <w:rPr>
          <w:b w:val="0"/>
        </w:rPr>
        <w:t>+ un SFX en cada transición.</w:t>
      </w:r>
    </w:p>
    <w:p>
      <w:pPr>
        <w:spacing w:before="320"/>
      </w:pPr>
      <w:r>
        <w:rPr>
          <w:b/>
          <w:color w:val="D4420A"/>
          <w:sz w:val="30"/>
        </w:rPr>
        <w:t xml:space="preserve">5.  </w:t>
      </w:r>
      <w:r>
        <w:rPr>
          <w:b/>
          <w:color w:val="201A13"/>
          <w:sz w:val="30"/>
        </w:rPr>
        <w:t>Batería de formatos explicativos (repetibles)</w:t>
      </w:r>
    </w:p>
    <w:p>
      <w:r>
        <w:rPr>
          <w:color w:val="201A13"/>
        </w:rPr>
        <w:t>Una idea por video. Mismo personaje, distintos ángulos para testear cuál engancha:</w:t>
      </w:r>
    </w:p>
    <w:p>
      <w:pPr>
        <w:pStyle w:val="ListBullet"/>
      </w:pPr>
      <w:r>
        <w:rPr>
          <w:b/>
        </w:rPr>
        <w:t xml:space="preserve">¿Qué es Dilvert?: </w:t>
      </w:r>
      <w:r>
        <w:rPr>
          <w:b w:val="0"/>
        </w:rPr>
        <w:t>el robot se presenta y resume todo en 15s.</w:t>
      </w:r>
    </w:p>
    <w:p>
      <w:pPr>
        <w:pStyle w:val="ListBullet"/>
      </w:pPr>
      <w:r>
        <w:rPr>
          <w:b/>
        </w:rPr>
        <w:t xml:space="preserve">Cómo funciona en 3 pasos: </w:t>
      </w:r>
      <w:r>
        <w:rPr>
          <w:b w:val="0"/>
        </w:rPr>
        <w:t>conectás WhatsApp → habla como siempre → la ficha se arma sola.</w:t>
      </w:r>
    </w:p>
    <w:p>
      <w:pPr>
        <w:pStyle w:val="ListBullet"/>
      </w:pPr>
      <w:r>
        <w:rPr>
          <w:b/>
        </w:rPr>
        <w:t xml:space="preserve">El bot atiende 24/7: </w:t>
      </w:r>
      <w:r>
        <w:rPr>
          <w:b w:val="0"/>
        </w:rPr>
        <w:t>POV cliente que escribe a la noche y le responden al toque.</w:t>
      </w:r>
    </w:p>
    <w:p>
      <w:pPr>
        <w:pStyle w:val="ListBullet"/>
      </w:pPr>
      <w:r>
        <w:rPr>
          <w:b/>
        </w:rPr>
        <w:t xml:space="preserve">Se llena solo: </w:t>
      </w:r>
      <w:r>
        <w:rPr>
          <w:b w:val="0"/>
        </w:rPr>
        <w:t>demo de pantalla real, chat → ficha en el pipeline.</w:t>
      </w:r>
    </w:p>
    <w:p>
      <w:pPr>
        <w:pStyle w:val="ListBullet"/>
      </w:pPr>
      <w:r>
        <w:rPr>
          <w:b/>
        </w:rPr>
        <w:t xml:space="preserve">No reemplaza a nadie: </w:t>
      </w:r>
      <w:r>
        <w:rPr>
          <w:b w:val="0"/>
        </w:rPr>
        <w:t>rompe la objeción “¿la IA me saca el equipo?”.</w:t>
      </w:r>
    </w:p>
    <w:p>
      <w:pPr>
        <w:pStyle w:val="ListBullet"/>
      </w:pPr>
      <w:r>
        <w:rPr>
          <w:b/>
        </w:rPr>
        <w:t xml:space="preserve">El flujo completo: </w:t>
      </w:r>
      <w:r>
        <w:rPr>
          <w:b w:val="0"/>
        </w:rPr>
        <w:t>Meta Ads → WhatsApp del bot → deriva al vendedor → CRM.</w:t>
      </w:r>
    </w:p>
    <w:p>
      <w:pPr>
        <w:spacing w:before="320"/>
      </w:pPr>
      <w:r>
        <w:rPr>
          <w:b/>
          <w:color w:val="D4420A"/>
          <w:sz w:val="30"/>
        </w:rPr>
        <w:t xml:space="preserve">6.  </w:t>
      </w:r>
      <w:r>
        <w:rPr>
          <w:b/>
          <w:color w:val="201A13"/>
          <w:sz w:val="30"/>
        </w:rPr>
        <w:t>Producción con IA</w:t>
      </w:r>
    </w:p>
    <w:p>
      <w:pPr>
        <w:pStyle w:val="ListBullet"/>
      </w:pPr>
      <w:r>
        <w:rPr>
          <w:b/>
        </w:rPr>
        <w:t xml:space="preserve">Imagen / frames: </w:t>
      </w:r>
      <w:r>
        <w:rPr>
          <w:b w:val="0"/>
        </w:rPr>
        <w:t>Nano Banana (consistencia del robot con imagen de referencia).</w:t>
      </w:r>
    </w:p>
    <w:p>
      <w:pPr>
        <w:pStyle w:val="ListBullet"/>
      </w:pPr>
      <w:r>
        <w:rPr>
          <w:b/>
        </w:rPr>
        <w:t xml:space="preserve">Video: </w:t>
      </w:r>
      <w:r>
        <w:rPr>
          <w:b w:val="0"/>
        </w:rPr>
        <w:t>Veo 3.1 (clips de 8s, image-to-video desde el frame de Nano Banana).</w:t>
      </w:r>
    </w:p>
    <w:p>
      <w:pPr>
        <w:pStyle w:val="ListBullet"/>
      </w:pPr>
      <w:r>
        <w:rPr>
          <w:b/>
        </w:rPr>
        <w:t xml:space="preserve">Voz: </w:t>
      </w:r>
      <w:r>
        <w:rPr>
          <w:b w:val="0"/>
        </w:rPr>
        <w:t>ElevenLabs (voz cálida en español; la VO va en post para control).</w:t>
      </w:r>
    </w:p>
    <w:p>
      <w:pPr>
        <w:pStyle w:val="ListBullet"/>
      </w:pPr>
      <w:r>
        <w:rPr>
          <w:b/>
        </w:rPr>
        <w:t xml:space="preserve">Edición: </w:t>
      </w:r>
      <w:r>
        <w:rPr>
          <w:b w:val="0"/>
        </w:rPr>
        <w:t>CapCut (cortes, texto en Anton, subtítulos, música, logo final).</w:t>
      </w:r>
    </w:p>
    <w:p>
      <w:r>
        <w:rPr>
          <w:color w:val="201A13"/>
        </w:rPr>
        <w:t>Regla: el texto NUNCA se genera dentro del video con IA (sale mal) — se agrega en CapCut.</w:t>
      </w:r>
    </w:p>
    <w:p>
      <w:pPr>
        <w:spacing w:before="320"/>
      </w:pPr>
      <w:r>
        <w:rPr>
          <w:b/>
          <w:color w:val="D4420A"/>
          <w:sz w:val="30"/>
        </w:rPr>
        <w:t xml:space="preserve">7.  </w:t>
      </w:r>
      <w:r>
        <w:rPr>
          <w:b/>
          <w:color w:val="201A13"/>
          <w:sz w:val="30"/>
        </w:rPr>
        <w:t>Checklist de marca por video</w:t>
      </w:r>
    </w:p>
    <w:p>
      <w:pPr>
        <w:pStyle w:val="ListBullet"/>
      </w:pPr>
      <w:r>
        <w:rPr>
          <w:b w:val="0"/>
        </w:rPr>
        <w:t>¿Aparece el robot Dilvert (consistente)?</w:t>
      </w:r>
    </w:p>
    <w:p>
      <w:pPr>
        <w:pStyle w:val="ListBullet"/>
      </w:pPr>
      <w:r>
        <w:rPr>
          <w:b w:val="0"/>
        </w:rPr>
        <w:t>¿Colores de marca (crema + naranja), sin azul/violeta?</w:t>
      </w:r>
    </w:p>
    <w:p>
      <w:pPr>
        <w:pStyle w:val="ListBullet"/>
      </w:pPr>
      <w:r>
        <w:rPr>
          <w:b w:val="0"/>
        </w:rPr>
        <w:t>¿Gancho en los primeros 2 segundos?</w:t>
      </w:r>
    </w:p>
    <w:p>
      <w:pPr>
        <w:pStyle w:val="ListBullet"/>
      </w:pPr>
      <w:r>
        <w:rPr>
          <w:b w:val="0"/>
        </w:rPr>
        <w:t>¿Se entiende QUÉ es Dilvert aunque sea tu primer video?</w:t>
      </w:r>
    </w:p>
    <w:p>
      <w:pPr>
        <w:pStyle w:val="ListBullet"/>
      </w:pPr>
      <w:r>
        <w:rPr>
          <w:b w:val="0"/>
        </w:rPr>
        <w:t>¿Subtítulos + CTA + dilvert.netlify.app?</w:t>
      </w:r>
    </w:p>
    <w:p>
      <w:pPr>
        <w:pStyle w:val="ListBullet"/>
      </w:pPr>
      <w:r>
        <w:rPr>
          <w:b w:val="0"/>
        </w:rPr>
        <w:t>¿Cortes cada 1.5-2s y final que loopea?</w:t>
      </w:r>
    </w:p>
    <w:p>
      <w:r>
        <w:rPr>
          <w:color w:val="CFC8BD"/>
        </w:rPr>
        <w:t>────────────────────────────────────────</w:t>
      </w:r>
    </w:p>
    <w:p>
      <w:r>
        <w:rPr>
          <w:b/>
          <w:color w:val="D4420A"/>
        </w:rPr>
        <w:t>DILVERT — El CRM que se llena solo</w:t>
      </w:r>
      <w:r>
        <w:rPr>
          <w:color w:val="6E665B"/>
        </w:rPr>
        <w:t xml:space="preserve">   ·   dilvert.netlify.app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1A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